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1A7F5374" w:rsidR="001C2166" w:rsidRPr="00AD037A" w:rsidRDefault="001438B7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B</w:t>
                </w:r>
              </w:p>
            </w:sdtContent>
          </w:sdt>
        </w:tc>
        <w:tc>
          <w:tcPr>
            <w:tcW w:w="9210" w:type="dxa"/>
          </w:tcPr>
          <w:p w14:paraId="7E4EE153" w14:textId="2C6F3410" w:rsidR="001C2166" w:rsidRPr="00995175" w:rsidRDefault="001438B7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w:drawing>
                <wp:anchor distT="0" distB="0" distL="114300" distR="114300" simplePos="0" relativeHeight="251663360" behindDoc="0" locked="1" layoutInCell="1" allowOverlap="1" wp14:anchorId="03B6C19E" wp14:editId="0D2F7758">
                  <wp:simplePos x="0" y="0"/>
                  <wp:positionH relativeFrom="margin">
                    <wp:posOffset>425450</wp:posOffset>
                  </wp:positionH>
                  <wp:positionV relativeFrom="paragraph">
                    <wp:posOffset>370205</wp:posOffset>
                  </wp:positionV>
                  <wp:extent cx="2201545" cy="637540"/>
                  <wp:effectExtent l="0" t="476250" r="370205" b="581660"/>
                  <wp:wrapNone/>
                  <wp:docPr id="6" name="תמונה 6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תמונה 6" descr="תמונה שמכילה טקסט&#10;&#10;התיאור נוצר באופן אוטומטי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95" b="35548"/>
                          <a:stretch/>
                        </pic:blipFill>
                        <pic:spPr bwMode="auto">
                          <a:xfrm rot="19800000">
                            <a:off x="0" y="0"/>
                            <a:ext cx="2201545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1" layoutInCell="1" allowOverlap="1" wp14:anchorId="1AB1F14E" wp14:editId="5A6A232B">
                      <wp:simplePos x="0" y="0"/>
                      <wp:positionH relativeFrom="page">
                        <wp:posOffset>-69215</wp:posOffset>
                      </wp:positionH>
                      <wp:positionV relativeFrom="topMargin">
                        <wp:posOffset>234315</wp:posOffset>
                      </wp:positionV>
                      <wp:extent cx="7785735" cy="1014730"/>
                      <wp:effectExtent l="0" t="0" r="5715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785735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FE84A" id="מלבן אדום" o:spid="_x0000_s1026" style="position:absolute;left:0;text-align:left;margin-left:-5.45pt;margin-top:18.45pt;width:613.05pt;height:79.9pt;flip:x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" fillcolor="#96f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>
                  <w:rPr>
                    <w:rFonts w:hint="cs"/>
                    <w:rtl/>
                  </w:rPr>
                  <w:t>עץ הונגרי</w:t>
                </w:r>
              </w:sdtContent>
            </w:sdt>
          </w:p>
          <w:p w14:paraId="332733A6" w14:textId="5AAA63C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5DBE095E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>
        <w:rPr>
          <w:rtl w:val="0"/>
        </w:rPr>
      </w:sdtEndPr>
      <w:sdtContent>
        <w:p w14:paraId="5E6414C0" w14:textId="6AEC0ED8" w:rsidR="00702563" w:rsidRDefault="00436D01" w:rsidP="00702563">
          <w:pPr>
            <w:rPr>
              <w:rtl/>
            </w:rPr>
          </w:pPr>
          <w:r>
            <w:rPr>
              <w:rFonts w:hint="cs"/>
              <w:rtl/>
            </w:rPr>
            <w:t xml:space="preserve">ספיר גוועת ברעב, והיא משתוקקת לאכול את המאכל האהוב עליה, </w:t>
          </w:r>
          <w:proofErr w:type="spellStart"/>
          <w:r w:rsidRPr="00436D01">
            <w:rPr>
              <w:rFonts w:cs="Dana Yad AlefAlefAlef Normal" w:hint="cs"/>
              <w:b/>
              <w:bCs/>
              <w:rtl/>
            </w:rPr>
            <w:t>גולאש</w:t>
          </w:r>
          <w:proofErr w:type="spellEnd"/>
          <w:r>
            <w:rPr>
              <w:rFonts w:hint="cs"/>
              <w:rtl/>
            </w:rPr>
            <w:t>!</w:t>
          </w:r>
          <w:r>
            <w:rPr>
              <w:rFonts w:cs="Dana Yad AlefAlefAlef Normal" w:hint="cs"/>
              <w:b/>
              <w:bCs/>
              <w:rtl/>
            </w:rPr>
            <w:t xml:space="preserve"> </w:t>
          </w:r>
          <w:r w:rsidRPr="00436D01">
            <w:rPr>
              <w:rFonts w:hint="cs"/>
              <w:rtl/>
            </w:rPr>
            <w:t>אך לפני שתאכל, היא חייבת לסיים את שיעורי הבית שלה. תוכלו לעזור לה עם הבעיה הבאה?</w:t>
          </w:r>
        </w:p>
        <w:p w14:paraId="7D0268D4" w14:textId="22D73080" w:rsidR="00436D01" w:rsidRDefault="00436D01" w:rsidP="00702563">
          <w:pPr>
            <w:rPr>
              <w:rtl/>
            </w:rPr>
          </w:pPr>
          <w:r>
            <w:rPr>
              <w:rFonts w:hint="cs"/>
              <w:rtl/>
            </w:rPr>
            <w:t xml:space="preserve">אתם נתונים בעץ בינארי מושלם בעל </w:t>
          </w:r>
          <m:oMath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2</m:t>
                </m:r>
              </m:e>
              <m:sup>
                <m:r>
                  <w:rPr>
                    <w:rFonts w:ascii="Latin Modern Math" w:hAnsi="Latin Modern Math"/>
                  </w:rPr>
                  <m:t>k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oMath>
          <w:r>
            <w:rPr>
              <w:rFonts w:eastAsiaTheme="minorEastAsia" w:hint="cs"/>
              <w:rtl/>
            </w:rPr>
            <w:t xml:space="preserve"> צמתים ממוספרים</w:t>
          </w:r>
          <w:r w:rsidR="00922FDF">
            <w:rPr>
              <w:rFonts w:eastAsiaTheme="minorEastAsia" w:hint="cs"/>
              <w:rtl/>
            </w:rPr>
            <w:t xml:space="preserve">. בעץ בינארי מושלם, לכל צומת </w:t>
          </w:r>
          <m:oMath>
            <m:r>
              <w:rPr>
                <w:rFonts w:ascii="Latin Modern Math" w:eastAsiaTheme="minorEastAsia" w:hAnsi="Latin Modern Math"/>
              </w:rPr>
              <m:t>i</m:t>
            </m:r>
          </m:oMath>
          <w:r w:rsidR="00922FDF">
            <w:rPr>
              <w:rFonts w:eastAsiaTheme="minorEastAsia" w:hint="cs"/>
              <w:rtl/>
            </w:rPr>
            <w:t xml:space="preserve"> מ־</w:t>
          </w:r>
          <m:oMath>
            <m:r>
              <w:rPr>
                <w:rFonts w:ascii="Latin Modern Math" w:eastAsiaTheme="minorEastAsia" w:hAnsi="Latin Modern Math"/>
              </w:rPr>
              <m:t>1</m:t>
            </m:r>
          </m:oMath>
          <w:r w:rsidR="00922FDF">
            <w:rPr>
              <w:rFonts w:eastAsiaTheme="minorEastAsia" w:hint="cs"/>
              <w:rtl/>
            </w:rPr>
            <w:t xml:space="preserve"> ועד ל־</w:t>
          </w:r>
          <m:oMath>
            <m:sSup>
              <m:sSup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</w:rPr>
                  <m:t>2</m:t>
                </m:r>
              </m:e>
              <m:sup>
                <m:r>
                  <w:rPr>
                    <w:rFonts w:ascii="Latin Modern Math" w:eastAsiaTheme="minorEastAsia" w:hAnsi="Latin Modern Math"/>
                  </w:rPr>
                  <m:t>k-1</m:t>
                </m:r>
              </m:sup>
            </m:sSup>
            <m:r>
              <w:rPr>
                <w:rFonts w:ascii="Latin Modern Math" w:eastAsiaTheme="minorEastAsia" w:hAnsi="Latin Modern Math"/>
              </w:rPr>
              <m:t>-1</m:t>
            </m:r>
          </m:oMath>
          <w:r w:rsidR="00922FDF">
            <w:rPr>
              <w:rFonts w:eastAsiaTheme="minorEastAsia" w:hint="cs"/>
              <w:rtl/>
            </w:rPr>
            <w:t xml:space="preserve"> יש בדיוק שני ילדים:</w:t>
          </w:r>
          <w:r w:rsidR="00922FDF">
            <w:rPr>
              <w:rFonts w:eastAsiaTheme="minorEastAsia" w:hint="cs"/>
            </w:rPr>
            <w:t xml:space="preserve"> </w:t>
          </w:r>
          <w:r w:rsidR="00922FDF">
            <w:rPr>
              <w:rFonts w:hint="cs"/>
              <w:rtl/>
            </w:rPr>
            <w:t xml:space="preserve">הצמתים </w:t>
          </w:r>
          <m:oMath>
            <m:r>
              <w:rPr>
                <w:rFonts w:ascii="Latin Modern Math" w:hAnsi="Latin Modern Math"/>
              </w:rPr>
              <m:t>2i</m:t>
            </m:r>
          </m:oMath>
          <w:r w:rsidR="00922FDF">
            <w:rPr>
              <w:rFonts w:eastAsiaTheme="minorEastAsia" w:hint="cs"/>
              <w:rtl/>
            </w:rPr>
            <w:t xml:space="preserve"> ו־</w:t>
          </w:r>
          <m:oMath>
            <m:r>
              <w:rPr>
                <w:rFonts w:ascii="Latin Modern Math" w:eastAsiaTheme="minorEastAsia" w:hAnsi="Latin Modern Math"/>
              </w:rPr>
              <m:t>2i+1</m:t>
            </m:r>
          </m:oMath>
          <w:r w:rsidR="00922FDF">
            <w:rPr>
              <w:rFonts w:eastAsiaTheme="minorEastAsia" w:hint="cs"/>
              <w:rtl/>
            </w:rPr>
            <w:t xml:space="preserve">. לצמתים שמספרם </w:t>
          </w:r>
          <w:r w:rsidR="00922FDF">
            <w:rPr>
              <w:rFonts w:hint="cs"/>
              <w:rtl/>
            </w:rPr>
            <w:t>מ־</w:t>
          </w:r>
          <m:oMath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2</m:t>
                </m:r>
              </m:e>
              <m:sup>
                <m:r>
                  <w:rPr>
                    <w:rFonts w:ascii="Latin Modern Math" w:hAnsi="Latin Modern Math"/>
                  </w:rPr>
                  <m:t>k-1</m:t>
                </m:r>
              </m:sup>
            </m:sSup>
          </m:oMath>
          <w:r w:rsidR="00922FDF">
            <w:rPr>
              <w:rFonts w:eastAsiaTheme="minorEastAsia" w:hint="cs"/>
              <w:rtl/>
            </w:rPr>
            <w:t xml:space="preserve"> ועד </w:t>
          </w:r>
          <m:oMath>
            <m:sSup>
              <m:sSup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</w:rPr>
                  <m:t>2</m:t>
                </m:r>
              </m:e>
              <m:sup>
                <m:r>
                  <w:rPr>
                    <w:rFonts w:ascii="Latin Modern Math" w:eastAsiaTheme="minorEastAsia" w:hAnsi="Latin Modern Math"/>
                  </w:rPr>
                  <m:t>k</m:t>
                </m:r>
              </m:sup>
            </m:sSup>
            <m:r>
              <w:rPr>
                <w:rFonts w:ascii="Latin Modern Math" w:eastAsiaTheme="minorEastAsia" w:hAnsi="Latin Modern Math"/>
              </w:rPr>
              <m:t>-1</m:t>
            </m:r>
          </m:oMath>
          <w:r w:rsidR="00922FDF">
            <w:rPr>
              <w:rFonts w:eastAsiaTheme="minorEastAsia" w:hint="cs"/>
              <w:rtl/>
            </w:rPr>
            <w:t xml:space="preserve"> אין ילדים כלל. נרצה לצבוע כל אחד מהצמתים באחד מששת צבעי הקוביי</w:t>
          </w:r>
          <w:r w:rsidR="00922FDF">
            <w:rPr>
              <w:rFonts w:eastAsiaTheme="minorEastAsia" w:hint="eastAsia"/>
              <w:rtl/>
            </w:rPr>
            <w:t>ה</w:t>
          </w:r>
          <w:r w:rsidR="00922FDF">
            <w:rPr>
              <w:rFonts w:eastAsiaTheme="minorEastAsia" w:hint="cs"/>
              <w:rtl/>
            </w:rPr>
            <w:t xml:space="preserve"> ההונגרית (</w:t>
          </w:r>
          <w:r w:rsidR="00922FDF">
            <w:rPr>
              <w:rFonts w:hint="cs"/>
              <w:rtl/>
            </w:rPr>
            <w:t>לבן, ירוק, אדום, כחול, כתום וצהוב).</w:t>
          </w:r>
        </w:p>
        <w:p w14:paraId="346C7439" w14:textId="45A19D7D" w:rsidR="00922FDF" w:rsidRDefault="00922FDF" w:rsidP="00702563">
          <w:pPr>
            <w:rPr>
              <w:rtl/>
            </w:rPr>
          </w:pPr>
          <w:r>
            <w:rPr>
              <w:rFonts w:hint="cs"/>
              <w:rtl/>
            </w:rPr>
            <w:t>נקרא לצביעה טובה אם כל הקשתות בעץ מחברות בין שני צמתים שצבעם שכן בקובייה הונגרית תקינה.</w:t>
          </w:r>
        </w:p>
        <w:tbl>
          <w:tblPr>
            <w:tblW w:w="0" w:type="auto"/>
            <w:jc w:val="center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81"/>
            <w:gridCol w:w="81"/>
          </w:tblGrid>
          <w:tr w:rsidR="00922FDF" w:rsidRPr="00922FDF" w14:paraId="51817826" w14:textId="77777777" w:rsidTr="00922FDF">
            <w:trPr>
              <w:tblCellSpacing w:w="15" w:type="dxa"/>
              <w:jc w:val="center"/>
            </w:trPr>
            <w:tc>
              <w:tcPr>
                <w:tcW w:w="0" w:type="auto"/>
                <w:vAlign w:val="center"/>
                <w:hideMark/>
              </w:tcPr>
              <w:p w14:paraId="2273E865" w14:textId="098AEF0B" w:rsidR="00922FDF" w:rsidRPr="00922FDF" w:rsidRDefault="00922FDF" w:rsidP="00922FDF">
                <w:pPr>
                  <w:bidi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0" w:type="auto"/>
                <w:vAlign w:val="center"/>
                <w:hideMark/>
              </w:tcPr>
              <w:p w14:paraId="53A73AA4" w14:textId="5F2AD71A" w:rsidR="00922FDF" w:rsidRPr="00922FDF" w:rsidRDefault="00922FDF" w:rsidP="00922FDF">
                <w:pPr>
                  <w:bidi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</w:rPr>
                </w:pPr>
              </w:p>
            </w:tc>
          </w:tr>
        </w:tbl>
        <w:p w14:paraId="3E887E47" w14:textId="77777777" w:rsidR="00ED459B" w:rsidRDefault="00ED459B" w:rsidP="00ED459B">
          <w:pPr>
            <w:keepNext/>
            <w:jc w:val="center"/>
          </w:pPr>
          <w:r>
            <w:rPr>
              <w:rFonts w:hint="cs"/>
              <w:noProof/>
            </w:rPr>
            <w:drawing>
              <wp:inline distT="0" distB="0" distL="0" distR="0" wp14:anchorId="07220AE8" wp14:editId="056AE431">
                <wp:extent cx="5214011" cy="2234503"/>
                <wp:effectExtent l="0" t="0" r="0" b="0"/>
                <wp:docPr id="9" name="תמונה 9" descr="תמונה שמכילה שוג'י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תמונה 9" descr="תמונה שמכילה שוג'י&#10;&#10;התיאור נוצר באופן אוטומטי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8513" cy="2236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23957B" w14:textId="5951CD9C" w:rsidR="00922FDF" w:rsidRPr="00ED459B" w:rsidRDefault="00ED459B" w:rsidP="00ED459B">
          <w:pPr>
            <w:pStyle w:val="ae"/>
            <w:jc w:val="center"/>
            <w:rPr>
              <w:rFonts w:hint="cs"/>
              <w:i w:val="0"/>
              <w:iCs w:val="0"/>
              <w:rtl/>
            </w:rPr>
          </w:pPr>
          <w:r w:rsidRPr="00ED459B">
            <w:rPr>
              <w:rFonts w:hint="cs"/>
              <w:i w:val="0"/>
              <w:iCs w:val="0"/>
              <w:rtl/>
            </w:rPr>
            <w:t>קוביי</w:t>
          </w:r>
          <w:r w:rsidRPr="00ED459B">
            <w:rPr>
              <w:rFonts w:hint="eastAsia"/>
              <w:i w:val="0"/>
              <w:iCs w:val="0"/>
              <w:rtl/>
            </w:rPr>
            <w:t>ה</w:t>
          </w:r>
          <w:r w:rsidRPr="00ED459B">
            <w:rPr>
              <w:rFonts w:hint="cs"/>
              <w:i w:val="0"/>
              <w:iCs w:val="0"/>
              <w:rtl/>
            </w:rPr>
            <w:t xml:space="preserve"> הונגרית תקינה ופריסה </w:t>
          </w:r>
          <w:proofErr w:type="spellStart"/>
          <w:r w:rsidRPr="00ED459B">
            <w:rPr>
              <w:rFonts w:hint="cs"/>
              <w:i w:val="0"/>
              <w:iCs w:val="0"/>
              <w:rtl/>
            </w:rPr>
            <w:t>דו־ממדית</w:t>
          </w:r>
          <w:proofErr w:type="spellEnd"/>
          <w:r w:rsidRPr="00ED459B">
            <w:rPr>
              <w:rFonts w:hint="cs"/>
              <w:i w:val="0"/>
              <w:iCs w:val="0"/>
              <w:rtl/>
            </w:rPr>
            <w:t xml:space="preserve"> שלה.</w:t>
          </w:r>
        </w:p>
        <w:p w14:paraId="6EE0A262" w14:textId="59A4D3CF" w:rsidR="00702563" w:rsidRDefault="00ED459B" w:rsidP="00702563">
          <w:pPr>
            <w:rPr>
              <w:rtl/>
            </w:rPr>
          </w:pPr>
          <w:r w:rsidRPr="000D152A">
            <w:rPr>
              <w:rFonts w:hint="cs"/>
              <w:rtl/>
            </w:rPr>
            <w:t>באופן פורמלי</w:t>
          </w:r>
          <w:r w:rsidR="000D152A">
            <w:rPr>
              <w:rFonts w:hint="cs"/>
              <w:rtl/>
            </w:rPr>
            <w:t>, נגיד שצביעה של העץ היא טובה אם ורק אם:</w:t>
          </w:r>
        </w:p>
        <w:p w14:paraId="7489EE11" w14:textId="602AF864" w:rsidR="000D152A" w:rsidRDefault="000D152A" w:rsidP="000D152A">
          <w:pPr>
            <w:pStyle w:val="ad"/>
            <w:numPr>
              <w:ilvl w:val="0"/>
              <w:numId w:val="3"/>
            </w:numPr>
          </w:pPr>
          <w:r>
            <w:rPr>
              <w:rFonts w:hint="cs"/>
              <w:rtl/>
            </w:rPr>
            <w:t xml:space="preserve">לצומת הצבועה </w:t>
          </w:r>
          <w:r w:rsidRPr="000D152A">
            <w:rPr>
              <w:rFonts w:hint="cs"/>
              <w:b/>
              <w:bCs/>
              <w:rtl/>
            </w:rPr>
            <w:t>בלבן</w:t>
          </w:r>
          <w:r>
            <w:rPr>
              <w:rFonts w:hint="cs"/>
              <w:rtl/>
            </w:rPr>
            <w:t xml:space="preserve"> אין שכן הצבוע </w:t>
          </w:r>
          <w:r w:rsidRPr="000D152A">
            <w:rPr>
              <w:rFonts w:hint="cs"/>
              <w:b/>
              <w:bCs/>
              <w:rtl/>
            </w:rPr>
            <w:t>בלבן</w:t>
          </w:r>
          <w:r>
            <w:rPr>
              <w:rFonts w:hint="cs"/>
              <w:rtl/>
            </w:rPr>
            <w:t xml:space="preserve"> או </w:t>
          </w:r>
          <w:r w:rsidRPr="000D152A">
            <w:rPr>
              <w:rFonts w:hint="cs"/>
              <w:b/>
              <w:bCs/>
              <w:rtl/>
            </w:rPr>
            <w:t>צהוב</w:t>
          </w:r>
          <w:r>
            <w:rPr>
              <w:rFonts w:hint="cs"/>
              <w:rtl/>
            </w:rPr>
            <w:t>.</w:t>
          </w:r>
        </w:p>
        <w:p w14:paraId="450C4DFA" w14:textId="700DA6F2" w:rsidR="000D152A" w:rsidRDefault="000D152A" w:rsidP="000D152A">
          <w:pPr>
            <w:pStyle w:val="ad"/>
            <w:numPr>
              <w:ilvl w:val="0"/>
              <w:numId w:val="3"/>
            </w:numPr>
          </w:pPr>
          <w:r>
            <w:rPr>
              <w:rFonts w:hint="cs"/>
              <w:rtl/>
            </w:rPr>
            <w:t xml:space="preserve">לצומת הצבועה </w:t>
          </w:r>
          <w:r w:rsidRPr="000D152A">
            <w:rPr>
              <w:rFonts w:hint="cs"/>
              <w:b/>
              <w:bCs/>
              <w:rtl/>
            </w:rPr>
            <w:t>בצהוב</w:t>
          </w:r>
          <w:r>
            <w:rPr>
              <w:rFonts w:hint="cs"/>
              <w:rtl/>
            </w:rPr>
            <w:t xml:space="preserve"> אין שכן הצבוע </w:t>
          </w:r>
          <w:r w:rsidRPr="000D152A">
            <w:rPr>
              <w:rFonts w:hint="cs"/>
              <w:b/>
              <w:bCs/>
              <w:rtl/>
            </w:rPr>
            <w:t>בצהוב</w:t>
          </w:r>
          <w:r>
            <w:rPr>
              <w:rFonts w:hint="cs"/>
              <w:rtl/>
            </w:rPr>
            <w:t xml:space="preserve"> או </w:t>
          </w:r>
          <w:r w:rsidRPr="000D152A">
            <w:rPr>
              <w:rFonts w:hint="cs"/>
              <w:b/>
              <w:bCs/>
              <w:rtl/>
            </w:rPr>
            <w:t>לבן</w:t>
          </w:r>
          <w:r>
            <w:rPr>
              <w:rFonts w:hint="cs"/>
              <w:rtl/>
            </w:rPr>
            <w:t>.</w:t>
          </w:r>
        </w:p>
        <w:p w14:paraId="56CA890D" w14:textId="7D7840CD" w:rsidR="000D152A" w:rsidRDefault="000D152A" w:rsidP="000D152A">
          <w:pPr>
            <w:pStyle w:val="ad"/>
            <w:numPr>
              <w:ilvl w:val="0"/>
              <w:numId w:val="3"/>
            </w:numPr>
          </w:pPr>
          <w:r>
            <w:rPr>
              <w:rFonts w:hint="cs"/>
              <w:rtl/>
            </w:rPr>
            <w:t xml:space="preserve">לצומת הצבועה </w:t>
          </w:r>
          <w:r w:rsidRPr="000D152A">
            <w:rPr>
              <w:rFonts w:hint="cs"/>
              <w:b/>
              <w:bCs/>
              <w:rtl/>
            </w:rPr>
            <w:t>בירוק</w:t>
          </w:r>
          <w:r>
            <w:rPr>
              <w:rFonts w:hint="cs"/>
              <w:rtl/>
            </w:rPr>
            <w:t xml:space="preserve"> אין שכן הצבוע </w:t>
          </w:r>
          <w:r w:rsidRPr="000D152A">
            <w:rPr>
              <w:rFonts w:hint="cs"/>
              <w:b/>
              <w:bCs/>
              <w:rtl/>
            </w:rPr>
            <w:t>בירוק</w:t>
          </w:r>
          <w:r>
            <w:rPr>
              <w:rFonts w:hint="cs"/>
              <w:rtl/>
            </w:rPr>
            <w:t xml:space="preserve"> או </w:t>
          </w:r>
          <w:r w:rsidRPr="000D152A">
            <w:rPr>
              <w:rFonts w:hint="cs"/>
              <w:b/>
              <w:bCs/>
              <w:rtl/>
            </w:rPr>
            <w:t>כחול</w:t>
          </w:r>
          <w:r>
            <w:rPr>
              <w:rFonts w:hint="cs"/>
              <w:rtl/>
            </w:rPr>
            <w:t>.</w:t>
          </w:r>
        </w:p>
        <w:p w14:paraId="095AE460" w14:textId="546E2012" w:rsidR="000D152A" w:rsidRDefault="000D152A" w:rsidP="000D152A">
          <w:pPr>
            <w:pStyle w:val="ad"/>
            <w:numPr>
              <w:ilvl w:val="0"/>
              <w:numId w:val="3"/>
            </w:numPr>
          </w:pPr>
          <w:r>
            <w:rPr>
              <w:rFonts w:hint="cs"/>
              <w:rtl/>
            </w:rPr>
            <w:t xml:space="preserve">לצומת הצבועה </w:t>
          </w:r>
          <w:r w:rsidRPr="000D152A">
            <w:rPr>
              <w:rFonts w:hint="cs"/>
              <w:b/>
              <w:bCs/>
              <w:rtl/>
            </w:rPr>
            <w:t>בכחול</w:t>
          </w:r>
          <w:r>
            <w:rPr>
              <w:rFonts w:hint="cs"/>
              <w:rtl/>
            </w:rPr>
            <w:t xml:space="preserve"> אין שכן הצבוע </w:t>
          </w:r>
          <w:r w:rsidRPr="000D152A">
            <w:rPr>
              <w:rFonts w:hint="cs"/>
              <w:b/>
              <w:bCs/>
              <w:rtl/>
            </w:rPr>
            <w:t>בכחול</w:t>
          </w:r>
          <w:r>
            <w:rPr>
              <w:rFonts w:hint="cs"/>
              <w:rtl/>
            </w:rPr>
            <w:t xml:space="preserve"> או </w:t>
          </w:r>
          <w:r w:rsidRPr="000D152A">
            <w:rPr>
              <w:rFonts w:hint="cs"/>
              <w:b/>
              <w:bCs/>
              <w:rtl/>
            </w:rPr>
            <w:t>ירוק</w:t>
          </w:r>
          <w:r>
            <w:rPr>
              <w:rFonts w:hint="cs"/>
              <w:rtl/>
            </w:rPr>
            <w:t>.</w:t>
          </w:r>
        </w:p>
        <w:p w14:paraId="1FD12B42" w14:textId="64D65CFF" w:rsidR="000D152A" w:rsidRDefault="000D152A" w:rsidP="000D152A">
          <w:pPr>
            <w:pStyle w:val="ad"/>
            <w:numPr>
              <w:ilvl w:val="0"/>
              <w:numId w:val="3"/>
            </w:numPr>
          </w:pPr>
          <w:r>
            <w:rPr>
              <w:rFonts w:hint="cs"/>
              <w:rtl/>
            </w:rPr>
            <w:t xml:space="preserve">לצומת הצבועה </w:t>
          </w:r>
          <w:r w:rsidRPr="000D152A">
            <w:rPr>
              <w:rFonts w:hint="cs"/>
              <w:b/>
              <w:bCs/>
              <w:rtl/>
            </w:rPr>
            <w:t>באדום</w:t>
          </w:r>
          <w:r>
            <w:rPr>
              <w:rFonts w:hint="cs"/>
              <w:rtl/>
            </w:rPr>
            <w:t xml:space="preserve"> אין שכן הצבוע </w:t>
          </w:r>
          <w:r w:rsidRPr="000D152A">
            <w:rPr>
              <w:rFonts w:hint="cs"/>
              <w:b/>
              <w:bCs/>
              <w:rtl/>
            </w:rPr>
            <w:t>באדום</w:t>
          </w:r>
          <w:r>
            <w:rPr>
              <w:rFonts w:hint="cs"/>
              <w:rtl/>
            </w:rPr>
            <w:t xml:space="preserve"> או </w:t>
          </w:r>
          <w:r w:rsidRPr="000D152A">
            <w:rPr>
              <w:rFonts w:hint="cs"/>
              <w:b/>
              <w:bCs/>
              <w:rtl/>
            </w:rPr>
            <w:t>כתום</w:t>
          </w:r>
          <w:r>
            <w:rPr>
              <w:rFonts w:hint="cs"/>
              <w:rtl/>
            </w:rPr>
            <w:t>.</w:t>
          </w:r>
        </w:p>
        <w:p w14:paraId="0EBA9C06" w14:textId="1BE07FE3" w:rsidR="000D152A" w:rsidRDefault="000D152A" w:rsidP="000D152A">
          <w:pPr>
            <w:pStyle w:val="ad"/>
            <w:numPr>
              <w:ilvl w:val="0"/>
              <w:numId w:val="3"/>
            </w:numPr>
          </w:pPr>
          <w:r>
            <w:rPr>
              <w:rFonts w:hint="cs"/>
              <w:rtl/>
            </w:rPr>
            <w:t xml:space="preserve">לצומת הצבועה </w:t>
          </w:r>
          <w:r w:rsidRPr="000D152A">
            <w:rPr>
              <w:rFonts w:hint="cs"/>
              <w:b/>
              <w:bCs/>
              <w:rtl/>
            </w:rPr>
            <w:t>בכתום</w:t>
          </w:r>
          <w:r>
            <w:rPr>
              <w:rFonts w:hint="cs"/>
              <w:rtl/>
            </w:rPr>
            <w:t xml:space="preserve"> אין שכן הצבוע </w:t>
          </w:r>
          <w:r w:rsidRPr="000D152A">
            <w:rPr>
              <w:rFonts w:hint="cs"/>
              <w:b/>
              <w:bCs/>
              <w:rtl/>
            </w:rPr>
            <w:t>בכתום</w:t>
          </w:r>
          <w:r>
            <w:rPr>
              <w:rFonts w:hint="cs"/>
              <w:rtl/>
            </w:rPr>
            <w:t xml:space="preserve"> או </w:t>
          </w:r>
          <w:r w:rsidRPr="000D152A">
            <w:rPr>
              <w:rFonts w:hint="cs"/>
              <w:b/>
              <w:bCs/>
              <w:rtl/>
            </w:rPr>
            <w:t>אדום</w:t>
          </w:r>
          <w:r>
            <w:rPr>
              <w:rFonts w:hint="cs"/>
              <w:rtl/>
            </w:rPr>
            <w:t>.</w:t>
          </w:r>
        </w:p>
        <w:p w14:paraId="2BB3436B" w14:textId="77777777" w:rsidR="000D152A" w:rsidRDefault="000D152A" w:rsidP="000D152A">
          <w:pPr>
            <w:rPr>
              <w:rtl/>
            </w:rPr>
          </w:pPr>
          <w:r>
            <w:rPr>
              <w:rFonts w:hint="cs"/>
              <w:rtl/>
            </w:rPr>
            <w:t>נרצה לחשב את כמות הצביעות הטובות השונות של העץ הבינארי. נאמר ששתי צביעות שונות אם לפחות צומת אחת צבועה בצבע שונה בין שתי הצביעות.</w:t>
          </w:r>
        </w:p>
        <w:p w14:paraId="6752B179" w14:textId="6E42A38B" w:rsidR="005A1B58" w:rsidRPr="000D152A" w:rsidRDefault="000D152A" w:rsidP="000D152A">
          <w:pPr>
            <w:bidi w:val="0"/>
            <w:spacing w:line="259" w:lineRule="auto"/>
            <w:jc w:val="left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2ECAFFF2" w14:textId="6E1F904E" w:rsidR="0024258F" w:rsidRDefault="0024258F" w:rsidP="000322BA">
      <w:pPr>
        <w:pStyle w:val="2"/>
        <w:tabs>
          <w:tab w:val="left" w:pos="2735"/>
        </w:tabs>
        <w:rPr>
          <w:rtl/>
        </w:rPr>
      </w:pPr>
      <w:r>
        <w:rPr>
          <w:rFonts w:hint="cs"/>
          <w:rtl/>
        </w:rPr>
        <w:lastRenderedPageBreak/>
        <w:t>קלט ופלט</w:t>
      </w:r>
      <w:r w:rsidR="000322BA">
        <w:rPr>
          <w:rtl/>
        </w:rPr>
        <w:tab/>
      </w:r>
    </w:p>
    <w:p w14:paraId="1E764308" w14:textId="42E42934" w:rsidR="00903A12" w:rsidRDefault="000322BA" w:rsidP="00536BD3">
      <w:pPr>
        <w:rPr>
          <w:rFonts w:eastAsiaTheme="minorEastAsia"/>
          <w:rtl/>
        </w:rPr>
      </w:pPr>
      <w:r>
        <w:rPr>
          <w:rFonts w:hint="cs"/>
          <w:rtl/>
        </w:rPr>
        <w:t xml:space="preserve">שורת הקלט הראשונה והיחידה תכיל מספר אחד בלבד </w:t>
      </w:r>
      <m:oMath>
        <m:r>
          <w:rPr>
            <w:rFonts w:ascii="Latin Modern Math" w:hAnsi="Latin Modern Math"/>
          </w:rPr>
          <m:t>k</m:t>
        </m:r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Latin Modern Math" w:eastAsiaTheme="minorEastAsia" w:hAnsi="Latin Modern Math"/>
          </w:rPr>
          <m:t>1≤k≤60</m:t>
        </m:r>
      </m:oMath>
      <w:r>
        <w:rPr>
          <w:rFonts w:eastAsiaTheme="minorEastAsia" w:hint="cs"/>
          <w:rtl/>
        </w:rPr>
        <w:t xml:space="preserve">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2E3E54">
        <w:rPr>
          <w:rFonts w:eastAsiaTheme="minorEastAsia" w:hint="cs"/>
          <w:rtl/>
        </w:rPr>
        <w:t>גובהו של ה</w:t>
      </w:r>
      <w:r>
        <w:rPr>
          <w:rFonts w:eastAsiaTheme="minorEastAsia" w:hint="cs"/>
          <w:rtl/>
        </w:rPr>
        <w:t>עץ הבינארי המושלם, כמתואר בשאלה.</w:t>
      </w:r>
    </w:p>
    <w:p w14:paraId="42D5BDC3" w14:textId="1EB7F5D8" w:rsidR="000322BA" w:rsidRPr="00252B56" w:rsidRDefault="00252B56" w:rsidP="00536BD3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עליכם להדפיס מספר אחד בלבד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הצביעות הטובות של העץ הבינארי. מכיוון שיתכן שהתשובה גדולה מידי, הדפיסו את שארית החלוקה של התשובה ב־</w:t>
      </w:r>
      <m:oMath>
        <m:r>
          <w:rPr>
            <w:rFonts w:ascii="Latin Modern Math" w:eastAsiaTheme="minorEastAsia" w:hAnsi="Latin Modern Math"/>
          </w:rPr>
          <m:t>999,999,937</m:t>
        </m:r>
      </m:oMath>
      <w:r>
        <w:rPr>
          <w:rFonts w:eastAsiaTheme="minorEastAsia" w:hint="cs"/>
          <w:rtl/>
        </w:rPr>
        <w:t xml:space="preserve"> (</w:t>
      </w:r>
      <m:oMath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10</m:t>
            </m:r>
          </m:e>
          <m:sup>
            <m:r>
              <w:rPr>
                <w:rFonts w:ascii="Latin Modern Math" w:eastAsiaTheme="minorEastAsia" w:hAnsi="Latin Modern Math"/>
              </w:rPr>
              <m:t>9</m:t>
            </m:r>
          </m:sup>
        </m:sSup>
        <m:r>
          <w:rPr>
            <w:rFonts w:ascii="Latin Modern Math" w:eastAsiaTheme="minorEastAsia" w:hAnsi="Latin Modern Math"/>
          </w:rPr>
          <m:t>-63</m:t>
        </m:r>
      </m:oMath>
      <w:r>
        <w:rPr>
          <w:rFonts w:eastAsiaTheme="minorEastAsia" w:hint="cs"/>
          <w:rtl/>
        </w:rPr>
        <w:t xml:space="preserve">). 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402FB" w:rsidRPr="00456239" w14:paraId="6B6F3065" w14:textId="77777777" w:rsidTr="006C197F">
        <w:tc>
          <w:tcPr>
            <w:tcW w:w="5097" w:type="dxa"/>
          </w:tcPr>
          <w:p w14:paraId="66C7D0FC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1AA94956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:rsidRPr="00BE2113" w14:paraId="43F4BDE6" w14:textId="77777777" w:rsidTr="00496847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23A08FD3" w14:textId="72E3734D" w:rsidR="00021B67" w:rsidRPr="002F224D" w:rsidRDefault="00021B67" w:rsidP="00021B67">
                <w:pPr>
                  <w:pStyle w:val="ab"/>
                  <w:spacing w:after="240"/>
                </w:pPr>
                <w:r w:rsidRPr="00021B67">
                  <w:t>24576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61BA5250" w14:textId="7C8D3A4C" w:rsidR="004402FB" w:rsidRPr="00BE2113" w:rsidRDefault="00021B67" w:rsidP="00496847">
                <w:pPr>
                  <w:pStyle w:val="ab"/>
                  <w:spacing w:after="240"/>
                </w:pPr>
                <w:r>
                  <w:t>3</w:t>
                </w:r>
              </w:p>
            </w:sdtContent>
          </w:sdt>
        </w:tc>
      </w:tr>
    </w:tbl>
    <w:p w14:paraId="402837E8" w14:textId="3C536CBB" w:rsidR="00021B67" w:rsidRDefault="00021B67" w:rsidP="00021B67">
      <w:pPr>
        <w:tabs>
          <w:tab w:val="left" w:pos="9386"/>
        </w:tabs>
        <w:spacing w:before="240"/>
        <w:rPr>
          <w:rFonts w:eastAsiaTheme="minorEastAsia"/>
          <w:rtl/>
        </w:rPr>
      </w:pPr>
      <w:r w:rsidRPr="00021B67">
        <w:rPr>
          <w:rFonts w:hint="cs"/>
          <w:b/>
          <w:bCs/>
          <w:rtl/>
        </w:rPr>
        <w:t>הסבר: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ישנן </w:t>
      </w:r>
      <m:oMath>
        <m:r>
          <w:rPr>
            <w:rFonts w:ascii="Latin Modern Math" w:hAnsi="Latin Modern Math"/>
          </w:rPr>
          <m:t>24,576</m:t>
        </m:r>
      </m:oMath>
      <w:r>
        <w:rPr>
          <w:rFonts w:eastAsiaTheme="minorEastAsia" w:hint="cs"/>
          <w:rtl/>
        </w:rPr>
        <w:t xml:space="preserve"> צביעות שונות חוקיות של עץ בגובה 3. להלן איור המתאר אחת מהן:</w:t>
      </w:r>
    </w:p>
    <w:p w14:paraId="677F195F" w14:textId="1DDF528E" w:rsidR="00021B67" w:rsidRDefault="002E3E54" w:rsidP="002E3E54">
      <w:pPr>
        <w:tabs>
          <w:tab w:val="left" w:pos="9386"/>
        </w:tabs>
        <w:spacing w:before="240"/>
        <w:jc w:val="center"/>
        <w:rPr>
          <w:rFonts w:eastAsiaTheme="minorEastAsia" w:hint="cs"/>
          <w:rtl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1B6EDC38" wp14:editId="62B1D3F0">
            <wp:extent cx="3202331" cy="1973683"/>
            <wp:effectExtent l="0" t="0" r="0" b="7620"/>
            <wp:docPr id="10" name="גרפיק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גרפיקה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278" cy="19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CB8" w14:textId="77777777" w:rsidR="00021B67" w:rsidRPr="00021B67" w:rsidRDefault="00021B67" w:rsidP="00021B67">
      <w:pPr>
        <w:tabs>
          <w:tab w:val="left" w:pos="9386"/>
        </w:tabs>
        <w:spacing w:before="240"/>
        <w:rPr>
          <w:rFonts w:eastAsiaTheme="minorEastAsia"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21B67" w:rsidRPr="00456239" w14:paraId="7548D399" w14:textId="77777777" w:rsidTr="00292D32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1C37EE1B" w14:textId="77777777" w:rsidR="00021B67" w:rsidRPr="008F08D2" w:rsidRDefault="00021B67" w:rsidP="00292D32">
            <w:pPr>
              <w:pStyle w:val="3"/>
              <w:outlineLvl w:val="2"/>
              <w:rPr>
                <w:rFonts w:hint="cs"/>
                <w:rtl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8B650DC" w14:textId="77777777" w:rsidR="00021B67" w:rsidRPr="00456239" w:rsidRDefault="00021B67" w:rsidP="00292D32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021B67" w:rsidRPr="00BE2113" w14:paraId="595EA5F5" w14:textId="77777777" w:rsidTr="00292D32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1595215296"/>
              <w:placeholder>
                <w:docPart w:val="93CB215D058D4EF5AAA806F65CEB74F3"/>
              </w:placeholder>
              <w15:appearance w15:val="hidden"/>
            </w:sdtPr>
            <w:sdtContent>
              <w:p w14:paraId="05EA7FF5" w14:textId="77777777" w:rsidR="00021B67" w:rsidRPr="002F224D" w:rsidRDefault="00021B67" w:rsidP="00292D32">
                <w:pPr>
                  <w:pStyle w:val="ab"/>
                  <w:spacing w:after="240"/>
                </w:pPr>
                <w:r w:rsidRPr="00021B67">
                  <w:t>953041442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1426807961"/>
              <w:placeholder>
                <w:docPart w:val="21F6142404C9462B8F86B9F845175A0C"/>
              </w:placeholder>
              <w15:appearance w15:val="hidden"/>
            </w:sdtPr>
            <w:sdtContent>
              <w:sdt>
                <w:sdtPr>
                  <w:alias w:val="דוגמת פלט"/>
                  <w:tag w:val="דוגמת פלט"/>
                  <w:id w:val="1164056633"/>
                  <w:placeholder>
                    <w:docPart w:val="20BD0828D0E54D88BC12051CD5E93380"/>
                  </w:placeholder>
                  <w15:appearance w15:val="hidden"/>
                </w:sdtPr>
                <w:sdtContent>
                  <w:p w14:paraId="103B98B9" w14:textId="77777777" w:rsidR="00021B67" w:rsidRPr="00BE2113" w:rsidRDefault="00021B67" w:rsidP="00292D32">
                    <w:pPr>
                      <w:pStyle w:val="ab"/>
                      <w:spacing w:after="240"/>
                    </w:pPr>
                    <w:r>
                      <w:t>14</w:t>
                    </w:r>
                  </w:p>
                </w:sdtContent>
              </w:sdt>
            </w:sdtContent>
          </w:sdt>
        </w:tc>
      </w:tr>
    </w:tbl>
    <w:p w14:paraId="5BC12867" w14:textId="77777777" w:rsidR="00021B67" w:rsidRPr="00021B67" w:rsidRDefault="00021B67" w:rsidP="008F08D2">
      <w:pPr>
        <w:tabs>
          <w:tab w:val="left" w:pos="9386"/>
        </w:tabs>
        <w:rPr>
          <w:rFonts w:hint="cs"/>
          <w:rtl/>
        </w:rPr>
      </w:pPr>
    </w:p>
    <w:sectPr w:rsidR="00021B67" w:rsidRPr="00021B67" w:rsidSect="0006250A">
      <w:headerReference w:type="default" r:id="rId12"/>
      <w:footerReference w:type="default" r:id="rId13"/>
      <w:footerReference w:type="first" r:id="rId14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930B" w14:textId="77777777" w:rsidR="00A5350A" w:rsidRDefault="00A5350A" w:rsidP="00BE2113">
      <w:r>
        <w:separator/>
      </w:r>
    </w:p>
  </w:endnote>
  <w:endnote w:type="continuationSeparator" w:id="0">
    <w:p w14:paraId="0069078D" w14:textId="77777777" w:rsidR="00A5350A" w:rsidRDefault="00A5350A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2CB8C6DE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700E09">
      <w:rPr>
        <w:noProof/>
        <w:color w:val="808080" w:themeColor="text1" w:themeShade="80"/>
        <w:rtl/>
      </w:rPr>
      <w:t>‏11 יוני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70612E15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700E09">
      <w:rPr>
        <w:noProof/>
        <w:color w:val="808080" w:themeColor="text1" w:themeShade="80"/>
        <w:rtl/>
      </w:rPr>
      <w:t>‏11 יוני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4F12" w14:textId="77777777" w:rsidR="00A5350A" w:rsidRDefault="00A5350A" w:rsidP="00BE2113">
      <w:r>
        <w:separator/>
      </w:r>
    </w:p>
  </w:footnote>
  <w:footnote w:type="continuationSeparator" w:id="0">
    <w:p w14:paraId="26632F51" w14:textId="77777777" w:rsidR="00A5350A" w:rsidRDefault="00A5350A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17D62B84" w:rsidR="007320E2" w:rsidRPr="00995175" w:rsidRDefault="00A5350A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0322BA">
          <w:rPr>
            <w:rFonts w:hint="cs"/>
            <w:rtl/>
          </w:rPr>
          <w:t>עץ הונגרי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19287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96f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A2A18"/>
    <w:multiLevelType w:val="hybridMultilevel"/>
    <w:tmpl w:val="6C8E245E"/>
    <w:lvl w:ilvl="0" w:tplc="0E486698"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2"/>
  </w:num>
  <w:num w:numId="3" w16cid:durableId="66416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21B67"/>
    <w:rsid w:val="00030C62"/>
    <w:rsid w:val="000322BA"/>
    <w:rsid w:val="00054F5A"/>
    <w:rsid w:val="00056B27"/>
    <w:rsid w:val="0006250A"/>
    <w:rsid w:val="000632EC"/>
    <w:rsid w:val="00081432"/>
    <w:rsid w:val="00090DD8"/>
    <w:rsid w:val="000A59C9"/>
    <w:rsid w:val="000A6840"/>
    <w:rsid w:val="000B3970"/>
    <w:rsid w:val="000C2E6B"/>
    <w:rsid w:val="000D152A"/>
    <w:rsid w:val="000D7ECB"/>
    <w:rsid w:val="00101D8B"/>
    <w:rsid w:val="00105077"/>
    <w:rsid w:val="00126F9C"/>
    <w:rsid w:val="0013385B"/>
    <w:rsid w:val="001438B7"/>
    <w:rsid w:val="00152D57"/>
    <w:rsid w:val="00170286"/>
    <w:rsid w:val="001759E4"/>
    <w:rsid w:val="00176266"/>
    <w:rsid w:val="00182A4A"/>
    <w:rsid w:val="001A42E2"/>
    <w:rsid w:val="001B6E7D"/>
    <w:rsid w:val="001B7929"/>
    <w:rsid w:val="001C2166"/>
    <w:rsid w:val="001D080B"/>
    <w:rsid w:val="001D208E"/>
    <w:rsid w:val="001E09E1"/>
    <w:rsid w:val="001F2B29"/>
    <w:rsid w:val="002066C1"/>
    <w:rsid w:val="002364B1"/>
    <w:rsid w:val="0024258F"/>
    <w:rsid w:val="002430AB"/>
    <w:rsid w:val="0024691B"/>
    <w:rsid w:val="00252B56"/>
    <w:rsid w:val="00263AD2"/>
    <w:rsid w:val="002654F9"/>
    <w:rsid w:val="002755A3"/>
    <w:rsid w:val="00276C77"/>
    <w:rsid w:val="00290BD9"/>
    <w:rsid w:val="002B4853"/>
    <w:rsid w:val="002C1F13"/>
    <w:rsid w:val="002C7A08"/>
    <w:rsid w:val="002D0A68"/>
    <w:rsid w:val="002E3E54"/>
    <w:rsid w:val="002F158A"/>
    <w:rsid w:val="002F224D"/>
    <w:rsid w:val="00301B66"/>
    <w:rsid w:val="00312AAF"/>
    <w:rsid w:val="00330601"/>
    <w:rsid w:val="00331EE9"/>
    <w:rsid w:val="003402DD"/>
    <w:rsid w:val="00343C6C"/>
    <w:rsid w:val="00392C2B"/>
    <w:rsid w:val="00393C33"/>
    <w:rsid w:val="003B262F"/>
    <w:rsid w:val="003C0CE1"/>
    <w:rsid w:val="003E4A4C"/>
    <w:rsid w:val="003E5AAE"/>
    <w:rsid w:val="003F408F"/>
    <w:rsid w:val="00402543"/>
    <w:rsid w:val="00432A1F"/>
    <w:rsid w:val="00436D01"/>
    <w:rsid w:val="004402FB"/>
    <w:rsid w:val="00445BFC"/>
    <w:rsid w:val="00451228"/>
    <w:rsid w:val="00452966"/>
    <w:rsid w:val="00456239"/>
    <w:rsid w:val="00464AD3"/>
    <w:rsid w:val="004705CA"/>
    <w:rsid w:val="004708BE"/>
    <w:rsid w:val="0048324C"/>
    <w:rsid w:val="00487ECD"/>
    <w:rsid w:val="00492434"/>
    <w:rsid w:val="0049317C"/>
    <w:rsid w:val="00493C31"/>
    <w:rsid w:val="00496847"/>
    <w:rsid w:val="004B6A67"/>
    <w:rsid w:val="004E17D7"/>
    <w:rsid w:val="004E1ABC"/>
    <w:rsid w:val="004E4B82"/>
    <w:rsid w:val="00506478"/>
    <w:rsid w:val="00512227"/>
    <w:rsid w:val="0051626C"/>
    <w:rsid w:val="0052769B"/>
    <w:rsid w:val="0053341A"/>
    <w:rsid w:val="00535134"/>
    <w:rsid w:val="00536184"/>
    <w:rsid w:val="00536BD3"/>
    <w:rsid w:val="00537107"/>
    <w:rsid w:val="00542F0F"/>
    <w:rsid w:val="00546955"/>
    <w:rsid w:val="00552F80"/>
    <w:rsid w:val="00560E29"/>
    <w:rsid w:val="0056232B"/>
    <w:rsid w:val="00576BD5"/>
    <w:rsid w:val="005A1B58"/>
    <w:rsid w:val="005B0AC9"/>
    <w:rsid w:val="005C04D8"/>
    <w:rsid w:val="005C5C25"/>
    <w:rsid w:val="005C6B37"/>
    <w:rsid w:val="005F41CE"/>
    <w:rsid w:val="005F4A6E"/>
    <w:rsid w:val="005F70BE"/>
    <w:rsid w:val="006103FB"/>
    <w:rsid w:val="00622559"/>
    <w:rsid w:val="006319B0"/>
    <w:rsid w:val="006338FA"/>
    <w:rsid w:val="00637175"/>
    <w:rsid w:val="00655C76"/>
    <w:rsid w:val="006605D9"/>
    <w:rsid w:val="00694CBE"/>
    <w:rsid w:val="006A07DE"/>
    <w:rsid w:val="006C0F04"/>
    <w:rsid w:val="006D11B8"/>
    <w:rsid w:val="006D2E1A"/>
    <w:rsid w:val="006D6F45"/>
    <w:rsid w:val="006E343D"/>
    <w:rsid w:val="006E3BC9"/>
    <w:rsid w:val="006F7F57"/>
    <w:rsid w:val="00700E09"/>
    <w:rsid w:val="00702563"/>
    <w:rsid w:val="00705E7C"/>
    <w:rsid w:val="00730822"/>
    <w:rsid w:val="007320E2"/>
    <w:rsid w:val="0074367F"/>
    <w:rsid w:val="007640D4"/>
    <w:rsid w:val="007652BF"/>
    <w:rsid w:val="007932E1"/>
    <w:rsid w:val="007A134E"/>
    <w:rsid w:val="007A3838"/>
    <w:rsid w:val="007A5580"/>
    <w:rsid w:val="007B5CC5"/>
    <w:rsid w:val="007B7462"/>
    <w:rsid w:val="007C75A4"/>
    <w:rsid w:val="00803C44"/>
    <w:rsid w:val="00816333"/>
    <w:rsid w:val="008456E7"/>
    <w:rsid w:val="00882157"/>
    <w:rsid w:val="00884046"/>
    <w:rsid w:val="008875FA"/>
    <w:rsid w:val="008D5014"/>
    <w:rsid w:val="008E59FD"/>
    <w:rsid w:val="008F08D2"/>
    <w:rsid w:val="00903A12"/>
    <w:rsid w:val="00904BE3"/>
    <w:rsid w:val="009055CB"/>
    <w:rsid w:val="00917226"/>
    <w:rsid w:val="00917B3B"/>
    <w:rsid w:val="00922FDF"/>
    <w:rsid w:val="009368F0"/>
    <w:rsid w:val="00973594"/>
    <w:rsid w:val="00983112"/>
    <w:rsid w:val="0098549A"/>
    <w:rsid w:val="00985699"/>
    <w:rsid w:val="00995175"/>
    <w:rsid w:val="009A4A9B"/>
    <w:rsid w:val="009C12BC"/>
    <w:rsid w:val="009D1248"/>
    <w:rsid w:val="009D2A1E"/>
    <w:rsid w:val="009D34C1"/>
    <w:rsid w:val="00A01D6B"/>
    <w:rsid w:val="00A036E8"/>
    <w:rsid w:val="00A04EB3"/>
    <w:rsid w:val="00A06327"/>
    <w:rsid w:val="00A115C8"/>
    <w:rsid w:val="00A15550"/>
    <w:rsid w:val="00A34A1A"/>
    <w:rsid w:val="00A43588"/>
    <w:rsid w:val="00A5350A"/>
    <w:rsid w:val="00A70A40"/>
    <w:rsid w:val="00A76524"/>
    <w:rsid w:val="00AD037A"/>
    <w:rsid w:val="00AD1D99"/>
    <w:rsid w:val="00AD4825"/>
    <w:rsid w:val="00AE0B16"/>
    <w:rsid w:val="00AE49DD"/>
    <w:rsid w:val="00AF207A"/>
    <w:rsid w:val="00B018B0"/>
    <w:rsid w:val="00B11707"/>
    <w:rsid w:val="00B11805"/>
    <w:rsid w:val="00B1252D"/>
    <w:rsid w:val="00B2018A"/>
    <w:rsid w:val="00B20777"/>
    <w:rsid w:val="00B31982"/>
    <w:rsid w:val="00B376AD"/>
    <w:rsid w:val="00B65D04"/>
    <w:rsid w:val="00B70FC0"/>
    <w:rsid w:val="00B86987"/>
    <w:rsid w:val="00B87814"/>
    <w:rsid w:val="00BB1EB6"/>
    <w:rsid w:val="00BC6704"/>
    <w:rsid w:val="00BE2113"/>
    <w:rsid w:val="00BF21F9"/>
    <w:rsid w:val="00BF5A13"/>
    <w:rsid w:val="00C027E8"/>
    <w:rsid w:val="00C15EA8"/>
    <w:rsid w:val="00C278CE"/>
    <w:rsid w:val="00C34052"/>
    <w:rsid w:val="00C37F06"/>
    <w:rsid w:val="00C634CC"/>
    <w:rsid w:val="00C711CB"/>
    <w:rsid w:val="00C77326"/>
    <w:rsid w:val="00C8046D"/>
    <w:rsid w:val="00C95D3A"/>
    <w:rsid w:val="00CA4E31"/>
    <w:rsid w:val="00CB12AC"/>
    <w:rsid w:val="00CC4F05"/>
    <w:rsid w:val="00CE147E"/>
    <w:rsid w:val="00CE5393"/>
    <w:rsid w:val="00D06DB3"/>
    <w:rsid w:val="00D22614"/>
    <w:rsid w:val="00D23DCC"/>
    <w:rsid w:val="00D253E2"/>
    <w:rsid w:val="00D259A8"/>
    <w:rsid w:val="00D60C5E"/>
    <w:rsid w:val="00D70E5E"/>
    <w:rsid w:val="00D9674A"/>
    <w:rsid w:val="00DA165C"/>
    <w:rsid w:val="00DB5622"/>
    <w:rsid w:val="00DE3021"/>
    <w:rsid w:val="00DE58C2"/>
    <w:rsid w:val="00DF726B"/>
    <w:rsid w:val="00DF7907"/>
    <w:rsid w:val="00DF7AC7"/>
    <w:rsid w:val="00E110EC"/>
    <w:rsid w:val="00E337C1"/>
    <w:rsid w:val="00E33FF8"/>
    <w:rsid w:val="00E56121"/>
    <w:rsid w:val="00E631B7"/>
    <w:rsid w:val="00E70184"/>
    <w:rsid w:val="00E75697"/>
    <w:rsid w:val="00E81DD2"/>
    <w:rsid w:val="00E9075D"/>
    <w:rsid w:val="00E93AF0"/>
    <w:rsid w:val="00E95044"/>
    <w:rsid w:val="00E96175"/>
    <w:rsid w:val="00EC156A"/>
    <w:rsid w:val="00EC7A27"/>
    <w:rsid w:val="00ED3DB1"/>
    <w:rsid w:val="00ED459B"/>
    <w:rsid w:val="00EE47D5"/>
    <w:rsid w:val="00EF3AF3"/>
    <w:rsid w:val="00EF4FBF"/>
    <w:rsid w:val="00F015AC"/>
    <w:rsid w:val="00F14308"/>
    <w:rsid w:val="00F62E55"/>
    <w:rsid w:val="00F91237"/>
    <w:rsid w:val="00FD048F"/>
    <w:rsid w:val="00FE338E"/>
    <w:rsid w:val="00FF3F03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9966FF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ED4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qv3wpe">
    <w:name w:val="qv3wpe"/>
    <w:basedOn w:val="a0"/>
    <w:rsid w:val="0025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A18C6A65E9C427D9266A7F3137563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8E7D7-FC1E-4F28-91A5-C6EDCE5C5BF8}"/>
      </w:docPartPr>
      <w:docPartBody>
        <w:p w:rsidR="00270F13" w:rsidRDefault="006766E7" w:rsidP="006766E7">
          <w:pPr>
            <w:pStyle w:val="3A18C6A65E9C427D9266A7F31375638B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3CB215D058D4EF5AAA806F65CEB74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450092-4970-45B4-851B-16B622A58052}"/>
      </w:docPartPr>
      <w:docPartBody>
        <w:p w:rsidR="00000000" w:rsidRDefault="00733151" w:rsidP="00733151">
          <w:pPr>
            <w:pStyle w:val="93CB215D058D4EF5AAA806F65CEB74F3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21F6142404C9462B8F86B9F845175A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D3E19C-C744-4EB8-BDE8-B5889E750FDC}"/>
      </w:docPartPr>
      <w:docPartBody>
        <w:p w:rsidR="00000000" w:rsidRDefault="00733151" w:rsidP="00733151">
          <w:pPr>
            <w:pStyle w:val="21F6142404C9462B8F86B9F845175A0C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20BD0828D0E54D88BC12051CD5E933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A2E083-CEBC-4788-92A0-6B4CDABA7357}"/>
      </w:docPartPr>
      <w:docPartBody>
        <w:p w:rsidR="00000000" w:rsidRDefault="00733151" w:rsidP="00733151">
          <w:pPr>
            <w:pStyle w:val="20BD0828D0E54D88BC12051CD5E93380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156047"/>
    <w:rsid w:val="00201A10"/>
    <w:rsid w:val="00216228"/>
    <w:rsid w:val="002217D8"/>
    <w:rsid w:val="00270F13"/>
    <w:rsid w:val="00520ED9"/>
    <w:rsid w:val="005C34C0"/>
    <w:rsid w:val="006766E7"/>
    <w:rsid w:val="006855D0"/>
    <w:rsid w:val="006F02B7"/>
    <w:rsid w:val="00733151"/>
    <w:rsid w:val="00761E6C"/>
    <w:rsid w:val="008335CC"/>
    <w:rsid w:val="00930B62"/>
    <w:rsid w:val="00C223BF"/>
    <w:rsid w:val="00C907DD"/>
    <w:rsid w:val="00D82C1D"/>
    <w:rsid w:val="00E71156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151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3A18C6A65E9C427D9266A7F31375638B">
    <w:name w:val="3A18C6A65E9C427D9266A7F31375638B"/>
    <w:rsid w:val="006766E7"/>
    <w:pPr>
      <w:bidi/>
    </w:pPr>
  </w:style>
  <w:style w:type="paragraph" w:customStyle="1" w:styleId="AACE04018C7349328E97C75D4FCF5068">
    <w:name w:val="AACE04018C7349328E97C75D4FCF5068"/>
    <w:rsid w:val="00D82C1D"/>
    <w:pPr>
      <w:bidi/>
    </w:pPr>
  </w:style>
  <w:style w:type="paragraph" w:customStyle="1" w:styleId="A69545D137FB451E8CBF0EB81514C019">
    <w:name w:val="A69545D137FB451E8CBF0EB81514C019"/>
    <w:rsid w:val="00D82C1D"/>
    <w:pPr>
      <w:bidi/>
    </w:pPr>
  </w:style>
  <w:style w:type="paragraph" w:customStyle="1" w:styleId="36644D8E91B849EA82C5DBCEDF5A8C3A">
    <w:name w:val="36644D8E91B849EA82C5DBCEDF5A8C3A"/>
    <w:rsid w:val="00D82C1D"/>
    <w:pPr>
      <w:bidi/>
    </w:pPr>
  </w:style>
  <w:style w:type="paragraph" w:customStyle="1" w:styleId="0B4F8EB905DD4DB8B4968EE5D34198A7">
    <w:name w:val="0B4F8EB905DD4DB8B4968EE5D34198A7"/>
    <w:rsid w:val="00D82C1D"/>
    <w:pPr>
      <w:bidi/>
    </w:pPr>
  </w:style>
  <w:style w:type="paragraph" w:customStyle="1" w:styleId="B5C632B5C6C5444AB8FA7022B4470ACC">
    <w:name w:val="B5C632B5C6C5444AB8FA7022B4470ACC"/>
    <w:rsid w:val="00733151"/>
    <w:pPr>
      <w:bidi/>
    </w:pPr>
  </w:style>
  <w:style w:type="paragraph" w:customStyle="1" w:styleId="708B06DCAE7646EBA70DE4E2692FE1BC">
    <w:name w:val="708B06DCAE7646EBA70DE4E2692FE1BC"/>
    <w:rsid w:val="00733151"/>
    <w:pPr>
      <w:bidi/>
    </w:pPr>
  </w:style>
  <w:style w:type="paragraph" w:customStyle="1" w:styleId="AC3C0C8BBB4946C2A168A74C67BD7CEF">
    <w:name w:val="AC3C0C8BBB4946C2A168A74C67BD7CEF"/>
    <w:rsid w:val="00733151"/>
    <w:pPr>
      <w:bidi/>
    </w:pPr>
  </w:style>
  <w:style w:type="paragraph" w:customStyle="1" w:styleId="93CB215D058D4EF5AAA806F65CEB74F3">
    <w:name w:val="93CB215D058D4EF5AAA806F65CEB74F3"/>
    <w:rsid w:val="00733151"/>
    <w:pPr>
      <w:bidi/>
    </w:pPr>
  </w:style>
  <w:style w:type="paragraph" w:customStyle="1" w:styleId="21F6142404C9462B8F86B9F845175A0C">
    <w:name w:val="21F6142404C9462B8F86B9F845175A0C"/>
    <w:rsid w:val="00733151"/>
    <w:pPr>
      <w:bidi/>
    </w:pPr>
  </w:style>
  <w:style w:type="paragraph" w:customStyle="1" w:styleId="20BD0828D0E54D88BC12051CD5E93380">
    <w:name w:val="20BD0828D0E54D88BC12051CD5E93380"/>
    <w:rsid w:val="0073315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59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9966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317</Words>
  <Characters>1355</Characters>
  <Application>Microsoft Office Word</Application>
  <DocSecurity>0</DocSecurity>
  <Lines>36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	</vt:lpstr>
      <vt:lpstr>    דוגמאות</vt:lpstr>
    </vt:vector>
  </TitlesOfParts>
  <Company>פרטי מימוש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</cp:revision>
  <cp:lastPrinted>2022-04-27T19:51:00Z</cp:lastPrinted>
  <dcterms:created xsi:type="dcterms:W3CDTF">2022-06-11T11:06:00Z</dcterms:created>
  <dcterms:modified xsi:type="dcterms:W3CDTF">2022-06-11T12:56:00Z</dcterms:modified>
</cp:coreProperties>
</file>