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b32133e094ae684fb7f8c7e4a38551ff75de7b"/>
    <w:p>
      <w:pPr>
        <w:pStyle w:val="Heading1"/>
      </w:pPr>
      <w:r>
        <w:t xml:space="preserve">Trainer-Erstansprache — Datenschutz-Informationstext (Art. 14 DSGVO) — ENTWURF</w:t>
      </w:r>
    </w:p>
    <w:p>
      <w:pPr>
        <w:pStyle w:val="BlockText"/>
      </w:pPr>
      <w:r>
        <w:rPr>
          <w:b/>
          <w:bCs/>
        </w:rPr>
        <w:t xml:space="preserve">⚠️ ENTWURF (Anlage 6 zum Anwalts-Briefing) — NICHT VERWENDEN, BEVOR</w:t>
      </w:r>
      <w:r>
        <w:rPr>
          <w:b/>
          <w:bCs/>
        </w:rPr>
        <w:t xml:space="preserve"> </w:t>
      </w:r>
      <w:r>
        <w:rPr>
          <w:b/>
          <w:bCs/>
        </w:rPr>
        <w:t xml:space="preserve">die Kanzlei (a) die Zulässigkeit der B2B-Erstansprache selbst geprüft hat</w:t>
      </w:r>
      <w:r>
        <w:rPr>
          <w:b/>
          <w:bCs/>
        </w:rPr>
        <w:t xml:space="preserve"> </w:t>
      </w:r>
      <w:r>
        <w:rPr>
          <w:b/>
          <w:bCs/>
        </w:rPr>
        <w:t xml:space="preserve">(UWG § 7 — Briefing Leistung 6) und (b) diesen Text freigegeben hat.</w:t>
      </w:r>
      <w:r>
        <w:t xml:space="preserve"> </w:t>
      </w:r>
      <w:r>
        <w:t xml:space="preserve">Stand: 19.07.2026. Kontext: geplante individuelle Erstansprache von ca.</w:t>
      </w:r>
      <w:r>
        <w:t xml:space="preserve"> </w:t>
      </w:r>
      <w:r>
        <w:t xml:space="preserve">20 Trainer-Praxen über deren öffentlich angegebene Kontaktwege</w:t>
      </w:r>
      <w:r>
        <w:t xml:space="preserve"> </w:t>
      </w:r>
      <w:r>
        <w:t xml:space="preserve">(Kontaktformular/E-Mail) für das „Gründungs-Trainer“-Angebot. Keine</w:t>
      </w:r>
      <w:r>
        <w:t xml:space="preserve"> </w:t>
      </w:r>
      <w:r>
        <w:t xml:space="preserve">Massenmails, kein Adresskauf, kein Tracking.</w:t>
      </w:r>
    </w:p>
    <w:p>
      <w:r>
        <w:pict>
          <v:rect style="width:0;height:1.5pt" o:hralign="center" o:hrstd="t" o:hr="t"/>
        </w:pict>
      </w:r>
    </w:p>
    <w:bookmarkStart w:id="9" w:name="Xbf4f11f9ea4c66cca8001bc6bc84eeafc179213"/>
    <w:p>
      <w:pPr>
        <w:pStyle w:val="Heading2"/>
      </w:pPr>
      <w:r>
        <w:t xml:space="preserve">Teil 1 — Kurzhinweis für die Erstansprache-E-Mail (Footer)</w:t>
      </w:r>
    </w:p>
    <w:p>
      <w:pPr>
        <w:pStyle w:val="FirstParagraph"/>
      </w:pPr>
      <w:r>
        <w:rPr>
          <w:i/>
          <w:iCs/>
        </w:rPr>
        <w:t xml:space="preserve">Zum Anhängen unter die individuelle Nachricht:</w:t>
      </w:r>
    </w:p>
    <w:p>
      <w:pPr>
        <w:pStyle w:val="BlockText"/>
      </w:pPr>
      <w:r>
        <w:rPr>
          <w:b/>
          <w:bCs/>
        </w:rPr>
        <w:t xml:space="preserve">Datenschutzhinweis:</w:t>
      </w:r>
      <w:r>
        <w:t xml:space="preserve"> </w:t>
      </w:r>
      <w:r>
        <w:t xml:space="preserve">Ich habe Ihre Kontaktdaten Ihrer öffentlichen</w:t>
      </w:r>
      <w:r>
        <w:t xml:space="preserve"> </w:t>
      </w:r>
      <w:r>
        <w:t xml:space="preserve">Praxis-Website bzw. einem öffentlichen Verzeichnis entnommen und</w:t>
      </w:r>
      <w:r>
        <w:t xml:space="preserve"> </w:t>
      </w:r>
      <w:r>
        <w:t xml:space="preserve">verwende sie einmalig, um Ihnen dieses Angebot für zertifizierte</w:t>
      </w:r>
      <w:r>
        <w:t xml:space="preserve"> </w:t>
      </w:r>
      <w:r>
        <w:t xml:space="preserve">Reflexintegrations-Trainer vorzustellen (Rechtsgrundlage: berechtigtes</w:t>
      </w:r>
      <w:r>
        <w:t xml:space="preserve"> </w:t>
      </w:r>
      <w:r>
        <w:t xml:space="preserve">Interesse, Art. 6 Abs. 1 lit. f DSGVO). Wenn Sie keine weitere Nachricht</w:t>
      </w:r>
      <w:r>
        <w:t xml:space="preserve"> </w:t>
      </w:r>
      <w:r>
        <w:t xml:space="preserve">wünschen, genügt eine kurze Antwort — ich lösche Ihre Daten dann</w:t>
      </w:r>
      <w:r>
        <w:t xml:space="preserve"> </w:t>
      </w:r>
      <w:r>
        <w:t xml:space="preserve">umgehend. Ausführliche Informationen nach Art. 14 DSGVO:</w:t>
      </w:r>
      <w:r>
        <w:t xml:space="preserve"> </w:t>
      </w:r>
      <w:r>
        <w:t xml:space="preserve">reflexjourney.app/datenschutz-trainer</w:t>
      </w:r>
      <w:r>
        <w:t xml:space="preserve"> </w:t>
      </w:r>
      <w:r>
        <w:rPr>
          <w:rStyle w:val="VerbatimChar"/>
        </w:rPr>
        <w:t xml:space="preserve">[⚖️ ANWALT: URL-Ziel = Teil 2; alternativ Aufnahme als Abschnitt der Haupt-Datenschutzerklärung — Platzierungsempfehlung erbeten]</w:t>
      </w:r>
    </w:p>
    <w:bookmarkEnd w:id="9"/>
    <w:bookmarkStart w:id="11" w:name="Xa8c90b6823a92c065ee1511a087cdcefd4a4ce6"/>
    <w:p>
      <w:pPr>
        <w:pStyle w:val="Heading2"/>
      </w:pPr>
      <w:r>
        <w:t xml:space="preserve">Teil 2 — Vollständige Information nach Art. 14 DSGVO</w:t>
      </w:r>
    </w:p>
    <w:p>
      <w:pPr>
        <w:pStyle w:val="FirstParagraph"/>
      </w:pPr>
      <w:r>
        <w:rPr>
          <w:i/>
          <w:iCs/>
        </w:rPr>
        <w:t xml:space="preserve">Für die Website (Zielseite des Footers-Links):</w:t>
      </w:r>
    </w:p>
    <w:bookmarkStart w:id="10" w:name="Xd325c1741458968ab67d9bdb53f283fa1a19578"/>
    <w:p>
      <w:pPr>
        <w:pStyle w:val="Heading3"/>
      </w:pPr>
      <w:r>
        <w:t xml:space="preserve">Information für Trainerinnen und Trainer, die wir kontaktiert haben</w:t>
      </w:r>
    </w:p>
    <w:p>
      <w:pPr>
        <w:pStyle w:val="FirstParagraph"/>
      </w:pPr>
      <w:r>
        <w:rPr>
          <w:b/>
          <w:bCs/>
        </w:rPr>
        <w:t xml:space="preserve">1. Verantwortlicher:</w:t>
      </w:r>
      <w:r>
        <w:t xml:space="preserve"> </w:t>
      </w:r>
      <w:r>
        <w:rPr>
          <w:rStyle w:val="VerbatimChar"/>
        </w:rPr>
        <w:t xml:space="preserve">[FOUNDER: Name/Firmierung + Anschrift wie Impressum]</w:t>
      </w:r>
      <w:r>
        <w:t xml:space="preserve">, E-Mail:</w:t>
      </w:r>
      <w:r>
        <w:t xml:space="preserve"> </w:t>
      </w:r>
      <w:r>
        <w:rPr>
          <w:rStyle w:val="VerbatimChar"/>
        </w:rPr>
        <w:t xml:space="preserve">[FOUNDER: Support-Adresse aus R5]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Woher wir Ihre Daten haben (Art. 14 Abs. 2 lit. f DSGVO):</w:t>
      </w:r>
      <w:r>
        <w:t xml:space="preserve"> </w:t>
      </w:r>
      <w:r>
        <w:t xml:space="preserve">aus</w:t>
      </w:r>
      <w:r>
        <w:t xml:space="preserve"> </w:t>
      </w:r>
      <w:r>
        <w:t xml:space="preserve">öffentlich zugänglichen Quellen — Ihrer Praxis-Website oder öffentlichen</w:t>
      </w:r>
      <w:r>
        <w:t xml:space="preserve"> </w:t>
      </w:r>
      <w:r>
        <w:t xml:space="preserve">Branchen-/Trainerverzeichnissen.</w:t>
      </w:r>
    </w:p>
    <w:p>
      <w:pPr>
        <w:pStyle w:val="BodyText"/>
      </w:pPr>
      <w:r>
        <w:rPr>
          <w:b/>
          <w:bCs/>
        </w:rPr>
        <w:t xml:space="preserve">3. Welche Daten wir verarbeiten:</w:t>
      </w:r>
      <w:r>
        <w:t xml:space="preserve"> </w:t>
      </w:r>
      <w:r>
        <w:t xml:space="preserve">Name, Praxis-/Geschäftskontaktdaten</w:t>
      </w:r>
      <w:r>
        <w:t xml:space="preserve"> </w:t>
      </w:r>
      <w:r>
        <w:t xml:space="preserve">(E-Mail, ggf. Telefonnummer, Adresse der Praxis) und öffentlich angegebene</w:t>
      </w:r>
      <w:r>
        <w:t xml:space="preserve"> </w:t>
      </w:r>
      <w:r>
        <w:t xml:space="preserve">Angaben zu Ihrer Qualifikation (z. B. Zertifizierung als</w:t>
      </w:r>
      <w:r>
        <w:t xml:space="preserve"> </w:t>
      </w:r>
      <w:r>
        <w:t xml:space="preserve">Reflexintegrations-Trainer/in).</w:t>
      </w:r>
    </w:p>
    <w:p>
      <w:pPr>
        <w:pStyle w:val="BodyText"/>
      </w:pPr>
      <w:r>
        <w:rPr>
          <w:b/>
          <w:bCs/>
        </w:rPr>
        <w:t xml:space="preserve">4. Zweck:</w:t>
      </w:r>
      <w:r>
        <w:t xml:space="preserve"> </w:t>
      </w:r>
      <w:r>
        <w:t xml:space="preserve">einmalige, individuelle Vorstellung unseres</w:t>
      </w:r>
      <w:r>
        <w:t xml:space="preserve"> </w:t>
      </w:r>
      <w:r>
        <w:t xml:space="preserve">„Gründungs-Trainer“-Angebots für die Plattform Reflex Journey — ein</w:t>
      </w:r>
      <w:r>
        <w:t xml:space="preserve"> </w:t>
      </w:r>
      <w:r>
        <w:t xml:space="preserve">Verzeichnis-Eintrag mit Trainer-Profil und Kontaktvermittlung zu</w:t>
      </w:r>
      <w:r>
        <w:t xml:space="preserve"> </w:t>
      </w:r>
      <w:r>
        <w:t xml:space="preserve">interessierten Nutzern.</w:t>
      </w:r>
    </w:p>
    <w:p>
      <w:pPr>
        <w:pStyle w:val="BodyText"/>
      </w:pPr>
      <w:r>
        <w:rPr>
          <w:b/>
          <w:bCs/>
        </w:rPr>
        <w:t xml:space="preserve">5. Rechtsgrundlage:</w:t>
      </w:r>
      <w:r>
        <w:t xml:space="preserve"> </w:t>
      </w:r>
      <w:r>
        <w:t xml:space="preserve">unser berechtigtes Interesse (Art. 6 Abs. 1</w:t>
      </w:r>
      <w:r>
        <w:t xml:space="preserve"> </w:t>
      </w:r>
      <w:r>
        <w:t xml:space="preserve">lit. f DSGVO), zertifizierte Fachpraxen einzeln und auf beruflicher Ebene</w:t>
      </w:r>
      <w:r>
        <w:t xml:space="preserve"> </w:t>
      </w:r>
      <w:r>
        <w:t xml:space="preserve">über ein für ihre Tätigkeit relevantes Angebot zu informieren. Es erfolgt</w:t>
      </w:r>
      <w:r>
        <w:t xml:space="preserve"> </w:t>
      </w:r>
      <w:r>
        <w:t xml:space="preserve">keine automatisierte Ansprache, kein Profiling und keine Weitergabe zu</w:t>
      </w:r>
      <w:r>
        <w:t xml:space="preserve"> </w:t>
      </w:r>
      <w:r>
        <w:t xml:space="preserve">Werbezwecken.</w:t>
      </w:r>
      <w:r>
        <w:t xml:space="preserve"> </w:t>
      </w:r>
      <w:r>
        <w:rPr>
          <w:rStyle w:val="VerbatimChar"/>
        </w:rPr>
        <w:t xml:space="preserve">[⚖️ ANWALT: Interessenabwägung/Begründung bitte schärfen oder ersetzen; Zulässigkeit des Kanals selbst (UWG § 7 Abs. 2) ist Gegenstand Ihrer Kurzprüfung — der Versand startet erst nach Ihrem Go.]</w:t>
      </w:r>
    </w:p>
    <w:p>
      <w:pPr>
        <w:pStyle w:val="BodyText"/>
      </w:pPr>
      <w:r>
        <w:rPr>
          <w:b/>
          <w:bCs/>
        </w:rPr>
        <w:t xml:space="preserve">6. Empfänger:</w:t>
      </w:r>
      <w:r>
        <w:t xml:space="preserve"> </w:t>
      </w:r>
      <w:r>
        <w:t xml:space="preserve">Der E-Mail-Versand erfolgt über unseren</w:t>
      </w:r>
      <w:r>
        <w:t xml:space="preserve"> </w:t>
      </w:r>
      <w:r>
        <w:t xml:space="preserve">Versanddienstleister Resend (Auftragsverarbeitung); antworten Sie uns,</w:t>
      </w:r>
      <w:r>
        <w:t xml:space="preserve"> </w:t>
      </w:r>
      <w:r>
        <w:t xml:space="preserve">verarbeitet unser Hosting-Anbieter Supabase (EU) Ihre Nachricht im Rahmen</w:t>
      </w:r>
      <w:r>
        <w:t xml:space="preserve"> </w:t>
      </w:r>
      <w:r>
        <w:t xml:space="preserve">unseres Postfachs/Backends. Eine Weitergabe an Dritte zu Werbezwecken</w:t>
      </w:r>
      <w:r>
        <w:t xml:space="preserve"> </w:t>
      </w:r>
      <w:r>
        <w:t xml:space="preserve">findet nicht statt.</w:t>
      </w:r>
    </w:p>
    <w:p>
      <w:pPr>
        <w:pStyle w:val="BodyText"/>
      </w:pPr>
      <w:r>
        <w:rPr>
          <w:b/>
          <w:bCs/>
        </w:rPr>
        <w:t xml:space="preserve">7. Speicherdauer:</w:t>
      </w:r>
      <w:r>
        <w:t xml:space="preserve"> </w:t>
      </w:r>
      <w:r>
        <w:t xml:space="preserve">Reagieren Sie nicht oder lehnen Sie ab, löschen wir</w:t>
      </w:r>
      <w:r>
        <w:t xml:space="preserve"> </w:t>
      </w:r>
      <w:r>
        <w:t xml:space="preserve">Ihre Daten</w:t>
      </w:r>
      <w:r>
        <w:t xml:space="preserve"> </w:t>
      </w:r>
      <w:r>
        <w:rPr>
          <w:rStyle w:val="VerbatimChar"/>
        </w:rPr>
        <w:t xml:space="preserve">[⚖️ ANWALT: Frist vorschlagen, z. B. „spätestens nach X Wochen/Monaten“]</w:t>
      </w:r>
      <w:r>
        <w:t xml:space="preserve">. Bei Interesse gelten ab Ihrer Bewerbung die</w:t>
      </w:r>
      <w:r>
        <w:t xml:space="preserve"> </w:t>
      </w:r>
      <w:r>
        <w:t xml:space="preserve">Datenschutzhinweise des Bewerbungsverfahrens</w:t>
      </w:r>
      <w:r>
        <w:t xml:space="preserve"> </w:t>
      </w:r>
      <w:r>
        <w:t xml:space="preserve">(reflexjourney.app/datenschutz, Abschnitt Trainer-Bewerbung).</w:t>
      </w:r>
    </w:p>
    <w:p>
      <w:pPr>
        <w:pStyle w:val="BodyText"/>
      </w:pPr>
      <w:r>
        <w:rPr>
          <w:b/>
          <w:bCs/>
        </w:rPr>
        <w:t xml:space="preserve">8. Ihre Rechte:</w:t>
      </w:r>
      <w:r>
        <w:t xml:space="preserve"> </w:t>
      </w:r>
      <w:r>
        <w:t xml:space="preserve">Auskunft (Art. 15), Berichtigung (Art. 16), Löschung</w:t>
      </w:r>
      <w:r>
        <w:t xml:space="preserve"> </w:t>
      </w:r>
      <w:r>
        <w:t xml:space="preserve">(Art. 17), Einschränkung (Art. 18), Datenübertragbarkeit (Art. 20) sowie</w:t>
      </w:r>
      <w:r>
        <w:t xml:space="preserve"> </w:t>
      </w:r>
      <w:r>
        <w:t xml:space="preserve">Beschwerde bei einer Aufsichtsbehörde (Art. 77 DSGVO).</w:t>
      </w:r>
    </w:p>
    <w:p>
      <w:pPr>
        <w:pStyle w:val="BlockText"/>
      </w:pPr>
      <w:r>
        <w:rPr>
          <w:b/>
          <w:bCs/>
        </w:rPr>
        <w:t xml:space="preserve">Widerspruchsrecht (Art. 21 DSGVO):</w:t>
      </w:r>
      <w:r>
        <w:t xml:space="preserve"> </w:t>
      </w:r>
      <w:r>
        <w:t xml:space="preserve">Sie können der Verarbeitung</w:t>
      </w:r>
      <w:r>
        <w:t xml:space="preserve"> </w:t>
      </w:r>
      <w:r>
        <w:t xml:space="preserve">Ihrer Daten zum Zweck der Direktansprache</w:t>
      </w:r>
      <w:r>
        <w:t xml:space="preserve"> </w:t>
      </w:r>
      <w:r>
        <w:rPr>
          <w:b/>
          <w:bCs/>
        </w:rPr>
        <w:t xml:space="preserve">jederzeit und formlos</w:t>
      </w:r>
      <w:r>
        <w:rPr>
          <w:b/>
          <w:bCs/>
        </w:rPr>
        <w:t xml:space="preserve"> </w:t>
      </w:r>
      <w:r>
        <w:rPr>
          <w:b/>
          <w:bCs/>
        </w:rPr>
        <w:t xml:space="preserve">widersprechen</w:t>
      </w:r>
      <w:r>
        <w:t xml:space="preserve"> </w:t>
      </w:r>
      <w:r>
        <w:t xml:space="preserve">— eine kurze Antwort genügt. Wir kontaktieren Sie dann</w:t>
      </w:r>
      <w:r>
        <w:t xml:space="preserve"> </w:t>
      </w:r>
      <w:r>
        <w:t xml:space="preserve">nicht erneut und löschen Ihre Daten.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0b2f67e29425e7aa3e75b595c8fb55324c5164f"/>
    <w:p>
      <w:pPr>
        <w:pStyle w:val="Heading2"/>
      </w:pPr>
      <w:r>
        <w:t xml:space="preserve">Hinweise für die Kanzlei (nicht Teil des Veröffentlichungstextes)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Reihenfolge:</w:t>
      </w:r>
      <w:r>
        <w:t xml:space="preserve"> </w:t>
      </w:r>
      <w:r>
        <w:t xml:space="preserve">Erst Ihre UWG-§7-Einschätzung (Briefing Leistung 6),</w:t>
      </w:r>
      <w:r>
        <w:t xml:space="preserve"> </w:t>
      </w:r>
      <w:r>
        <w:t xml:space="preserve">dann Versand. Der Founder verschickt vor Ihrem Go keine Erstansprache.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Umfang:</w:t>
      </w:r>
      <w:r>
        <w:t xml:space="preserve"> </w:t>
      </w:r>
      <w:r>
        <w:t xml:space="preserve">einmalig ca. 20 Praxen, manuell recherchiert, individuell</w:t>
      </w:r>
      <w:r>
        <w:t xml:space="preserve"> </w:t>
      </w:r>
      <w:r>
        <w:t xml:space="preserve">formuliert; keine Newsletter-/Marketing-Automation, keine</w:t>
      </w:r>
      <w:r>
        <w:t xml:space="preserve"> </w:t>
      </w:r>
      <w:r>
        <w:t xml:space="preserve">Öffnungs-/Klick-Messung.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Kontaktformular-Variante:</w:t>
      </w:r>
      <w:r>
        <w:t xml:space="preserve"> </w:t>
      </w:r>
      <w:r>
        <w:t xml:space="preserve">Wo die Praxis nur ein Kontaktformular</w:t>
      </w:r>
      <w:r>
        <w:t xml:space="preserve"> </w:t>
      </w:r>
      <w:r>
        <w:t xml:space="preserve">anbietet, wird derselbe Kurzhinweis (Teil 1) in den Formulartext</w:t>
      </w:r>
      <w:r>
        <w:t xml:space="preserve"> </w:t>
      </w:r>
      <w:r>
        <w:t xml:space="preserve">aufgenommen.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Doppelrolle vermeiden:</w:t>
      </w:r>
      <w:r>
        <w:t xml:space="preserve"> </w:t>
      </w:r>
      <w:r>
        <w:t xml:space="preserve">Teil 2 überschneidet sich bewusst nicht mit</w:t>
      </w:r>
      <w:r>
        <w:t xml:space="preserve"> </w:t>
      </w:r>
      <w:r>
        <w:t xml:space="preserve">der Bewerbungs-Passage der Datenschutzerklärung (Anlage 4, Abschnitt</w:t>
      </w:r>
      <w:r>
        <w:t xml:space="preserve"> </w:t>
      </w:r>
      <w:r>
        <w:t xml:space="preserve">3.4) — Übergabepunkt ist die aktive Bewerbung des Trainers.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2026-07-19T08:33:38Z</dcterms:created>
  <dcterms:modified xsi:type="dcterms:W3CDTF">2026-07-19T08:33:38Z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