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E8E7" w14:textId="77777777" w:rsidR="00C615E3" w:rsidRDefault="00C615E3" w:rsidP="00C615E3">
      <w:pPr>
        <w:rPr>
          <w:b/>
          <w:bCs/>
        </w:rPr>
      </w:pPr>
      <w:r w:rsidRPr="00C615E3">
        <w:rPr>
          <w:b/>
          <w:bCs/>
        </w:rPr>
        <w:t>Wirtschaftlichkeitsberechnung von Pudu CC1</w:t>
      </w:r>
    </w:p>
    <w:p w14:paraId="23E5A8D6" w14:textId="77777777" w:rsidR="00C615E3" w:rsidRPr="00C615E3" w:rsidRDefault="00C615E3" w:rsidP="00C615E3">
      <w:pPr>
        <w:rPr>
          <w:b/>
          <w:bCs/>
        </w:rPr>
      </w:pPr>
    </w:p>
    <w:p w14:paraId="44CCC2FB" w14:textId="77777777" w:rsidR="00C615E3" w:rsidRDefault="00C615E3" w:rsidP="00C615E3">
      <w:r>
        <w:t xml:space="preserve">Anwendungsfall #1: Pudu CC1 Reinigung eines </w:t>
      </w:r>
      <w:proofErr w:type="spellStart"/>
      <w:r>
        <w:t>Eingangbereiches</w:t>
      </w:r>
      <w:proofErr w:type="spellEnd"/>
    </w:p>
    <w:p w14:paraId="7E60E195" w14:textId="77777777" w:rsidR="00C615E3" w:rsidRDefault="00C615E3" w:rsidP="00C615E3">
      <w:r>
        <w:t>Ein 500qm großer Eingangsbereich dauert in etwa bei 1000qm/h ungefähr 30Minuten.</w:t>
      </w:r>
    </w:p>
    <w:p w14:paraId="65BB1F7E" w14:textId="34A7A6BD" w:rsidR="00C615E3" w:rsidRDefault="00C615E3" w:rsidP="00C615E3">
      <w:r>
        <w:t>Wenn man davon ausgeht, dass man einmal am Tag den Eingangsbereich wischt,</w:t>
      </w:r>
    </w:p>
    <w:p w14:paraId="56B4031B" w14:textId="77777777" w:rsidR="00C615E3" w:rsidRDefault="00C615E3" w:rsidP="00C615E3">
      <w:r>
        <w:t>kommt man dann auf 15 Stunden pro Monat. Bei einem durchschnittlichen Gehalt von 13,50 € </w:t>
      </w:r>
    </w:p>
    <w:p w14:paraId="146002F2" w14:textId="52E816F2" w:rsidR="00B45AD0" w:rsidRDefault="00C615E3">
      <w:r>
        <w:t>pro Stunde für Reinigungskräfte wären das dann 202,50 € pro Monat, was dadurch eingespart wird.</w:t>
      </w:r>
    </w:p>
    <w:p w14:paraId="25DFB23C" w14:textId="77777777" w:rsidR="007A064B" w:rsidRDefault="007A064B"/>
    <w:p w14:paraId="0D730AAD" w14:textId="77777777" w:rsidR="00C615E3" w:rsidRDefault="00C615E3"/>
    <w:tbl>
      <w:tblPr>
        <w:tblStyle w:val="Tabellenraster"/>
        <w:tblW w:w="9839" w:type="dxa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1969"/>
        <w:gridCol w:w="1969"/>
      </w:tblGrid>
      <w:tr w:rsidR="008C65DE" w14:paraId="40AF8ECC" w14:textId="77777777" w:rsidTr="00F809EE">
        <w:trPr>
          <w:trHeight w:val="653"/>
        </w:trPr>
        <w:tc>
          <w:tcPr>
            <w:tcW w:w="1967" w:type="dxa"/>
          </w:tcPr>
          <w:p w14:paraId="750E09FC" w14:textId="20A74189" w:rsidR="008C65DE" w:rsidRDefault="00507F64">
            <w:r>
              <w:t>Reinigung</w:t>
            </w:r>
          </w:p>
        </w:tc>
        <w:tc>
          <w:tcPr>
            <w:tcW w:w="1967" w:type="dxa"/>
          </w:tcPr>
          <w:p w14:paraId="0A1964E9" w14:textId="08D522EE" w:rsidR="008C65DE" w:rsidRDefault="00F809EE">
            <w:r>
              <w:t xml:space="preserve">Fläche </w:t>
            </w:r>
          </w:p>
        </w:tc>
        <w:tc>
          <w:tcPr>
            <w:tcW w:w="1967" w:type="dxa"/>
          </w:tcPr>
          <w:p w14:paraId="2EA65FB6" w14:textId="28C08F0C" w:rsidR="008C65DE" w:rsidRDefault="00F809EE">
            <w:r>
              <w:t xml:space="preserve">Reinigungsdauer pro Tag </w:t>
            </w:r>
          </w:p>
        </w:tc>
        <w:tc>
          <w:tcPr>
            <w:tcW w:w="1969" w:type="dxa"/>
          </w:tcPr>
          <w:p w14:paraId="3FB29E76" w14:textId="736A9538" w:rsidR="008C65DE" w:rsidRDefault="001D3AE1">
            <w:r>
              <w:t>Reinigungsdauer pro Monat</w:t>
            </w:r>
          </w:p>
        </w:tc>
        <w:tc>
          <w:tcPr>
            <w:tcW w:w="1969" w:type="dxa"/>
          </w:tcPr>
          <w:p w14:paraId="4275EA6F" w14:textId="7DB25CEB" w:rsidR="008C65DE" w:rsidRDefault="00BD7944">
            <w:r>
              <w:t xml:space="preserve">Reinigungsdauer pro Jahr </w:t>
            </w:r>
          </w:p>
        </w:tc>
      </w:tr>
      <w:tr w:rsidR="008C65DE" w14:paraId="1517F8E8" w14:textId="77777777" w:rsidTr="00F809EE">
        <w:trPr>
          <w:trHeight w:val="326"/>
        </w:trPr>
        <w:tc>
          <w:tcPr>
            <w:tcW w:w="1967" w:type="dxa"/>
          </w:tcPr>
          <w:p w14:paraId="7E598065" w14:textId="3428CEEE" w:rsidR="008C65DE" w:rsidRDefault="00507F64">
            <w:r>
              <w:t>Eingangsbereich</w:t>
            </w:r>
          </w:p>
        </w:tc>
        <w:tc>
          <w:tcPr>
            <w:tcW w:w="1967" w:type="dxa"/>
          </w:tcPr>
          <w:p w14:paraId="548CECD5" w14:textId="7D5AF134" w:rsidR="008C65DE" w:rsidRDefault="00F809EE">
            <w:r>
              <w:t>600qm</w:t>
            </w:r>
          </w:p>
        </w:tc>
        <w:tc>
          <w:tcPr>
            <w:tcW w:w="1967" w:type="dxa"/>
          </w:tcPr>
          <w:p w14:paraId="2A060639" w14:textId="21F9988E" w:rsidR="008C65DE" w:rsidRDefault="00F809EE">
            <w:r>
              <w:t>36min</w:t>
            </w:r>
          </w:p>
        </w:tc>
        <w:tc>
          <w:tcPr>
            <w:tcW w:w="1969" w:type="dxa"/>
          </w:tcPr>
          <w:p w14:paraId="44297194" w14:textId="53DB2F28" w:rsidR="008C65DE" w:rsidRDefault="001D3AE1">
            <w:r>
              <w:t>1080min – 18h</w:t>
            </w:r>
          </w:p>
        </w:tc>
        <w:tc>
          <w:tcPr>
            <w:tcW w:w="1969" w:type="dxa"/>
          </w:tcPr>
          <w:p w14:paraId="04F70F70" w14:textId="14DA171A" w:rsidR="008C65DE" w:rsidRDefault="00BD7944">
            <w:r>
              <w:t>540h</w:t>
            </w:r>
          </w:p>
        </w:tc>
      </w:tr>
      <w:tr w:rsidR="008C65DE" w14:paraId="7A3932D0" w14:textId="77777777" w:rsidTr="00F809EE">
        <w:trPr>
          <w:trHeight w:val="314"/>
        </w:trPr>
        <w:tc>
          <w:tcPr>
            <w:tcW w:w="1967" w:type="dxa"/>
          </w:tcPr>
          <w:p w14:paraId="11E7335D" w14:textId="0CA26003" w:rsidR="008C65DE" w:rsidRDefault="00507F64">
            <w:r>
              <w:t>Turnhalle</w:t>
            </w:r>
          </w:p>
        </w:tc>
        <w:tc>
          <w:tcPr>
            <w:tcW w:w="1967" w:type="dxa"/>
          </w:tcPr>
          <w:p w14:paraId="6DAA37BF" w14:textId="0A360F29" w:rsidR="008C65DE" w:rsidRDefault="00F809EE">
            <w:r>
              <w:t>200qm</w:t>
            </w:r>
          </w:p>
        </w:tc>
        <w:tc>
          <w:tcPr>
            <w:tcW w:w="1967" w:type="dxa"/>
          </w:tcPr>
          <w:p w14:paraId="362986BC" w14:textId="30623AA8" w:rsidR="008C65DE" w:rsidRDefault="00F809EE">
            <w:r>
              <w:t>12min</w:t>
            </w:r>
          </w:p>
        </w:tc>
        <w:tc>
          <w:tcPr>
            <w:tcW w:w="1969" w:type="dxa"/>
          </w:tcPr>
          <w:p w14:paraId="7222A6CC" w14:textId="7C3D6C6F" w:rsidR="008C65DE" w:rsidRDefault="001D3AE1">
            <w:r>
              <w:t>360</w:t>
            </w:r>
            <w:r w:rsidR="00BD7944">
              <w:t>min – 6h</w:t>
            </w:r>
          </w:p>
        </w:tc>
        <w:tc>
          <w:tcPr>
            <w:tcW w:w="1969" w:type="dxa"/>
          </w:tcPr>
          <w:p w14:paraId="3665CB68" w14:textId="57D5DA7E" w:rsidR="008C65DE" w:rsidRDefault="00BD7944">
            <w:r>
              <w:t>180h</w:t>
            </w:r>
          </w:p>
        </w:tc>
      </w:tr>
      <w:tr w:rsidR="008C65DE" w14:paraId="05F96D1B" w14:textId="77777777" w:rsidTr="00F809EE">
        <w:trPr>
          <w:trHeight w:val="326"/>
        </w:trPr>
        <w:tc>
          <w:tcPr>
            <w:tcW w:w="1967" w:type="dxa"/>
          </w:tcPr>
          <w:p w14:paraId="6DBB1E9F" w14:textId="40A5EC19" w:rsidR="008C65DE" w:rsidRDefault="00507F64">
            <w:r>
              <w:t>Wartebereich</w:t>
            </w:r>
          </w:p>
        </w:tc>
        <w:tc>
          <w:tcPr>
            <w:tcW w:w="1967" w:type="dxa"/>
          </w:tcPr>
          <w:p w14:paraId="3E92BC83" w14:textId="6B6E1F68" w:rsidR="008C65DE" w:rsidRDefault="00F809EE">
            <w:r>
              <w:t>200qm</w:t>
            </w:r>
          </w:p>
        </w:tc>
        <w:tc>
          <w:tcPr>
            <w:tcW w:w="1967" w:type="dxa"/>
          </w:tcPr>
          <w:p w14:paraId="1E56C615" w14:textId="2119BAF7" w:rsidR="008C65DE" w:rsidRDefault="00F809EE">
            <w:r>
              <w:t>12min</w:t>
            </w:r>
          </w:p>
        </w:tc>
        <w:tc>
          <w:tcPr>
            <w:tcW w:w="1969" w:type="dxa"/>
          </w:tcPr>
          <w:p w14:paraId="01F9DAF7" w14:textId="414A4FD1" w:rsidR="008C65DE" w:rsidRDefault="00BD7944">
            <w:r>
              <w:t xml:space="preserve">360min — 6h </w:t>
            </w:r>
          </w:p>
        </w:tc>
        <w:tc>
          <w:tcPr>
            <w:tcW w:w="1969" w:type="dxa"/>
          </w:tcPr>
          <w:p w14:paraId="6951E635" w14:textId="379018AE" w:rsidR="008C65DE" w:rsidRDefault="00BD7944">
            <w:r>
              <w:t>180h</w:t>
            </w:r>
          </w:p>
        </w:tc>
      </w:tr>
      <w:tr w:rsidR="008C65DE" w14:paraId="4205D3F5" w14:textId="77777777" w:rsidTr="00F809EE">
        <w:trPr>
          <w:trHeight w:val="326"/>
        </w:trPr>
        <w:tc>
          <w:tcPr>
            <w:tcW w:w="1967" w:type="dxa"/>
          </w:tcPr>
          <w:p w14:paraId="6B6983A4" w14:textId="1A6F506B" w:rsidR="008C65DE" w:rsidRDefault="00507F64">
            <w:r>
              <w:t>gesamt</w:t>
            </w:r>
          </w:p>
        </w:tc>
        <w:tc>
          <w:tcPr>
            <w:tcW w:w="1967" w:type="dxa"/>
          </w:tcPr>
          <w:p w14:paraId="1FBA5B8E" w14:textId="0659071E" w:rsidR="008C65DE" w:rsidRDefault="00F809EE">
            <w:r>
              <w:t>1000qm</w:t>
            </w:r>
          </w:p>
        </w:tc>
        <w:tc>
          <w:tcPr>
            <w:tcW w:w="1967" w:type="dxa"/>
          </w:tcPr>
          <w:p w14:paraId="53B49F1E" w14:textId="0CA86773" w:rsidR="008C65DE" w:rsidRDefault="00F809EE">
            <w:r>
              <w:t>50min</w:t>
            </w:r>
          </w:p>
        </w:tc>
        <w:tc>
          <w:tcPr>
            <w:tcW w:w="1969" w:type="dxa"/>
          </w:tcPr>
          <w:p w14:paraId="53491CA3" w14:textId="1D43C90D" w:rsidR="008C65DE" w:rsidRDefault="00BD7944">
            <w:r>
              <w:t xml:space="preserve">30h </w:t>
            </w:r>
          </w:p>
        </w:tc>
        <w:tc>
          <w:tcPr>
            <w:tcW w:w="1969" w:type="dxa"/>
          </w:tcPr>
          <w:p w14:paraId="36DC71C8" w14:textId="40AC7EE7" w:rsidR="008C65DE" w:rsidRDefault="00BD7944">
            <w:r>
              <w:t>900h</w:t>
            </w:r>
          </w:p>
        </w:tc>
      </w:tr>
    </w:tbl>
    <w:p w14:paraId="2631CBDD" w14:textId="77777777" w:rsidR="00C615E3" w:rsidRDefault="00C615E3"/>
    <w:p w14:paraId="71A17107" w14:textId="77777777" w:rsidR="007A064B" w:rsidRDefault="007A064B"/>
    <w:p w14:paraId="3C11F3D6" w14:textId="77777777" w:rsidR="007A064B" w:rsidRDefault="007A064B" w:rsidP="007A064B">
      <w:r>
        <w:t>Anschaffungskosten = 18.499 € (</w:t>
      </w:r>
      <w:proofErr w:type="spellStart"/>
      <w:r>
        <w:t>Implementierungsberatung</w:t>
      </w:r>
      <w:proofErr w:type="spellEnd"/>
      <w:r>
        <w:t xml:space="preserve"> und Schulungsmaterialien inbegriffen) + Installation (optional) 500 €</w:t>
      </w:r>
    </w:p>
    <w:p w14:paraId="17C438A7" w14:textId="77777777" w:rsidR="007A064B" w:rsidRDefault="007A064B" w:rsidP="007A064B"/>
    <w:p w14:paraId="5DBE2553" w14:textId="77777777" w:rsidR="007A064B" w:rsidRDefault="007A064B" w:rsidP="007A064B">
      <w:r>
        <w:t>Payback: (18999 / 405) * 100 = 46,91</w:t>
      </w:r>
    </w:p>
    <w:p w14:paraId="393828CB" w14:textId="62AAC601" w:rsidR="007A064B" w:rsidRDefault="007A064B">
      <w:r>
        <w:t>Ungefähr 3,91 Jahre bei einem durchschnittlichen Stundenlohn von 13,50 Euro für Reinigungskräfte.</w:t>
      </w:r>
    </w:p>
    <w:sectPr w:rsidR="007A0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D0"/>
    <w:rsid w:val="00196903"/>
    <w:rsid w:val="001D3AE1"/>
    <w:rsid w:val="0026305D"/>
    <w:rsid w:val="002735F1"/>
    <w:rsid w:val="00507F64"/>
    <w:rsid w:val="007A064B"/>
    <w:rsid w:val="00886C72"/>
    <w:rsid w:val="008C65DE"/>
    <w:rsid w:val="00B45AD0"/>
    <w:rsid w:val="00BD7944"/>
    <w:rsid w:val="00BD7EE5"/>
    <w:rsid w:val="00C615E3"/>
    <w:rsid w:val="00CF7D69"/>
    <w:rsid w:val="00F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FD811"/>
  <w15:chartTrackingRefBased/>
  <w15:docId w15:val="{83E7E142-7593-2347-A25A-D764E23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839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Sang  Le</dc:creator>
  <cp:keywords/>
  <dc:description/>
  <cp:lastModifiedBy>Thuc Sang  Le</cp:lastModifiedBy>
  <cp:revision>2</cp:revision>
  <dcterms:created xsi:type="dcterms:W3CDTF">2024-01-27T23:26:00Z</dcterms:created>
  <dcterms:modified xsi:type="dcterms:W3CDTF">2024-01-27T23:26:00Z</dcterms:modified>
</cp:coreProperties>
</file>