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11月19日1:23</w:t>
      </w:r>
    </w:p>
    <w:p>
      <w:r>
        <w:t>其实00:00就关了灯闭着眼睛开始睡觉了，刚闭眼的那段时间，我感受了下自己的精神状况，💻心想糟糕，又要失眠</w:t>
      </w:r>
      <w:bookmarkStart w:id="0" w:name="_GoBack"/>
      <w:bookmarkEnd w:id="0"/>
      <w:r>
        <w:t>了，果然在00:49，醒来，于是就睡不着了。</w:t>
      </w:r>
    </w:p>
    <w:p>
      <w:r>
        <w:t>干脆开灯看书，呼兰河传还差最后一章看完，掂量着也就十几页，正好看完了吧。</w:t>
      </w:r>
    </w:p>
    <w:p>
      <w:r>
        <w:t>最后一章是翠姨的故事，翠姨是一个婉约优雅的女子，经常和作者以及她的兄弟姐妹朋友们一群受过教育的年轻人一块玩耍，在这些人中感受到不同腐朽旧世界的新鲜气息，她心里向往得不行，然而她自己却处在旧世界里，虽说会一些乐器，但没去过学堂，字也不识得一个，她喜欢和作者一块聊天，什么都聊，因为作者上过学，心里也就觉得作者对事情的看法更使人信服。翠姨是一个不争的人，和自己的妹妹不同，她喜欢的事物，也不会第一时间去争取，总是要观望一段时间，翠姨和作者一起坐着马车去寻有绒球的鞋子，这鞋子流行了好一会儿，这时翠姨才决定去买这个鞋子，然而找了很久的店铺，也没能寻着，只是买了一些花布回去了。第二次再去寻鞋子，下了大雪，大雪和寒冷把人都堵在家里，路上没有什么行人，二人乘着马车又是找了很久很久，翠姨说，我终究是个苦命的人。作者想安慰翠姨，话没出口，眼泪已经忍不住留下来。一如翠姨后续的命运，错过，倔强，而无法挽回，再如作者自己的亲身处境，寂寥，不得志，而孤苦伶仃。</w:t>
      </w:r>
    </w:p>
    <w:p>
      <w:r>
        <w:t>翠姨订婚了，和大部分旧世界的姑娘一样，得了一大笔嫁妆，翠姨也没有什么激烈的行为，只是要求念书，好像下定了什么决心。随着婚期降至，翠姨就病倒了，催着婚期一天天接近，她就越发糟蹋自己的身体，</w:t>
      </w:r>
      <w:r>
        <w:t>翠姨只盼赶紧死去，</w:t>
      </w:r>
      <w:r>
        <w:t>却不出我的意料，翠姨一定会死去吧，就和小团圆媳妇和歪嘴的媳妇一样，柴米油盐的大院子里，人不多也不少的呼兰河城里，死一两个女人再正常不过，又有什么奇怪的呢，有人会为之伤心难过，但过一两天，或者两三天，或者一个月，人们还是正常生活，看见卖豆腐的从家门口的巷子里走过，虽然不买豆腐，也会问道两句，今天豆腐起的真早啊。</w:t>
      </w:r>
    </w:p>
    <w:p>
      <w:r>
        <w:t>其他故事里，值得一提的是歪嘴，歪嘴很坚强，也不在意周围闲人的挖苦嘲讽，他婆娘死了以后，周围的闲人断定，歪嘴一定受不了了，再过几天他就会坐在窗前流泪了。然而出乎闲人们的意料，歪嘴带着他的大儿子和小儿子一起过了一年又一年，虽然他的眼睛也会噙着眼泪，但看到大儿子和小儿子的进步也立马会笑出来。旧世界里野蛮的人性闪光点吧。我很想知道歪嘴的后续，是一直坚强的等到儿子成人嘛，还是终于受不了压力，坐在窗前流泪呢，还是小儿子夭折怎么样怎么样，作者没有提到，但从每个故事的结尾看，大都不是好的，都是悲哀而又无可奈何，但歪嘴有着别人没有的坚韧，是呼兰河传里作者童年乐趣和良善祖父外的一个好的方面，在众多绝望和悲哀中引人注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Arial Rounded MT Bold">
    <w:panose1 w:val="020F0704030504030204"/>
    <w:charset w:val="00"/>
    <w:family w:val="auto"/>
    <w:pitch w:val="default"/>
    <w:sig w:usb0="00000003" w:usb1="00000000" w:usb2="00000000" w:usb3="00000000" w:csb0="20000001"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EA2C9"/>
    <w:rsid w:val="5BFEA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2019-11-19T01:23:00Z</dcterms:created>
  <dc:creator>stevenzhou</dc:creator>
  <cp:lastModifiedBy>stevenzhou</cp:lastModifiedBy>
  <dcterms:modified xsi:type="dcterms:W3CDTF">2019-11-19T01:56:31Z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