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ruyton@ruyton.vic.edu.au</w:t>
      </w:r>
    </w:p>
    <w:p>
      <w:r>
        <w:rPr>
          <w:rFonts w:ascii="Aptos" w:hAnsi="Aptos"/>
          <w:sz w:val="24"/>
        </w:rPr>
        <w:t>ZavattieroW@ruyton.vic.gov.au</w:t>
      </w:r>
    </w:p>
    <w:p>
      <w:r>
        <w:rPr>
          <w:rFonts w:ascii="Aptos" w:hAnsi="Aptos"/>
          <w:sz w:val="24"/>
        </w:rPr>
        <w:t>Dear Walter Zavattiero and Ruyton Girls' School,</w:t>
      </w:r>
    </w:p>
    <w:p>
      <w:r>
        <w:rPr>
          <w:rFonts w:ascii="Aptos" w:hAnsi="Aptos"/>
          <w:b/>
          <w:sz w:val="24"/>
        </w:rPr>
        <w:t>Our F2D Workshop is back again! The last time you booked was 02 December 2020,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Boroondara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5 workshops. Your last workshop was 02 December 2020.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