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F71A2" w14:textId="649FBB5F" w:rsidR="00715625" w:rsidRDefault="00715625" w:rsidP="00735155">
      <w:pPr>
        <w:rPr>
          <w:rFonts w:ascii="Calibri" w:hAnsi="Calibri" w:cs="Calibri"/>
        </w:rPr>
      </w:pPr>
      <w:r w:rsidRPr="00715625">
        <w:rPr>
          <w:rFonts w:ascii="Calibri" w:hAnsi="Calibri" w:cs="Calibri"/>
          <w:b/>
          <w:bCs/>
        </w:rPr>
        <w:t>Overview</w:t>
      </w:r>
      <w:r w:rsidR="00735155">
        <w:rPr>
          <w:rFonts w:ascii="Calibri" w:hAnsi="Calibri" w:cs="Calibri"/>
        </w:rPr>
        <w:t>:</w:t>
      </w:r>
    </w:p>
    <w:p w14:paraId="6FB63C72" w14:textId="77777777" w:rsidR="00735155" w:rsidRPr="006F1003" w:rsidRDefault="00735155" w:rsidP="00735155">
      <w:pPr>
        <w:rPr>
          <w:rFonts w:ascii="Calibri" w:hAnsi="Calibri" w:cs="Calibri"/>
        </w:rPr>
      </w:pPr>
    </w:p>
    <w:p w14:paraId="0634D749" w14:textId="77777777" w:rsidR="007F21F3" w:rsidRPr="006F1003" w:rsidRDefault="007F21F3" w:rsidP="007F21F3">
      <w:pPr>
        <w:rPr>
          <w:rFonts w:ascii="Calibri" w:hAnsi="Calibri" w:cs="Calibri"/>
        </w:rPr>
      </w:pPr>
    </w:p>
    <w:p w14:paraId="2F2198C3" w14:textId="04C514AC" w:rsidR="0038370A" w:rsidRPr="006F1003" w:rsidRDefault="0038370A" w:rsidP="0038370A">
      <w:pPr>
        <w:rPr>
          <w:rFonts w:ascii="Calibri" w:hAnsi="Calibri" w:cs="Calibri"/>
        </w:rPr>
      </w:pPr>
      <w:r w:rsidRPr="006F1003">
        <w:rPr>
          <w:rFonts w:ascii="Calibri" w:hAnsi="Calibri" w:cs="Calibri"/>
          <w:b/>
          <w:bCs/>
        </w:rPr>
        <w:t>Optimisation Methodology:</w:t>
      </w:r>
    </w:p>
    <w:p w14:paraId="454A50CC" w14:textId="02EFECFD" w:rsidR="0038370A" w:rsidRPr="006F1003" w:rsidRDefault="0038370A" w:rsidP="0038370A">
      <w:pPr>
        <w:pStyle w:val="ListParagraph"/>
        <w:numPr>
          <w:ilvl w:val="0"/>
          <w:numId w:val="2"/>
        </w:numPr>
        <w:rPr>
          <w:rFonts w:ascii="Calibri" w:hAnsi="Calibri" w:cs="Calibri"/>
        </w:rPr>
      </w:pPr>
      <w:r w:rsidRPr="006F1003">
        <w:rPr>
          <w:rFonts w:ascii="Calibri" w:hAnsi="Calibri" w:cs="Calibri"/>
        </w:rPr>
        <w:t>The initial step was to find if any variables columns could be excluded from the model to improve accuracy</w:t>
      </w:r>
      <w:r w:rsidRPr="006F1003">
        <w:rPr>
          <w:rFonts w:ascii="Calibri" w:hAnsi="Calibri" w:cs="Calibri"/>
        </w:rPr>
        <w:t>.</w:t>
      </w:r>
    </w:p>
    <w:p w14:paraId="04F88AAB" w14:textId="647C7E57" w:rsidR="0038370A" w:rsidRPr="006F1003" w:rsidRDefault="0038370A" w:rsidP="0038370A">
      <w:pPr>
        <w:pStyle w:val="ListParagraph"/>
        <w:numPr>
          <w:ilvl w:val="1"/>
          <w:numId w:val="2"/>
        </w:numPr>
        <w:rPr>
          <w:rFonts w:ascii="Calibri" w:hAnsi="Calibri" w:cs="Calibri"/>
        </w:rPr>
      </w:pPr>
      <w:r w:rsidRPr="006F1003">
        <w:rPr>
          <w:rFonts w:ascii="Calibri" w:hAnsi="Calibri" w:cs="Calibri"/>
        </w:rPr>
        <w:t xml:space="preserve">Drop columns from the application </w:t>
      </w:r>
      <w:r w:rsidR="007C0273" w:rsidRPr="006F1003">
        <w:rPr>
          <w:rFonts w:ascii="Calibri" w:hAnsi="Calibri" w:cs="Calibri"/>
        </w:rPr>
        <w:t>data frame</w:t>
      </w:r>
      <w:r w:rsidRPr="006F1003">
        <w:rPr>
          <w:rFonts w:ascii="Calibri" w:hAnsi="Calibri" w:cs="Calibri"/>
        </w:rPr>
        <w:t>.</w:t>
      </w:r>
    </w:p>
    <w:p w14:paraId="080D770C" w14:textId="25C7B66B" w:rsidR="0038370A" w:rsidRPr="006F1003" w:rsidRDefault="0038370A" w:rsidP="0038370A">
      <w:pPr>
        <w:pStyle w:val="ListParagraph"/>
        <w:numPr>
          <w:ilvl w:val="1"/>
          <w:numId w:val="2"/>
        </w:numPr>
        <w:rPr>
          <w:rFonts w:ascii="Calibri" w:hAnsi="Calibri" w:cs="Calibri"/>
        </w:rPr>
      </w:pPr>
      <w:r w:rsidRPr="006F1003">
        <w:rPr>
          <w:rFonts w:ascii="Calibri" w:hAnsi="Calibri" w:cs="Calibri"/>
        </w:rPr>
        <w:t xml:space="preserve">Run model using initial parameters </w:t>
      </w:r>
      <w:r w:rsidRPr="006F1003">
        <w:rPr>
          <w:rFonts w:ascii="Calibri" w:hAnsi="Calibri" w:cs="Calibri"/>
          <w:i/>
          <w:iCs/>
        </w:rPr>
        <w:t>(See Appendix Figure 1)</w:t>
      </w:r>
      <w:r w:rsidRPr="006F1003">
        <w:rPr>
          <w:rFonts w:ascii="Calibri" w:hAnsi="Calibri" w:cs="Calibri"/>
        </w:rPr>
        <w:t xml:space="preserve"> to see if accuracy improved from initial test with all parameters included.</w:t>
      </w:r>
    </w:p>
    <w:p w14:paraId="78DFA0DD" w14:textId="4B1B399A" w:rsidR="007C0273" w:rsidRPr="006F1003" w:rsidRDefault="0038370A" w:rsidP="007C0273">
      <w:pPr>
        <w:pStyle w:val="ListParagraph"/>
        <w:numPr>
          <w:ilvl w:val="1"/>
          <w:numId w:val="2"/>
        </w:numPr>
        <w:rPr>
          <w:rFonts w:ascii="Calibri" w:hAnsi="Calibri" w:cs="Calibri"/>
        </w:rPr>
      </w:pPr>
      <w:r w:rsidRPr="006F1003">
        <w:rPr>
          <w:rFonts w:ascii="Calibri" w:hAnsi="Calibri" w:cs="Calibri"/>
        </w:rPr>
        <w:t>Noted any parameters that increased accuracy of the model</w:t>
      </w:r>
      <w:r w:rsidR="007C0273" w:rsidRPr="006F1003">
        <w:rPr>
          <w:rFonts w:ascii="Calibri" w:hAnsi="Calibri" w:cs="Calibri"/>
        </w:rPr>
        <w:t xml:space="preserve"> </w:t>
      </w:r>
      <w:r w:rsidR="007C0273" w:rsidRPr="006F1003">
        <w:rPr>
          <w:rFonts w:ascii="Calibri" w:hAnsi="Calibri" w:cs="Calibri"/>
          <w:i/>
          <w:iCs/>
        </w:rPr>
        <w:t>(See appendix Figure 2)</w:t>
      </w:r>
      <w:r w:rsidR="007C0273" w:rsidRPr="006F1003">
        <w:rPr>
          <w:rFonts w:ascii="Calibri" w:hAnsi="Calibri" w:cs="Calibri"/>
        </w:rPr>
        <w:t>.</w:t>
      </w:r>
      <w:r w:rsidRPr="006F1003">
        <w:rPr>
          <w:rFonts w:ascii="Calibri" w:hAnsi="Calibri" w:cs="Calibri"/>
        </w:rPr>
        <w:t xml:space="preserve"> </w:t>
      </w:r>
      <w:r w:rsidR="007C0273" w:rsidRPr="006F1003">
        <w:rPr>
          <w:rFonts w:ascii="Calibri" w:hAnsi="Calibri" w:cs="Calibri"/>
        </w:rPr>
        <w:t xml:space="preserve"> </w:t>
      </w:r>
    </w:p>
    <w:p w14:paraId="12235FB4" w14:textId="79264735" w:rsidR="007C0273" w:rsidRPr="006F1003" w:rsidRDefault="007C0273" w:rsidP="007C0273">
      <w:pPr>
        <w:pStyle w:val="ListParagraph"/>
        <w:numPr>
          <w:ilvl w:val="0"/>
          <w:numId w:val="2"/>
        </w:numPr>
        <w:rPr>
          <w:rFonts w:ascii="Calibri" w:hAnsi="Calibri" w:cs="Calibri"/>
        </w:rPr>
      </w:pPr>
      <w:r w:rsidRPr="006F1003">
        <w:rPr>
          <w:rFonts w:ascii="Calibri" w:hAnsi="Calibri" w:cs="Calibri"/>
        </w:rPr>
        <w:t xml:space="preserve">Step two was implemented to find the ideal cutoff value for the application types and classification types. i.e. any classification types with a frequency that did not occur over a certain </w:t>
      </w:r>
      <w:proofErr w:type="gramStart"/>
      <w:r w:rsidRPr="006F1003">
        <w:rPr>
          <w:rFonts w:ascii="Calibri" w:hAnsi="Calibri" w:cs="Calibri"/>
        </w:rPr>
        <w:t>amount</w:t>
      </w:r>
      <w:proofErr w:type="gramEnd"/>
      <w:r w:rsidRPr="006F1003">
        <w:rPr>
          <w:rFonts w:ascii="Calibri" w:hAnsi="Calibri" w:cs="Calibri"/>
        </w:rPr>
        <w:t xml:space="preserve"> of times (threshold) was grouped together in the model and classified as ‘other’.</w:t>
      </w:r>
    </w:p>
    <w:p w14:paraId="0FEC3515" w14:textId="44EC894B" w:rsidR="007C0273" w:rsidRPr="006F1003" w:rsidRDefault="007C0273" w:rsidP="007C0273">
      <w:pPr>
        <w:pStyle w:val="ListParagraph"/>
        <w:numPr>
          <w:ilvl w:val="1"/>
          <w:numId w:val="2"/>
        </w:numPr>
        <w:rPr>
          <w:rFonts w:ascii="Calibri" w:hAnsi="Calibri" w:cs="Calibri"/>
        </w:rPr>
      </w:pPr>
      <w:r w:rsidRPr="006F1003">
        <w:rPr>
          <w:rFonts w:ascii="Calibri" w:hAnsi="Calibri" w:cs="Calibri"/>
        </w:rPr>
        <w:t xml:space="preserve">Change the classification threshold for both application types and classification types and </w:t>
      </w:r>
      <w:r w:rsidR="006F1003" w:rsidRPr="006F1003">
        <w:rPr>
          <w:rFonts w:ascii="Calibri" w:hAnsi="Calibri" w:cs="Calibri"/>
        </w:rPr>
        <w:t>observe</w:t>
      </w:r>
      <w:r w:rsidRPr="006F1003">
        <w:rPr>
          <w:rFonts w:ascii="Calibri" w:hAnsi="Calibri" w:cs="Calibri"/>
        </w:rPr>
        <w:t xml:space="preserve"> any increase in accuracy </w:t>
      </w:r>
      <w:r w:rsidRPr="006F1003">
        <w:rPr>
          <w:rFonts w:ascii="Calibri" w:hAnsi="Calibri" w:cs="Calibri"/>
          <w:i/>
          <w:iCs/>
        </w:rPr>
        <w:t>(See appendix Figure 3)</w:t>
      </w:r>
      <w:r w:rsidRPr="006F1003">
        <w:rPr>
          <w:rFonts w:ascii="Calibri" w:hAnsi="Calibri" w:cs="Calibri"/>
        </w:rPr>
        <w:t>.</w:t>
      </w:r>
    </w:p>
    <w:p w14:paraId="2CF50FFE" w14:textId="6378BAF4" w:rsidR="0038370A" w:rsidRDefault="00755F9A" w:rsidP="0038370A">
      <w:pPr>
        <w:pStyle w:val="ListParagraph"/>
        <w:numPr>
          <w:ilvl w:val="0"/>
          <w:numId w:val="2"/>
        </w:numPr>
        <w:rPr>
          <w:rFonts w:ascii="Calibri" w:hAnsi="Calibri" w:cs="Calibri"/>
        </w:rPr>
      </w:pPr>
      <w:r>
        <w:rPr>
          <w:rFonts w:ascii="Calibri" w:hAnsi="Calibri" w:cs="Calibri"/>
        </w:rPr>
        <w:t xml:space="preserve">Third the model was calibrated to optimal level from the two above steps then using experimenting with changing how many neurons were in each hidden layer as well as, the number of hidden layers </w:t>
      </w:r>
      <w:r w:rsidR="00A35279">
        <w:rPr>
          <w:rFonts w:ascii="Calibri" w:hAnsi="Calibri" w:cs="Calibri"/>
        </w:rPr>
        <w:t>and</w:t>
      </w:r>
      <w:r>
        <w:rPr>
          <w:rFonts w:ascii="Calibri" w:hAnsi="Calibri" w:cs="Calibri"/>
        </w:rPr>
        <w:t xml:space="preserve"> the activation function used in each hidden layer. The same number of Epochs was used during </w:t>
      </w:r>
      <w:r w:rsidR="00A35279">
        <w:rPr>
          <w:rFonts w:ascii="Calibri" w:hAnsi="Calibri" w:cs="Calibri"/>
        </w:rPr>
        <w:t>each</w:t>
      </w:r>
      <w:r>
        <w:rPr>
          <w:rFonts w:ascii="Calibri" w:hAnsi="Calibri" w:cs="Calibri"/>
        </w:rPr>
        <w:t xml:space="preserve"> experiment.</w:t>
      </w:r>
    </w:p>
    <w:p w14:paraId="2B934420" w14:textId="1857D2D8" w:rsidR="00715625" w:rsidRPr="00A35279" w:rsidRDefault="00A35279" w:rsidP="00BF44E9">
      <w:pPr>
        <w:pStyle w:val="ListParagraph"/>
        <w:numPr>
          <w:ilvl w:val="1"/>
          <w:numId w:val="2"/>
        </w:numPr>
        <w:rPr>
          <w:rFonts w:ascii="Calibri" w:hAnsi="Calibri" w:cs="Calibri"/>
        </w:rPr>
      </w:pPr>
      <w:r>
        <w:rPr>
          <w:rFonts w:ascii="Calibri" w:hAnsi="Calibri" w:cs="Calibri"/>
        </w:rPr>
        <w:t>Using a grid search method, we</w:t>
      </w:r>
      <w:r w:rsidRPr="00A35279">
        <w:rPr>
          <w:rFonts w:ascii="Calibri" w:hAnsi="Calibri" w:cs="Calibri"/>
        </w:rPr>
        <w:t xml:space="preserve"> </w:t>
      </w:r>
      <w:r w:rsidRPr="00A35279">
        <w:rPr>
          <w:rFonts w:ascii="Calibri" w:hAnsi="Calibri" w:cs="Calibri"/>
          <w:b/>
          <w:bCs/>
        </w:rPr>
        <w:t>Experiment with Different Activations</w:t>
      </w:r>
      <w:r>
        <w:rPr>
          <w:rFonts w:ascii="Calibri" w:hAnsi="Calibri" w:cs="Calibri"/>
        </w:rPr>
        <w:t xml:space="preserve"> including combinations of </w:t>
      </w:r>
      <w:r w:rsidRPr="00A35279">
        <w:rPr>
          <w:rFonts w:ascii="Calibri" w:hAnsi="Calibri" w:cs="Calibri"/>
        </w:rPr>
        <w:t xml:space="preserve">activation functions like </w:t>
      </w:r>
      <w:proofErr w:type="spellStart"/>
      <w:r w:rsidRPr="00A35279">
        <w:rPr>
          <w:rFonts w:ascii="Calibri" w:hAnsi="Calibri" w:cs="Calibri"/>
        </w:rPr>
        <w:t>relu</w:t>
      </w:r>
      <w:proofErr w:type="spellEnd"/>
      <w:r w:rsidRPr="00A35279">
        <w:rPr>
          <w:rFonts w:ascii="Calibri" w:hAnsi="Calibri" w:cs="Calibri"/>
        </w:rPr>
        <w:t xml:space="preserve">, tanh, and </w:t>
      </w:r>
      <w:proofErr w:type="spellStart"/>
      <w:r w:rsidRPr="00A35279">
        <w:rPr>
          <w:rFonts w:ascii="Calibri" w:hAnsi="Calibri" w:cs="Calibri"/>
        </w:rPr>
        <w:t>elu</w:t>
      </w:r>
      <w:proofErr w:type="spellEnd"/>
      <w:r w:rsidRPr="00A35279">
        <w:rPr>
          <w:rFonts w:ascii="Calibri" w:hAnsi="Calibri" w:cs="Calibri"/>
        </w:rPr>
        <w:t xml:space="preserve"> in various hidden layers to see which combination performs best</w:t>
      </w:r>
      <w:r>
        <w:rPr>
          <w:rFonts w:ascii="Calibri" w:hAnsi="Calibri" w:cs="Calibri"/>
        </w:rPr>
        <w:t xml:space="preserve"> (See Appendix Figure 4).</w:t>
      </w:r>
    </w:p>
    <w:p w14:paraId="55AD596F" w14:textId="77777777" w:rsidR="006F1003" w:rsidRDefault="00715625" w:rsidP="00715625">
      <w:pPr>
        <w:numPr>
          <w:ilvl w:val="0"/>
          <w:numId w:val="1"/>
        </w:numPr>
        <w:rPr>
          <w:rFonts w:ascii="Calibri" w:hAnsi="Calibri" w:cs="Calibri"/>
        </w:rPr>
      </w:pPr>
      <w:r w:rsidRPr="00715625">
        <w:rPr>
          <w:rFonts w:ascii="Calibri" w:hAnsi="Calibri" w:cs="Calibri"/>
          <w:b/>
          <w:bCs/>
        </w:rPr>
        <w:t>Results</w:t>
      </w:r>
      <w:r w:rsidRPr="00715625">
        <w:rPr>
          <w:rFonts w:ascii="Calibri" w:hAnsi="Calibri" w:cs="Calibri"/>
        </w:rPr>
        <w:t>:</w:t>
      </w:r>
    </w:p>
    <w:p w14:paraId="4BE9900A" w14:textId="67D554D1" w:rsidR="006F1003" w:rsidRPr="006F1003" w:rsidRDefault="006F1003" w:rsidP="006F1003">
      <w:pPr>
        <w:rPr>
          <w:rFonts w:ascii="Calibri" w:hAnsi="Calibri" w:cs="Calibri"/>
          <w:u w:val="single"/>
        </w:rPr>
      </w:pPr>
      <w:r w:rsidRPr="006F1003">
        <w:rPr>
          <w:rFonts w:ascii="Calibri" w:hAnsi="Calibri" w:cs="Calibri"/>
          <w:u w:val="single"/>
        </w:rPr>
        <w:t>Data Preprocessing</w:t>
      </w:r>
    </w:p>
    <w:p w14:paraId="17925D91" w14:textId="5C11C040" w:rsidR="006F1003" w:rsidRDefault="006F1003" w:rsidP="006F1003">
      <w:pPr>
        <w:numPr>
          <w:ilvl w:val="1"/>
          <w:numId w:val="1"/>
        </w:numPr>
        <w:rPr>
          <w:rFonts w:ascii="Calibri" w:hAnsi="Calibri" w:cs="Calibri"/>
        </w:rPr>
      </w:pPr>
      <w:r w:rsidRPr="006F1003">
        <w:rPr>
          <w:rFonts w:ascii="Calibri" w:hAnsi="Calibri" w:cs="Calibri"/>
        </w:rPr>
        <w:t>The model target variable is the ‘</w:t>
      </w:r>
      <w:r w:rsidRPr="006F1003">
        <w:rPr>
          <w:rFonts w:ascii="Calibri" w:hAnsi="Calibri" w:cs="Calibri"/>
        </w:rPr>
        <w:t>IS_SUCCESSFUL</w:t>
      </w:r>
      <w:r w:rsidRPr="006F1003">
        <w:rPr>
          <w:rFonts w:ascii="Calibri" w:hAnsi="Calibri" w:cs="Calibri"/>
        </w:rPr>
        <w:t>’ column</w:t>
      </w:r>
      <w:r w:rsidRPr="006F1003">
        <w:rPr>
          <w:rFonts w:ascii="Calibri" w:hAnsi="Calibri" w:cs="Calibri"/>
        </w:rPr>
        <w:t>. This variable indicates whether a charity donation request was successful (1) or not (0)</w:t>
      </w:r>
      <w:r w:rsidRPr="006F1003">
        <w:rPr>
          <w:rFonts w:ascii="Calibri" w:hAnsi="Calibri" w:cs="Calibri"/>
        </w:rPr>
        <w:t>.</w:t>
      </w:r>
    </w:p>
    <w:p w14:paraId="560A4617" w14:textId="71AFFC1A" w:rsidR="006F1003" w:rsidRPr="006F1003" w:rsidRDefault="006F1003" w:rsidP="006F1003">
      <w:pPr>
        <w:numPr>
          <w:ilvl w:val="1"/>
          <w:numId w:val="1"/>
        </w:numPr>
        <w:rPr>
          <w:rFonts w:ascii="Calibri" w:hAnsi="Calibri" w:cs="Calibri"/>
        </w:rPr>
      </w:pPr>
      <w:r w:rsidRPr="006F1003">
        <w:rPr>
          <w:rFonts w:ascii="Calibri" w:hAnsi="Calibri" w:cs="Calibri"/>
        </w:rPr>
        <w:t>T</w:t>
      </w:r>
      <w:r w:rsidRPr="006F1003">
        <w:rPr>
          <w:rFonts w:ascii="Calibri" w:eastAsia="Times New Roman" w:hAnsi="Calibri" w:cs="Calibri"/>
          <w:kern w:val="0"/>
          <w14:ligatures w14:val="none"/>
        </w:rPr>
        <w:t>he features</w:t>
      </w:r>
      <w:r w:rsidRPr="006F1003">
        <w:rPr>
          <w:rFonts w:ascii="Calibri" w:eastAsia="Times New Roman" w:hAnsi="Calibri" w:cs="Calibri"/>
          <w:kern w:val="0"/>
          <w14:ligatures w14:val="none"/>
        </w:rPr>
        <w:t xml:space="preserve"> of the</w:t>
      </w:r>
      <w:r w:rsidRPr="006F1003">
        <w:rPr>
          <w:rFonts w:ascii="Calibri" w:eastAsia="Times New Roman" w:hAnsi="Calibri" w:cs="Calibri"/>
          <w:kern w:val="0"/>
          <w14:ligatures w14:val="none"/>
        </w:rPr>
        <w:t xml:space="preserve"> model are all columns from the </w:t>
      </w:r>
      <w:r w:rsidRPr="006F1003">
        <w:rPr>
          <w:rFonts w:ascii="Calibri" w:eastAsia="Times New Roman" w:hAnsi="Calibri" w:cs="Calibri"/>
          <w:kern w:val="0"/>
          <w14:ligatures w14:val="none"/>
        </w:rPr>
        <w:t>data frame</w:t>
      </w:r>
      <w:r w:rsidRPr="006F1003">
        <w:rPr>
          <w:rFonts w:ascii="Calibri" w:eastAsia="Times New Roman" w:hAnsi="Calibri" w:cs="Calibri"/>
          <w:kern w:val="0"/>
          <w14:ligatures w14:val="none"/>
        </w:rPr>
        <w:t xml:space="preserve"> after dropping </w:t>
      </w:r>
      <w:r w:rsidRPr="006F1003">
        <w:rPr>
          <w:rFonts w:ascii="Aptos Narrow" w:eastAsia="Times New Roman" w:hAnsi="Aptos Narrow" w:cs="Times New Roman"/>
          <w:color w:val="000000"/>
          <w:kern w:val="0"/>
          <w:sz w:val="22"/>
          <w:szCs w:val="22"/>
          <w14:ligatures w14:val="none"/>
        </w:rPr>
        <w:t>EIN', 'NAME', 'SPECIAL_CONSIDERATIONS</w:t>
      </w:r>
      <w:r w:rsidRPr="006F1003">
        <w:rPr>
          <w:rFonts w:ascii="Aptos Narrow" w:eastAsia="Times New Roman" w:hAnsi="Aptos Narrow" w:cs="Times New Roman"/>
          <w:color w:val="000000"/>
          <w:kern w:val="0"/>
          <w:sz w:val="22"/>
          <w:szCs w:val="22"/>
          <w14:ligatures w14:val="none"/>
        </w:rPr>
        <w:t>’ and</w:t>
      </w:r>
      <w:r w:rsidRPr="006F1003">
        <w:rPr>
          <w:rFonts w:ascii="Calibri" w:eastAsia="Times New Roman" w:hAnsi="Calibri" w:cs="Calibri"/>
          <w:kern w:val="0"/>
          <w14:ligatures w14:val="none"/>
        </w:rPr>
        <w:t xml:space="preserve"> </w:t>
      </w:r>
      <w:r w:rsidRPr="006F1003">
        <w:rPr>
          <w:rFonts w:ascii="Calibri" w:eastAsia="Times New Roman" w:hAnsi="Calibri" w:cs="Calibri"/>
          <w:kern w:val="0"/>
          <w:sz w:val="20"/>
          <w:szCs w:val="20"/>
          <w14:ligatures w14:val="none"/>
        </w:rPr>
        <w:t>IS_SUCCESSFUL</w:t>
      </w:r>
      <w:r w:rsidRPr="006F1003">
        <w:rPr>
          <w:rFonts w:ascii="Calibri" w:eastAsia="Times New Roman" w:hAnsi="Calibri" w:cs="Calibri"/>
          <w:kern w:val="0"/>
          <w14:ligatures w14:val="none"/>
        </w:rPr>
        <w:t xml:space="preserve">. This </w:t>
      </w:r>
      <w:proofErr w:type="gramStart"/>
      <w:r w:rsidRPr="006F1003">
        <w:rPr>
          <w:rFonts w:ascii="Calibri" w:eastAsia="Times New Roman" w:hAnsi="Calibri" w:cs="Calibri"/>
          <w:kern w:val="0"/>
          <w14:ligatures w14:val="none"/>
        </w:rPr>
        <w:t>includes</w:t>
      </w:r>
      <w:r>
        <w:rPr>
          <w:rFonts w:ascii="Calibri" w:eastAsia="Times New Roman" w:hAnsi="Calibri" w:cs="Calibri"/>
          <w:kern w:val="0"/>
          <w14:ligatures w14:val="none"/>
        </w:rPr>
        <w:t>;</w:t>
      </w:r>
      <w:proofErr w:type="gramEnd"/>
      <w:r>
        <w:rPr>
          <w:rFonts w:ascii="Calibri" w:hAnsi="Calibri" w:cs="Calibri"/>
        </w:rPr>
        <w:t xml:space="preserve"> </w:t>
      </w:r>
      <w:r w:rsidRPr="006F1003">
        <w:rPr>
          <w:rFonts w:ascii="Calibri" w:eastAsia="Times New Roman" w:hAnsi="Calibri" w:cs="Calibri"/>
          <w:kern w:val="0"/>
          <w14:ligatures w14:val="none"/>
        </w:rPr>
        <w:t xml:space="preserve">Categorical variables converted to numeric through one-hot </w:t>
      </w:r>
      <w:r w:rsidR="00735155" w:rsidRPr="006F1003">
        <w:rPr>
          <w:rFonts w:ascii="Calibri" w:eastAsia="Times New Roman" w:hAnsi="Calibri" w:cs="Calibri"/>
          <w:kern w:val="0"/>
          <w14:ligatures w14:val="none"/>
        </w:rPr>
        <w:t xml:space="preserve">encoding </w:t>
      </w:r>
      <w:r w:rsidR="00735155">
        <w:rPr>
          <w:rFonts w:ascii="Calibri" w:eastAsia="Times New Roman" w:hAnsi="Calibri" w:cs="Calibri"/>
          <w:kern w:val="0"/>
          <w14:ligatures w14:val="none"/>
        </w:rPr>
        <w:t>and</w:t>
      </w:r>
      <w:r>
        <w:rPr>
          <w:rFonts w:ascii="Calibri" w:eastAsia="Times New Roman" w:hAnsi="Calibri" w:cs="Calibri"/>
          <w:kern w:val="0"/>
          <w14:ligatures w14:val="none"/>
        </w:rPr>
        <w:t>;</w:t>
      </w:r>
      <w:r>
        <w:rPr>
          <w:rFonts w:ascii="Calibri" w:hAnsi="Calibri" w:cs="Calibri"/>
        </w:rPr>
        <w:t xml:space="preserve"> </w:t>
      </w:r>
      <w:r w:rsidRPr="006F1003">
        <w:rPr>
          <w:rFonts w:ascii="Calibri" w:eastAsia="Times New Roman" w:hAnsi="Calibri" w:cs="Calibri"/>
          <w:kern w:val="0"/>
          <w14:ligatures w14:val="none"/>
        </w:rPr>
        <w:t>Numerical variables (</w:t>
      </w:r>
      <w:r w:rsidRPr="006F1003">
        <w:rPr>
          <w:rFonts w:ascii="Calibri" w:eastAsia="Times New Roman" w:hAnsi="Calibri" w:cs="Calibri"/>
          <w:kern w:val="0"/>
          <w:sz w:val="20"/>
          <w:szCs w:val="20"/>
          <w14:ligatures w14:val="none"/>
        </w:rPr>
        <w:t>INCOME_AMT</w:t>
      </w:r>
      <w:r w:rsidRPr="006F1003">
        <w:rPr>
          <w:rFonts w:ascii="Calibri" w:eastAsia="Times New Roman" w:hAnsi="Calibri" w:cs="Calibri"/>
          <w:kern w:val="0"/>
          <w14:ligatures w14:val="none"/>
        </w:rPr>
        <w:t xml:space="preserve">, </w:t>
      </w:r>
      <w:r w:rsidRPr="006F1003">
        <w:rPr>
          <w:rFonts w:ascii="Calibri" w:eastAsia="Times New Roman" w:hAnsi="Calibri" w:cs="Calibri"/>
          <w:kern w:val="0"/>
          <w:sz w:val="20"/>
          <w:szCs w:val="20"/>
          <w14:ligatures w14:val="none"/>
        </w:rPr>
        <w:t>ASK_AMT</w:t>
      </w:r>
      <w:r w:rsidRPr="006F1003">
        <w:rPr>
          <w:rFonts w:ascii="Calibri" w:eastAsia="Times New Roman" w:hAnsi="Calibri" w:cs="Calibri"/>
          <w:kern w:val="0"/>
          <w14:ligatures w14:val="none"/>
        </w:rPr>
        <w:t>).</w:t>
      </w:r>
    </w:p>
    <w:p w14:paraId="7BD8CBBD" w14:textId="468981BA" w:rsidR="006F1003" w:rsidRPr="006F1003" w:rsidRDefault="006F1003" w:rsidP="006F1003">
      <w:pPr>
        <w:pStyle w:val="ListParagraph"/>
        <w:numPr>
          <w:ilvl w:val="1"/>
          <w:numId w:val="1"/>
        </w:numPr>
        <w:rPr>
          <w:rFonts w:ascii="Calibri" w:hAnsi="Calibri" w:cs="Calibri"/>
        </w:rPr>
      </w:pPr>
      <w:r w:rsidRPr="006F1003">
        <w:rPr>
          <w:rFonts w:ascii="Calibri" w:hAnsi="Calibri" w:cs="Calibri"/>
        </w:rPr>
        <w:t xml:space="preserve">Model was found to increase accuracy </w:t>
      </w:r>
      <w:proofErr w:type="gramStart"/>
      <w:r w:rsidRPr="006F1003">
        <w:rPr>
          <w:rFonts w:ascii="Calibri" w:hAnsi="Calibri" w:cs="Calibri"/>
        </w:rPr>
        <w:t>when  ‘</w:t>
      </w:r>
      <w:proofErr w:type="gramEnd"/>
      <w:r w:rsidRPr="006F1003">
        <w:rPr>
          <w:rFonts w:ascii="Calibri" w:hAnsi="Calibri" w:cs="Calibri"/>
        </w:rPr>
        <w:t xml:space="preserve">SPECIAL_CONSIDERATIONS’ column is dropped from the Data frame </w:t>
      </w:r>
      <w:r w:rsidRPr="006F1003">
        <w:rPr>
          <w:rFonts w:ascii="Calibri" w:hAnsi="Calibri" w:cs="Calibri"/>
          <w:i/>
          <w:iCs/>
        </w:rPr>
        <w:t>(See Appendix Figure 2).</w:t>
      </w:r>
    </w:p>
    <w:p w14:paraId="2B37EFB6" w14:textId="0D56F6C8" w:rsidR="006F1003" w:rsidRDefault="00755F9A" w:rsidP="00755F9A">
      <w:pPr>
        <w:pStyle w:val="ListParagraph"/>
        <w:numPr>
          <w:ilvl w:val="1"/>
          <w:numId w:val="1"/>
        </w:numPr>
        <w:rPr>
          <w:rFonts w:ascii="Calibri" w:hAnsi="Calibri" w:cs="Calibri"/>
        </w:rPr>
      </w:pPr>
      <w:proofErr w:type="gramStart"/>
      <w:r>
        <w:rPr>
          <w:rFonts w:ascii="Calibri" w:hAnsi="Calibri" w:cs="Calibri"/>
        </w:rPr>
        <w:lastRenderedPageBreak/>
        <w:t>It can be seen that the</w:t>
      </w:r>
      <w:proofErr w:type="gramEnd"/>
      <w:r>
        <w:rPr>
          <w:rFonts w:ascii="Calibri" w:hAnsi="Calibri" w:cs="Calibri"/>
        </w:rPr>
        <w:t xml:space="preserve"> model accuracy is not impacted significantly by changing the classification bins (See Appendix Figure 3). </w:t>
      </w:r>
    </w:p>
    <w:p w14:paraId="0669E73E" w14:textId="3DDA0C8E" w:rsidR="00755F9A" w:rsidRPr="00755F9A" w:rsidRDefault="00755F9A" w:rsidP="00755F9A">
      <w:pPr>
        <w:pStyle w:val="ListParagraph"/>
        <w:numPr>
          <w:ilvl w:val="1"/>
          <w:numId w:val="1"/>
        </w:numPr>
        <w:rPr>
          <w:rFonts w:ascii="Calibri" w:hAnsi="Calibri" w:cs="Calibri"/>
        </w:rPr>
      </w:pPr>
      <w:r>
        <w:rPr>
          <w:rFonts w:ascii="Calibri" w:hAnsi="Calibri" w:cs="Calibri"/>
        </w:rPr>
        <w:t xml:space="preserve">The greatest accuracy was found by introducing </w:t>
      </w:r>
      <w:proofErr w:type="gramStart"/>
      <w:r>
        <w:rPr>
          <w:rFonts w:ascii="Calibri" w:hAnsi="Calibri" w:cs="Calibri"/>
        </w:rPr>
        <w:t>a</w:t>
      </w:r>
      <w:proofErr w:type="gramEnd"/>
      <w:r>
        <w:rPr>
          <w:rFonts w:ascii="Calibri" w:hAnsi="Calibri" w:cs="Calibri"/>
        </w:rPr>
        <w:t xml:space="preserve"> application type cutoff threshold of 600 and a classification type cutoff threshold of 1000.</w:t>
      </w:r>
    </w:p>
    <w:p w14:paraId="79F82B59" w14:textId="77777777" w:rsidR="00715625" w:rsidRPr="00715625" w:rsidRDefault="00715625" w:rsidP="006F1003">
      <w:pPr>
        <w:rPr>
          <w:rFonts w:ascii="Calibri" w:hAnsi="Calibri" w:cs="Calibri"/>
          <w:u w:val="single"/>
        </w:rPr>
      </w:pPr>
      <w:r w:rsidRPr="00715625">
        <w:rPr>
          <w:rFonts w:ascii="Calibri" w:hAnsi="Calibri" w:cs="Calibri"/>
          <w:u w:val="single"/>
        </w:rPr>
        <w:t>Compiling, Training, and Evaluating the Model</w:t>
      </w:r>
    </w:p>
    <w:p w14:paraId="40A3E952" w14:textId="77777777" w:rsidR="00715625" w:rsidRDefault="00715625" w:rsidP="00715625">
      <w:pPr>
        <w:numPr>
          <w:ilvl w:val="2"/>
          <w:numId w:val="1"/>
        </w:numPr>
        <w:rPr>
          <w:rFonts w:ascii="Calibri" w:hAnsi="Calibri" w:cs="Calibri"/>
        </w:rPr>
      </w:pPr>
      <w:r w:rsidRPr="00715625">
        <w:rPr>
          <w:rFonts w:ascii="Calibri" w:hAnsi="Calibri" w:cs="Calibri"/>
        </w:rPr>
        <w:t>How many neurons, layers, and activation functions did you select for your neural network model, and why?</w:t>
      </w:r>
    </w:p>
    <w:p w14:paraId="4A5B92DE" w14:textId="18D9FDC7" w:rsidR="00C65672" w:rsidRDefault="00C65672" w:rsidP="00C65672">
      <w:pPr>
        <w:numPr>
          <w:ilvl w:val="1"/>
          <w:numId w:val="1"/>
        </w:numPr>
        <w:rPr>
          <w:rFonts w:ascii="Calibri" w:hAnsi="Calibri" w:cs="Calibri"/>
        </w:rPr>
      </w:pPr>
      <w:r>
        <w:rPr>
          <w:rFonts w:ascii="Calibri" w:hAnsi="Calibri" w:cs="Calibri"/>
        </w:rPr>
        <w:t>By increasing the number of neurons in the first and second layer the accuracy was increased greatly.</w:t>
      </w:r>
    </w:p>
    <w:p w14:paraId="7FFAA559" w14:textId="67C66D21" w:rsidR="00C65672" w:rsidRDefault="00C65672" w:rsidP="00C65672">
      <w:pPr>
        <w:numPr>
          <w:ilvl w:val="1"/>
          <w:numId w:val="1"/>
        </w:numPr>
        <w:rPr>
          <w:rFonts w:ascii="Calibri" w:hAnsi="Calibri" w:cs="Calibri"/>
        </w:rPr>
      </w:pPr>
      <w:r>
        <w:rPr>
          <w:rFonts w:ascii="Calibri" w:hAnsi="Calibri" w:cs="Calibri"/>
        </w:rPr>
        <w:t xml:space="preserve">By increasing the number of hidden </w:t>
      </w:r>
      <w:r w:rsidR="006028EB">
        <w:rPr>
          <w:rFonts w:ascii="Calibri" w:hAnsi="Calibri" w:cs="Calibri"/>
        </w:rPr>
        <w:t>layers,</w:t>
      </w:r>
      <w:r>
        <w:rPr>
          <w:rFonts w:ascii="Calibri" w:hAnsi="Calibri" w:cs="Calibri"/>
        </w:rPr>
        <w:t xml:space="preserve"> the accuracy of the model was also increased.</w:t>
      </w:r>
    </w:p>
    <w:p w14:paraId="623A8DDF" w14:textId="14346646" w:rsidR="00C65672" w:rsidRDefault="00C65672" w:rsidP="00C65672">
      <w:pPr>
        <w:numPr>
          <w:ilvl w:val="1"/>
          <w:numId w:val="1"/>
        </w:numPr>
        <w:rPr>
          <w:rFonts w:ascii="Calibri" w:hAnsi="Calibri" w:cs="Calibri"/>
        </w:rPr>
      </w:pPr>
      <w:r>
        <w:rPr>
          <w:rFonts w:ascii="Calibri" w:hAnsi="Calibri" w:cs="Calibri"/>
        </w:rPr>
        <w:t>By increasing the number of epochs (iterations) the accuracy of the model was also increased.</w:t>
      </w:r>
    </w:p>
    <w:p w14:paraId="53D77BFD" w14:textId="5178EB9F" w:rsidR="00C65672" w:rsidRDefault="006028EB" w:rsidP="00C65672">
      <w:pPr>
        <w:numPr>
          <w:ilvl w:val="1"/>
          <w:numId w:val="1"/>
        </w:numPr>
        <w:rPr>
          <w:rFonts w:ascii="Calibri" w:hAnsi="Calibri" w:cs="Calibri"/>
        </w:rPr>
      </w:pPr>
      <w:proofErr w:type="spellStart"/>
      <w:r w:rsidRPr="006028EB">
        <w:rPr>
          <w:rFonts w:ascii="Calibri" w:hAnsi="Calibri" w:cs="Calibri"/>
          <w:b/>
          <w:bCs/>
        </w:rPr>
        <w:t>ReLU</w:t>
      </w:r>
      <w:proofErr w:type="spellEnd"/>
      <w:r w:rsidRPr="006028EB">
        <w:rPr>
          <w:rFonts w:ascii="Calibri" w:hAnsi="Calibri" w:cs="Calibri"/>
          <w:b/>
          <w:bCs/>
        </w:rPr>
        <w:t xml:space="preserve"> (Rectified Linear Unit)</w:t>
      </w:r>
      <w:r w:rsidRPr="006028EB">
        <w:rPr>
          <w:rFonts w:ascii="Calibri" w:hAnsi="Calibri" w:cs="Calibri"/>
        </w:rPr>
        <w:t xml:space="preserve"> </w:t>
      </w:r>
      <w:r>
        <w:rPr>
          <w:rFonts w:ascii="Calibri" w:hAnsi="Calibri" w:cs="Calibri"/>
        </w:rPr>
        <w:t>was used as the activation function for each hidden layers as it</w:t>
      </w:r>
      <w:r w:rsidRPr="006028EB">
        <w:rPr>
          <w:rFonts w:ascii="Calibri" w:hAnsi="Calibri" w:cs="Calibri"/>
        </w:rPr>
        <w:t xml:space="preserve"> helps the network learn complex patterns by introducing non-linearity, which is crucial for deep learning models. </w:t>
      </w:r>
      <w:proofErr w:type="spellStart"/>
      <w:r w:rsidRPr="006028EB">
        <w:rPr>
          <w:rFonts w:ascii="Calibri" w:hAnsi="Calibri" w:cs="Calibri"/>
        </w:rPr>
        <w:t>ReLU</w:t>
      </w:r>
      <w:proofErr w:type="spellEnd"/>
      <w:r w:rsidRPr="006028EB">
        <w:rPr>
          <w:rFonts w:ascii="Calibri" w:hAnsi="Calibri" w:cs="Calibri"/>
        </w:rPr>
        <w:t xml:space="preserve"> is computationally efficient and helps mitigate the vanishing gradient problem</w:t>
      </w:r>
      <w:r>
        <w:rPr>
          <w:rFonts w:ascii="Calibri" w:hAnsi="Calibri" w:cs="Calibri"/>
        </w:rPr>
        <w:t>.</w:t>
      </w:r>
    </w:p>
    <w:p w14:paraId="36A9CC24" w14:textId="7E787567" w:rsidR="00715625" w:rsidRDefault="006028EB" w:rsidP="006028EB">
      <w:pPr>
        <w:numPr>
          <w:ilvl w:val="1"/>
          <w:numId w:val="1"/>
        </w:numPr>
        <w:rPr>
          <w:rFonts w:ascii="Calibri" w:hAnsi="Calibri" w:cs="Calibri"/>
        </w:rPr>
      </w:pPr>
      <w:r w:rsidRPr="006028EB">
        <w:rPr>
          <w:rFonts w:ascii="Calibri" w:hAnsi="Calibri" w:cs="Calibri"/>
          <w:b/>
          <w:bCs/>
        </w:rPr>
        <w:t>Sigmoid</w:t>
      </w:r>
      <w:r w:rsidRPr="006028EB">
        <w:rPr>
          <w:rFonts w:ascii="Calibri" w:hAnsi="Calibri" w:cs="Calibri"/>
        </w:rPr>
        <w:t xml:space="preserve"> activation function is appropriate for the output layer in binary classification problems. It outputs a value between 0 and 1, which can be interpreted as a probability, making it suitable for binary classification.</w:t>
      </w:r>
    </w:p>
    <w:p w14:paraId="321E9E90" w14:textId="7A779154" w:rsidR="006028EB" w:rsidRDefault="006028EB" w:rsidP="006028EB">
      <w:pPr>
        <w:numPr>
          <w:ilvl w:val="1"/>
          <w:numId w:val="1"/>
        </w:numPr>
        <w:rPr>
          <w:rFonts w:ascii="Calibri" w:hAnsi="Calibri" w:cs="Calibri"/>
        </w:rPr>
      </w:pPr>
      <w:r>
        <w:rPr>
          <w:rFonts w:ascii="Calibri" w:hAnsi="Calibri" w:cs="Calibri"/>
        </w:rPr>
        <w:t>Our final model optimisation was the following:</w:t>
      </w:r>
    </w:p>
    <w:p w14:paraId="3FFBA6D1" w14:textId="77777777" w:rsidR="00735155" w:rsidRDefault="00735155" w:rsidP="00735155">
      <w:pPr>
        <w:numPr>
          <w:ilvl w:val="1"/>
          <w:numId w:val="1"/>
        </w:numPr>
        <w:rPr>
          <w:rFonts w:ascii="Calibri" w:hAnsi="Calibri" w:cs="Calibri"/>
        </w:rPr>
      </w:pPr>
    </w:p>
    <w:p w14:paraId="009F165E" w14:textId="77777777" w:rsidR="00735155" w:rsidRDefault="00735155" w:rsidP="00735155">
      <w:pPr>
        <w:numPr>
          <w:ilvl w:val="1"/>
          <w:numId w:val="1"/>
        </w:numPr>
        <w:rPr>
          <w:rFonts w:ascii="Calibri" w:hAnsi="Calibri" w:cs="Calibri"/>
        </w:rPr>
      </w:pPr>
    </w:p>
    <w:p w14:paraId="2B18B587" w14:textId="433F127E" w:rsidR="00735155" w:rsidRPr="00735155" w:rsidRDefault="00735155" w:rsidP="00735155">
      <w:pPr>
        <w:rPr>
          <w:rFonts w:ascii="Calibri" w:hAnsi="Calibri" w:cs="Calibri"/>
        </w:rPr>
      </w:pPr>
      <w:r w:rsidRPr="00735155">
        <w:rPr>
          <w:rFonts w:ascii="Calibri" w:hAnsi="Calibri" w:cs="Calibri"/>
          <w:b/>
          <w:bCs/>
        </w:rPr>
        <w:t>Summary</w:t>
      </w:r>
      <w:r w:rsidRPr="00735155">
        <w:rPr>
          <w:rFonts w:ascii="Calibri" w:hAnsi="Calibri" w:cs="Calibri"/>
        </w:rPr>
        <w:t>:</w:t>
      </w:r>
      <w:r>
        <w:rPr>
          <w:rFonts w:ascii="Calibri" w:hAnsi="Calibri" w:cs="Calibri"/>
        </w:rPr>
        <w:br/>
      </w:r>
      <w:r>
        <w:rPr>
          <w:rFonts w:ascii="Calibri" w:hAnsi="Calibri" w:cs="Calibri"/>
        </w:rPr>
        <w:br/>
      </w:r>
      <w:proofErr w:type="spellStart"/>
      <w:r w:rsidRPr="00735155">
        <w:rPr>
          <w:rFonts w:ascii="Calibri" w:hAnsi="Calibri" w:cs="Calibri"/>
          <w:b/>
          <w:bCs/>
        </w:rPr>
        <w:t>BatchNormalization</w:t>
      </w:r>
      <w:proofErr w:type="spellEnd"/>
      <w:r w:rsidRPr="00735155">
        <w:rPr>
          <w:rFonts w:ascii="Calibri" w:hAnsi="Calibri" w:cs="Calibri"/>
        </w:rPr>
        <w:t>: Normalizes the output of the previous layer.</w:t>
      </w:r>
    </w:p>
    <w:p w14:paraId="5E82E61F" w14:textId="048AFFDF" w:rsidR="006028EB" w:rsidRDefault="00735155" w:rsidP="00735155">
      <w:pPr>
        <w:rPr>
          <w:rFonts w:ascii="Calibri" w:hAnsi="Calibri" w:cs="Calibri"/>
        </w:rPr>
      </w:pPr>
      <w:r w:rsidRPr="00735155">
        <w:rPr>
          <w:rFonts w:ascii="Calibri" w:hAnsi="Calibri" w:cs="Calibri"/>
          <w:b/>
          <w:bCs/>
        </w:rPr>
        <w:t>Dropout</w:t>
      </w:r>
      <w:r w:rsidRPr="00735155">
        <w:rPr>
          <w:rFonts w:ascii="Calibri" w:hAnsi="Calibri" w:cs="Calibri"/>
        </w:rPr>
        <w:t>: Randomly drops neurons during training to prevent overfitting.</w:t>
      </w:r>
    </w:p>
    <w:p w14:paraId="50587371" w14:textId="77777777" w:rsidR="00A35279" w:rsidRDefault="00A35279" w:rsidP="00735155">
      <w:pPr>
        <w:rPr>
          <w:rFonts w:ascii="Calibri" w:hAnsi="Calibri" w:cs="Calibri"/>
        </w:rPr>
      </w:pPr>
    </w:p>
    <w:p w14:paraId="1106E41F" w14:textId="77777777" w:rsidR="00A35279" w:rsidRDefault="00A35279" w:rsidP="00735155">
      <w:pPr>
        <w:rPr>
          <w:rFonts w:ascii="Calibri" w:hAnsi="Calibri" w:cs="Calibri"/>
        </w:rPr>
      </w:pPr>
    </w:p>
    <w:p w14:paraId="175C7CA4" w14:textId="345DD82D" w:rsidR="00A35279" w:rsidRDefault="00A35279" w:rsidP="00A35279">
      <w:pPr>
        <w:jc w:val="center"/>
        <w:rPr>
          <w:rFonts w:ascii="Calibri" w:hAnsi="Calibri" w:cs="Calibri"/>
          <w:b/>
          <w:bCs/>
          <w:sz w:val="32"/>
          <w:szCs w:val="32"/>
          <w:u w:val="single"/>
        </w:rPr>
      </w:pPr>
      <w:r w:rsidRPr="00A35279">
        <w:rPr>
          <w:rFonts w:ascii="Calibri" w:hAnsi="Calibri" w:cs="Calibri"/>
          <w:b/>
          <w:bCs/>
          <w:sz w:val="32"/>
          <w:szCs w:val="32"/>
          <w:u w:val="single"/>
        </w:rPr>
        <w:t>APPENDIX</w:t>
      </w:r>
    </w:p>
    <w:p w14:paraId="65A42D3B" w14:textId="2B6E8515" w:rsidR="00A35279" w:rsidRDefault="00A35279" w:rsidP="00A35279">
      <w:pPr>
        <w:jc w:val="center"/>
        <w:rPr>
          <w:rFonts w:ascii="Calibri" w:hAnsi="Calibri" w:cs="Calibri"/>
          <w:b/>
          <w:bCs/>
          <w:sz w:val="22"/>
          <w:szCs w:val="22"/>
          <w:u w:val="single"/>
        </w:rPr>
      </w:pPr>
      <w:r w:rsidRPr="00A35279">
        <w:rPr>
          <w:rFonts w:ascii="Calibri" w:hAnsi="Calibri" w:cs="Calibri"/>
          <w:b/>
          <w:bCs/>
          <w:sz w:val="32"/>
          <w:szCs w:val="32"/>
          <w:u w:val="single"/>
        </w:rPr>
        <w:lastRenderedPageBreak/>
        <w:drawing>
          <wp:anchor distT="0" distB="0" distL="114300" distR="114300" simplePos="0" relativeHeight="251658240" behindDoc="0" locked="0" layoutInCell="1" allowOverlap="1" wp14:anchorId="2A364349" wp14:editId="767954CA">
            <wp:simplePos x="0" y="0"/>
            <wp:positionH relativeFrom="column">
              <wp:posOffset>-47625</wp:posOffset>
            </wp:positionH>
            <wp:positionV relativeFrom="paragraph">
              <wp:posOffset>190500</wp:posOffset>
            </wp:positionV>
            <wp:extent cx="6506845" cy="2811274"/>
            <wp:effectExtent l="0" t="0" r="8255" b="8255"/>
            <wp:wrapTopAndBottom/>
            <wp:docPr id="177877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76394" name=""/>
                    <pic:cNvPicPr/>
                  </pic:nvPicPr>
                  <pic:blipFill>
                    <a:blip r:embed="rId5">
                      <a:extLst>
                        <a:ext uri="{28A0092B-C50C-407E-A947-70E740481C1C}">
                          <a14:useLocalDpi xmlns:a14="http://schemas.microsoft.com/office/drawing/2010/main" val="0"/>
                        </a:ext>
                      </a:extLst>
                    </a:blip>
                    <a:stretch>
                      <a:fillRect/>
                    </a:stretch>
                  </pic:blipFill>
                  <pic:spPr>
                    <a:xfrm>
                      <a:off x="0" y="0"/>
                      <a:ext cx="6506845" cy="2811274"/>
                    </a:xfrm>
                    <a:prstGeom prst="rect">
                      <a:avLst/>
                    </a:prstGeom>
                  </pic:spPr>
                </pic:pic>
              </a:graphicData>
            </a:graphic>
          </wp:anchor>
        </w:drawing>
      </w:r>
    </w:p>
    <w:p w14:paraId="3D2A387B" w14:textId="101D6CDD" w:rsidR="00A35279" w:rsidRPr="00A35279" w:rsidRDefault="00A35279" w:rsidP="00A35279">
      <w:pPr>
        <w:jc w:val="center"/>
        <w:rPr>
          <w:rFonts w:ascii="Calibri" w:hAnsi="Calibri" w:cs="Calibri"/>
          <w:b/>
          <w:bCs/>
          <w:sz w:val="32"/>
          <w:szCs w:val="32"/>
        </w:rPr>
      </w:pPr>
      <w:r w:rsidRPr="00A35279">
        <w:rPr>
          <w:rFonts w:ascii="Calibri" w:hAnsi="Calibri" w:cs="Calibri"/>
          <w:b/>
          <w:bCs/>
          <w:sz w:val="22"/>
          <w:szCs w:val="22"/>
        </w:rPr>
        <w:t>Figure 4</w:t>
      </w:r>
    </w:p>
    <w:sectPr w:rsidR="00A35279" w:rsidRPr="00A35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1583F"/>
    <w:multiLevelType w:val="multilevel"/>
    <w:tmpl w:val="925C5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eastAsiaTheme="minorEastAsia" w:hAnsi="Symbol"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72EC5"/>
    <w:multiLevelType w:val="hybridMultilevel"/>
    <w:tmpl w:val="6B505FF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7E7429"/>
    <w:multiLevelType w:val="multilevel"/>
    <w:tmpl w:val="10BE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460961">
    <w:abstractNumId w:val="0"/>
  </w:num>
  <w:num w:numId="2" w16cid:durableId="627972018">
    <w:abstractNumId w:val="1"/>
  </w:num>
  <w:num w:numId="3" w16cid:durableId="915552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4E9"/>
    <w:rsid w:val="00062632"/>
    <w:rsid w:val="001C134E"/>
    <w:rsid w:val="0038370A"/>
    <w:rsid w:val="006028EB"/>
    <w:rsid w:val="00612876"/>
    <w:rsid w:val="006F1003"/>
    <w:rsid w:val="00715625"/>
    <w:rsid w:val="00735155"/>
    <w:rsid w:val="00755F9A"/>
    <w:rsid w:val="007C0273"/>
    <w:rsid w:val="007F21F3"/>
    <w:rsid w:val="00960DB8"/>
    <w:rsid w:val="00A35279"/>
    <w:rsid w:val="00BF44E9"/>
    <w:rsid w:val="00C6567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8A98"/>
  <w15:chartTrackingRefBased/>
  <w15:docId w15:val="{4E716D7C-4D81-4DB9-A0F9-054CF5AA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4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4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4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4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4E9"/>
    <w:rPr>
      <w:rFonts w:eastAsiaTheme="majorEastAsia" w:cstheme="majorBidi"/>
      <w:color w:val="272727" w:themeColor="text1" w:themeTint="D8"/>
    </w:rPr>
  </w:style>
  <w:style w:type="paragraph" w:styleId="Title">
    <w:name w:val="Title"/>
    <w:basedOn w:val="Normal"/>
    <w:next w:val="Normal"/>
    <w:link w:val="TitleChar"/>
    <w:uiPriority w:val="10"/>
    <w:qFormat/>
    <w:rsid w:val="00BF44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4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4E9"/>
    <w:pPr>
      <w:spacing w:before="160"/>
      <w:jc w:val="center"/>
    </w:pPr>
    <w:rPr>
      <w:i/>
      <w:iCs/>
      <w:color w:val="404040" w:themeColor="text1" w:themeTint="BF"/>
    </w:rPr>
  </w:style>
  <w:style w:type="character" w:customStyle="1" w:styleId="QuoteChar">
    <w:name w:val="Quote Char"/>
    <w:basedOn w:val="DefaultParagraphFont"/>
    <w:link w:val="Quote"/>
    <w:uiPriority w:val="29"/>
    <w:rsid w:val="00BF44E9"/>
    <w:rPr>
      <w:i/>
      <w:iCs/>
      <w:color w:val="404040" w:themeColor="text1" w:themeTint="BF"/>
    </w:rPr>
  </w:style>
  <w:style w:type="paragraph" w:styleId="ListParagraph">
    <w:name w:val="List Paragraph"/>
    <w:basedOn w:val="Normal"/>
    <w:uiPriority w:val="34"/>
    <w:qFormat/>
    <w:rsid w:val="00BF44E9"/>
    <w:pPr>
      <w:ind w:left="720"/>
      <w:contextualSpacing/>
    </w:pPr>
  </w:style>
  <w:style w:type="character" w:styleId="IntenseEmphasis">
    <w:name w:val="Intense Emphasis"/>
    <w:basedOn w:val="DefaultParagraphFont"/>
    <w:uiPriority w:val="21"/>
    <w:qFormat/>
    <w:rsid w:val="00BF44E9"/>
    <w:rPr>
      <w:i/>
      <w:iCs/>
      <w:color w:val="0F4761" w:themeColor="accent1" w:themeShade="BF"/>
    </w:rPr>
  </w:style>
  <w:style w:type="paragraph" w:styleId="IntenseQuote">
    <w:name w:val="Intense Quote"/>
    <w:basedOn w:val="Normal"/>
    <w:next w:val="Normal"/>
    <w:link w:val="IntenseQuoteChar"/>
    <w:uiPriority w:val="30"/>
    <w:qFormat/>
    <w:rsid w:val="00BF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4E9"/>
    <w:rPr>
      <w:i/>
      <w:iCs/>
      <w:color w:val="0F4761" w:themeColor="accent1" w:themeShade="BF"/>
    </w:rPr>
  </w:style>
  <w:style w:type="character" w:styleId="IntenseReference">
    <w:name w:val="Intense Reference"/>
    <w:basedOn w:val="DefaultParagraphFont"/>
    <w:uiPriority w:val="32"/>
    <w:qFormat/>
    <w:rsid w:val="00BF44E9"/>
    <w:rPr>
      <w:b/>
      <w:bCs/>
      <w:smallCaps/>
      <w:color w:val="0F4761" w:themeColor="accent1" w:themeShade="BF"/>
      <w:spacing w:val="5"/>
    </w:rPr>
  </w:style>
  <w:style w:type="table" w:styleId="TableGrid">
    <w:name w:val="Table Grid"/>
    <w:basedOn w:val="TableNormal"/>
    <w:uiPriority w:val="39"/>
    <w:rsid w:val="00BF4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F10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6F10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625058">
      <w:bodyDiv w:val="1"/>
      <w:marLeft w:val="0"/>
      <w:marRight w:val="0"/>
      <w:marTop w:val="0"/>
      <w:marBottom w:val="0"/>
      <w:divBdr>
        <w:top w:val="none" w:sz="0" w:space="0" w:color="auto"/>
        <w:left w:val="none" w:sz="0" w:space="0" w:color="auto"/>
        <w:bottom w:val="none" w:sz="0" w:space="0" w:color="auto"/>
        <w:right w:val="none" w:sz="0" w:space="0" w:color="auto"/>
      </w:divBdr>
    </w:div>
    <w:div w:id="211817829">
      <w:bodyDiv w:val="1"/>
      <w:marLeft w:val="0"/>
      <w:marRight w:val="0"/>
      <w:marTop w:val="0"/>
      <w:marBottom w:val="0"/>
      <w:divBdr>
        <w:top w:val="none" w:sz="0" w:space="0" w:color="auto"/>
        <w:left w:val="none" w:sz="0" w:space="0" w:color="auto"/>
        <w:bottom w:val="none" w:sz="0" w:space="0" w:color="auto"/>
        <w:right w:val="none" w:sz="0" w:space="0" w:color="auto"/>
      </w:divBdr>
    </w:div>
    <w:div w:id="226647451">
      <w:bodyDiv w:val="1"/>
      <w:marLeft w:val="0"/>
      <w:marRight w:val="0"/>
      <w:marTop w:val="0"/>
      <w:marBottom w:val="0"/>
      <w:divBdr>
        <w:top w:val="none" w:sz="0" w:space="0" w:color="auto"/>
        <w:left w:val="none" w:sz="0" w:space="0" w:color="auto"/>
        <w:bottom w:val="none" w:sz="0" w:space="0" w:color="auto"/>
        <w:right w:val="none" w:sz="0" w:space="0" w:color="auto"/>
      </w:divBdr>
    </w:div>
    <w:div w:id="302974199">
      <w:bodyDiv w:val="1"/>
      <w:marLeft w:val="0"/>
      <w:marRight w:val="0"/>
      <w:marTop w:val="0"/>
      <w:marBottom w:val="0"/>
      <w:divBdr>
        <w:top w:val="none" w:sz="0" w:space="0" w:color="auto"/>
        <w:left w:val="none" w:sz="0" w:space="0" w:color="auto"/>
        <w:bottom w:val="none" w:sz="0" w:space="0" w:color="auto"/>
        <w:right w:val="none" w:sz="0" w:space="0" w:color="auto"/>
      </w:divBdr>
    </w:div>
    <w:div w:id="757603646">
      <w:bodyDiv w:val="1"/>
      <w:marLeft w:val="0"/>
      <w:marRight w:val="0"/>
      <w:marTop w:val="0"/>
      <w:marBottom w:val="0"/>
      <w:divBdr>
        <w:top w:val="none" w:sz="0" w:space="0" w:color="auto"/>
        <w:left w:val="none" w:sz="0" w:space="0" w:color="auto"/>
        <w:bottom w:val="none" w:sz="0" w:space="0" w:color="auto"/>
        <w:right w:val="none" w:sz="0" w:space="0" w:color="auto"/>
      </w:divBdr>
    </w:div>
    <w:div w:id="906846581">
      <w:bodyDiv w:val="1"/>
      <w:marLeft w:val="0"/>
      <w:marRight w:val="0"/>
      <w:marTop w:val="0"/>
      <w:marBottom w:val="0"/>
      <w:divBdr>
        <w:top w:val="none" w:sz="0" w:space="0" w:color="auto"/>
        <w:left w:val="none" w:sz="0" w:space="0" w:color="auto"/>
        <w:bottom w:val="none" w:sz="0" w:space="0" w:color="auto"/>
        <w:right w:val="none" w:sz="0" w:space="0" w:color="auto"/>
      </w:divBdr>
    </w:div>
    <w:div w:id="1631395429">
      <w:bodyDiv w:val="1"/>
      <w:marLeft w:val="0"/>
      <w:marRight w:val="0"/>
      <w:marTop w:val="0"/>
      <w:marBottom w:val="0"/>
      <w:divBdr>
        <w:top w:val="none" w:sz="0" w:space="0" w:color="auto"/>
        <w:left w:val="none" w:sz="0" w:space="0" w:color="auto"/>
        <w:bottom w:val="none" w:sz="0" w:space="0" w:color="auto"/>
        <w:right w:val="none" w:sz="0" w:space="0" w:color="auto"/>
      </w:divBdr>
    </w:div>
    <w:div w:id="1640376344">
      <w:bodyDiv w:val="1"/>
      <w:marLeft w:val="0"/>
      <w:marRight w:val="0"/>
      <w:marTop w:val="0"/>
      <w:marBottom w:val="0"/>
      <w:divBdr>
        <w:top w:val="none" w:sz="0" w:space="0" w:color="auto"/>
        <w:left w:val="none" w:sz="0" w:space="0" w:color="auto"/>
        <w:bottom w:val="none" w:sz="0" w:space="0" w:color="auto"/>
        <w:right w:val="none" w:sz="0" w:space="0" w:color="auto"/>
      </w:divBdr>
    </w:div>
    <w:div w:id="1657606289">
      <w:bodyDiv w:val="1"/>
      <w:marLeft w:val="0"/>
      <w:marRight w:val="0"/>
      <w:marTop w:val="0"/>
      <w:marBottom w:val="0"/>
      <w:divBdr>
        <w:top w:val="none" w:sz="0" w:space="0" w:color="auto"/>
        <w:left w:val="none" w:sz="0" w:space="0" w:color="auto"/>
        <w:bottom w:val="none" w:sz="0" w:space="0" w:color="auto"/>
        <w:right w:val="none" w:sz="0" w:space="0" w:color="auto"/>
      </w:divBdr>
    </w:div>
    <w:div w:id="1805418267">
      <w:bodyDiv w:val="1"/>
      <w:marLeft w:val="0"/>
      <w:marRight w:val="0"/>
      <w:marTop w:val="0"/>
      <w:marBottom w:val="0"/>
      <w:divBdr>
        <w:top w:val="none" w:sz="0" w:space="0" w:color="auto"/>
        <w:left w:val="none" w:sz="0" w:space="0" w:color="auto"/>
        <w:bottom w:val="none" w:sz="0" w:space="0" w:color="auto"/>
        <w:right w:val="none" w:sz="0" w:space="0" w:color="auto"/>
      </w:divBdr>
    </w:div>
    <w:div w:id="1896234486">
      <w:bodyDiv w:val="1"/>
      <w:marLeft w:val="0"/>
      <w:marRight w:val="0"/>
      <w:marTop w:val="0"/>
      <w:marBottom w:val="0"/>
      <w:divBdr>
        <w:top w:val="none" w:sz="0" w:space="0" w:color="auto"/>
        <w:left w:val="none" w:sz="0" w:space="0" w:color="auto"/>
        <w:bottom w:val="none" w:sz="0" w:space="0" w:color="auto"/>
        <w:right w:val="none" w:sz="0" w:space="0" w:color="auto"/>
      </w:divBdr>
    </w:div>
    <w:div w:id="19323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Morgan</dc:creator>
  <cp:keywords/>
  <dc:description/>
  <cp:lastModifiedBy>Charles Morgan</cp:lastModifiedBy>
  <cp:revision>1</cp:revision>
  <dcterms:created xsi:type="dcterms:W3CDTF">2024-07-23T05:46:00Z</dcterms:created>
  <dcterms:modified xsi:type="dcterms:W3CDTF">2024-07-23T09:13:00Z</dcterms:modified>
</cp:coreProperties>
</file>