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40"/>
      </w:pPr>
    </w:p>
    <w:p>
      <w:pPr>
        <w:spacing w:before="40" w:after="40"/>
      </w:pPr>
    </w:p>
    <w:p>
      <w:pPr>
        <w:spacing w:before="40" w:after="40"/>
      </w:pPr>
    </w:p>
    <w:p>
      <w:pPr>
        <w:spacing w:before="40" w:after="40"/>
      </w:pPr>
    </w:p>
    <w:p>
      <w:pPr>
        <w:spacing w:before="40" w:after="40"/>
      </w:pPr>
    </w:p>
    <w:p>
      <w:pPr>
        <w:spacing w:before="40" w:after="40"/>
      </w:pP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RCPVMS</w:t>
      </w:r>
    </w:p>
    <w:p>
      <w:pPr>
        <w:pStyle w:val="Title"/>
      </w:pPr>
      <w:r>
        <w:t xml:space="preserve">IPC Data Flow</w:t>
      </w:r>
    </w:p>
    <w:p>
      <w:pPr>
        <w:spacing w:before="80" w:after="400"/>
        <w:jc w:val="center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Batch Processing Scenario</w:t>
      </w:r>
    </w:p>
    <w:p>
      <w:pPr>
        <w:spacing w:after="60"/>
        <w:jc w:val="center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Technical Reference Document</w:t>
      </w:r>
    </w:p>
    <w:p>
      <w:pPr>
        <w:spacing w:after="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2026-02-19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Overview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RCPVMS(RCP Vibration Monitoring System)는 Electron 기반 데스크톱 애플리케이션으로, BIN 형식의 진동 데이터 파일을 AI 모델(ResNet18)로 분석하여 정상/비정상을 판별한다. 배치 처리(Batch Processing)는 다수의 BIN 파일을 병렬로 동시 분석하는 핵심 기능이다.</w:t>
      </w:r>
    </w:p>
    <w:p>
      <w:pPr>
        <w:spacing w:before="40" w:after="4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관여 프로세스: </w:t>
      </w:r>
      <w:r>
        <w:rPr>
          <w:rFonts w:ascii="Arial" w:cs="Arial" w:eastAsia="Arial" w:hAnsi="Arial"/>
          <w:sz w:val="20"/>
          <w:szCs w:val="20"/>
        </w:rPr>
        <w:t xml:space="preserve">Renderer (React UI), Preload (Context Bridge), Main (Node.js), Python Worker (PyTorch Daemon)</w:t>
      </w:r>
    </w:p>
    <w:p>
      <w:pPr>
        <w:spacing w:before="40" w:after="4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통신 방식: 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Renderer ↔ Main: Electron IPC (invoke/handle, send/on)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Main ↔ Python: Child Process stdin/stdout (JSON Lines Protocol)</w:t>
      </w:r>
    </w:p>
    <w:p>
      <w:pPr>
        <w:spacing w:before="40" w:after="40"/>
      </w:pPr>
    </w:p>
    <w:p>
      <w:pPr>
        <w:pStyle w:val="Heading1"/>
      </w:pPr>
      <w:r>
        <w:t xml:space="preserve">2. Process Architecture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배치 처리에 관여하는 4개 계층과 그 역할은 다음과 같다.</w:t>
      </w:r>
    </w:p>
    <w:p>
      <w:pPr>
        <w:spacing w:before="40" w:after="4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Renderer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ModelInference.jsx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UI 렌더링, 사용자 액션 수신, 배치 결과 실시간 표시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Preload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preload/index.ts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Context Isolation 하에서 IPC 채널을 window.api로 래핑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main/index.ts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IPC 핸들러 등록, PythonService 조율, 파일 시스템 접근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 Worker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inference_daemon.py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PyTorch 모델 로드, BIN 파싱, 추론, GradCAM 생성</w:t>
            </w:r>
          </w:p>
        </w:tc>
      </w:tr>
    </w:tbl>
    <w:p>
      <w:pPr>
        <w:spacing w:before="40" w:after="40"/>
      </w:pP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Main Process 내부에서 PythonService → PythonDaemonPool → Worker 순으로 계층화되어 있으며, DaemonPool은 N개의 Python 프로세스를 Warm Pool로 관리한다.</w:t>
      </w:r>
    </w:p>
    <w:p>
      <w:r>
        <w:br w:type="page"/>
      </w:r>
    </w:p>
    <w:p>
      <w:pPr>
        <w:pStyle w:val="Heading1"/>
      </w:pPr>
      <w:r>
        <w:t xml:space="preserve">3. Step-by-Step Data Flow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사용자가 배치 분석을 수행하는 전체 시나리오를 9단계로 분해하여 각 단계의 데이터 흐름을 기술한다.</w:t>
      </w:r>
    </w:p>
    <w:p>
      <w:pPr>
        <w:spacing w:before="40" w:after="4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1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6FF" w:val="clear"/>
            <w:vAlign w:val="center"/>
          </w:tcPr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BIN File Selection (Multi-select)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사용자가 다수의 BIN 파일을 선택한다.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t xml:space="preserve">3.1 Data Flow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8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Renderer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Preload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window.api.selectBinFiles()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Preload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ipcRenderer.invoke('select-bin-files')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OS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dialog.showOpenDialog({ multiSelections })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←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Renderer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string[] | null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(file paths array)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t xml:space="preserve">3.1.1 Renderer State Update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Renderer는 반환된 경로 배열을 기존 대기 목록과 병합한다. 중복 경로는 Set으로 필터링되며, 각 파일은 아래 구조의 객체로 관리된다.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 path: string, status: 'pending', result: null, error: null }</w:t>
            </w:r>
          </w:p>
        </w:tc>
      </w:tr>
    </w:tbl>
    <w:p>
      <w:pPr>
        <w:spacing w:before="40" w:after="40"/>
      </w:pPr>
    </w:p>
    <w:p>
      <w:pPr>
        <w:spacing w:before="80" w:after="80"/>
        <w:jc w:val="center"/>
      </w:pPr>
      <w:r>
        <w:rPr>
          <w:rFonts w:ascii="Arial" w:cs="Arial" w:eastAsia="Arial" w:hAnsi="Arial"/>
          <w:color w:val="1B3A5C"/>
          <w:sz w:val="28"/>
          <w:szCs w:val="28"/>
        </w:rPr>
        <w:t xml:space="preserve">▼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2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6FF" w:val="clear"/>
            <w:vAlign w:val="center"/>
          </w:tcPr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Concurrency Level Configuration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사용자가 병렬 처리 수준(동시 실행 워커 수)을 설정한다.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t xml:space="preserve">3.2 Data Flow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8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Renderer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Preload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window.api.setConcurrencyLevel(level: number)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Preload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ipcRenderer.invoke('set-concurrency-level', level)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PythonService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pythonService.setMaxConcurrent(level)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PythonService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DaemonPool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pool.resize(level)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Worker 증감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t xml:space="preserve">3.2.1 Pool Resize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DaemonPool은 요청된 수준에 따라 Worker를 동적으로 증감한다. 새 Worker 생성 시 Python 프로세스를 spawn하고 모델 로드 완료(stderr의 'model loaded successfully' 메시지)까지 대기한다.</w:t>
      </w:r>
    </w:p>
    <w:p>
      <w:pPr>
        <w:spacing w:before="40" w:after="40"/>
      </w:pPr>
    </w:p>
    <w:p>
      <w:pPr>
        <w:spacing w:before="80" w:after="80"/>
        <w:jc w:val="center"/>
      </w:pPr>
      <w:r>
        <w:rPr>
          <w:rFonts w:ascii="Arial" w:cs="Arial" w:eastAsia="Arial" w:hAnsi="Arial"/>
          <w:color w:val="1B3A5C"/>
          <w:sz w:val="28"/>
          <w:szCs w:val="28"/>
        </w:rPr>
        <w:t xml:space="preserve">▼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3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6FF" w:val="clear"/>
            <w:vAlign w:val="center"/>
          </w:tcPr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Batch Progress Listener Registration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Renderer가 실시간 진행 상황 수신을 위한 이벤트 리스너를 등록한다.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t xml:space="preserve">3.3 Data Flow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8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Renderer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Preload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window.api.onBatchProgress(callback)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Preload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(register)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IPC Layer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ipcRenderer.on('batch-inference-progress', ...)</w:t>
            </w:r>
          </w:p>
        </w:tc>
      </w:tr>
    </w:tbl>
    <w:p>
      <w:pPr>
        <w:spacing w:before="40" w:after="40"/>
      </w:pP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이 단계에서는 데이터가 전송되지 않는다. </w:t>
      </w:r>
      <w:r>
        <w:rPr>
          <w:rFonts w:ascii="Consolas" w:cs="Consolas" w:eastAsia="Consolas" w:hAnsi="Consolas"/>
          <w:sz w:val="18"/>
          <w:szCs w:val="18"/>
        </w:rPr>
        <w:t xml:space="preserve">'batch-inference-progress'</w:t>
      </w:r>
      <w:r>
        <w:rPr>
          <w:rFonts w:ascii="Arial" w:cs="Arial" w:eastAsia="Arial" w:hAnsi="Arial"/>
          <w:sz w:val="20"/>
          <w:szCs w:val="20"/>
        </w:rPr>
        <w:t xml:space="preserve"> 채널에 대한 리스너만 등록하며, 실제 이벤트는 STEP 6에서 Main이 Push할 때 수신된다.</w:t>
      </w:r>
    </w:p>
    <w:p>
      <w:pPr>
        <w:spacing w:before="40" w:after="40"/>
      </w:pPr>
    </w:p>
    <w:p>
      <w:pPr>
        <w:spacing w:before="80" w:after="80"/>
        <w:jc w:val="center"/>
      </w:pPr>
      <w:r>
        <w:rPr>
          <w:rFonts w:ascii="Arial" w:cs="Arial" w:eastAsia="Arial" w:hAnsi="Arial"/>
          <w:color w:val="1B3A5C"/>
          <w:sz w:val="28"/>
          <w:szCs w:val="28"/>
        </w:rPr>
        <w:t xml:space="preserve">▼</w:t>
      </w:r>
    </w:p>
    <w:p>
      <w:r>
        <w:br w:type="pag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4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6FF" w:val="clear"/>
            <w:vAlign w:val="center"/>
          </w:tcPr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Batch Inference Request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Renderer가 전체 파일 경로 배열을 Main으로 전송하여 배치 추론을 요청한다.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t xml:space="preserve">3.4 Data Flow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8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Renderer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Preload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window.api.runBatchInference(binPaths)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Preload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ipcRenderer.invoke('model-batch-inference', binPaths)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PythonService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pythonService.runBatchInferenceParallel(binPaths, onProgress)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t xml:space="preserve">3.4.1 Request Payload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Renderer → Main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binPaths: string[]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Example: ["C:/data/sample1.bin", "C:/data/sample2.bin", ...]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t xml:space="preserve">3.4.2 Batch Orchestration (Semaphore Pattern)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PythonService는 </w:t>
      </w:r>
      <w:r>
        <w:rPr>
          <w:rFonts w:ascii="Consolas" w:cs="Consolas" w:eastAsia="Consolas" w:hAnsi="Consolas"/>
          <w:sz w:val="18"/>
          <w:szCs w:val="18"/>
        </w:rPr>
        <w:t xml:space="preserve">runBatchInferenceParallel()</w:t>
      </w:r>
      <w:r>
        <w:rPr>
          <w:rFonts w:ascii="Arial" w:cs="Arial" w:eastAsia="Arial" w:hAnsi="Arial"/>
          <w:sz w:val="20"/>
          <w:szCs w:val="20"/>
        </w:rPr>
        <w:t xml:space="preserve"> 메서드에서 Semaphore 패턴을 사용하여 동시 실행 수를 제어한다.</w:t>
      </w:r>
    </w:p>
    <w:p>
      <w:pPr>
        <w:spacing w:before="40" w:after="40"/>
      </w:pP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AbortController를 초기화한다 (취소 지원용).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파일 배열을 순회하며, runningJobs.size &gt;= maxConcurrent이면 Promise.race()로 하나가 완료될 때까지 대기한다.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유휴 슬롯이 확보되면 새 작업(runInference)을 비동기로 시작하고, runningJobs Map에 등록한다.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각 작업의 시작/완료/실패 시점에 onProgress 콜백을 호출하여 Main에 진행 상황을 보고한다.</w:t>
      </w:r>
    </w:p>
    <w:p>
      <w:pPr>
        <w:spacing w:before="40" w:after="40"/>
      </w:pPr>
    </w:p>
    <w:p>
      <w:pPr>
        <w:spacing w:before="80" w:after="80"/>
        <w:jc w:val="center"/>
      </w:pPr>
      <w:r>
        <w:rPr>
          <w:rFonts w:ascii="Arial" w:cs="Arial" w:eastAsia="Arial" w:hAnsi="Arial"/>
          <w:color w:val="1B3A5C"/>
          <w:sz w:val="28"/>
          <w:szCs w:val="28"/>
        </w:rPr>
        <w:t xml:space="preserve">▼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5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6FF" w:val="clear"/>
            <w:vAlign w:val="center"/>
          </w:tcPr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Worker Pool Job Distribution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DaemonPool이 개별 추론 요청을 유휴 Worker에 분배한다.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t xml:space="preserve">3.5 Data Flow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8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PythonService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DaemonPool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pool.sendCommand('analyze', { bin_path })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DaemonPool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(dispatch)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Worker[N]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getIdleWorker() → sendToWorker() or pendingJobs.push()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DaemonPool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stdin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 Process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JSON.stringify(command) + '\n'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t xml:space="preserve">3.5.1 Worker Dispatch Logic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DaemonPool은 Worker 배열을 순회하여 </w:t>
      </w:r>
      <w:r>
        <w:rPr>
          <w:rFonts w:ascii="Consolas" w:cs="Consolas" w:eastAsia="Consolas" w:hAnsi="Consolas"/>
          <w:sz w:val="18"/>
          <w:szCs w:val="18"/>
        </w:rPr>
        <w:t xml:space="preserve">status === 'idle'</w:t>
      </w:r>
      <w:r>
        <w:rPr>
          <w:rFonts w:ascii="Arial" w:cs="Arial" w:eastAsia="Arial" w:hAnsi="Arial"/>
          <w:sz w:val="20"/>
          <w:szCs w:val="20"/>
        </w:rPr>
        <w:t xml:space="preserve">인 Worker를 찾는다.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유휴 Worker 존재: 즉시 stdin에 JSON 메시지를 기록하고 Worker 상태를 'busy'로 변경한다.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유휴 Worker 부재: pendingJobs 큐에 Job을 추가하고, 다른 Worker가 완료될 때 자동 배정한다.</w:t>
      </w:r>
    </w:p>
    <w:p>
      <w:pPr>
        <w:spacing w:before="40" w:after="40"/>
      </w:pPr>
    </w:p>
    <w:p>
      <w:pPr>
        <w:pStyle w:val="Heading3"/>
      </w:pPr>
      <w:r>
        <w:t xml:space="preserve">3.5.2 stdin Payload (Main → Python)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"command": "analyze",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"payload": { "bin_path": "C:/data/sample1.bin" }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before="40" w:after="40"/>
      </w:pPr>
    </w:p>
    <w:p>
      <w:pPr>
        <w:spacing w:before="80" w:after="80"/>
        <w:jc w:val="center"/>
      </w:pPr>
      <w:r>
        <w:rPr>
          <w:rFonts w:ascii="Arial" w:cs="Arial" w:eastAsia="Arial" w:hAnsi="Arial"/>
          <w:color w:val="1B3A5C"/>
          <w:sz w:val="28"/>
          <w:szCs w:val="28"/>
        </w:rPr>
        <w:t xml:space="preserve">▼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6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6FF" w:val="clear"/>
            <w:vAlign w:val="center"/>
          </w:tcPr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Python Inference Execution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Python Worker가 BIN 파일을 파싱하고 AI 추론을 수행한다.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t xml:space="preserve">3.6 Processing Pipeline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rPr>
          <w:tblHeader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BIN Parsing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make_orbit_pils_sec9_from_bin(bin_path) → 4개 RCP 채널(RCP1A, RCP1B, RCP2A, RCP2B)의 PIL Image 생성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 Inference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각 RCP Image를 ResNet18 모델에 입력하여 정상/비정상 분류 및 확률 산출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GradCAM Generation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각 RCP에 대해 Grad-CAM heatmap 및 overlay 이미지 생성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Base64 Encoding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모든 이미지(orbit, heatmap, overlay)를 Base64 문자열로 인코딩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Final Labeling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4개 RCP 중 하나라도 abnormal이면 final_label = 'abnormal'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 Response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결과 JSON을 stdout으로 출력 후 flush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t xml:space="preserve">3.6.1 stdout Response (Python → Main)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"status": "ok",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"type": "anlysis_result",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"data": {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"final_label": "normal" | "abnormal",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"results": {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"RCP1A": {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"prediction": "normal",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"probabilities": { "normal": 0.95, "abnormal": 0.05 }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},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"RCP1B": { ... },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"RCP2A": { ... },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"RCP2B": { ... }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"images": {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"RCP1A": {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"orbit": "&lt;base64&gt;",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"heatmap": "&lt;base64&gt;",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"overlay": "&lt;base64&gt;"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},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...  // RCP1B, RCP2A, RCP2B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before="40" w:after="40"/>
      </w:pPr>
    </w:p>
    <w:p>
      <w:pPr>
        <w:spacing w:before="80" w:after="80"/>
        <w:jc w:val="center"/>
      </w:pPr>
      <w:r>
        <w:rPr>
          <w:rFonts w:ascii="Arial" w:cs="Arial" w:eastAsia="Arial" w:hAnsi="Arial"/>
          <w:color w:val="1B3A5C"/>
          <w:sz w:val="28"/>
          <w:szCs w:val="28"/>
        </w:rPr>
        <w:t xml:space="preserve">▼</w:t>
      </w:r>
    </w:p>
    <w:p>
      <w:r>
        <w:br w:type="pag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7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6FF" w:val="clear"/>
            <w:vAlign w:val="center"/>
          </w:tcPr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Result Post-processing &amp; Progress Push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Main이 결과를 가공하고 Renderer에 실시간 Push한다.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t xml:space="preserve">3.7 Data Flow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8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DaemonPool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stdout →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PythonService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JSON.parse(stdout) → completeWorkerRequest()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PythonService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(process)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 System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Base64 → Buffer → tmpdir/*.png (임시 파일 저장)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PythonService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(process)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DaemonPool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pool.sendCommand('timeline', { bin_path })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(Timeline 추가 생성)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PythonService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callback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 (IPC)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onProgress(BatchProgress)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Renderer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event.sender.send('batch-inference-progress', progress)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t xml:space="preserve">3.7.1 Post-processing Detail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PythonService는 Python으로부터 수신한 Base64 이미지를 OS 임시 디렉토리에 PNG 파일로 저장한다. 이 파일 경로가 </w:t>
      </w:r>
      <w:r>
        <w:rPr>
          <w:rFonts w:ascii="Consolas" w:cs="Consolas" w:eastAsia="Consolas" w:hAnsi="Consolas"/>
          <w:sz w:val="18"/>
          <w:szCs w:val="18"/>
        </w:rPr>
        <w:t xml:space="preserve">visualization</w:t>
      </w:r>
      <w:r>
        <w:rPr>
          <w:rFonts w:ascii="Arial" w:cs="Arial" w:eastAsia="Arial" w:hAnsi="Arial"/>
          <w:sz w:val="20"/>
          <w:szCs w:val="20"/>
        </w:rPr>
        <w:t xml:space="preserve"> 객체에 포함되어 Renderer로 전달되며, Renderer는 </w:t>
      </w:r>
      <w:r>
        <w:rPr>
          <w:rFonts w:ascii="Consolas" w:cs="Consolas" w:eastAsia="Consolas" w:hAnsi="Consolas"/>
          <w:sz w:val="18"/>
          <w:szCs w:val="18"/>
        </w:rPr>
        <w:t xml:space="preserve">media://</w:t>
      </w:r>
      <w:r>
        <w:rPr>
          <w:rFonts w:ascii="Arial" w:cs="Arial" w:eastAsia="Arial" w:hAnsi="Arial"/>
          <w:sz w:val="20"/>
          <w:szCs w:val="20"/>
        </w:rPr>
        <w:t xml:space="preserve"> 프로토콜을 통해 해당 이미지를 로드한다.</w:t>
      </w:r>
    </w:p>
    <w:p>
      <w:pPr>
        <w:spacing w:before="40" w:after="40"/>
      </w:pPr>
    </w:p>
    <w:p>
      <w:pPr>
        <w:pStyle w:val="Heading3"/>
      </w:pPr>
      <w:r>
        <w:t xml:space="preserve">3.7.2 BatchProgress Payload (Main → Renderer)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이 데이터는 </w:t>
      </w:r>
      <w:r>
        <w:rPr>
          <w:rFonts w:ascii="Consolas" w:cs="Consolas" w:eastAsia="Consolas" w:hAnsi="Consolas"/>
          <w:sz w:val="18"/>
          <w:szCs w:val="18"/>
        </w:rPr>
        <w:t xml:space="preserve">event.sender.send()</w:t>
      </w:r>
      <w:r>
        <w:rPr>
          <w:rFonts w:ascii="Arial" w:cs="Arial" w:eastAsia="Arial" w:hAnsi="Arial"/>
          <w:sz w:val="20"/>
          <w:szCs w:val="20"/>
        </w:rPr>
        <w:t xml:space="preserve">를 통해 Push 방식으로 전송된다 (invoke/handle 방식이 아님).</w:t>
      </w:r>
    </w:p>
    <w:p>
      <w:pPr>
        <w:spacing w:before="40" w:after="4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total: number,           // 전체 파일 수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completed: number,       // 완료된 파일 수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failed: number,          // 실패한 파일 수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current: string,         // 현재 처리 중/완료된 파일 경로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running: string[],       // 현재 실행 중인 파일 경로 배열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runningCount: number,    // 실행 중인 파일 개수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result?: InferenceResult,// 방금 완료된 파일의 추론 결과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error?: string           // 방금 실패한 파일의 에러 메시지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t xml:space="preserve">3.7.3 Renderer State Update (Incremental)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Renderer는 수신된 BatchProgress에 따라 개별 파일의 상태를 점진적으로 갱신한다.</w:t>
      </w:r>
    </w:p>
    <w:p>
      <w:pPr>
        <w:spacing w:before="40" w:after="4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Status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progress.running.includes(path)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'running'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해당 파일의 UI를 실행 중 상태로 변경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progress.result exists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'completed'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결과를 파일 객체에 저장, UI에 즉시 반영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progress.error exists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'failed'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에러 메시지를 파일 객체에 저장, 재시도 버튼 표시</w:t>
            </w:r>
          </w:p>
        </w:tc>
      </w:tr>
    </w:tbl>
    <w:p>
      <w:pPr>
        <w:spacing w:before="40" w:after="40"/>
      </w:pP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이 Incremental Update 패턴을 통해, 배치 전체가 완료되기를 기다리지 않고 각 파일의 결과가 완료 즉시 UI에 반영된다.</w:t>
      </w:r>
    </w:p>
    <w:p>
      <w:pPr>
        <w:spacing w:before="40" w:after="40"/>
      </w:pPr>
    </w:p>
    <w:p>
      <w:pPr>
        <w:spacing w:before="80" w:after="80"/>
        <w:jc w:val="center"/>
      </w:pPr>
      <w:r>
        <w:rPr>
          <w:rFonts w:ascii="Arial" w:cs="Arial" w:eastAsia="Arial" w:hAnsi="Arial"/>
          <w:color w:val="1B3A5C"/>
          <w:sz w:val="28"/>
          <w:szCs w:val="28"/>
        </w:rPr>
        <w:t xml:space="preserve">▼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8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6FF" w:val="clear"/>
            <w:vAlign w:val="center"/>
          </w:tcPr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Batch Completion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모든 파일의 처리가 완료되고 최종 요약이 반환된다.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t xml:space="preserve">3.8 Data Flow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8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PythonService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Map&lt;string, { success, error? }&gt;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invoke return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Renderer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 success, summary: { total, completed, failed } }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Renderer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Preload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window.api.offBatchProgress()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(리스너 해제)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t xml:space="preserve">3.8.1 Final Response Payload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Main은 개별 결과를 포함하지 않고 요약 정보만 반환한다. 개별 결과는 이미 STEP 7에서 실시간으로 전달되었기 때문이다.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success: true,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summary: {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total: 10,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completed: 9,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failed: 1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t xml:space="preserve">3.8.2 Cleanup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Renderer는 </w:t>
      </w:r>
      <w:r>
        <w:rPr>
          <w:rFonts w:ascii="Consolas" w:cs="Consolas" w:eastAsia="Consolas" w:hAnsi="Consolas"/>
          <w:sz w:val="18"/>
          <w:szCs w:val="18"/>
        </w:rPr>
        <w:t xml:space="preserve">offBatchProgress()</w:t>
      </w:r>
      <w:r>
        <w:rPr>
          <w:rFonts w:ascii="Arial" w:cs="Arial" w:eastAsia="Arial" w:hAnsi="Arial"/>
          <w:sz w:val="20"/>
          <w:szCs w:val="20"/>
        </w:rPr>
        <w:t xml:space="preserve">를 호출하여 </w:t>
      </w:r>
      <w:r>
        <w:rPr>
          <w:rFonts w:ascii="Consolas" w:cs="Consolas" w:eastAsia="Consolas" w:hAnsi="Consolas"/>
          <w:sz w:val="18"/>
          <w:szCs w:val="18"/>
        </w:rPr>
        <w:t xml:space="preserve">ipcRenderer.removeAllListeners('batch-inference-progress')</w:t>
      </w:r>
      <w:r>
        <w:rPr>
          <w:rFonts w:ascii="Arial" w:cs="Arial" w:eastAsia="Arial" w:hAnsi="Arial"/>
          <w:sz w:val="20"/>
          <w:szCs w:val="20"/>
        </w:rPr>
        <w:t xml:space="preserve">로 이벤트 리스너를 해제한다. 로그 저장 API가 호출되어 배치 결과를 DB에 기록한다.</w:t>
      </w:r>
    </w:p>
    <w:p>
      <w:pPr>
        <w:spacing w:before="40" w:after="40"/>
      </w:pPr>
    </w:p>
    <w:p>
      <w:pPr>
        <w:spacing w:before="80" w:after="80"/>
        <w:jc w:val="center"/>
      </w:pPr>
      <w:r>
        <w:rPr>
          <w:rFonts w:ascii="Arial" w:cs="Arial" w:eastAsia="Arial" w:hAnsi="Arial"/>
          <w:color w:val="1B3A5C"/>
          <w:sz w:val="28"/>
          <w:szCs w:val="28"/>
        </w:rPr>
        <w:t xml:space="preserve">▼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9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6FF" w:val="clear"/>
            <w:vAlign w:val="center"/>
          </w:tcPr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Batch Cancellation (Alternative Flow)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사용자가 진행 중인 배치 처리를 취소한다.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t xml:space="preserve">3.9 Data Flow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8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Renderer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Preload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window.api.cancelBatchInference()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Preload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ipcRenderer.invoke('model-batch-cancel')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PythonService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this.abortController.abort()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t xml:space="preserve">3.9.1 Cancellation Mechanism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PythonService는 </w:t>
      </w:r>
      <w:r>
        <w:rPr>
          <w:rFonts w:ascii="Consolas" w:cs="Consolas" w:eastAsia="Consolas" w:hAnsi="Consolas"/>
          <w:sz w:val="18"/>
          <w:szCs w:val="18"/>
        </w:rPr>
        <w:t xml:space="preserve">AbortController</w:t>
      </w:r>
      <w:r>
        <w:rPr>
          <w:rFonts w:ascii="Arial" w:cs="Arial" w:eastAsia="Arial" w:hAnsi="Arial"/>
          <w:sz w:val="20"/>
          <w:szCs w:val="20"/>
        </w:rPr>
        <w:t xml:space="preserve">를 사용한다. </w:t>
      </w:r>
      <w:r>
        <w:rPr>
          <w:rFonts w:ascii="Consolas" w:cs="Consolas" w:eastAsia="Consolas" w:hAnsi="Consolas"/>
          <w:sz w:val="18"/>
          <w:szCs w:val="18"/>
        </w:rPr>
        <w:t xml:space="preserve">abort()</w:t>
      </w:r>
      <w:r>
        <w:rPr>
          <w:rFonts w:ascii="Arial" w:cs="Arial" w:eastAsia="Arial" w:hAnsi="Arial"/>
          <w:sz w:val="20"/>
          <w:szCs w:val="20"/>
        </w:rPr>
        <w:t xml:space="preserve"> 호출 시 </w:t>
      </w:r>
      <w:r>
        <w:rPr>
          <w:rFonts w:ascii="Consolas" w:cs="Consolas" w:eastAsia="Consolas" w:hAnsi="Consolas"/>
          <w:sz w:val="18"/>
          <w:szCs w:val="18"/>
        </w:rPr>
        <w:t xml:space="preserve">signal.aborted</w:t>
      </w:r>
      <w:r>
        <w:rPr>
          <w:rFonts w:ascii="Arial" w:cs="Arial" w:eastAsia="Arial" w:hAnsi="Arial"/>
          <w:sz w:val="20"/>
          <w:szCs w:val="20"/>
        </w:rPr>
        <w:t xml:space="preserve">가 true로 변경되며, 배치 루프는 다음 반복에서 이를 확인하고 새 작업 배정을 중단한다. 이미 Python Worker에서 실행 중인 작업은 완료까지 계속 진행된다 (Worker 프로세스를 강제 종료하지 않음).</w:t>
      </w:r>
    </w:p>
    <w:p>
      <w:r>
        <w:br w:type="page"/>
      </w:r>
    </w:p>
    <w:p>
      <w:pPr>
        <w:pStyle w:val="Heading1"/>
      </w:pPr>
      <w:r>
        <w:t xml:space="preserve">4. IPC Channel Reference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배치 처리에 사용되는 IPC 채널의 전체 목록이다.</w:t>
      </w:r>
    </w:p>
    <w:p>
      <w:pPr>
        <w:spacing w:before="40" w:after="4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200"/>
        <w:gridCol w:w="1400"/>
        <w:gridCol w:w="29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IPC Channel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Preload API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select-bin-files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invoke/handle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 → M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selectBinFiles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다중 파일 선택 다이얼로그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set-concurrency-level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invoke/handle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 → M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setConcurrencyLevel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병렬 처리 수준 설정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model-batch-inference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invoke/handle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 → M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runBatchInference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배치 추론 실행 요청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batch-inference-progress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send/on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 → 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onBatchProgress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실시간 진행률 Push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model-batch-cancel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invoke/handle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 → M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cancelBatchInference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배치 추론 취소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model-inference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invoke/handle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 → M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runInference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단일 파일 추론 (재시도)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db-insert-log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invoke/handle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 → M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saveLog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배치 완료 로그 기록</w:t>
            </w:r>
          </w:p>
        </w:tc>
      </w:tr>
    </w:tbl>
    <w:p>
      <w:pPr>
        <w:spacing w:before="40" w:after="40"/>
      </w:pPr>
    </w:p>
    <w:p>
      <w:pPr>
        <w:spacing w:before="80" w:after="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R = Renderer, M = Main.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batch-inference-progress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만 Push(send/on) 패턴이며, 나머지는 모두 Request-Response(invoke/handle) 패턴이다.</w:t>
      </w:r>
    </w:p>
    <w:p>
      <w:r>
        <w:br w:type="page"/>
      </w:r>
    </w:p>
    <w:p>
      <w:pPr>
        <w:pStyle w:val="Heading1"/>
      </w:pPr>
      <w:r>
        <w:t xml:space="preserve">5. Key Data Structures</w:t>
      </w:r>
    </w:p>
    <w:p>
      <w:pPr>
        <w:pStyle w:val="Heading2"/>
      </w:pPr>
      <w:r>
        <w:t xml:space="preserve">5.1 InferenceResult (per file)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PythonService가 Python 응답을 가공하여 생성하는 최종 결과 객체이다.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interface InferenceResult {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bin_path: string;                    // 원본 BIN 파일 경로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model_path: string;                  // 사용된 모델 경로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final_label: "normal" | "abnormal";  // 최종 판정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results: {                           // RCP별 추론 결과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[rcp: string]: {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prediction: string;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probabilities: { normal: number; abnormal: number };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visualization: {                     // RCP별 시각화 이미지 경로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[rcp: string]: {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orbit: string;                   // 원본 궤도 이미지 경로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gradcam: {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original: string;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heatmap: string;               // Grad-CAM 히트맵 경로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overlay: string;               // Grad-CAM 오버레이 경로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};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temporal: string[];              // 타임라인 이미지 경로 배열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temp_dir: string;                    // 임시 디렉토리 경로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t xml:space="preserve">5.2 BatchProgress (real-time push)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Main에서 Renderer로 Push되는 진행 상황 객체이다.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interface BatchProgress {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total: number;           // 전체 파일 수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completed: number;       // 성공 완료 수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failed: number;          // 실패 수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current: string | null;  // 현재 처리 대상 파일 경로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running?: string[];      // 동시 실행 중인 파일 경로 배열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runningCount?: number;   // 동시 실행 수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result?: any;            // 방금 완료된 결과 (InferenceResult)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error?: string;          // 방금 발생한 에러 메시지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t xml:space="preserve">5.3 Batch File Entry (Renderer state)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Renderer가 내부적으로 관리하는 파일 단위 상태 객체이다.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batchFiles: Array&lt;BatchFileEntry&gt;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path: string,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status: "pending" | "running" | "completed" | "failed",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result: InferenceResult | null,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error: string | null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before="40" w:after="40"/>
      </w:pPr>
    </w:p>
    <w:p>
      <w:pPr>
        <w:pStyle w:val="Heading1"/>
      </w:pPr>
      <w:r>
        <w:t xml:space="preserve">6. Communication Protocols</w:t>
      </w:r>
    </w:p>
    <w:p>
      <w:pPr>
        <w:pStyle w:val="Heading2"/>
      </w:pPr>
      <w:r>
        <w:t xml:space="preserve">6.1 Electron IPC (Renderer ↔ Main)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invoke / handle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Renderer가 요청을 보내고 Main이 비동기로 응답하는 Request-Response 패턴. Promise 기반이며 에러 전파를 지원한다.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send / on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Main이 Renderer에 단방향으로 메시지를 전송하는 Fire-and-Forget 패턴. 배치 진행률 Push에 사용된다.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t xml:space="preserve">6.2 JSON Lines Protocol (Main ↔ Python)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 → Python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Worker의 stdin에 JSON 객체를 한 줄로 기록하고 개행(\n)으로 구분한다. 각 메시지는 command와 payload를 포함한다.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 → Main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Worker의 stdout에 JSON 응답을 한 줄로 출력하고 sys.stdout.flush()로 즉시 전송한다. DaemonPool은 stdoutBuffer에 데이터를 축적하며 개행 단위로 파싱한다.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 stderr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로그 메시지 및 모델 로드 완료 신호('model loaded successfully')에 사용된다. 제어 흐름에 관여하지 않는다.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/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RCPVMS IPC Data Flow - Batch Processing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480" w:after="200"/>
      <w:jc w:val="center"/>
    </w:pPr>
    <w:rPr>
      <w:rFonts w:ascii="Arial" w:cs="Arial" w:eastAsia="Arial" w:hAnsi="Arial"/>
      <w:b/>
      <w:bCs/>
      <w:color w:val="1B3A5C"/>
      <w:sz w:val="52"/>
      <w:szCs w:val="52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C5F8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A7BB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2026-02-19T04:00:51.758Z</dcterms:created>
  <dcterms:modified xsi:type="dcterms:W3CDTF">2026-02-19T04:00:51.758Z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