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лабораторная-работа-3"/>
    <w:p>
      <w:pPr>
        <w:pStyle w:val="1"/>
      </w:pPr>
      <w:r>
        <w:t xml:space="preserve">Лабораторная работа № 3</w:t>
      </w:r>
    </w:p>
    <w:p>
      <w:pPr>
        <w:pStyle w:val="FirstParagraph"/>
      </w:pPr>
      <w:r>
        <w:t xml:space="preserve">по дисциплине «Управление ресурсами в ОС UNIX»</w:t>
      </w:r>
    </w:p>
    <w:p>
      <w:pPr>
        <w:pStyle w:val="a0"/>
      </w:pPr>
      <w:r>
        <w:rPr>
          <w:b/>
          <w:bCs/>
        </w:rPr>
        <w:t xml:space="preserve">Вариант 2</w:t>
      </w:r>
    </w:p>
    <w:bookmarkStart w:id="9" w:name="цель-работы"/>
    <w:p>
      <w:pPr>
        <w:pStyle w:val="2"/>
      </w:pPr>
      <w:r>
        <w:t xml:space="preserve">1. Цель работы</w:t>
      </w:r>
    </w:p>
    <w:p>
      <w:pPr>
        <w:pStyle w:val="FirstParagraph"/>
      </w:pPr>
      <w:r>
        <w:t xml:space="preserve">Практическое освоение механизма взаимодействия процессов посредством сигналов и программных каналов.</w:t>
      </w:r>
    </w:p>
    <w:p>
      <w:pPr>
        <w:pStyle w:val="a0"/>
      </w:pPr>
      <w:r>
        <w:t xml:space="preserve">Задание варианта 2: исходный процесс создает программный канал</w:t>
      </w:r>
      <w:r>
        <w:t xml:space="preserve"> </w:t>
      </w:r>
      <w:r>
        <w:rPr>
          <w:rStyle w:val="VerbatimChar"/>
        </w:rPr>
        <w:t xml:space="preserve">K1</w:t>
      </w:r>
      <w:r>
        <w:t xml:space="preserve"> </w:t>
      </w:r>
      <w:r>
        <w:t xml:space="preserve">и порождает два процесса</w:t>
      </w:r>
      <w:r>
        <w:t xml:space="preserve"> </w:t>
      </w:r>
      <w:r>
        <w:rPr>
          <w:rStyle w:val="VerbatimChar"/>
        </w:rPr>
        <w:t xml:space="preserve">P1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P2</w:t>
      </w:r>
      <w:r>
        <w:t xml:space="preserve">, каждый из которых готовит данные для обработки их основным процессом. Подготовленные данные последовательно помещаются процессами-сыновьями в программный канал и передаются основному процессу. Посредством выдачи сообщений необходимо информировать обо всех этапах работы программы.</w:t>
      </w:r>
    </w:p>
    <w:bookmarkEnd w:id="9"/>
    <w:bookmarkStart w:id="10" w:name="анализ-задачи"/>
    <w:p>
      <w:pPr>
        <w:pStyle w:val="2"/>
      </w:pPr>
      <w:r>
        <w:t xml:space="preserve">2. Анализ задачи</w:t>
      </w:r>
    </w:p>
    <w:p>
      <w:pPr>
        <w:pStyle w:val="Compact"/>
        <w:numPr>
          <w:ilvl w:val="0"/>
          <w:numId w:val="1001"/>
        </w:numPr>
      </w:pPr>
      <w:r>
        <w:t xml:space="preserve">Создать программный канал</w:t>
      </w:r>
      <w:r>
        <w:t xml:space="preserve"> </w:t>
      </w:r>
      <w:r>
        <w:rPr>
          <w:rStyle w:val="VerbatimChar"/>
        </w:rPr>
        <w:t xml:space="preserve">K1</w:t>
      </w:r>
      <w:r>
        <w:t xml:space="preserve"> </w:t>
      </w:r>
      <w:r>
        <w:t xml:space="preserve">для передачи данных от дочерних процессов родителю.</w:t>
      </w:r>
    </w:p>
    <w:p>
      <w:pPr>
        <w:pStyle w:val="Compact"/>
        <w:numPr>
          <w:ilvl w:val="0"/>
          <w:numId w:val="1001"/>
        </w:numPr>
      </w:pPr>
      <w:r>
        <w:t xml:space="preserve">Породить процессы</w:t>
      </w:r>
      <w:r>
        <w:t xml:space="preserve"> </w:t>
      </w:r>
      <w:r>
        <w:rPr>
          <w:rStyle w:val="VerbatimChar"/>
        </w:rPr>
        <w:t xml:space="preserve">P1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Организовать ожидание сигнала процессом</w:t>
      </w:r>
      <w:r>
        <w:t xml:space="preserve"> </w:t>
      </w:r>
      <w:r>
        <w:rPr>
          <w:rStyle w:val="VerbatimChar"/>
        </w:rPr>
        <w:t xml:space="preserve">P1</w:t>
      </w:r>
      <w:r>
        <w:t xml:space="preserve">, чтобы соблюсти порядок передачи данных, заданный схемой варианта.</w:t>
      </w:r>
    </w:p>
    <w:p>
      <w:pPr>
        <w:pStyle w:val="Compact"/>
        <w:numPr>
          <w:ilvl w:val="0"/>
          <w:numId w:val="1001"/>
        </w:numPr>
      </w:pPr>
      <w:r>
        <w:t xml:space="preserve">Передать в канал две структуры фиксированного размера: номер процесса (</w:t>
      </w:r>
      <w:r>
        <w:rPr>
          <w:rStyle w:val="VerbatimChar"/>
        </w:rPr>
        <w:t xml:space="preserve">4</w:t>
      </w:r>
      <w:r>
        <w:t xml:space="preserve"> </w:t>
      </w:r>
      <w:r>
        <w:t xml:space="preserve">байта) и сообщение процесса (</w:t>
      </w:r>
      <w:r>
        <w:rPr>
          <w:rStyle w:val="VerbatimChar"/>
        </w:rPr>
        <w:t xml:space="preserve">40</w:t>
      </w:r>
      <w:r>
        <w:t xml:space="preserve"> </w:t>
      </w:r>
      <w:r>
        <w:t xml:space="preserve">байт).</w:t>
      </w:r>
    </w:p>
    <w:p>
      <w:pPr>
        <w:pStyle w:val="Compact"/>
        <w:numPr>
          <w:ilvl w:val="0"/>
          <w:numId w:val="1001"/>
        </w:numPr>
      </w:pPr>
      <w:r>
        <w:t xml:space="preserve">Обеспечить чтение структур из</w:t>
      </w:r>
      <w:r>
        <w:t xml:space="preserve"> </w:t>
      </w:r>
      <w:r>
        <w:rPr>
          <w:rStyle w:val="VerbatimChar"/>
        </w:rPr>
        <w:t xml:space="preserve">K1</w:t>
      </w:r>
      <w:r>
        <w:t xml:space="preserve"> </w:t>
      </w:r>
      <w:r>
        <w:t xml:space="preserve">родительским процессом</w:t>
      </w:r>
      <w:r>
        <w:t xml:space="preserve"> </w:t>
      </w:r>
      <w:r>
        <w:rPr>
          <w:rStyle w:val="VerbatimChar"/>
        </w:rPr>
        <w:t xml:space="preserve">P0</w:t>
      </w:r>
      <w:r>
        <w:t xml:space="preserve"> </w:t>
      </w:r>
      <w:r>
        <w:t xml:space="preserve">и печать полученной информации.</w:t>
      </w:r>
    </w:p>
    <w:p>
      <w:pPr>
        <w:pStyle w:val="Compact"/>
        <w:numPr>
          <w:ilvl w:val="0"/>
          <w:numId w:val="1001"/>
        </w:numPr>
      </w:pPr>
      <w:r>
        <w:t xml:space="preserve">Выдавать сообщения о создании процессов, записи данных в канал, передаче сигнала и завершении работы.</w:t>
      </w:r>
    </w:p>
    <w:p>
      <w:pPr>
        <w:pStyle w:val="Compact"/>
        <w:numPr>
          <w:ilvl w:val="0"/>
          <w:numId w:val="1001"/>
        </w:numPr>
      </w:pPr>
      <w:r>
        <w:t xml:space="preserve">Дождаться завершения дочерних процессов через</w:t>
      </w:r>
      <w:r>
        <w:t xml:space="preserve"> </w:t>
      </w:r>
      <w:r>
        <w:rPr>
          <w:rStyle w:val="VerbatimChar"/>
        </w:rPr>
        <w:t xml:space="preserve">waitpid()</w:t>
      </w:r>
      <w:r>
        <w:t xml:space="preserve">.</w:t>
      </w:r>
    </w:p>
    <w:bookmarkEnd w:id="10"/>
    <w:bookmarkStart w:id="11" w:name="используемые-функции"/>
    <w:p>
      <w:pPr>
        <w:pStyle w:val="2"/>
      </w:pPr>
      <w:r>
        <w:t xml:space="preserve">3. Используемые функции</w:t>
      </w:r>
    </w:p>
    <w:p>
      <w:pPr>
        <w:pStyle w:val="FirstParagraph"/>
      </w:pPr>
      <w:r>
        <w:t xml:space="preserve">Таблица 1</w:t>
      </w:r>
    </w:p>
    <w:tbl>
      <w:tblPr>
        <w:tblStyle w:val="21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 xml:space="preserve">Функция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pipe()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Создание программного канала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K1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fork()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Порождение процессов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P2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sigaction()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Установка обработчика сигнала в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sigprocmask()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sigsuspend()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Управление маской сигнала и ожидание события синхронизации.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kill()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Посылка сигнала процессом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P2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процессу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read()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write()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Передача структур данных через канал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K1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waitpid()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Ожидание завершения дочерних процессов.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strtol()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Разбор необязательного номера сигнала из командной строки.</w:t>
            </w:r>
          </w:p>
        </w:tc>
      </w:tr>
    </w:tbl>
    <w:bookmarkEnd w:id="11"/>
    <w:bookmarkStart w:id="12" w:name="формат-вывода-результата"/>
    <w:p>
      <w:pPr>
        <w:pStyle w:val="2"/>
      </w:pPr>
      <w:r>
        <w:t xml:space="preserve">4. Формат вывода результата</w:t>
      </w:r>
    </w:p>
    <w:p>
      <w:pPr>
        <w:pStyle w:val="SourceCode"/>
      </w:pPr>
      <w:r>
        <w:rPr>
          <w:rStyle w:val="VerbatimChar"/>
        </w:rPr>
        <w:t xml:space="preserve">P0(pid=...): created K1</w:t>
      </w:r>
      <w:r>
        <w:br/>
      </w:r>
      <w:r>
        <w:rPr>
          <w:rStyle w:val="VerbatimChar"/>
        </w:rPr>
        <w:t xml:space="preserve">P0(pid=...): created P1(pid=...)</w:t>
      </w:r>
      <w:r>
        <w:br/>
      </w:r>
      <w:r>
        <w:rPr>
          <w:rStyle w:val="VerbatimChar"/>
        </w:rPr>
        <w:t xml:space="preserve">P1(pid=...): waiting for signal from P2</w:t>
      </w:r>
      <w:r>
        <w:br/>
      </w:r>
      <w:r>
        <w:rPr>
          <w:rStyle w:val="VerbatimChar"/>
        </w:rPr>
        <w:t xml:space="preserve">P0(pid=...): created P2(pid=...)</w:t>
      </w:r>
      <w:r>
        <w:br/>
      </w:r>
      <w:r>
        <w:rPr>
          <w:rStyle w:val="VerbatimChar"/>
        </w:rPr>
        <w:t xml:space="preserve">P2(pid=...): writing data to K1</w:t>
      </w:r>
      <w:r>
        <w:br/>
      </w:r>
      <w:r>
        <w:rPr>
          <w:rStyle w:val="VerbatimChar"/>
        </w:rPr>
        <w:t xml:space="preserve">P2(pid=...): sending signal to P1(pid=...)</w:t>
      </w:r>
      <w:r>
        <w:br/>
      </w:r>
      <w:r>
        <w:rPr>
          <w:rStyle w:val="VerbatimChar"/>
        </w:rPr>
        <w:t xml:space="preserve">P0: process=2 message=Message from process P2</w:t>
      </w:r>
      <w:r>
        <w:br/>
      </w:r>
      <w:r>
        <w:rPr>
          <w:rStyle w:val="VerbatimChar"/>
        </w:rPr>
        <w:t xml:space="preserve">P1(pid=...): writing data to K1</w:t>
      </w:r>
      <w:r>
        <w:br/>
      </w:r>
      <w:r>
        <w:rPr>
          <w:rStyle w:val="VerbatimChar"/>
        </w:rPr>
        <w:t xml:space="preserve">P0: process=1 message=Message from process P1</w:t>
      </w:r>
      <w:r>
        <w:br/>
      </w:r>
      <w:r>
        <w:rPr>
          <w:rStyle w:val="VerbatimChar"/>
        </w:rPr>
        <w:t xml:space="preserve">P0(pid=...): all children finished</w:t>
      </w:r>
    </w:p>
    <w:bookmarkEnd w:id="12"/>
    <w:bookmarkStart w:id="13" w:name="программа-на-языке-си"/>
    <w:p>
      <w:pPr>
        <w:pStyle w:val="2"/>
      </w:pPr>
      <w:r>
        <w:t xml:space="preserve">5. Программа на языке Си</w:t>
      </w:r>
    </w:p>
    <w:p>
      <w:pPr>
        <w:pStyle w:val="FirstParagraph"/>
      </w:pPr>
      <w:r>
        <w:rPr>
          <w:b/>
          <w:bCs/>
        </w:rPr>
        <w:t xml:space="preserve">Спецификация</w:t>
      </w:r>
    </w:p>
    <w:p>
      <w:pPr>
        <w:pStyle w:val="Compact"/>
        <w:numPr>
          <w:ilvl w:val="0"/>
          <w:numId w:val="1002"/>
        </w:numPr>
      </w:pPr>
      <w:r>
        <w:t xml:space="preserve">Рабочая директория:</w:t>
      </w:r>
      <w:r>
        <w:t xml:space="preserve"> </w:t>
      </w:r>
      <w:r>
        <w:rPr>
          <w:rStyle w:val="VerbatimChar"/>
        </w:rPr>
        <w:t xml:space="preserve">C:\Users\Admin\Desktop\LabsS6\urvs\lab3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Исходный файл:</w:t>
      </w:r>
      <w:r>
        <w:t xml:space="preserve"> </w:t>
      </w:r>
      <w:r>
        <w:rPr>
          <w:rStyle w:val="VerbatimChar"/>
        </w:rPr>
        <w:t xml:space="preserve">c/main.c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Платформа выполнения:</w:t>
      </w:r>
      <w:r>
        <w:t xml:space="preserve"> </w:t>
      </w:r>
      <w:r>
        <w:rPr>
          <w:rStyle w:val="VerbatimChar"/>
        </w:rPr>
        <w:t xml:space="preserve">Linux/WSL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Сборка:</w:t>
      </w:r>
      <w:r>
        <w:t xml:space="preserve"> </w:t>
      </w:r>
      <w:r>
        <w:rPr>
          <w:rStyle w:val="VerbatimChar"/>
        </w:rPr>
        <w:t xml:space="preserve">gcc ./c/main.c -Wall -Wextra -Werror -std=c11 -o ./c/lab3.out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Запуск:</w:t>
      </w:r>
      <w:r>
        <w:t xml:space="preserve"> </w:t>
      </w:r>
      <w:r>
        <w:rPr>
          <w:rStyle w:val="VerbatimChar"/>
        </w:rPr>
        <w:t xml:space="preserve">./c/lab3.out [signal_number]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Исходный текст</w:t>
      </w:r>
    </w:p>
    <w:p>
      <w:pPr>
        <w:pStyle w:val="SourceCode"/>
      </w:pP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&lt;errno.h&gt;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&lt;signal.h&gt;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&lt;stdint.h&gt;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&lt;sys/types.h&gt;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PreprocessorTok"/>
        </w:rPr>
        <w:t xml:space="preserve">#define MESSAGE_SIZE </w:t>
      </w:r>
      <w:r>
        <w:rPr>
          <w:rStyle w:val="DecValTok"/>
        </w:rPr>
        <w:t xml:space="preserve">40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process_no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MESSAGE_SIZE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_Static_assert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"payload must occupy exactly 44 bytes"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sig_atomic_t</w:t>
      </w:r>
      <w:r>
        <w:rPr>
          <w:rStyle w:val="NormalTok"/>
        </w:rPr>
        <w:t xml:space="preserve"> p1_ready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sync_signal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SIGUSR1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on_sync_signal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signo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p1_ready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written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ptr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received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EPIPE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EINTR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received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make_payload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process_no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process_no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process_no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EOVERFLOW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payload message is too long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child_p1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write_fd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payload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sigaction sa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sigset_t blocked_set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sigset_t empty_set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on_sync_signal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sa_mask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sigaction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sync_signal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P1 cannot install signal handler: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empty_set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sigaddset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sync_signal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sigprocmask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P1 cannot block sync signal: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Сигнал остается заблокированным до начала sigsuspend(), поэтому событие не теряется.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waiting for signal from P2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p1_ready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sigsuspend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empty_set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sigprocmask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SIG_UNBLOCK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P1 cannot unblock sync signal: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make_payload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from process P1"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writing data to K1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P1 cannot write to K1: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"P1(pid=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finished sending data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child_p2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pid_t p1_pid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payload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make_payload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"Message from process P2"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writing data to K1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P2 cannot write to K1: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sending signal to P1(pid=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p1_pid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sync_signal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P2 cannot send signal to P1: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"P2(pid=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finished sending data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write_fd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_exit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pid_t p1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pid_t p2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sigset_t blocked_set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sigset_t validation_set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signal_value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[signal_number]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errno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signal_value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validation_set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errno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signal_value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signal_value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SIGKILL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signal_value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SIGSTOP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sigaddset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validation_set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signal_value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signal_number must be a valid catchable signal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sync_signal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signal_value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sigemptyset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sigaddset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sync_signal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sigprocmask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cannot block sync signal in P0: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pipe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pipe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created K1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fork for P1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child_p1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created P1(pid=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fork for P2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child_p2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created P2(pid=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reading data from K1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sigprocmask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SIG_UNBLOCK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blocked_set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cannot unblock sync signal in P0: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payload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P0 cannot read from K1: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kill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SIGTERM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"P0: process=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message=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process_no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fflush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stdout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k1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child_status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waitpid for P1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P1 finished abnormally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waitpid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child_status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waitpid for P2 failed: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strerror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errno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WIFEXITED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WEXITSTATUS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child_status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P2 finished abnormally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"P0(pid=</w:t>
      </w:r>
      <w:r>
        <w:rPr>
          <w:rStyle w:val="SpecialCharTok"/>
        </w:rPr>
        <w:t xml:space="preserve">%ld</w:t>
      </w:r>
      <w:r>
        <w:rPr>
          <w:rStyle w:val="StringTok"/>
        </w:rPr>
        <w:t xml:space="preserve">): all children finished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getpid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13"/>
    <w:bookmarkStart w:id="14" w:name="тесты"/>
    <w:p>
      <w:pPr>
        <w:pStyle w:val="2"/>
      </w:pPr>
      <w:r>
        <w:t xml:space="preserve">6. Тесты</w:t>
      </w:r>
    </w:p>
    <w:p>
      <w:pPr>
        <w:pStyle w:val="FirstParagraph"/>
      </w:pPr>
      <w:r>
        <w:t xml:space="preserve">Таблица 2</w:t>
      </w:r>
    </w:p>
    <w:tbl>
      <w:tblPr>
        <w:tblStyle w:val="af1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 xml:space="preserve">Тест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 xml:space="preserve">Команда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Позитивный запуск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./c/lab3.out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Сообщение от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P2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попадает в канал раньше сообщения от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, после чего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P0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печатает обе структуры и завершает работу с кодом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0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Позитивный запуск с явным номером сигнала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./c/lab3.out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Используется переданный перехватываемый сигнал, обмен через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K1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остается корректным, код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0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Негативный запуск с недопустимым номером сигнала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./c/lab3.out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Сообщение об ошибке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signal_number must be a valid catchable signal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, код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Негативный запуск с лишними аргументами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./c/lab3.out 2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Сообщение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usage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, код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b w:val="0"/>
                <w:color w:val="000000"/>
                <w:sz w:val="28"/>
              </w:rPr>
              <w:t xml:space="preserve">1</w:t>
            </w:r>
            <w:r>
              <w:rPr>
                <w:rFonts w:ascii="Times New Roman" w:hAnsi="Times New Roman"/>
                <w:b w:val="0"/>
                <w:color w:val="000000"/>
                <w:sz w:val="28"/>
              </w:rPr>
              <w:t xml:space="preserve">.</w:t>
            </w:r>
          </w:p>
        </w:tc>
      </w:tr>
    </w:tbl>
    <w:bookmarkEnd w:id="14"/>
    <w:bookmarkEnd w:id="15"/>
    <w:sectPr w:rsidR="00A23D1F" w:rsidSect="00A556D4">
      <w:footnotePr>
        <w:numRestart w:val="eachSect"/>
      </w:footnotePr>
      <w:pgSz w:code="1" w:h="15840" w:w="12240"/>
      <w:pgMar w:bottom="1134" w:footer="720" w:gutter="0" w:header="720" w:left="1134" w:right="1134" w:top="1134"/>
      <w:pgBorders>
        <w:top w:color="auto" w:space="1" w:sz="4" w:val="single"/>
        <w:left w:color="auto" w:space="4" w:sz="4" w:val="single"/>
        <w:bottom w:color="auto" w:space="1" w:sz="4" w:val="single"/>
        <w:right w:color="auto" w:space="4" w:sz="4" w:val="single"/>
      </w:pgBorders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0000A990"/>
    <w:multiLevelType w:val="multilevel"/>
    <w:tmpl w:val="56D24F02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680C89A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FFE4846C"/>
    <w:lvl w:ilvl="0">
      <w:start w:val="1"/>
      <w:numFmt w:val="decimal"/>
      <w:lvlText w:val="%1."/>
      <w:lvlJc w:val="left"/>
      <w:pPr>
        <w:ind w:hanging="360" w:left="720"/>
      </w:pPr>
      <w:rPr>
        <w:rFonts w:ascii="Times New Roman" w:cs="Times New Roman" w:hAnsi="Times New Roman" w:hint="default"/>
        <w:sz w:val="28"/>
        <w:szCs w:val="28"/>
      </w:r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1F5A6A3F"/>
    <w:multiLevelType w:val="hybridMultilevel"/>
    <w:tmpl w:val="704C76EA"/>
    <w:lvl w:ilvl="0" w:tplc="04190001">
      <w:start w:val="1"/>
      <w:numFmt w:val="bullet"/>
      <w:lvlText w:val=""/>
      <w:lvlJc w:val="left"/>
      <w:pPr>
        <w:ind w:hanging="360" w:left="1287"/>
      </w:pPr>
      <w:rPr>
        <w:rFonts w:ascii="Symbol" w:hAnsi="Symbol" w:hint="default"/>
      </w:rPr>
    </w:lvl>
    <w:lvl w:ilvl="1" w:tentative="1" w:tplc="04190003">
      <w:start w:val="1"/>
      <w:numFmt w:val="bullet"/>
      <w:lvlText w:val="o"/>
      <w:lvlJc w:val="left"/>
      <w:pPr>
        <w:ind w:hanging="360" w:left="2007"/>
      </w:pPr>
      <w:rPr>
        <w:rFonts w:ascii="Courier New" w:cs="Courier New" w:hAnsi="Courier New" w:hint="default"/>
      </w:rPr>
    </w:lvl>
    <w:lvl w:ilvl="2" w:tentative="1" w:tplc="04190005">
      <w:start w:val="1"/>
      <w:numFmt w:val="bullet"/>
      <w:lvlText w:val=""/>
      <w:lvlJc w:val="left"/>
      <w:pPr>
        <w:ind w:hanging="360" w:left="2727"/>
      </w:pPr>
      <w:rPr>
        <w:rFonts w:ascii="Wingdings" w:hAnsi="Wingdings" w:hint="default"/>
      </w:rPr>
    </w:lvl>
    <w:lvl w:ilvl="3" w:tentative="1" w:tplc="04190001">
      <w:start w:val="1"/>
      <w:numFmt w:val="bullet"/>
      <w:lvlText w:val=""/>
      <w:lvlJc w:val="left"/>
      <w:pPr>
        <w:ind w:hanging="360" w:left="3447"/>
      </w:pPr>
      <w:rPr>
        <w:rFonts w:ascii="Symbol" w:hAnsi="Symbol" w:hint="default"/>
      </w:rPr>
    </w:lvl>
    <w:lvl w:ilvl="4" w:tentative="1" w:tplc="04190003">
      <w:start w:val="1"/>
      <w:numFmt w:val="bullet"/>
      <w:lvlText w:val="o"/>
      <w:lvlJc w:val="left"/>
      <w:pPr>
        <w:ind w:hanging="360" w:left="4167"/>
      </w:pPr>
      <w:rPr>
        <w:rFonts w:ascii="Courier New" w:cs="Courier New" w:hAnsi="Courier New" w:hint="default"/>
      </w:rPr>
    </w:lvl>
    <w:lvl w:ilvl="5" w:tentative="1" w:tplc="04190005">
      <w:start w:val="1"/>
      <w:numFmt w:val="bullet"/>
      <w:lvlText w:val=""/>
      <w:lvlJc w:val="left"/>
      <w:pPr>
        <w:ind w:hanging="360" w:left="4887"/>
      </w:pPr>
      <w:rPr>
        <w:rFonts w:ascii="Wingdings" w:hAnsi="Wingdings" w:hint="default"/>
      </w:rPr>
    </w:lvl>
    <w:lvl w:ilvl="6" w:tentative="1" w:tplc="04190001">
      <w:start w:val="1"/>
      <w:numFmt w:val="bullet"/>
      <w:lvlText w:val=""/>
      <w:lvlJc w:val="left"/>
      <w:pPr>
        <w:ind w:hanging="360" w:left="5607"/>
      </w:pPr>
      <w:rPr>
        <w:rFonts w:ascii="Symbol" w:hAnsi="Symbol" w:hint="default"/>
      </w:rPr>
    </w:lvl>
    <w:lvl w:ilvl="7" w:tentative="1" w:tplc="04190003">
      <w:start w:val="1"/>
      <w:numFmt w:val="bullet"/>
      <w:lvlText w:val="o"/>
      <w:lvlJc w:val="left"/>
      <w:pPr>
        <w:ind w:hanging="360" w:left="6327"/>
      </w:pPr>
      <w:rPr>
        <w:rFonts w:ascii="Courier New" w:cs="Courier New" w:hAnsi="Courier New" w:hint="default"/>
      </w:rPr>
    </w:lvl>
    <w:lvl w:ilvl="8" w:tentative="1" w:tplc="04190005">
      <w:start w:val="1"/>
      <w:numFmt w:val="bullet"/>
      <w:lvlText w:val=""/>
      <w:lvlJc w:val="left"/>
      <w:pPr>
        <w:ind w:hanging="360" w:left="7047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3"/>
  </w:num>
  <w:num w:numId="8">
    <w:abstractNumId w:val="0"/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activeWritingStyle w:appName="MSWord" w:checkStyle="0" w:dllVersion="131078" w:lang="ru-RU" w:nlCheck="1" w:vendorID="64"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5C3D71"/>
    <w:rsid w:val="000B0CD2"/>
    <w:rsid w:val="00151D36"/>
    <w:rsid w:val="001D755C"/>
    <w:rsid w:val="002A0611"/>
    <w:rsid w:val="002A0976"/>
    <w:rsid w:val="002F0BAD"/>
    <w:rsid w:val="00301DAB"/>
    <w:rsid w:val="003761E1"/>
    <w:rsid w:val="00471257"/>
    <w:rsid w:val="004852A5"/>
    <w:rsid w:val="004D30AE"/>
    <w:rsid w:val="00504BE6"/>
    <w:rsid w:val="005C3D71"/>
    <w:rsid w:val="006C445B"/>
    <w:rsid w:val="006E28D6"/>
    <w:rsid w:val="00723425"/>
    <w:rsid w:val="00A0563F"/>
    <w:rsid w:val="00A23D1F"/>
    <w:rsid w:val="00A556D4"/>
    <w:rsid w:val="00B52E4B"/>
    <w:rsid w:val="00BE7CBA"/>
    <w:rsid w:val="00C5754D"/>
    <w:rsid w:val="00CC4DF0"/>
    <w:rsid w:val="00DC0F04"/>
    <w:rsid w:val="00E1158E"/>
    <w:rsid w:val="00EC7879"/>
    <w:rsid w:val="00F609A5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Заголовок Знак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Подзаголовок Знак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Заголовок 1 Знак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Заголовок 2 Знак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Заголовок 3 Знак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Заголовок 4 Знак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Заголовок 5 Знак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Заголовок 6 Знак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Заголовок 7 Знак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Заголовок 8 Знак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Заголовок 9 Знак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Название объекта Знак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a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table">
    <w:name w:val="Table Grid"/>
    <w:basedOn w:val="a2"/>
    <w:rsid w:val="002A0611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21" w:type="table">
    <w:name w:val="Plain Table 2"/>
    <w:basedOn w:val="a2"/>
    <w:rsid w:val="00E1158E"/>
    <w:pPr>
      <w:spacing w:after="0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6</Pages>
  <Words>1006</Words>
  <Characters>5738</Characters>
  <Application>Microsoft Office Word</Application>
  <DocSecurity>0</DocSecurity>
  <Lines>47</Lines>
  <Paragraphs>13</Paragraphs>
  <ScaleCrop>false</ScaleCrop>
  <Company/>
  <LinksUpToDate>false</LinksUpToDate>
  <CharactersWithSpaces>6731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2026-04-13T11:08:06Z</dcterms:created>
  <dcterms:modified xsi:type="dcterms:W3CDTF">2026-04-13T11:08:06Z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