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83" w:type="dxa"/>
        <w:jc w:val="left"/>
        <w:tblInd w:w="9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83"/>
      </w:tblGrid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9583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6"/>
                <w:szCs w:val="36"/>
                <w:shd w:val="clear" w:color="auto" w:fill="ffffff"/>
                <w:rtl w:val="0"/>
                <w:lang w:val="en-US"/>
              </w:rPr>
              <w:t xml:space="preserve">PoC Lab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36"/>
                <w:szCs w:val="36"/>
                <w:shd w:val="clear" w:color="auto" w:fill="ffffff"/>
                <w:rtl w:val="0"/>
                <w:lang w:val="en-US"/>
              </w:rPr>
              <w:t xml:space="preserve">–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36"/>
                <w:szCs w:val="36"/>
                <w:shd w:val="clear" w:color="auto" w:fill="ffffff"/>
                <w:rtl w:val="0"/>
                <w:lang w:val="ko-KR" w:eastAsia="ko-KR"/>
              </w:rPr>
              <w:t>아이펠톤 프로젝트 계획서</w:t>
            </w:r>
          </w:p>
        </w:tc>
      </w:tr>
    </w:tbl>
    <w:p>
      <w:pPr>
        <w:pStyle w:val="Normal.0"/>
        <w:spacing w:line="240" w:lineRule="auto"/>
        <w:ind w:left="858" w:hanging="858"/>
      </w:pPr>
    </w:p>
    <w:p>
      <w:pPr>
        <w:pStyle w:val="Normal.0"/>
        <w:spacing w:line="240" w:lineRule="auto"/>
        <w:ind w:left="750" w:hanging="750"/>
      </w:pPr>
    </w:p>
    <w:p>
      <w:pPr>
        <w:pStyle w:val="Normal.0"/>
        <w:spacing w:line="240" w:lineRule="auto"/>
        <w:ind w:left="642" w:hanging="642"/>
      </w:pPr>
    </w:p>
    <w:p>
      <w:pPr>
        <w:pStyle w:val="Normal.0"/>
        <w:spacing w:line="240" w:lineRule="auto"/>
        <w:ind w:left="534" w:hanging="534"/>
      </w:pPr>
    </w:p>
    <w:p>
      <w:pPr>
        <w:pStyle w:val="본문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2" w:hanging="102"/>
      </w:pPr>
    </w:p>
    <w:p>
      <w:pPr>
        <w:pStyle w:val="바탕글"/>
        <w:spacing w:line="300" w:lineRule="auto"/>
        <w:jc w:val="center"/>
        <w:rPr>
          <w:rStyle w:val="없음 A"/>
          <w:rFonts w:ascii="맑은 고딕" w:cs="맑은 고딕" w:hAnsi="맑은 고딕" w:eastAsia="맑은 고딕"/>
        </w:rPr>
      </w:pPr>
    </w:p>
    <w:tbl>
      <w:tblPr>
        <w:tblW w:w="9632" w:type="dxa"/>
        <w:jc w:val="left"/>
        <w:tblInd w:w="8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7"/>
        <w:gridCol w:w="3241"/>
        <w:gridCol w:w="1413"/>
        <w:gridCol w:w="2991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98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개발아이템명</w:t>
            </w:r>
          </w:p>
        </w:tc>
        <w:tc>
          <w:tcPr>
            <w:tcW w:type="dxa" w:w="7645"/>
            <w:gridSpan w:val="3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TuNib </w:t>
            </w: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기업</w:t>
            </w: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프로젝트</w:t>
            </w: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(DKTC)</w:t>
            </w:r>
          </w:p>
        </w:tc>
      </w:tr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98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소속</w:t>
            </w:r>
          </w:p>
        </w:tc>
        <w:tc>
          <w:tcPr>
            <w:tcW w:type="dxa" w:w="7645"/>
            <w:gridSpan w:val="3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아이펠</w:t>
            </w: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부산</w:t>
            </w: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</w:t>
            </w: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기</w:t>
            </w:r>
          </w:p>
        </w:tc>
      </w:tr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98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신청자 성명</w:t>
            </w:r>
          </w:p>
        </w:tc>
        <w:tc>
          <w:tcPr>
            <w:tcW w:type="dxa" w:w="3241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진명</w:t>
            </w: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심성보</w:t>
            </w:r>
            <w:r>
              <w:rPr>
                <w:rFonts w:ascii="Times New Roman" w:hAnsi="Times New Roman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권세영</w:t>
            </w:r>
          </w:p>
        </w:tc>
        <w:tc>
          <w:tcPr>
            <w:tcW w:type="dxa" w:w="1413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담당퍼실</w:t>
            </w:r>
          </w:p>
        </w:tc>
        <w:tc>
          <w:tcPr>
            <w:tcW w:type="dxa" w:w="2991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Fonts w:eastAsia="Arial Unicode MS" w:hint="eastAsia"/>
                <w:kern w:val="0"/>
                <w:sz w:val="24"/>
                <w:szCs w:val="24"/>
                <w:shd w:val="nil" w:color="auto" w:fill="auto"/>
                <w:rtl w:val="0"/>
                <w:lang w:val="ko-KR" w:eastAsia="ko-KR"/>
              </w:rPr>
              <w:t>김영태</w:t>
            </w:r>
          </w:p>
        </w:tc>
      </w:tr>
    </w:tbl>
    <w:p>
      <w:pPr>
        <w:pStyle w:val="바탕글"/>
        <w:spacing w:line="240" w:lineRule="auto"/>
        <w:ind w:left="784" w:hanging="784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676" w:hanging="676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568" w:hanging="568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460" w:hanging="460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352" w:hanging="352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244" w:hanging="244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136" w:hanging="136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28" w:hanging="28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300" w:lineRule="auto"/>
        <w:rPr>
          <w:rFonts w:ascii="맑은 고딕" w:cs="맑은 고딕" w:hAnsi="맑은 고딕" w:eastAsia="맑은 고딕"/>
          <w:b w:val="1"/>
          <w:bCs w:val="1"/>
          <w:outline w:val="0"/>
          <w:color w:val="ff0000"/>
          <w:u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바탕글"/>
        <w:spacing w:line="300" w:lineRule="auto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 xml:space="preserve">□ </w:t>
      </w: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ko-KR" w:eastAsia="ko-KR"/>
        </w:rPr>
        <w:t>프로젝트 아이템 개요</w:t>
      </w: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>(</w:t>
      </w: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ko-KR" w:eastAsia="ko-KR"/>
        </w:rPr>
        <w:t>요약</w:t>
      </w: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>)</w:t>
      </w:r>
    </w:p>
    <w:tbl>
      <w:tblPr>
        <w:tblW w:w="9573" w:type="dxa"/>
        <w:jc w:val="left"/>
        <w:tblInd w:w="9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90"/>
        <w:gridCol w:w="7983"/>
      </w:tblGrid>
      <w:tr>
        <w:tblPrEx>
          <w:shd w:val="clear" w:color="auto" w:fill="cdd4e9"/>
        </w:tblPrEx>
        <w:trPr>
          <w:trHeight w:val="2021" w:hRule="atLeast"/>
        </w:trPr>
        <w:tc>
          <w:tcPr>
            <w:tcW w:type="dxa" w:w="159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프로젝트</w:t>
            </w:r>
          </w:p>
          <w:p>
            <w:pPr>
              <w:pStyle w:val="바탕글"/>
              <w:bidi w:val="0"/>
              <w:spacing w:line="30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소개</w:t>
            </w:r>
          </w:p>
        </w:tc>
        <w:tc>
          <w:tcPr>
            <w:tcW w:type="dxa" w:w="7983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300" w:lineRule="auto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본 프로젝트는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TUNiB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이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인공지능 그랜드 챌린지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차대회 음성인지 트랙에 참가하기 위해 자체적으로 제작한 데이터셋을 이용하여 텍스트의 공격성 유형을 분류하는 프로젝트입니다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6" w:hRule="atLeast"/>
        </w:trPr>
        <w:tc>
          <w:tcPr>
            <w:tcW w:type="dxa" w:w="159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-3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데이터의 특징 </w:t>
            </w:r>
          </w:p>
        </w:tc>
        <w:tc>
          <w:tcPr>
            <w:tcW w:type="dxa" w:w="7983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바탕글"/>
              <w:spacing w:line="300" w:lineRule="auto"/>
            </w:pP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해당데이터는 학습 데이터와 테스트 데이터로 나뉘어 있습니다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 xml:space="preserve">.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 xml:space="preserve">학습 데이터는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협박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갈취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직장 내 괴롭힘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기타 괴롭힘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 xml:space="preserve">등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4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 xml:space="preserve">개 클래스 각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1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천 개 정도씩의 대화로 이루어져 있고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 xml:space="preserve">테스트 데이터는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협박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갈취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직장 내 괴롭힘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기타 괴롭힘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', '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일반 대화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 xml:space="preserve">등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5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 xml:space="preserve">개 클래스 각 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1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ko-KR" w:eastAsia="ko-KR"/>
              </w:rPr>
              <w:t>백 개씩의 대화로 이루어져 있습니다</w:t>
            </w:r>
            <w:r>
              <w:rPr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2768" w:hRule="atLeast"/>
        </w:trPr>
        <w:tc>
          <w:tcPr>
            <w:tcW w:type="dxa" w:w="1590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5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 예시 이미지</w:t>
            </w:r>
          </w:p>
        </w:tc>
        <w:tc>
          <w:tcPr>
            <w:tcW w:type="dxa" w:w="7983"/>
            <w:tcBorders>
              <w:top w:val="single" w:color="000000" w:sz="3" w:space="0" w:shadow="0" w:frame="0"/>
              <w:left w:val="single" w:color="000000" w:sz="5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353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ind w:left="273" w:hanging="273"/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4534061" cy="1400105"/>
                  <wp:effectExtent l="0" t="0" r="0" b="0"/>
                  <wp:docPr id="107374182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061" cy="14001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바탕글"/>
        <w:spacing w:line="240" w:lineRule="auto"/>
        <w:ind w:left="858" w:hanging="858"/>
        <w:jc w:val="left"/>
        <w:rPr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750" w:hanging="750"/>
        <w:jc w:val="left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spacing w:line="240" w:lineRule="auto"/>
        <w:ind w:left="642" w:hanging="642"/>
        <w:jc w:val="left"/>
      </w:pPr>
      <w:r>
        <w:rPr>
          <w:rFonts w:ascii="맑은 고딕" w:cs="맑은 고딕" w:hAnsi="맑은 고딕" w:eastAsia="맑은 고딕"/>
        </w:rPr>
        <w:br w:type="page"/>
      </w:r>
    </w:p>
    <w:p>
      <w:pPr>
        <w:pStyle w:val="바탕글"/>
        <w:spacing w:line="300" w:lineRule="auto"/>
        <w:jc w:val="left"/>
        <w:rPr>
          <w:rFonts w:ascii="맑은 고딕" w:cs="맑은 고딕" w:hAnsi="맑은 고딕" w:eastAsia="맑은 고딕"/>
          <w:sz w:val="32"/>
          <w:szCs w:val="32"/>
        </w:rPr>
      </w:pP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ko-KR" w:eastAsia="ko-KR"/>
        </w:rPr>
        <w:t xml:space="preserve">문제인식 </w:t>
      </w:r>
      <w:r>
        <w:rPr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>(Problem)</w:t>
      </w:r>
    </w:p>
    <w:p>
      <w:pPr>
        <w:pStyle w:val="바탕글"/>
        <w:spacing w:line="300" w:lineRule="auto"/>
        <w:jc w:val="left"/>
        <w:rPr>
          <w:rFonts w:ascii="맑은 고딕" w:cs="맑은 고딕" w:hAnsi="맑은 고딕" w:eastAsia="맑은 고딕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1-1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프로젝트의 목표 및 목적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필요성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 w:after="320" w:line="240" w:lineRule="auto"/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이 챌린지는 임의의 대화 음성 파일을 놓고 그 대화의 성격을 위협 세부 클래스 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4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 또는 일반 대화 중 하나로 예측하는 과제입니다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. 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 w:after="320" w:line="240" w:lineRule="auto"/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총 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5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개의 클래스가 들어있는 말뭉치를 입력으로 넣고 분류하는 다중분류모델을 만든뒤 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F1score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 높이는 것이 해당 과제의 목적입니다</w:t>
      </w:r>
      <w:r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 w:after="320" w:line="240" w:lineRule="auto"/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 w:after="320" w:line="240" w:lineRule="auto"/>
        <w:rPr>
          <w:rFonts w:ascii="맑은 고딕" w:cs="맑은 고딕" w:hAnsi="맑은 고딕" w:eastAsia="맑은 고딕"/>
          <w:outline w:val="0"/>
          <w:color w:val="24292f"/>
          <w:sz w:val="22"/>
          <w:szCs w:val="22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Fonts w:ascii="맑은 고딕" w:cs="맑은 고딕" w:hAnsi="맑은 고딕" w:eastAsia="맑은 고딕"/>
          <w:outline w:val="0"/>
          <w:color w:val="24292f"/>
          <w:sz w:val="32"/>
          <w:szCs w:val="32"/>
          <w:u w:color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2. </w:t>
      </w:r>
      <w:r>
        <w:rPr>
          <w:rFonts w:ascii="맑은 고딕" w:cs="맑은 고딕" w:hAnsi="맑은 고딕" w:eastAsia="맑은 고딕"/>
          <w:outline w:val="0"/>
          <w:color w:val="24292f"/>
          <w:sz w:val="32"/>
          <w:szCs w:val="32"/>
          <w:u w:color="24292f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개발 및 연구 내용</w:t>
      </w:r>
    </w:p>
    <w:p>
      <w:pPr>
        <w:pStyle w:val="바탕글"/>
        <w:spacing w:line="300" w:lineRule="auto"/>
        <w:jc w:val="left"/>
        <w:rPr>
          <w:rFonts w:ascii="맑은 고딕" w:cs="맑은 고딕" w:hAnsi="맑은 고딕" w:eastAsia="맑은 고딕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2-1.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구현 내용 상세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>(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구현 가능성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바탕글"/>
        <w:spacing w:line="240" w:lineRule="auto"/>
        <w:ind w:left="210" w:hanging="210"/>
        <w:jc w:val="left"/>
        <w:rPr>
          <w:rStyle w:val="없음 A"/>
          <w:rFonts w:ascii="맑은 고딕" w:cs="맑은 고딕" w:hAnsi="맑은 고딕" w:eastAsia="맑은 고딕"/>
          <w:sz w:val="18"/>
          <w:szCs w:val="18"/>
        </w:rPr>
      </w:pP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4"/>
          <w:szCs w:val="24"/>
          <w:lang w:val="ko-KR" w:eastAsia="ko-KR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ab/>
        <w:t xml:space="preserve">1.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사용 모델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4"/>
          <w:szCs w:val="24"/>
          <w:lang w:val="ko-KR" w:eastAsia="ko-KR"/>
        </w:rPr>
      </w:pPr>
      <w:r>
        <w:rPr>
          <w:rFonts w:ascii="맑은 고딕" w:cs="맑은 고딕" w:hAnsi="맑은 고딕" w:eastAsia="맑은 고딕"/>
          <w:sz w:val="24"/>
          <w:szCs w:val="24"/>
          <w:lang w:val="ko-KR" w:eastAsia="ko-KR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1097663</wp:posOffset>
            </wp:positionH>
            <wp:positionV relativeFrom="line">
              <wp:posOffset>177800</wp:posOffset>
            </wp:positionV>
            <wp:extent cx="5348472" cy="2220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5"/>
                <wp:lineTo x="0" y="21645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72" cy="2220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</w:rPr>
      </w:pPr>
      <w:r>
        <w:rPr>
          <w:rFonts w:ascii="맑은 고딕" w:cs="맑은 고딕" w:hAnsi="맑은 고딕" w:eastAsia="맑은 고딕"/>
          <w:sz w:val="24"/>
          <w:szCs w:val="24"/>
          <w:lang w:val="en-US"/>
        </w:rPr>
        <w:br w:type="textWrapping"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1)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de-DE"/>
        </w:rPr>
        <w:t>KLUE-RoBERTa</w:t>
      </w:r>
      <w:r>
        <w:rPr>
          <w:rFonts w:ascii="맑은 고딕" w:cs="맑은 고딕" w:hAnsi="맑은 고딕" w:eastAsia="맑은 고딕"/>
          <w:sz w:val="24"/>
          <w:szCs w:val="24"/>
          <w:lang w:val="en-US"/>
        </w:rPr>
        <w:br w:type="textWrapping"/>
        <w:tab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RoBERTa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모델이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BERT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를 최적화 한 모델이기때문에 성능이 좋을 것 같아서 선택함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</w:rPr>
      </w:pPr>
      <w:r>
        <w:rPr>
          <w:rFonts w:ascii="맑은 고딕" w:cs="맑은 고딕" w:hAnsi="맑은 고딕" w:eastAsia="맑은 고딕"/>
          <w:sz w:val="22"/>
          <w:szCs w:val="22"/>
          <w:lang w:val="en-US"/>
        </w:rPr>
        <w:tab/>
        <w:tab/>
        <w:tab/>
        <w:br w:type="textWrapping"/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ab/>
        <w:t xml:space="preserve">2)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KLUE-BERT</w:t>
      </w:r>
      <w:r>
        <w:rPr>
          <w:rFonts w:ascii="맑은 고딕" w:cs="맑은 고딕" w:hAnsi="맑은 고딕" w:eastAsia="맑은 고딕"/>
          <w:sz w:val="24"/>
          <w:szCs w:val="24"/>
          <w:lang w:val="en-US"/>
        </w:rPr>
        <w:br w:type="textWrapping"/>
        <w:tab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DKTC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설명회때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Q&amp;A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에서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de-DE"/>
        </w:rPr>
        <w:t>KLUE BERT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가 우리가 가질수있는 프로젝트환경에서 가장 퍼포먼스가 좋은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it-IT"/>
        </w:rPr>
        <w:t>classification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모델이라고해서 가져옴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</w:rPr>
      </w:pPr>
      <w:r>
        <w:rPr>
          <w:rFonts w:ascii="맑은 고딕" w:cs="맑은 고딕" w:hAnsi="맑은 고딕" w:eastAsia="맑은 고딕"/>
          <w:sz w:val="24"/>
          <w:szCs w:val="24"/>
          <w:lang w:val="en-US"/>
        </w:rPr>
        <w:br w:type="textWrapping"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3) KcELECTRA-base or large</w:t>
      </w:r>
      <w:r>
        <w:rPr>
          <w:rFonts w:ascii="맑은 고딕" w:cs="맑은 고딕" w:hAnsi="맑은 고딕" w:eastAsia="맑은 고딕"/>
          <w:sz w:val="24"/>
          <w:szCs w:val="24"/>
          <w:lang w:val="en-US"/>
        </w:rPr>
        <w:br w:type="textWrapping"/>
        <w:tab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네이버 댓글과 대댓글들을 묶은 데이터로 학습시켰기에 여러개의 댓글들이 형성하는 문맥정보를 파악할 수 있을 것 같아서 선택함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  <w:r>
        <w:rPr>
          <w:rFonts w:ascii="맑은 고딕" w:cs="맑은 고딕" w:hAnsi="맑은 고딕" w:eastAsia="맑은 고딕"/>
          <w:sz w:val="22"/>
          <w:szCs w:val="22"/>
          <w:lang w:val="en-US"/>
        </w:rPr>
        <w:br w:type="textWrapping"/>
        <w:tab/>
        <w:tab/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계산량이 다른 모델에 비해 확연히 줄어들었고 좋은 성능을 보이기에 선택함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</w:rPr>
        <w:br w:type="textWrapping"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4) KcT5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</w:rPr>
      </w:pPr>
      <w:r>
        <w:rPr>
          <w:rFonts w:ascii="맑은 고딕" w:cs="맑은 고딕" w:hAnsi="맑은 고딕" w:eastAsia="맑은 고딕"/>
          <w:sz w:val="24"/>
          <w:szCs w:val="24"/>
          <w:lang w:val="en-US"/>
        </w:rPr>
        <w:tab/>
        <w:tab/>
        <w:tab/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T5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가 현재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SOTA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모델로 알고있어서 써보고 싶었음</w:t>
      </w:r>
      <w:r>
        <w:rPr>
          <w:rFonts w:ascii="맑은 고딕" w:cs="맑은 고딕" w:hAnsi="맑은 고딕" w:eastAsia="맑은 고딕"/>
          <w:sz w:val="22"/>
          <w:szCs w:val="22"/>
          <w:lang w:val="en-US"/>
        </w:rPr>
        <w:br w:type="textWrapping"/>
        <w:tab/>
        <w:tab/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KcELECTRA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와 마찬가지로 댓글들을 이용한 데이터셋으로 훈련시켰다는 점에서 선택함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ab/>
        <w:tab/>
        <w:tab/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모델이 커서 사용할 수 있을지는 미지수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lang w:val="ko-KR" w:eastAsia="ko-KR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165100</wp:posOffset>
            </wp:positionV>
            <wp:extent cx="6116320" cy="22050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이미지" descr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05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</w:rPr>
        <w:br w:type="textWrapping"/>
        <w:tab/>
      </w: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5) KoBERT</w:t>
      </w:r>
    </w:p>
    <w:p>
      <w:pPr>
        <w:pStyle w:val="바탕글"/>
        <w:spacing w:line="240" w:lineRule="auto"/>
        <w:ind w:left="210" w:hanging="210"/>
        <w:jc w:val="left"/>
        <w:rPr>
          <w:rFonts w:ascii="맑은 고딕" w:cs="맑은 고딕" w:hAnsi="맑은 고딕" w:eastAsia="맑은 고딕"/>
          <w:sz w:val="22"/>
          <w:szCs w:val="22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ab/>
        <w:tab/>
        <w:tab/>
        <w:t xml:space="preserve">- 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네이버 감정분석에서 좋은 성능을 보여서 선택함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</w:p>
    <w:p>
      <w:pPr>
        <w:pStyle w:val="바탕글"/>
        <w:spacing w:line="240" w:lineRule="auto"/>
        <w:ind w:left="210" w:hanging="210"/>
        <w:jc w:val="left"/>
        <w:rPr>
          <w:rStyle w:val="없음 A"/>
          <w:sz w:val="22"/>
          <w:szCs w:val="22"/>
        </w:rPr>
      </w:pPr>
    </w:p>
    <w:p>
      <w:pPr>
        <w:pStyle w:val="바탕글"/>
        <w:spacing w:line="300" w:lineRule="auto"/>
        <w:ind w:left="601" w:hanging="601"/>
        <w:rPr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  <w:r>
        <w:rPr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</w:rPr>
        <w:tab/>
        <w:tab/>
        <w:t>6) XLM-R-large</w:t>
      </w:r>
      <w:r>
        <w:rPr>
          <w:rFonts w:ascii="맑은 고딕" w:cs="맑은 고딕" w:hAnsi="맑은 고딕" w:eastAsia="맑은 고딕"/>
          <w:sz w:val="24"/>
          <w:szCs w:val="24"/>
          <w:shd w:val="clear" w:color="auto" w:fill="ffffff"/>
        </w:rPr>
        <w:br w:type="textWrapping"/>
      </w: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</w:rPr>
        <w:tab/>
        <w:tab/>
        <w:t>- KLUE</w:t>
      </w: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 xml:space="preserve">로 사전학습된 모델중 </w:t>
      </w: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>TC</w:t>
      </w: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>성능이 가장 높은 모델</w:t>
      </w:r>
    </w:p>
    <w:p>
      <w:pPr>
        <w:pStyle w:val="바탕글"/>
        <w:spacing w:line="300" w:lineRule="auto"/>
        <w:ind w:left="601" w:hanging="601"/>
        <w:rPr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</w:pP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ab/>
        <w:tab/>
        <w:tab/>
        <w:t xml:space="preserve">- </w:t>
      </w: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모델이 커서 사용할 수 있을지는 미지수</w:t>
      </w:r>
    </w:p>
    <w:p>
      <w:pPr>
        <w:pStyle w:val="바탕글"/>
        <w:spacing w:line="300" w:lineRule="auto"/>
        <w:ind w:left="601" w:hanging="601"/>
        <w:rPr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</w:p>
    <w:p>
      <w:pPr>
        <w:pStyle w:val="바탕글"/>
        <w:spacing w:line="300" w:lineRule="auto"/>
        <w:ind w:left="601" w:hanging="601"/>
        <w:rPr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ab/>
        <w:t xml:space="preserve">2. </w:t>
      </w: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>Augmentation</w:t>
      </w:r>
    </w:p>
    <w:p>
      <w:pPr>
        <w:pStyle w:val="바탕글"/>
        <w:spacing w:line="300" w:lineRule="auto"/>
        <w:ind w:left="601" w:hanging="601"/>
        <w:rPr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</w:rPr>
        <w:tab/>
        <w:tab/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  <w:r>
        <w:rPr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</w:rPr>
        <w:tab/>
        <w:tab/>
        <w:t xml:space="preserve">1)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"https://github.com/makcedward/nlpaug"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nlpaug</w:t>
      </w:r>
      <w:r>
        <w:rPr/>
        <w:fldChar w:fldCharType="end" w:fldLock="0"/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 xml:space="preserve"> 라이브러리 사용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 xml:space="preserve">.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>한국어 전용은 아님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>.</w:t>
      </w:r>
    </w:p>
    <w:p>
      <w:pPr>
        <w:pStyle w:val="바탕글"/>
        <w:rPr>
          <w:rStyle w:val="없음"/>
          <w:rFonts w:ascii="맑은 고딕" w:cs="맑은 고딕" w:hAnsi="맑은 고딕" w:eastAsia="맑은 고딕"/>
          <w:sz w:val="22"/>
          <w:szCs w:val="22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</w:rPr>
        <w:tab/>
        <w:t xml:space="preserve">2)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한국어 전용 라이브러리로는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"https://github.com/jucho2725/ktextaug"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ktextaug</w:t>
      </w:r>
      <w:r>
        <w:rPr/>
        <w:fldChar w:fldCharType="end" w:fldLock="0"/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>가 있음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 w:after="240" w:line="240" w:lineRule="auto"/>
        <w:rPr>
          <w:rStyle w:val="없음"/>
          <w:rFonts w:ascii="맑은 고딕" w:cs="맑은 고딕" w:hAnsi="맑은 고딕" w:eastAsia="맑은 고딕"/>
          <w:sz w:val="22"/>
          <w:szCs w:val="22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특히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SR(synonym replacement)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과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>RI(random insertion)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를 사용할 때 문제가 많이 발생하는데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 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제가 잘못한 건 아닌 것 같아요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 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를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 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2"/>
          <w:szCs w:val="22"/>
          <w:rtl w:val="0"/>
          <w:lang w:val="ko-KR" w:eastAsia="ko-KR"/>
        </w:rPr>
        <w:t>제가 잘못한 총 아닌 것 같아요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 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(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건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-&gt;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총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)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으로 바뀌기도 한다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.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논문에서는 이렇게 바꿔도 꽤나 원문 데이터의 성질을 따라간다고 하지만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..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한국어의 특성상 완전히 따라가기에는 쉽지 않은 것 같다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 w:after="240" w:line="240" w:lineRule="auto"/>
        <w:rPr>
          <w:rStyle w:val="없음"/>
          <w:rFonts w:ascii="맑은 고딕" w:cs="맑은 고딕" w:hAnsi="맑은 고딕" w:eastAsia="맑은 고딕"/>
          <w:sz w:val="22"/>
          <w:szCs w:val="22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안전하게 데이터 증강을 하고 싶다면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>RD(random deletion), RS(random swap)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만을 사용하고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,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데이터가 많이 필요하다싶으면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SR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과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RI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까지 사용하고 인간지능으로 데이터를 걸러내는 작업이 필요할 것이다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>.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</w:p>
    <w:p>
      <w:pPr>
        <w:pStyle w:val="바탕글"/>
        <w:spacing w:line="300" w:lineRule="auto"/>
        <w:jc w:val="left"/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2-2.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개발 아이템 기대효과</w:t>
      </w:r>
    </w:p>
    <w:p>
      <w:pPr>
        <w:pStyle w:val="바탕글"/>
        <w:spacing w:line="300" w:lineRule="auto"/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</w:rPr>
      </w:pPr>
    </w:p>
    <w:p>
      <w:pPr>
        <w:pStyle w:val="바탕글"/>
        <w:spacing w:line="300" w:lineRule="auto"/>
        <w:ind w:firstLine="100"/>
        <w:rPr>
          <w:rStyle w:val="없음"/>
          <w:rFonts w:ascii="맑은 고딕" w:cs="맑은 고딕" w:hAnsi="맑은 고딕" w:eastAsia="맑은 고딕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 xml:space="preserve">단순한 이진 분류문제가 아니라 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5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가지 유형에 대해 텍스트를 분류하게 되고 이러한 모델을 적용하여 친구와의 대화를 입력하여 누가 더 잘못했는가 하는 결과물을 통해 각종 테스트의 결과로 연결되는 대화 주제거리와 같이 일상 대화에 소소한 재미를 주는 서비스가 완성될 수 있을 것이다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>.</w:t>
      </w:r>
    </w:p>
    <w:p>
      <w:pPr>
        <w:pStyle w:val="바탕글"/>
        <w:spacing w:line="300" w:lineRule="auto"/>
        <w:ind w:firstLine="100"/>
        <w:rPr>
          <w:rStyle w:val="없음"/>
          <w:rFonts w:ascii="맑은 고딕" w:cs="맑은 고딕" w:hAnsi="맑은 고딕" w:eastAsia="맑은 고딕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일단은 재미로 보는 서비스를 제공하는 것이 목적이지만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 xml:space="preserve">, 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성능이 뛰어나다면 각종 커뮤니티 사이트의 댓글관리나 분쟁 관리에도 활용할 수 있을 것으로 기대된다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>. (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네이버의 클린봇과 비슷한 개념으로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>)</w:t>
      </w:r>
    </w:p>
    <w:p>
      <w:pPr>
        <w:pStyle w:val="바탕글"/>
        <w:spacing w:line="300" w:lineRule="auto"/>
        <w:ind w:firstLine="100"/>
      </w:pP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해당 프로젝트에서 개발된 모델을 기반으로 온라인 게임에서의 행동패턴이나 채팅 로그등을 활용하여 데이터셋을 구축하면 고의적인 욕설 유도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 xml:space="preserve">, 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트롤 행위와 같은 행동으로 인해 피해자가 억울하게 제재를 당하는 경우를 줄일 수 있을 것으로 기대되고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 xml:space="preserve">, 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 xml:space="preserve">꼭 욕설이 아니더라도 신조어 등을 활용하여 상대방을 비꼬거나 하는 경우에 대한 비윤리성 판단도 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 xml:space="preserve">AI 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ko-KR" w:eastAsia="ko-KR"/>
        </w:rPr>
        <w:t>모델을 통해 판단할 수 있게 될 것이다</w:t>
      </w:r>
      <w:r>
        <w:rPr>
          <w:rStyle w:val="없음"/>
          <w:rFonts w:ascii="맑은 고딕" w:cs="맑은 고딕" w:hAnsi="맑은 고딕" w:eastAsia="맑은 고딕"/>
          <w:shd w:val="clear" w:color="auto" w:fill="ffffff"/>
          <w:rtl w:val="0"/>
          <w:lang w:val="en-US"/>
        </w:rPr>
        <w:t>.</w:t>
      </w:r>
      <w:r>
        <w:rPr>
          <w:rStyle w:val="없음"/>
          <w:rFonts w:ascii="맑은 고딕" w:cs="맑은 고딕" w:hAnsi="맑은 고딕" w:eastAsia="맑은 고딕"/>
        </w:rPr>
        <w:br w:type="page"/>
      </w:r>
    </w:p>
    <w:p>
      <w:pPr>
        <w:pStyle w:val="바탕글"/>
        <w:spacing w:line="300" w:lineRule="auto"/>
        <w:jc w:val="left"/>
        <w:rPr>
          <w:rStyle w:val="없음"/>
          <w:rFonts w:ascii="맑은 고딕" w:cs="맑은 고딕" w:hAnsi="맑은 고딕" w:eastAsia="맑은 고딕"/>
        </w:rPr>
      </w:pPr>
      <w:r>
        <w:rPr>
          <w:rStyle w:val="없음"/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 xml:space="preserve">3. </w:t>
      </w:r>
      <w:r>
        <w:rPr>
          <w:rStyle w:val="없음"/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ko-KR" w:eastAsia="ko-KR"/>
        </w:rPr>
        <w:t>실행 계획</w:t>
      </w:r>
    </w:p>
    <w:p>
      <w:pPr>
        <w:pStyle w:val="바탕글"/>
        <w:spacing w:line="300" w:lineRule="auto"/>
        <w:jc w:val="left"/>
        <w:rPr>
          <w:rStyle w:val="없음"/>
          <w:rFonts w:ascii="맑은 고딕" w:cs="맑은 고딕" w:hAnsi="맑은 고딕" w:eastAsia="맑은 고딕"/>
          <w:sz w:val="18"/>
          <w:szCs w:val="18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3-1.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기간내 프로젝트 구현 완성을 위한 전략</w:t>
      </w:r>
    </w:p>
    <w:p>
      <w:pPr>
        <w:pStyle w:val="바탕글"/>
        <w:spacing w:line="240" w:lineRule="auto"/>
        <w:ind w:left="210" w:hanging="210"/>
        <w:jc w:val="left"/>
        <w:rPr>
          <w:rStyle w:val="없음 A"/>
        </w:rPr>
      </w:pPr>
    </w:p>
    <w:p>
      <w:pPr>
        <w:pStyle w:val="바탕글"/>
        <w:spacing w:line="300" w:lineRule="auto"/>
        <w:rPr>
          <w:rStyle w:val="없음"/>
          <w:rFonts w:ascii="맑은 고딕" w:cs="맑은 고딕" w:hAnsi="맑은 고딕" w:eastAsia="맑은 고딕"/>
          <w:sz w:val="16"/>
          <w:szCs w:val="16"/>
          <w:shd w:val="clear" w:color="auto" w:fill="ffffff"/>
          <w:lang w:val="ko-KR" w:eastAsia="ko-KR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sz w:val="30"/>
          <w:szCs w:val="30"/>
          <w:shd w:val="clear" w:color="auto" w:fill="ffffff"/>
          <w:rtl w:val="0"/>
          <w:lang w:val="en-US"/>
        </w:rPr>
        <w:t>◦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2022.11.01 ~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09 (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>mini AIFFELTHON)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12"/>
          <w:szCs w:val="12"/>
          <w:shd w:val="clear" w:color="auto" w:fill="ffffff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 xml:space="preserve">   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기본적인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 xml:space="preserve">Baseline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수립 및 테스트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</w:t>
      </w:r>
    </w:p>
    <w:p>
      <w:pPr>
        <w:pStyle w:val="바탕글"/>
        <w:spacing w:line="300" w:lineRule="auto"/>
        <w:ind w:left="601" w:hanging="601"/>
        <w:rPr>
          <w:rStyle w:val="없음"/>
          <w:shd w:val="clear" w:color="auto" w:fill="ffffff"/>
          <w:lang w:val="ko-KR" w:eastAsia="ko-KR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sz w:val="30"/>
          <w:szCs w:val="30"/>
          <w:shd w:val="clear" w:color="auto" w:fill="ffffff"/>
          <w:rtl w:val="0"/>
          <w:lang w:val="en-US"/>
        </w:rPr>
        <w:t>◦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10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~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13</w:t>
      </w:r>
    </w:p>
    <w:p>
      <w:pPr>
        <w:pStyle w:val="바탕글"/>
        <w:spacing w:line="300" w:lineRule="auto"/>
        <w:ind w:left="601" w:hanging="601"/>
        <w:rPr>
          <w:rStyle w:val="없음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  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추가해야할 일반 대화 데이터 수집 및 정리</w:t>
      </w:r>
    </w:p>
    <w:p>
      <w:pPr>
        <w:pStyle w:val="바탕글"/>
        <w:spacing w:line="300" w:lineRule="auto"/>
        <w:ind w:left="601" w:hanging="601"/>
        <w:rPr>
          <w:rStyle w:val="없음 A"/>
          <w:rFonts w:ascii="맑은 고딕" w:cs="맑은 고딕" w:hAnsi="맑은 고딕" w:eastAsia="맑은 고딕"/>
          <w:sz w:val="22"/>
          <w:szCs w:val="22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sz w:val="30"/>
          <w:szCs w:val="30"/>
          <w:shd w:val="clear" w:color="auto" w:fill="ffffff"/>
          <w:rtl w:val="0"/>
          <w:lang w:val="en-US"/>
        </w:rPr>
        <w:t>◦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14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~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20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 xml:space="preserve">  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일반 대화 추가 하여 실험 및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en-US"/>
        </w:rPr>
        <w:t xml:space="preserve">Baseline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결과와 비교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en-US"/>
        </w:rPr>
        <w:br w:type="textWrapping"/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추가한 일반 대화 데이터 수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(1000, 5000, 10000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등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)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에 따른 결과 비교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  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sz w:val="30"/>
          <w:szCs w:val="30"/>
          <w:shd w:val="clear" w:color="auto" w:fill="ffffff"/>
          <w:rtl w:val="0"/>
          <w:lang w:val="en-US"/>
        </w:rPr>
        <w:t>◦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21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~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27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   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추가적인 성능 향상을 방법 적용 및 실험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  <w:br w:type="textWrapping"/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데이터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Augmentation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  <w:br w:type="textWrapping"/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하이퍼 파라미터 변경 </w:t>
      </w:r>
    </w:p>
    <w:p>
      <w:pPr>
        <w:pStyle w:val="바탕글"/>
        <w:spacing w:line="300" w:lineRule="auto"/>
        <w:ind w:left="601" w:hanging="601"/>
        <w:rPr>
          <w:rStyle w:val="없음 A"/>
          <w:rFonts w:ascii="맑은 고딕" w:cs="맑은 고딕" w:hAnsi="맑은 고딕" w:eastAsia="맑은 고딕"/>
          <w:sz w:val="22"/>
          <w:szCs w:val="22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sz w:val="30"/>
          <w:szCs w:val="30"/>
          <w:shd w:val="clear" w:color="auto" w:fill="ffffff"/>
          <w:rtl w:val="0"/>
          <w:lang w:val="en-US"/>
        </w:rPr>
        <w:t>◦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2022.11.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28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~ 2022.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12.04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   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지금까지 방법 외에 성능 향상을 위한 아이디어 제시 및 구현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Style w:val="없음"/>
          <w:sz w:val="30"/>
          <w:szCs w:val="30"/>
          <w:shd w:val="clear" w:color="auto" w:fill="ffffff"/>
          <w:rtl w:val="0"/>
          <w:lang w:val="en-US"/>
        </w:rPr>
        <w:t>◦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2022.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12.05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~ 2022.</w:t>
      </w: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ko-KR" w:eastAsia="ko-KR"/>
        </w:rPr>
        <w:t>12.13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  -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최종 결과 정리 및 발표 자료 준비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 xml:space="preserve">   - 12.13 </w:t>
      </w:r>
      <w:r>
        <w:rPr>
          <w:rStyle w:val="없음"/>
          <w:rFonts w:ascii="맑은 고딕" w:cs="맑은 고딕" w:hAnsi="맑은 고딕" w:eastAsia="맑은 고딕"/>
          <w:sz w:val="22"/>
          <w:szCs w:val="22"/>
          <w:shd w:val="clear" w:color="auto" w:fill="ffffff"/>
          <w:rtl w:val="0"/>
          <w:lang w:val="ko-KR" w:eastAsia="ko-KR"/>
        </w:rPr>
        <w:t>최종 발표</w:t>
      </w: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</w:p>
    <w:tbl>
      <w:tblPr>
        <w:tblW w:w="9632" w:type="dxa"/>
        <w:jc w:val="left"/>
        <w:tblInd w:w="135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22"/>
        <w:gridCol w:w="4395"/>
        <w:gridCol w:w="803"/>
        <w:gridCol w:w="843"/>
        <w:gridCol w:w="842"/>
        <w:gridCol w:w="863"/>
        <w:gridCol w:w="864"/>
      </w:tblGrid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5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312" w:lineRule="auto"/>
              <w:ind w:firstLine="1200"/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</w:rPr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</w:rPr>
              <w:t xml:space="preserve">      주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after="0" w:line="312" w:lineRule="auto"/>
              <w:ind w:left="0" w:right="0" w:firstLine="200"/>
              <w:jc w:val="both"/>
              <w:rPr>
                <w:rtl w:val="0"/>
              </w:rPr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12" w:lineRule="auto"/>
              <w:jc w:val="center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12" w:lineRule="auto"/>
              <w:jc w:val="center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12" w:lineRule="auto"/>
              <w:jc w:val="center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12" w:lineRule="auto"/>
              <w:jc w:val="center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0cec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12" w:lineRule="auto"/>
              <w:jc w:val="center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H4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10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단계</w:t>
            </w:r>
          </w:p>
        </w:tc>
        <w:tc>
          <w:tcPr>
            <w:tcW w:type="dxa" w:w="4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샘플 데이터 전처리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10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단계</w:t>
            </w:r>
          </w:p>
        </w:tc>
        <w:tc>
          <w:tcPr>
            <w:tcW w:type="dxa" w:w="4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일반 대화 추가 후 실험 및 결과 비교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10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모델 성능 고도화 방법 적용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10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단계</w:t>
            </w:r>
          </w:p>
        </w:tc>
        <w:tc>
          <w:tcPr>
            <w:tcW w:type="dxa" w:w="4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새로운 아이디어 제시 및 구현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10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4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0" w:line="312" w:lineRule="auto"/>
            </w:pPr>
            <w:r>
              <w:rPr>
                <w:rStyle w:val="없음"/>
                <w:rFonts w:ascii="Malgun Gothic" w:cs="Malgun Gothic" w:hAnsi="Malgun Gothic" w:eastAsia="Malgun Gothic"/>
                <w:kern w:val="0"/>
                <w:shd w:val="nil" w:color="auto" w:fill="auto"/>
                <w:rtl w:val="0"/>
                <w:lang w:val="ko-KR" w:eastAsia="ko-KR"/>
              </w:rPr>
              <w:t>최종 결과 정리 및 발표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바탕글"/>
        <w:spacing w:line="240" w:lineRule="auto"/>
        <w:ind w:left="1249" w:hanging="1249"/>
        <w:jc w:val="left"/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</w:rPr>
      </w:pPr>
    </w:p>
    <w:p>
      <w:pPr>
        <w:pStyle w:val="Normal.0"/>
        <w:widowControl w:val="1"/>
        <w:rPr>
          <w:rStyle w:val="없음"/>
          <w:b w:val="1"/>
          <w:bCs w:val="1"/>
          <w:sz w:val="32"/>
          <w:szCs w:val="32"/>
          <w:shd w:val="clear" w:color="auto" w:fill="ffffff"/>
          <w:lang w:val="ko-KR" w:eastAsia="ko-KR"/>
        </w:rPr>
      </w:pPr>
    </w:p>
    <w:p>
      <w:pPr>
        <w:pStyle w:val="Normal.0"/>
        <w:widowControl w:val="1"/>
        <w:rPr>
          <w:rStyle w:val="없음"/>
          <w:rFonts w:ascii="맑은 고딕" w:cs="맑은 고딕" w:hAnsi="맑은 고딕" w:eastAsia="맑은 고딕"/>
          <w:b w:val="1"/>
          <w:bCs w:val="1"/>
          <w:sz w:val="32"/>
          <w:szCs w:val="32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>3-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4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. </w:t>
      </w:r>
      <w:r>
        <w:rPr>
          <w:rStyle w:val="없음"/>
          <w:rFonts w:ascii="맑은 고딕" w:cs="맑은 고딕" w:hAnsi="맑은 고딕" w:eastAsia="맑은 고딕"/>
          <w:b w:val="1"/>
          <w:bCs w:val="1"/>
          <w:sz w:val="28"/>
          <w:szCs w:val="28"/>
          <w:shd w:val="clear" w:color="auto" w:fill="ffffff"/>
          <w:rtl w:val="0"/>
          <w:lang w:val="ko-KR" w:eastAsia="ko-KR"/>
        </w:rPr>
        <w:t>팀장 및 팀원의 역할 분배</w:t>
      </w:r>
    </w:p>
    <w:p>
      <w:pPr>
        <w:pStyle w:val="Normal.0"/>
        <w:spacing w:line="240" w:lineRule="auto"/>
        <w:ind w:left="210" w:hanging="210"/>
        <w:jc w:val="left"/>
        <w:rPr>
          <w:rStyle w:val="없음"/>
          <w:shd w:val="clear" w:color="auto" w:fill="ffffff"/>
        </w:rPr>
      </w:pPr>
    </w:p>
    <w:p>
      <w:pPr>
        <w:pStyle w:val="바탕글"/>
        <w:spacing w:line="300" w:lineRule="auto"/>
        <w:ind w:left="601" w:hanging="601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tbl>
      <w:tblPr>
        <w:tblW w:w="9609" w:type="dxa"/>
        <w:jc w:val="left"/>
        <w:tblInd w:w="8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1"/>
        <w:gridCol w:w="3186"/>
        <w:gridCol w:w="4456"/>
        <w:gridCol w:w="1266"/>
      </w:tblGrid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70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5" w:space="0" w:shadow="0" w:frame="0"/>
              <w:right w:val="single" w:color="000000" w:sz="3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순번</w:t>
            </w:r>
          </w:p>
        </w:tc>
        <w:tc>
          <w:tcPr>
            <w:tcW w:type="dxa" w:w="318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5" w:space="0" w:shadow="0" w:frame="0"/>
              <w:right w:val="single" w:color="000000" w:sz="3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주요 담당업무</w:t>
            </w:r>
          </w:p>
        </w:tc>
        <w:tc>
          <w:tcPr>
            <w:tcW w:type="dxa" w:w="445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5" w:space="0" w:shadow="0" w:frame="0"/>
              <w:right w:val="single" w:color="000000" w:sz="3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역할 상세</w:t>
            </w:r>
          </w:p>
        </w:tc>
        <w:tc>
          <w:tcPr>
            <w:tcW w:type="dxa" w:w="126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5" w:space="0" w:shadow="0" w:frame="0"/>
              <w:right w:val="single" w:color="000000" w:sz="3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인원</w:t>
            </w:r>
          </w:p>
        </w:tc>
      </w:tr>
      <w:tr>
        <w:tblPrEx>
          <w:shd w:val="clear" w:color="auto" w:fill="cdd4e9"/>
        </w:tblPrEx>
        <w:trPr>
          <w:trHeight w:val="358" w:hRule="atLeast"/>
        </w:trPr>
        <w:tc>
          <w:tcPr>
            <w:tcW w:type="dxa" w:w="701"/>
            <w:tcBorders>
              <w:top w:val="single" w:color="000000" w:sz="5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3186"/>
            <w:tcBorders>
              <w:top w:val="single" w:color="000000" w:sz="5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데이터 수집 및 전처리</w:t>
            </w:r>
          </w:p>
        </w:tc>
        <w:tc>
          <w:tcPr>
            <w:tcW w:type="dxa" w:w="4456"/>
            <w:tcBorders>
              <w:top w:val="single" w:color="000000" w:sz="5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일반 대화 데이터셋 수집 및 전처리</w:t>
            </w:r>
          </w:p>
        </w:tc>
        <w:tc>
          <w:tcPr>
            <w:tcW w:type="dxa" w:w="1266"/>
            <w:tcBorders>
              <w:top w:val="single" w:color="000000" w:sz="5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1159" w:hRule="atLeast"/>
        </w:trPr>
        <w:tc>
          <w:tcPr>
            <w:tcW w:type="dxa" w:w="70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318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실험 및 모델 고도화</w:t>
            </w:r>
          </w:p>
        </w:tc>
        <w:tc>
          <w:tcPr>
            <w:tcW w:type="dxa" w:w="445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  <w:rPr>
                <w:rStyle w:val="없음"/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</w:rPr>
            </w:pPr>
            <w:r>
              <w:rPr>
                <w:rStyle w:val="없음"/>
                <w:rFonts w:ascii="맑은 고딕" w:cs="맑은 고딕" w:hAnsi="맑은 고딕" w:eastAsia="맑은 고딕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각자 기본적인 </w:t>
            </w:r>
            <w:r>
              <w:rPr>
                <w:rStyle w:val="없음"/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baseline </w:t>
            </w:r>
            <w:r>
              <w:rPr>
                <w:rStyle w:val="없음"/>
                <w:rFonts w:ascii="맑은 고딕" w:cs="맑은 고딕" w:hAnsi="맑은 고딕" w:eastAsia="맑은 고딕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</w:rPr>
              <w:t>모델 이용하여 실험 진행</w:t>
            </w:r>
          </w:p>
          <w:p>
            <w:pPr>
              <w:pStyle w:val="Normal.0"/>
              <w:widowControl w:val="1"/>
              <w:spacing w:after="0" w:line="240" w:lineRule="auto"/>
              <w:jc w:val="left"/>
              <w:rPr>
                <w:rStyle w:val="없음"/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 xml:space="preserve">이후 </w:t>
            </w:r>
            <w:r>
              <w:rPr>
                <w:rStyle w:val="없음"/>
                <w:shd w:val="nil" w:color="auto" w:fill="auto"/>
                <w:rtl w:val="0"/>
                <w:lang w:val="en-US"/>
              </w:rPr>
              <w:t>Augmentation</w:t>
            </w: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이나 추가적인 아이디어 적용하여 실험</w:t>
            </w:r>
          </w:p>
        </w:tc>
        <w:tc>
          <w:tcPr>
            <w:tcW w:type="dxa" w:w="126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70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바탕글"/>
              <w:spacing w:line="300" w:lineRule="auto"/>
              <w:jc w:val="center"/>
            </w:pPr>
            <w:r>
              <w:rPr>
                <w:rStyle w:val="없음"/>
                <w:rFonts w:ascii="맑은 고딕" w:cs="맑은 고딕" w:hAnsi="맑은 고딕" w:eastAsia="맑은 고딕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318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최종 결과 정리 및 발표 자료 준비</w:t>
            </w:r>
          </w:p>
        </w:tc>
        <w:tc>
          <w:tcPr>
            <w:tcW w:type="dxa" w:w="445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ko-KR" w:eastAsia="ko-KR"/>
              </w:rPr>
              <w:t>최종 결과 정리 및 발표 자료 준비</w:t>
            </w:r>
          </w:p>
        </w:tc>
        <w:tc>
          <w:tcPr>
            <w:tcW w:type="dxa" w:w="126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after="0" w:line="240" w:lineRule="auto"/>
              <w:jc w:val="left"/>
            </w:pPr>
            <w:r>
              <w:rPr>
                <w:rStyle w:val="없음"/>
                <w:shd w:val="nil" w:color="auto" w:fill="auto"/>
                <w:rtl w:val="0"/>
                <w:lang w:val="en-US"/>
              </w:rPr>
              <w:t>3</w:t>
            </w:r>
          </w:p>
        </w:tc>
      </w:tr>
    </w:tbl>
    <w:p>
      <w:pPr>
        <w:pStyle w:val="바탕글"/>
        <w:spacing w:line="240" w:lineRule="auto"/>
        <w:ind w:left="784" w:hanging="784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676" w:hanging="676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568" w:hanging="568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460" w:hanging="460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352" w:hanging="352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244" w:hanging="244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136" w:hanging="136"/>
        <w:jc w:val="left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240" w:lineRule="auto"/>
        <w:ind w:left="28" w:hanging="28"/>
        <w:rPr>
          <w:rStyle w:val="없음"/>
          <w:rFonts w:ascii="맑은 고딕" w:cs="맑은 고딕" w:hAnsi="맑은 고딕" w:eastAsia="맑은 고딕"/>
          <w:i w:val="1"/>
          <w:iCs w:val="1"/>
          <w:outline w:val="0"/>
          <w:color w:val="0000ff"/>
          <w:sz w:val="12"/>
          <w:szCs w:val="12"/>
          <w:u w:color="0000ff"/>
          <w:shd w:val="clear" w:color="auto" w:fill="ffffff"/>
          <w14:textFill>
            <w14:solidFill>
              <w14:srgbClr w14:val="0000FF"/>
            </w14:solidFill>
          </w14:textFill>
        </w:rPr>
      </w:pPr>
    </w:p>
    <w:p>
      <w:pPr>
        <w:pStyle w:val="바탕글"/>
        <w:spacing w:line="300" w:lineRule="auto"/>
        <w:ind w:left="482" w:hanging="482"/>
        <w:rPr>
          <w:rStyle w:val="없음"/>
          <w:rFonts w:ascii="맑은 고딕" w:cs="맑은 고딕" w:hAnsi="맑은 고딕" w:eastAsia="맑은 고딕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</w:p>
    <w:p>
      <w:pPr>
        <w:pStyle w:val="바탕글"/>
        <w:spacing w:line="300" w:lineRule="auto"/>
        <w:ind w:left="481" w:hanging="481"/>
        <w:rPr>
          <w:rStyle w:val="없음"/>
          <w:rFonts w:ascii="맑은 고딕" w:cs="맑은 고딕" w:hAnsi="맑은 고딕" w:eastAsia="맑은 고딕"/>
          <w:sz w:val="16"/>
          <w:szCs w:val="16"/>
          <w:shd w:val="clear" w:color="auto" w:fill="ffffff"/>
        </w:rPr>
      </w:pPr>
    </w:p>
    <w:p>
      <w:pPr>
        <w:pStyle w:val="바탕글"/>
        <w:spacing w:line="300" w:lineRule="auto"/>
        <w:ind w:left="481" w:hanging="481"/>
        <w:rPr>
          <w:rStyle w:val="없음"/>
          <w:rFonts w:ascii="맑은 고딕" w:cs="맑은 고딕" w:hAnsi="맑은 고딕" w:eastAsia="맑은 고딕"/>
        </w:rPr>
      </w:pPr>
      <w:r>
        <w:rPr>
          <w:rStyle w:val="없음"/>
          <w:rFonts w:ascii="맑은 고딕" w:cs="맑은 고딕" w:hAnsi="맑은 고딕" w:eastAsia="맑은 고딕"/>
          <w:sz w:val="30"/>
          <w:szCs w:val="30"/>
          <w:shd w:val="clear" w:color="auto" w:fill="ffffff"/>
          <w:rtl w:val="0"/>
          <w:lang w:val="en-US"/>
        </w:rPr>
        <w:t xml:space="preserve"> </w:t>
      </w:r>
    </w:p>
    <w:p>
      <w:pPr>
        <w:pStyle w:val="바탕글"/>
        <w:spacing w:line="300" w:lineRule="auto"/>
      </w:pPr>
      <w:r>
        <w:rPr>
          <w:rStyle w:val="없음"/>
          <w:rFonts w:ascii="맑은 고딕" w:cs="맑은 고딕" w:hAnsi="맑은 고딕" w:eastAsia="맑은 고딕"/>
        </w:rPr>
        <w:br w:type="page"/>
      </w:r>
    </w:p>
    <w:p>
      <w:pPr>
        <w:pStyle w:val="바탕글"/>
        <w:spacing w:line="300" w:lineRule="auto"/>
        <w:ind w:left="405" w:hanging="405"/>
        <w:rPr>
          <w:rStyle w:val="없음"/>
          <w:rFonts w:ascii="맑은 고딕" w:cs="맑은 고딕" w:hAnsi="맑은 고딕" w:eastAsia="맑은 고딕"/>
          <w:sz w:val="32"/>
          <w:szCs w:val="32"/>
          <w:shd w:val="clear" w:color="auto" w:fill="ffffff"/>
        </w:rPr>
      </w:pPr>
      <w:r>
        <w:rPr>
          <w:rStyle w:val="없음"/>
          <w:rFonts w:ascii="맑은 고딕" w:cs="맑은 고딕" w:hAnsi="맑은 고딕" w:eastAsia="맑은 고딕"/>
          <w:sz w:val="32"/>
          <w:szCs w:val="32"/>
          <w:shd w:val="clear" w:color="auto" w:fill="ffffff"/>
          <w:rtl w:val="0"/>
          <w:lang w:val="en-US"/>
        </w:rPr>
        <w:t>4. Reference</w:t>
      </w:r>
    </w:p>
    <w:p>
      <w:pPr>
        <w:pStyle w:val="바탕글"/>
        <w:spacing w:line="300" w:lineRule="auto"/>
        <w:ind w:left="405" w:hanging="405"/>
        <w:rPr>
          <w:rStyle w:val="없음 A"/>
          <w:rFonts w:ascii="맑은 고딕" w:cs="맑은 고딕" w:hAnsi="맑은 고딕" w:eastAsia="맑은 고딕"/>
        </w:rPr>
      </w:pPr>
    </w:p>
    <w:p>
      <w:pPr>
        <w:pStyle w:val="바탕글"/>
        <w:numPr>
          <w:ilvl w:val="0"/>
          <w:numId w:val="2"/>
        </w:numPr>
        <w:bidi w:val="0"/>
        <w:spacing w:line="30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en-US"/>
        </w:rPr>
        <w:t xml:space="preserve">Ktextaug : </w:t>
      </w:r>
      <w:r>
        <w:rPr>
          <w:rStyle w:val="Hyperlink.2"/>
          <w:outline w:val="0"/>
          <w:color w:val="0000ff"/>
          <w:sz w:val="20"/>
          <w:szCs w:val="20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sz w:val="20"/>
          <w:szCs w:val="20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"https://github.com/jucho2725/ktextaug"</w:instrText>
      </w:r>
      <w:r>
        <w:rPr>
          <w:rStyle w:val="Hyperlink.2"/>
          <w:outline w:val="0"/>
          <w:color w:val="0000ff"/>
          <w:sz w:val="20"/>
          <w:szCs w:val="20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https://github.com/jucho2725/ktextaug</w:t>
      </w:r>
      <w:r>
        <w:rPr>
          <w:sz w:val="24"/>
          <w:szCs w:val="24"/>
        </w:rPr>
        <w:fldChar w:fldCharType="end" w:fldLock="0"/>
      </w:r>
    </w:p>
    <w:p>
      <w:pPr>
        <w:pStyle w:val="바탕글"/>
        <w:numPr>
          <w:ilvl w:val="0"/>
          <w:numId w:val="3"/>
        </w:numPr>
        <w:bidi w:val="0"/>
        <w:spacing w:line="30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en-US"/>
        </w:rPr>
        <w:t xml:space="preserve">Nlpaug : </w:t>
      </w:r>
      <w:r>
        <w:rPr>
          <w:rStyle w:val="Hyperlink.3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"https://github.com/makcedward/nlpaug"</w:instrText>
      </w:r>
      <w:r>
        <w:rPr>
          <w:rStyle w:val="Hyperlink.3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https://github.com/makcedward/nlpaug</w:t>
      </w:r>
      <w:r>
        <w:rPr>
          <w:sz w:val="24"/>
          <w:szCs w:val="24"/>
        </w:rPr>
        <w:fldChar w:fldCharType="end" w:fldLock="0"/>
      </w:r>
    </w:p>
    <w:p>
      <w:pPr>
        <w:pStyle w:val="바탕글"/>
        <w:numPr>
          <w:ilvl w:val="0"/>
          <w:numId w:val="3"/>
        </w:numPr>
        <w:bidi w:val="0"/>
        <w:spacing w:line="300" w:lineRule="auto"/>
        <w:ind w:right="0"/>
        <w:jc w:val="both"/>
        <w:rPr>
          <w:sz w:val="24"/>
          <w:szCs w:val="24"/>
          <w:rtl w:val="0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ko-KR" w:eastAsia="ko-KR"/>
        </w:rPr>
        <w:t xml:space="preserve">각종 모델 </w:t>
      </w: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ko-KR" w:eastAsia="ko-KR"/>
        </w:rPr>
        <w:t xml:space="preserve">: </w:t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"https://huggingface.co/"</w:instrText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https://huggingface.co/</w:t>
      </w:r>
      <w:r>
        <w:rPr>
          <w:sz w:val="24"/>
          <w:szCs w:val="24"/>
        </w:rPr>
        <w:fldChar w:fldCharType="end" w:fldLock="0"/>
      </w:r>
    </w:p>
    <w:p>
      <w:pPr>
        <w:pStyle w:val="바탕글"/>
        <w:numPr>
          <w:ilvl w:val="0"/>
          <w:numId w:val="3"/>
        </w:numPr>
        <w:bidi w:val="0"/>
        <w:spacing w:line="300" w:lineRule="auto"/>
        <w:ind w:right="0"/>
        <w:jc w:val="both"/>
        <w:rPr>
          <w:sz w:val="24"/>
          <w:szCs w:val="24"/>
          <w:rtl w:val="0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ko-KR" w:eastAsia="ko-KR"/>
        </w:rPr>
        <w:t xml:space="preserve">일반 대화 데이터셋 </w:t>
      </w: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ko-KR" w:eastAsia="ko-KR"/>
        </w:rPr>
        <w:t xml:space="preserve">(1) : </w:t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"https://aihub.or.kr/"</w:instrText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https://aihub.or.kr/</w:t>
      </w:r>
      <w:r>
        <w:rPr>
          <w:sz w:val="24"/>
          <w:szCs w:val="24"/>
        </w:rPr>
        <w:fldChar w:fldCharType="end" w:fldLock="0"/>
      </w:r>
    </w:p>
    <w:p>
      <w:pPr>
        <w:pStyle w:val="바탕글"/>
        <w:numPr>
          <w:ilvl w:val="0"/>
          <w:numId w:val="3"/>
        </w:numPr>
        <w:bidi w:val="0"/>
        <w:spacing w:line="300" w:lineRule="auto"/>
        <w:ind w:right="0"/>
        <w:jc w:val="both"/>
        <w:rPr>
          <w:sz w:val="24"/>
          <w:szCs w:val="24"/>
          <w:rtl w:val="0"/>
          <w:lang w:val="ko-KR" w:eastAsia="ko-KR"/>
        </w:rPr>
      </w:pP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ko-KR" w:eastAsia="ko-KR"/>
        </w:rPr>
        <w:t xml:space="preserve">일반 대화 데이터셋 </w:t>
      </w:r>
      <w:r>
        <w:rPr>
          <w:rStyle w:val="없음"/>
          <w:rFonts w:ascii="맑은 고딕" w:cs="맑은 고딕" w:hAnsi="맑은 고딕" w:eastAsia="맑은 고딕"/>
          <w:sz w:val="24"/>
          <w:szCs w:val="24"/>
          <w:shd w:val="clear" w:color="auto" w:fill="ffffff"/>
          <w:rtl w:val="0"/>
          <w:lang w:val="ko-KR" w:eastAsia="ko-KR"/>
        </w:rPr>
        <w:t xml:space="preserve">(2) : </w:t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"https://corpus.korean.go.kr/"</w:instrText>
      </w:r>
      <w:r>
        <w:rPr>
          <w:rStyle w:val="Hyperlink.4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https://corpus.korean.go.kr/</w:t>
      </w:r>
      <w:r>
        <w:rPr>
          <w:sz w:val="24"/>
          <w:szCs w:val="24"/>
        </w:rPr>
        <w:fldChar w:fldCharType="end" w:fldLock="0"/>
      </w:r>
    </w:p>
    <w:p>
      <w:pPr>
        <w:pStyle w:val="바탕글"/>
        <w:numPr>
          <w:ilvl w:val="0"/>
          <w:numId w:val="4"/>
        </w:numPr>
        <w:bidi w:val="0"/>
        <w:spacing w:line="30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</w:pPr>
      <w:r>
        <w:rPr>
          <w:rStyle w:val="없음 A"/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ELECTRA : </w:t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fldChar w:fldCharType="begin" w:fldLock="0"/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instrText xml:space="preserve"> HYPERLINK "https://brunch.co.kr/@synabreu/55"</w:instrText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fldChar w:fldCharType="separate" w:fldLock="0"/>
      </w:r>
      <w:r>
        <w:rPr>
          <w:rStyle w:val="Hyperlink.5"/>
          <w:rFonts w:ascii="맑은 고딕" w:cs="맑은 고딕" w:hAnsi="맑은 고딕" w:eastAsia="맑은 고딕"/>
          <w:sz w:val="22"/>
          <w:szCs w:val="22"/>
          <w:rtl w:val="0"/>
          <w:lang w:val="en-US"/>
        </w:rPr>
        <w:t>https://brunch.co.kr/@synabreu/55</w:t>
      </w:r>
      <w:r>
        <w:rPr>
          <w:rFonts w:ascii="맑은 고딕" w:cs="맑은 고딕" w:hAnsi="맑은 고딕" w:eastAsia="맑은 고딕"/>
          <w:sz w:val="22"/>
          <w:szCs w:val="22"/>
        </w:rPr>
        <w:fldChar w:fldCharType="end" w:fldLock="0"/>
      </w:r>
    </w:p>
    <w:p>
      <w:pPr>
        <w:pStyle w:val="바탕글"/>
        <w:numPr>
          <w:ilvl w:val="0"/>
          <w:numId w:val="4"/>
        </w:numPr>
        <w:bidi w:val="0"/>
        <w:spacing w:line="30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</w:pPr>
      <w:r>
        <w:rPr>
          <w:rStyle w:val="없음 A"/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KoBERT : </w:t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fldChar w:fldCharType="begin" w:fldLock="0"/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instrText xml:space="preserve"> HYPERLINK "https://github.com/SKTBrain/KoBERT"</w:instrText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fldChar w:fldCharType="separate" w:fldLock="0"/>
      </w:r>
      <w:r>
        <w:rPr>
          <w:rStyle w:val="Hyperlink.5"/>
          <w:rFonts w:ascii="맑은 고딕" w:cs="맑은 고딕" w:hAnsi="맑은 고딕" w:eastAsia="맑은 고딕"/>
          <w:sz w:val="22"/>
          <w:szCs w:val="22"/>
          <w:rtl w:val="0"/>
          <w:lang w:val="en-US"/>
        </w:rPr>
        <w:t>https://github.com/SKTBrain/KoBERT</w:t>
      </w:r>
      <w:r>
        <w:rPr>
          <w:rFonts w:ascii="맑은 고딕" w:cs="맑은 고딕" w:hAnsi="맑은 고딕" w:eastAsia="맑은 고딕"/>
          <w:sz w:val="22"/>
          <w:szCs w:val="22"/>
        </w:rPr>
        <w:fldChar w:fldCharType="end" w:fldLock="0"/>
      </w:r>
    </w:p>
    <w:p>
      <w:pPr>
        <w:pStyle w:val="바탕글"/>
        <w:numPr>
          <w:ilvl w:val="0"/>
          <w:numId w:val="4"/>
        </w:numPr>
        <w:bidi w:val="0"/>
        <w:spacing w:line="30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</w:pP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TUNiB DKTC </w:t>
      </w:r>
      <w:r>
        <w:rPr>
          <w:rStyle w:val="없음"/>
          <w:rFonts w:ascii="맑은 고딕" w:cs="맑은 고딕" w:hAnsi="맑은 고딕" w:eastAsia="맑은 고딕"/>
          <w:sz w:val="22"/>
          <w:szCs w:val="22"/>
          <w:rtl w:val="0"/>
          <w:lang w:val="ko-KR" w:eastAsia="ko-KR"/>
        </w:rPr>
        <w:t xml:space="preserve">: </w:t>
      </w:r>
      <w:r>
        <w:rPr>
          <w:rStyle w:val="Hyperlink.6"/>
          <w:rFonts w:ascii="맑은 고딕" w:cs="맑은 고딕" w:hAnsi="맑은 고딕" w:eastAsia="맑은 고딕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6"/>
          <w:rFonts w:ascii="맑은 고딕" w:cs="맑은 고딕" w:hAnsi="맑은 고딕" w:eastAsia="맑은 고딕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"https://github.com/tunib-ai/DKTC"</w:instrText>
      </w:r>
      <w:r>
        <w:rPr>
          <w:rStyle w:val="Hyperlink.6"/>
          <w:rFonts w:ascii="맑은 고딕" w:cs="맑은 고딕" w:hAnsi="맑은 고딕" w:eastAsia="맑은 고딕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6"/>
          <w:rFonts w:ascii="맑은 고딕" w:cs="맑은 고딕" w:hAnsi="맑은 고딕" w:eastAsia="맑은 고딕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https://github.com/tunib-ai/DKTC</w:t>
      </w:r>
      <w:r>
        <w:rPr>
          <w:rFonts w:ascii="맑은 고딕" w:cs="맑은 고딕" w:hAnsi="맑은 고딕" w:eastAsia="맑은 고딕"/>
          <w:sz w:val="22"/>
          <w:szCs w:val="22"/>
        </w:rPr>
        <w:fldChar w:fldCharType="end" w:fldLock="0"/>
      </w:r>
    </w:p>
    <w:p>
      <w:pPr>
        <w:pStyle w:val="바탕글"/>
        <w:numPr>
          <w:ilvl w:val="0"/>
          <w:numId w:val="4"/>
        </w:numPr>
        <w:bidi w:val="0"/>
        <w:spacing w:line="300" w:lineRule="auto"/>
        <w:ind w:right="0"/>
        <w:jc w:val="both"/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</w:pPr>
      <w:r>
        <w:rPr>
          <w:rStyle w:val="없음 A"/>
          <w:rFonts w:ascii="맑은 고딕" w:cs="맑은 고딕" w:hAnsi="맑은 고딕" w:eastAsia="맑은 고딕"/>
          <w:sz w:val="22"/>
          <w:szCs w:val="22"/>
          <w:rtl w:val="0"/>
          <w:lang w:val="en-US"/>
        </w:rPr>
        <w:t xml:space="preserve">KLUE Benchmark : </w:t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fldChar w:fldCharType="begin" w:fldLock="0"/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instrText xml:space="preserve"> HYPERLINK "https://github.com/KLUE-benchmark/KLUE%252525252523klue-plms"</w:instrText>
      </w:r>
      <w:r>
        <w:rPr>
          <w:rStyle w:val="Hyperlink.5"/>
          <w:rFonts w:ascii="맑은 고딕" w:cs="맑은 고딕" w:hAnsi="맑은 고딕" w:eastAsia="맑은 고딕"/>
          <w:sz w:val="22"/>
          <w:szCs w:val="22"/>
        </w:rPr>
        <w:fldChar w:fldCharType="separate" w:fldLock="0"/>
      </w:r>
      <w:r>
        <w:rPr>
          <w:rStyle w:val="Hyperlink.5"/>
          <w:rFonts w:ascii="맑은 고딕" w:cs="맑은 고딕" w:hAnsi="맑은 고딕" w:eastAsia="맑은 고딕"/>
          <w:sz w:val="22"/>
          <w:szCs w:val="22"/>
          <w:rtl w:val="0"/>
          <w:lang w:val="en-US"/>
        </w:rPr>
        <w:t>https://github.com/KLUE-benchmark/KLUE#klue-plms</w:t>
      </w:r>
      <w:r>
        <w:rPr>
          <w:rFonts w:ascii="맑은 고딕" w:cs="맑은 고딕" w:hAnsi="맑은 고딕" w:eastAsia="맑은 고딕"/>
          <w:sz w:val="22"/>
          <w:szCs w:val="22"/>
        </w:rPr>
        <w:fldChar w:fldCharType="end" w:fldLock="0"/>
      </w:r>
    </w:p>
    <w:sectPr>
      <w:headerReference w:type="default" r:id="rId7"/>
      <w:footerReference w:type="default" r:id="rId8"/>
      <w:pgSz w:w="11900" w:h="16840" w:orient="portrait"/>
      <w:pgMar w:top="1417" w:right="1134" w:bottom="1134" w:left="1134" w:header="85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바탕">
    <w:charset w:val="00"/>
    <w:family w:val="roman"/>
    <w:pitch w:val="default"/>
  </w:font>
  <w:font w:name="Malgun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tabs>
          <w:tab w:val="num" w:pos="211"/>
        </w:tabs>
        <w:ind w:left="6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11"/>
          <w:tab w:val="num" w:pos="1011"/>
        </w:tabs>
        <w:ind w:left="14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11"/>
          <w:tab w:val="num" w:pos="1811"/>
        </w:tabs>
        <w:ind w:left="22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11"/>
          <w:tab w:val="num" w:pos="2611"/>
        </w:tabs>
        <w:ind w:left="30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1"/>
          <w:tab w:val="num" w:pos="3411"/>
        </w:tabs>
        <w:ind w:left="38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11"/>
          <w:tab w:val="num" w:pos="4211"/>
        </w:tabs>
        <w:ind w:left="46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11"/>
          <w:tab w:val="num" w:pos="5011"/>
        </w:tabs>
        <w:ind w:left="54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11"/>
          <w:tab w:val="num" w:pos="5811"/>
        </w:tabs>
        <w:ind w:left="62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11"/>
          <w:tab w:val="num" w:pos="6611"/>
        </w:tabs>
        <w:ind w:left="7092" w:hanging="6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11"/>
          </w:tabs>
          <w:ind w:left="692" w:hanging="6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11"/>
            <w:tab w:val="num" w:pos="1032"/>
          </w:tabs>
          <w:ind w:left="15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11"/>
            <w:tab w:val="num" w:pos="1832"/>
          </w:tabs>
          <w:ind w:left="23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11"/>
            <w:tab w:val="num" w:pos="2632"/>
          </w:tabs>
          <w:ind w:left="31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11"/>
            <w:tab w:val="num" w:pos="3432"/>
          </w:tabs>
          <w:ind w:left="39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11"/>
            <w:tab w:val="num" w:pos="4232"/>
          </w:tabs>
          <w:ind w:left="47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11"/>
            <w:tab w:val="num" w:pos="5032"/>
          </w:tabs>
          <w:ind w:left="55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11"/>
            <w:tab w:val="num" w:pos="5832"/>
          </w:tabs>
          <w:ind w:left="63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11"/>
            <w:tab w:val="num" w:pos="6632"/>
          </w:tabs>
          <w:ind w:left="71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11"/>
          </w:tabs>
          <w:ind w:left="692" w:hanging="6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11"/>
            <w:tab w:val="num" w:pos="1032"/>
          </w:tabs>
          <w:ind w:left="15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11"/>
            <w:tab w:val="num" w:pos="1832"/>
          </w:tabs>
          <w:ind w:left="23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11"/>
            <w:tab w:val="num" w:pos="2632"/>
          </w:tabs>
          <w:ind w:left="31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11"/>
            <w:tab w:val="num" w:pos="3432"/>
          </w:tabs>
          <w:ind w:left="39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11"/>
            <w:tab w:val="num" w:pos="4232"/>
          </w:tabs>
          <w:ind w:left="47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11"/>
            <w:tab w:val="num" w:pos="5032"/>
          </w:tabs>
          <w:ind w:left="55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11"/>
            <w:tab w:val="num" w:pos="5832"/>
          </w:tabs>
          <w:ind w:left="63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11"/>
            <w:tab w:val="num" w:pos="6632"/>
          </w:tabs>
          <w:ind w:left="7113" w:hanging="7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없음 A">
    <w:name w:val="없음 A"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맑은 고딕" w:cs="맑은 고딕" w:hAnsi="맑은 고딕" w:eastAsia="맑은 고딕"/>
      <w:outline w:val="0"/>
      <w:color w:val="0000ee"/>
      <w:sz w:val="22"/>
      <w:szCs w:val="22"/>
      <w:u w:val="single" w:color="0000ee"/>
      <w:shd w:val="clear" w:color="auto" w:fill="ffffff"/>
      <w14:textFill>
        <w14:solidFill>
          <w14:srgbClr w14:val="0000EE"/>
        </w14:solidFill>
      </w14:textFill>
    </w:rPr>
  </w:style>
  <w:style w:type="character" w:styleId="Hyperlink.1">
    <w:name w:val="Hyperlink.1"/>
    <w:basedOn w:val="없음"/>
    <w:next w:val="Hyperlink.1"/>
    <w:rPr>
      <w:rFonts w:ascii="맑은 고딕" w:cs="맑은 고딕" w:hAnsi="맑은 고딕" w:eastAsia="맑은 고딕"/>
      <w:outline w:val="0"/>
      <w:color w:val="0000ee"/>
      <w:sz w:val="22"/>
      <w:szCs w:val="22"/>
      <w:u w:val="single" w:color="0000ee"/>
      <w14:textFill>
        <w14:solidFill>
          <w14:srgbClr w14:val="0000EE"/>
        </w14:solidFill>
      </w14:textFill>
    </w:rPr>
  </w:style>
  <w:style w:type="numbering" w:styleId="숫자">
    <w:name w:val="숫자"/>
    <w:pPr>
      <w:numPr>
        <w:numId w:val="1"/>
      </w:numPr>
    </w:pPr>
  </w:style>
  <w:style w:type="character" w:styleId="Hyperlink.2">
    <w:name w:val="Hyperlink.2"/>
    <w:basedOn w:val="없음"/>
    <w:next w:val="Hyperlink.2"/>
    <w:rPr>
      <w:outline w:val="0"/>
      <w:color w:val="0000ff"/>
      <w:sz w:val="20"/>
      <w:szCs w:val="20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없음"/>
    <w:next w:val="Hyperlink.3"/>
    <w:rPr>
      <w:outline w:val="0"/>
      <w:color w:val="0000ff"/>
      <w:sz w:val="22"/>
      <w:szCs w:val="22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없음"/>
    <w:next w:val="Hyperlink.4"/>
    <w:rPr>
      <w:outline w:val="0"/>
      <w:color w:val="0000ff"/>
      <w:sz w:val="22"/>
      <w:szCs w:val="22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5">
    <w:name w:val="Hyperlink.5"/>
    <w:basedOn w:val="없음"/>
    <w:next w:val="Hyperlink.5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6">
    <w:name w:val="Hyperlink.6"/>
    <w:basedOn w:val="없음"/>
    <w:next w:val="Hyperlink.6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