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6B314DE">
      <w:pPr>
        <w:spacing w:before="624" w:beforeLines="200"/>
      </w:pPr>
      <w:r>
        <w:rPr>
          <w:rFonts w:hint="eastAsia"/>
        </w:rPr>
        <w:t xml:space="preserve">                                                                                                                                                                                                                                                                           </w:t>
      </w:r>
    </w:p>
    <w:p w14:paraId="6F3433A8">
      <w:pPr>
        <w:spacing w:before="624" w:beforeLines="200"/>
        <w:jc w:val="center"/>
      </w:pPr>
      <w:r>
        <w:t xml:space="preserve">                                               编号</w:t>
      </w:r>
    </w:p>
    <w:p w14:paraId="40AE97E9">
      <w:pPr>
        <w:jc w:val="center"/>
        <w:rPr>
          <w:rFonts w:eastAsia="黑体"/>
          <w:b/>
          <w:bCs/>
          <w:sz w:val="28"/>
        </w:rPr>
      </w:pPr>
      <w:r>
        <w:drawing>
          <wp:inline distT="0" distB="0" distL="114300" distR="114300">
            <wp:extent cx="2832100" cy="601345"/>
            <wp:effectExtent l="0" t="0" r="2540" b="8255"/>
            <wp:docPr id="7"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logo"/>
                    <pic:cNvPicPr>
                      <a:picLocks noChangeAspect="1"/>
                    </pic:cNvPicPr>
                  </pic:nvPicPr>
                  <pic:blipFill>
                    <a:blip r:embed="rId20"/>
                    <a:stretch>
                      <a:fillRect/>
                    </a:stretch>
                  </pic:blipFill>
                  <pic:spPr>
                    <a:xfrm>
                      <a:off x="0" y="0"/>
                      <a:ext cx="2832100" cy="601345"/>
                    </a:xfrm>
                    <a:prstGeom prst="rect">
                      <a:avLst/>
                    </a:prstGeom>
                    <a:noFill/>
                    <a:ln>
                      <a:noFill/>
                    </a:ln>
                  </pic:spPr>
                </pic:pic>
              </a:graphicData>
            </a:graphic>
          </wp:inline>
        </w:drawing>
      </w:r>
    </w:p>
    <w:p w14:paraId="0506A46F">
      <w:pPr>
        <w:spacing w:before="312" w:beforeLines="100"/>
        <w:jc w:val="center"/>
        <w:rPr>
          <w:rFonts w:eastAsia="黑体"/>
          <w:spacing w:val="20"/>
          <w:sz w:val="100"/>
        </w:rPr>
      </w:pPr>
      <w:r>
        <w:rPr>
          <w:rFonts w:eastAsia="黑体"/>
          <w:spacing w:val="20"/>
          <w:sz w:val="100"/>
        </w:rPr>
        <w:t>毕业设计(论文)</w:t>
      </w:r>
    </w:p>
    <w:p w14:paraId="6ADEE12E">
      <w:pPr>
        <w:rPr>
          <w:b/>
          <w:bCs/>
          <w:sz w:val="28"/>
        </w:rPr>
      </w:pPr>
    </w:p>
    <w:p w14:paraId="03719E05">
      <w:pPr>
        <w:jc w:val="center"/>
        <w:rPr>
          <w:rFonts w:eastAsia="黑体"/>
          <w:b/>
          <w:sz w:val="52"/>
        </w:rPr>
      </w:pPr>
      <w:r>
        <w:rPr>
          <w:rFonts w:hint="eastAsia" w:eastAsia="黑体" w:cs="黑体"/>
          <w:b/>
          <w:sz w:val="52"/>
        </w:rPr>
        <w:t>基于Python的</w:t>
      </w:r>
      <w:r>
        <w:rPr>
          <w:rFonts w:hint="eastAsia" w:ascii="黑体" w:hAnsi="黑体" w:eastAsia="黑体" w:cs="黑体"/>
          <w:b/>
          <w:sz w:val="52"/>
          <w:lang w:val="en-US" w:eastAsia="zh-CN"/>
        </w:rPr>
        <w:t>医疗健康数据分析</w:t>
      </w:r>
      <w:r>
        <w:rPr>
          <w:rFonts w:hint="eastAsia" w:eastAsia="黑体" w:cs="黑体"/>
          <w:b/>
          <w:sz w:val="52"/>
        </w:rPr>
        <w:t>系统的设计与实现</w:t>
      </w:r>
    </w:p>
    <w:p w14:paraId="38C7E67B">
      <w:pPr>
        <w:jc w:val="center"/>
        <w:rPr>
          <w:rFonts w:eastAsia="黑体"/>
          <w:b/>
          <w:sz w:val="52"/>
        </w:rPr>
      </w:pPr>
    </w:p>
    <w:p w14:paraId="67E1CD28">
      <w:pPr>
        <w:jc w:val="center"/>
        <w:rPr>
          <w:sz w:val="28"/>
        </w:rPr>
      </w:pPr>
      <w:r>
        <w:rPr>
          <w:rFonts w:hint="eastAsia"/>
          <w:sz w:val="28"/>
        </w:rPr>
        <w:t>Design and Implementation of Medical and Health Data</w:t>
      </w:r>
      <w:r>
        <w:rPr>
          <w:rFonts w:hint="eastAsia"/>
          <w:sz w:val="28"/>
          <w:lang w:val="en-US" w:eastAsia="zh-CN"/>
        </w:rPr>
        <w:t xml:space="preserve"> </w:t>
      </w:r>
      <w:r>
        <w:rPr>
          <w:rFonts w:hint="eastAsia"/>
          <w:sz w:val="28"/>
        </w:rPr>
        <w:t>System Based on Python</w:t>
      </w:r>
    </w:p>
    <w:p w14:paraId="5C885484">
      <w:pPr>
        <w:rPr>
          <w:b/>
          <w:bCs/>
        </w:rPr>
      </w:pPr>
    </w:p>
    <w:tbl>
      <w:tblPr>
        <w:tblStyle w:val="25"/>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4371"/>
      </w:tblGrid>
      <w:tr w14:paraId="343B330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jc w:val="center"/>
        </w:trPr>
        <w:tc>
          <w:tcPr>
            <w:tcW w:w="2448" w:type="dxa"/>
          </w:tcPr>
          <w:p w14:paraId="751F35C0">
            <w:pPr>
              <w:spacing w:line="600" w:lineRule="exact"/>
              <w:jc w:val="distribute"/>
              <w:rPr>
                <w:rFonts w:eastAsia="黑体"/>
                <w:spacing w:val="30"/>
                <w:kern w:val="10"/>
                <w:sz w:val="30"/>
              </w:rPr>
            </w:pPr>
            <w:r>
              <w:rPr>
                <w:rFonts w:eastAsia="黑体"/>
                <w:spacing w:val="30"/>
                <w:kern w:val="10"/>
                <w:sz w:val="30"/>
              </w:rPr>
              <w:t xml:space="preserve"> 学院名称</w:t>
            </w:r>
          </w:p>
        </w:tc>
        <w:tc>
          <w:tcPr>
            <w:tcW w:w="4371" w:type="dxa"/>
            <w:tcBorders>
              <w:bottom w:val="single" w:color="auto" w:sz="4" w:space="0"/>
            </w:tcBorders>
            <w:vAlign w:val="center"/>
          </w:tcPr>
          <w:p w14:paraId="495DF2DF">
            <w:pPr>
              <w:spacing w:line="600" w:lineRule="exact"/>
              <w:jc w:val="center"/>
              <w:rPr>
                <w:rFonts w:eastAsia="黑体"/>
                <w:spacing w:val="30"/>
                <w:kern w:val="10"/>
                <w:sz w:val="30"/>
              </w:rPr>
            </w:pPr>
            <w:r>
              <w:rPr>
                <w:rFonts w:eastAsia="黑体"/>
                <w:spacing w:val="30"/>
                <w:kern w:val="10"/>
                <w:sz w:val="30"/>
              </w:rPr>
              <w:t>电子与信息工程学院</w:t>
            </w:r>
          </w:p>
        </w:tc>
      </w:tr>
      <w:tr w14:paraId="264F013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jc w:val="center"/>
        </w:trPr>
        <w:tc>
          <w:tcPr>
            <w:tcW w:w="2448" w:type="dxa"/>
          </w:tcPr>
          <w:p w14:paraId="5E222BA0">
            <w:pPr>
              <w:spacing w:line="600" w:lineRule="exact"/>
              <w:jc w:val="distribute"/>
              <w:rPr>
                <w:rFonts w:eastAsia="黑体"/>
                <w:spacing w:val="30"/>
                <w:kern w:val="10"/>
                <w:sz w:val="30"/>
              </w:rPr>
            </w:pPr>
            <w:r>
              <w:rPr>
                <w:rFonts w:eastAsia="黑体"/>
                <w:spacing w:val="30"/>
                <w:kern w:val="10"/>
                <w:sz w:val="30"/>
              </w:rPr>
              <w:t xml:space="preserve"> 专业名称</w:t>
            </w:r>
          </w:p>
        </w:tc>
        <w:tc>
          <w:tcPr>
            <w:tcW w:w="4371" w:type="dxa"/>
            <w:tcBorders>
              <w:top w:val="single" w:color="auto" w:sz="4" w:space="0"/>
              <w:bottom w:val="single" w:color="auto" w:sz="4" w:space="0"/>
            </w:tcBorders>
            <w:vAlign w:val="center"/>
          </w:tcPr>
          <w:p w14:paraId="5FF071EA">
            <w:pPr>
              <w:spacing w:line="600" w:lineRule="exact"/>
              <w:jc w:val="center"/>
              <w:rPr>
                <w:rFonts w:eastAsia="黑体"/>
                <w:spacing w:val="30"/>
                <w:kern w:val="10"/>
                <w:sz w:val="30"/>
              </w:rPr>
            </w:pPr>
            <w:r>
              <w:rPr>
                <w:rFonts w:eastAsia="黑体"/>
                <w:spacing w:val="30"/>
                <w:kern w:val="10"/>
                <w:sz w:val="30"/>
              </w:rPr>
              <w:t>数据科学与大数据技术</w:t>
            </w:r>
          </w:p>
        </w:tc>
      </w:tr>
      <w:tr w14:paraId="5777C42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1" w:hRule="atLeast"/>
          <w:jc w:val="center"/>
        </w:trPr>
        <w:tc>
          <w:tcPr>
            <w:tcW w:w="2448" w:type="dxa"/>
          </w:tcPr>
          <w:p w14:paraId="3FEE6157">
            <w:pPr>
              <w:spacing w:line="600" w:lineRule="exact"/>
              <w:jc w:val="distribute"/>
              <w:rPr>
                <w:rFonts w:eastAsia="黑体"/>
                <w:spacing w:val="30"/>
                <w:kern w:val="10"/>
                <w:sz w:val="30"/>
              </w:rPr>
            </w:pPr>
            <w:r>
              <w:rPr>
                <w:rFonts w:eastAsia="黑体"/>
                <w:spacing w:val="30"/>
                <w:kern w:val="10"/>
                <w:sz w:val="30"/>
              </w:rPr>
              <w:t xml:space="preserve"> 学生姓名</w:t>
            </w:r>
          </w:p>
        </w:tc>
        <w:tc>
          <w:tcPr>
            <w:tcW w:w="4371" w:type="dxa"/>
            <w:tcBorders>
              <w:top w:val="single" w:color="auto" w:sz="4" w:space="0"/>
              <w:bottom w:val="single" w:color="auto" w:sz="4" w:space="0"/>
            </w:tcBorders>
            <w:vAlign w:val="center"/>
          </w:tcPr>
          <w:p w14:paraId="37190F96">
            <w:pPr>
              <w:spacing w:line="600" w:lineRule="exact"/>
              <w:ind w:firstLine="1440" w:firstLineChars="400"/>
              <w:rPr>
                <w:rFonts w:hint="default" w:eastAsia="黑体"/>
                <w:spacing w:val="30"/>
                <w:kern w:val="10"/>
                <w:sz w:val="30"/>
                <w:lang w:val="en-US" w:eastAsia="zh-CN"/>
              </w:rPr>
            </w:pPr>
            <w:r>
              <w:rPr>
                <w:rFonts w:hint="eastAsia" w:eastAsia="黑体"/>
                <w:spacing w:val="30"/>
                <w:kern w:val="10"/>
                <w:sz w:val="30"/>
                <w:lang w:val="en-US" w:eastAsia="zh-CN"/>
              </w:rPr>
              <w:t>胡贞虎</w:t>
            </w:r>
          </w:p>
        </w:tc>
      </w:tr>
      <w:tr w14:paraId="5BC85FB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1" w:hRule="atLeast"/>
          <w:jc w:val="center"/>
        </w:trPr>
        <w:tc>
          <w:tcPr>
            <w:tcW w:w="2448" w:type="dxa"/>
            <w:tcBorders>
              <w:bottom w:val="nil"/>
            </w:tcBorders>
          </w:tcPr>
          <w:p w14:paraId="28AE1EFC">
            <w:pPr>
              <w:spacing w:line="600" w:lineRule="exact"/>
              <w:jc w:val="distribute"/>
              <w:rPr>
                <w:rFonts w:eastAsia="黑体"/>
                <w:spacing w:val="30"/>
                <w:kern w:val="10"/>
                <w:sz w:val="30"/>
              </w:rPr>
            </w:pPr>
            <w:r>
              <w:rPr>
                <w:rFonts w:eastAsia="黑体"/>
                <w:spacing w:val="30"/>
                <w:kern w:val="10"/>
                <w:sz w:val="30"/>
              </w:rPr>
              <w:t xml:space="preserve"> 学号</w:t>
            </w:r>
          </w:p>
        </w:tc>
        <w:tc>
          <w:tcPr>
            <w:tcW w:w="4371" w:type="dxa"/>
            <w:tcBorders>
              <w:top w:val="single" w:color="auto" w:sz="4" w:space="0"/>
              <w:bottom w:val="single" w:color="auto" w:sz="4" w:space="0"/>
            </w:tcBorders>
            <w:vAlign w:val="center"/>
          </w:tcPr>
          <w:p w14:paraId="3AE77034">
            <w:pPr>
              <w:spacing w:line="600" w:lineRule="exact"/>
              <w:jc w:val="center"/>
              <w:rPr>
                <w:rFonts w:hint="default" w:eastAsia="黑体"/>
                <w:spacing w:val="30"/>
                <w:kern w:val="10"/>
                <w:sz w:val="30"/>
                <w:lang w:val="en-US" w:eastAsia="zh-CN"/>
              </w:rPr>
            </w:pPr>
            <w:r>
              <w:rPr>
                <w:rFonts w:hint="eastAsia" w:eastAsia="黑体"/>
                <w:spacing w:val="30"/>
                <w:kern w:val="10"/>
                <w:sz w:val="30"/>
              </w:rPr>
              <w:t>2</w:t>
            </w:r>
            <w:r>
              <w:rPr>
                <w:rFonts w:hint="eastAsia" w:eastAsia="黑体"/>
                <w:spacing w:val="30"/>
                <w:kern w:val="10"/>
                <w:sz w:val="30"/>
                <w:lang w:val="en-US" w:eastAsia="zh-CN"/>
              </w:rPr>
              <w:t>2</w:t>
            </w:r>
            <w:r>
              <w:rPr>
                <w:rFonts w:hint="eastAsia" w:eastAsia="黑体"/>
                <w:spacing w:val="30"/>
                <w:kern w:val="10"/>
                <w:sz w:val="30"/>
              </w:rPr>
              <w:t>04100</w:t>
            </w:r>
            <w:r>
              <w:rPr>
                <w:rFonts w:hint="eastAsia" w:eastAsia="黑体"/>
                <w:spacing w:val="30"/>
                <w:kern w:val="10"/>
                <w:sz w:val="30"/>
                <w:lang w:val="en-US" w:eastAsia="zh-CN"/>
              </w:rPr>
              <w:t>44</w:t>
            </w:r>
          </w:p>
        </w:tc>
      </w:tr>
      <w:tr w14:paraId="223C09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jc w:val="center"/>
        </w:trPr>
        <w:tc>
          <w:tcPr>
            <w:tcW w:w="2448" w:type="dxa"/>
            <w:tcBorders>
              <w:bottom w:val="nil"/>
            </w:tcBorders>
          </w:tcPr>
          <w:p w14:paraId="310DE899">
            <w:pPr>
              <w:spacing w:line="600" w:lineRule="exact"/>
              <w:jc w:val="distribute"/>
              <w:rPr>
                <w:rFonts w:eastAsia="黑体"/>
                <w:spacing w:val="30"/>
                <w:kern w:val="10"/>
                <w:sz w:val="30"/>
              </w:rPr>
            </w:pPr>
            <w:r>
              <w:rPr>
                <w:rFonts w:eastAsia="黑体"/>
                <w:spacing w:val="30"/>
                <w:kern w:val="10"/>
                <w:sz w:val="30"/>
              </w:rPr>
              <w:t xml:space="preserve"> 指导教师</w:t>
            </w:r>
          </w:p>
        </w:tc>
        <w:tc>
          <w:tcPr>
            <w:tcW w:w="4371" w:type="dxa"/>
            <w:tcBorders>
              <w:top w:val="single" w:color="auto" w:sz="4" w:space="0"/>
              <w:bottom w:val="single" w:color="auto" w:sz="4" w:space="0"/>
            </w:tcBorders>
            <w:vAlign w:val="center"/>
          </w:tcPr>
          <w:p w14:paraId="7DA0F09F">
            <w:pPr>
              <w:spacing w:line="600" w:lineRule="exact"/>
              <w:ind w:firstLine="720" w:firstLineChars="200"/>
              <w:rPr>
                <w:rFonts w:eastAsia="黑体"/>
                <w:spacing w:val="30"/>
                <w:kern w:val="10"/>
                <w:sz w:val="30"/>
              </w:rPr>
            </w:pPr>
            <w:r>
              <w:rPr>
                <w:rFonts w:hint="eastAsia" w:eastAsia="黑体"/>
                <w:spacing w:val="30"/>
                <w:kern w:val="10"/>
                <w:sz w:val="30"/>
              </w:rPr>
              <w:t>陈文实  副教授</w:t>
            </w:r>
          </w:p>
        </w:tc>
      </w:tr>
    </w:tbl>
    <w:p w14:paraId="743463AE">
      <w:pPr>
        <w:spacing w:line="600" w:lineRule="exact"/>
        <w:rPr>
          <w:b/>
          <w:bCs/>
          <w:spacing w:val="22"/>
          <w:kern w:val="10"/>
          <w:sz w:val="28"/>
        </w:rPr>
      </w:pPr>
    </w:p>
    <w:p w14:paraId="18E1053F">
      <w:pPr>
        <w:spacing w:line="600" w:lineRule="exact"/>
        <w:jc w:val="center"/>
        <w:rPr>
          <w:rFonts w:eastAsia="黑体"/>
          <w:spacing w:val="22"/>
          <w:kern w:val="10"/>
          <w:sz w:val="30"/>
        </w:rPr>
      </w:pPr>
      <w:r>
        <w:rPr>
          <w:rFonts w:eastAsia="黑体"/>
          <w:spacing w:val="22"/>
          <w:kern w:val="10"/>
          <w:sz w:val="30"/>
        </w:rPr>
        <w:t>202</w:t>
      </w:r>
      <w:r>
        <w:rPr>
          <w:rFonts w:hint="eastAsia" w:eastAsia="黑体"/>
          <w:spacing w:val="22"/>
          <w:kern w:val="10"/>
          <w:sz w:val="30"/>
          <w:lang w:val="en-US" w:eastAsia="zh-CN"/>
        </w:rPr>
        <w:t>6</w:t>
      </w:r>
      <w:r>
        <w:rPr>
          <w:rFonts w:eastAsia="黑体"/>
          <w:spacing w:val="22"/>
          <w:kern w:val="10"/>
          <w:sz w:val="30"/>
        </w:rPr>
        <w:t>年</w:t>
      </w:r>
      <w:r>
        <w:rPr>
          <w:rFonts w:hint="eastAsia" w:eastAsia="黑体"/>
          <w:spacing w:val="22"/>
          <w:kern w:val="10"/>
          <w:sz w:val="30"/>
          <w:lang w:val="en-US" w:eastAsia="zh-CN"/>
        </w:rPr>
        <w:t xml:space="preserve"> </w:t>
      </w:r>
      <w:r>
        <w:rPr>
          <w:rFonts w:eastAsia="黑体"/>
          <w:spacing w:val="22"/>
          <w:kern w:val="10"/>
          <w:sz w:val="30"/>
        </w:rPr>
        <w:t>月</w:t>
      </w:r>
      <w:r>
        <w:rPr>
          <w:rFonts w:hint="eastAsia" w:eastAsia="黑体"/>
          <w:spacing w:val="22"/>
          <w:kern w:val="10"/>
          <w:sz w:val="30"/>
          <w:lang w:val="en-US" w:eastAsia="zh-CN"/>
        </w:rPr>
        <w:t xml:space="preserve"> </w:t>
      </w:r>
      <w:r>
        <w:rPr>
          <w:rFonts w:eastAsia="黑体"/>
          <w:spacing w:val="22"/>
          <w:kern w:val="10"/>
          <w:sz w:val="30"/>
        </w:rPr>
        <w:t>日</w:t>
      </w:r>
    </w:p>
    <w:p w14:paraId="0B92FF42">
      <w:pPr>
        <w:widowControl/>
        <w:jc w:val="left"/>
      </w:pPr>
    </w:p>
    <w:p w14:paraId="21573163">
      <w:pPr>
        <w:rPr>
          <w:sz w:val="32"/>
        </w:rPr>
        <w:sectPr>
          <w:headerReference r:id="rId5" w:type="first"/>
          <w:footerReference r:id="rId8" w:type="first"/>
          <w:headerReference r:id="rId3" w:type="default"/>
          <w:footerReference r:id="rId6" w:type="default"/>
          <w:headerReference r:id="rId4" w:type="even"/>
          <w:footerReference r:id="rId7" w:type="even"/>
          <w:pgSz w:w="11907" w:h="16840"/>
          <w:pgMar w:top="1134" w:right="1134" w:bottom="1134" w:left="1134" w:header="851" w:footer="992" w:gutter="0"/>
          <w:pgBorders>
            <w:top w:val="none" w:sz="0" w:space="0"/>
            <w:left w:val="none" w:sz="0" w:space="0"/>
            <w:bottom w:val="none" w:sz="0" w:space="0"/>
            <w:right w:val="none" w:sz="0" w:space="0"/>
          </w:pgBorders>
          <w:cols w:space="720" w:num="1"/>
          <w:docGrid w:type="lines" w:linePitch="312" w:charSpace="0"/>
        </w:sectPr>
      </w:pPr>
    </w:p>
    <w:p w14:paraId="290E7576">
      <w:pPr>
        <w:spacing w:after="156" w:afterLines="50"/>
        <w:jc w:val="center"/>
        <w:rPr>
          <w:sz w:val="36"/>
        </w:rPr>
      </w:pPr>
      <w:bookmarkStart w:id="0" w:name="_Toc307493245"/>
      <w:bookmarkStart w:id="1" w:name="_Toc307492458"/>
      <w:bookmarkStart w:id="2" w:name="_Toc307493440"/>
      <w:bookmarkStart w:id="3" w:name="_Toc30240"/>
      <w:r>
        <w:rPr>
          <w:b/>
          <w:bCs/>
          <w:sz w:val="36"/>
        </w:rPr>
        <w:t>独  创  性  声  明</w:t>
      </w:r>
    </w:p>
    <w:p w14:paraId="2ABD092F">
      <w:pPr>
        <w:ind w:firstLine="600"/>
        <w:rPr>
          <w:sz w:val="28"/>
        </w:rPr>
      </w:pPr>
      <w:r>
        <w:rPr>
          <w:sz w:val="28"/>
        </w:rPr>
        <w:t>本人声明所呈交的论文是我个人在导师指导下进行的研究工作及取得的研究成果。尽我所知，除了文中特别加以标注和致谢的地方外，论文中，不包含其他人已经发表或撰写过的研究成果，也不包含为获得辽宁工业大学或其他教育机构的学位或证书而使用过的材料。与我一同工作的同志对本研究所作的任何贡献均已在论文中作了明确的说明并表示了谢意。</w:t>
      </w:r>
    </w:p>
    <w:p w14:paraId="31161755">
      <w:pPr>
        <w:ind w:firstLine="840"/>
        <w:rPr>
          <w:sz w:val="28"/>
        </w:rPr>
      </w:pPr>
    </w:p>
    <w:p w14:paraId="3789E7C1">
      <w:pPr>
        <w:ind w:firstLine="4760" w:firstLineChars="1700"/>
        <w:rPr>
          <w:sz w:val="28"/>
        </w:rPr>
      </w:pPr>
      <w:r>
        <w:rPr>
          <w:sz w:val="28"/>
        </w:rPr>
        <w:t>学生签名：</w:t>
      </w:r>
    </w:p>
    <w:p w14:paraId="408CA2B7">
      <w:pPr>
        <w:ind w:firstLine="4560"/>
        <w:rPr>
          <w:sz w:val="28"/>
        </w:rPr>
      </w:pPr>
      <w:r>
        <w:rPr>
          <w:sz w:val="28"/>
        </w:rPr>
        <w:t xml:space="preserve"> </w:t>
      </w:r>
      <w:r>
        <w:rPr>
          <w:rFonts w:hint="eastAsia"/>
          <w:sz w:val="28"/>
        </w:rPr>
        <w:t xml:space="preserve"> </w:t>
      </w:r>
      <w:r>
        <w:rPr>
          <w:sz w:val="28"/>
        </w:rPr>
        <w:t xml:space="preserve">     </w:t>
      </w:r>
      <w:r>
        <w:rPr>
          <w:rFonts w:hint="eastAsia"/>
          <w:sz w:val="28"/>
        </w:rPr>
        <w:t>202</w:t>
      </w:r>
      <w:r>
        <w:rPr>
          <w:rFonts w:hint="eastAsia"/>
          <w:sz w:val="28"/>
          <w:lang w:val="en-US" w:eastAsia="zh-CN"/>
        </w:rPr>
        <w:t>6</w:t>
      </w:r>
      <w:r>
        <w:rPr>
          <w:sz w:val="28"/>
        </w:rPr>
        <w:t xml:space="preserve">年   月 </w:t>
      </w:r>
      <w:r>
        <w:rPr>
          <w:rFonts w:hint="eastAsia"/>
          <w:sz w:val="28"/>
          <w:lang w:val="en-US" w:eastAsia="zh-CN"/>
        </w:rPr>
        <w:t xml:space="preserve">  </w:t>
      </w:r>
      <w:r>
        <w:rPr>
          <w:sz w:val="28"/>
        </w:rPr>
        <w:t xml:space="preserve"> 日</w:t>
      </w:r>
    </w:p>
    <w:p w14:paraId="6E4B2AE2">
      <w:pPr>
        <w:ind w:firstLine="840"/>
        <w:rPr>
          <w:sz w:val="28"/>
        </w:rPr>
      </w:pPr>
    </w:p>
    <w:p w14:paraId="54B9093A">
      <w:pPr>
        <w:spacing w:after="156" w:afterLines="50"/>
        <w:jc w:val="center"/>
        <w:rPr>
          <w:b/>
          <w:bCs/>
          <w:sz w:val="36"/>
        </w:rPr>
      </w:pPr>
      <w:r>
        <w:rPr>
          <w:b/>
          <w:bCs/>
          <w:sz w:val="36"/>
        </w:rPr>
        <w:t>关于论文使用授权的说明</w:t>
      </w:r>
    </w:p>
    <w:p w14:paraId="59A3C9EA">
      <w:pPr>
        <w:ind w:firstLine="600"/>
        <w:rPr>
          <w:sz w:val="28"/>
        </w:rPr>
      </w:pPr>
      <w:r>
        <w:rPr>
          <w:sz w:val="28"/>
        </w:rPr>
        <w:t>本人完全了解辽宁工业大学有关保留、使用学位论文的规定，即：学校有权保留送交的复印权，允许论文被查阅和借阅；学校可以公布论文的全部或部分内容，可以采用影印、缩印或其他复制手段保存论文。</w:t>
      </w:r>
    </w:p>
    <w:p w14:paraId="7B85F9A9">
      <w:pPr>
        <w:ind w:firstLine="560"/>
        <w:rPr>
          <w:sz w:val="28"/>
        </w:rPr>
      </w:pPr>
      <w:r>
        <w:rPr>
          <w:sz w:val="28"/>
        </w:rPr>
        <w:t>（保密的论文在解密后应遵守此规定）</w:t>
      </w:r>
    </w:p>
    <w:p w14:paraId="5DC7B890">
      <w:pPr>
        <w:ind w:firstLine="840"/>
        <w:rPr>
          <w:sz w:val="28"/>
        </w:rPr>
      </w:pPr>
    </w:p>
    <w:p w14:paraId="52004301">
      <w:pPr>
        <w:ind w:firstLine="4760" w:firstLineChars="1700"/>
        <w:rPr>
          <w:sz w:val="28"/>
        </w:rPr>
      </w:pPr>
      <w:r>
        <w:rPr>
          <w:sz w:val="28"/>
        </w:rPr>
        <w:t>学生签名：</w:t>
      </w:r>
    </w:p>
    <w:p w14:paraId="6F175D45">
      <w:pPr>
        <w:spacing w:after="468" w:afterLines="150"/>
        <w:ind w:firstLine="4760" w:firstLineChars="1700"/>
        <w:rPr>
          <w:sz w:val="28"/>
        </w:rPr>
      </w:pPr>
      <w:r>
        <w:rPr>
          <w:sz w:val="28"/>
        </w:rPr>
        <w:t>导师签名：</w:t>
      </w:r>
    </w:p>
    <w:p w14:paraId="6E620D16">
      <w:pPr>
        <w:spacing w:after="468" w:afterLines="150"/>
        <w:ind w:firstLine="5600" w:firstLineChars="2000"/>
      </w:pPr>
      <w:r>
        <w:rPr>
          <w:rFonts w:hint="eastAsia"/>
          <w:sz w:val="28"/>
        </w:rPr>
        <w:t>202</w:t>
      </w:r>
      <w:r>
        <w:rPr>
          <w:rFonts w:hint="eastAsia"/>
          <w:sz w:val="28"/>
          <w:lang w:val="en-US" w:eastAsia="zh-CN"/>
        </w:rPr>
        <w:t>6</w:t>
      </w:r>
      <w:r>
        <w:rPr>
          <w:sz w:val="28"/>
        </w:rPr>
        <w:t xml:space="preserve">年  </w:t>
      </w:r>
      <w:r>
        <w:rPr>
          <w:rFonts w:hint="eastAsia"/>
          <w:sz w:val="28"/>
          <w:lang w:val="en-US" w:eastAsia="zh-CN"/>
        </w:rPr>
        <w:t xml:space="preserve"> </w:t>
      </w:r>
      <w:r>
        <w:rPr>
          <w:sz w:val="28"/>
        </w:rPr>
        <w:t>月  日</w:t>
      </w:r>
    </w:p>
    <w:p w14:paraId="429CE9EC">
      <w:pPr>
        <w:pStyle w:val="2"/>
        <w:spacing w:after="220" w:line="360" w:lineRule="auto"/>
        <w:rPr>
          <w:rFonts w:eastAsia="黑体"/>
          <w:kern w:val="0"/>
          <w:sz w:val="30"/>
          <w:szCs w:val="30"/>
        </w:rPr>
        <w:sectPr>
          <w:headerReference r:id="rId9" w:type="default"/>
          <w:footerReference r:id="rId10" w:type="default"/>
          <w:pgSz w:w="11907" w:h="16840"/>
          <w:pgMar w:top="1985" w:right="1418" w:bottom="1418" w:left="1418" w:header="1418" w:footer="1134" w:gutter="0"/>
          <w:pgBorders>
            <w:top w:val="none" w:sz="0" w:space="0"/>
            <w:left w:val="none" w:sz="0" w:space="0"/>
            <w:bottom w:val="none" w:sz="0" w:space="0"/>
            <w:right w:val="none" w:sz="0" w:space="0"/>
          </w:pgBorders>
          <w:pgNumType w:fmt="upperRoman" w:start="1"/>
          <w:cols w:space="720" w:num="1"/>
          <w:docGrid w:type="lines" w:linePitch="312" w:charSpace="0"/>
        </w:sectPr>
      </w:pPr>
    </w:p>
    <w:p w14:paraId="18C6CFFD">
      <w:pPr>
        <w:pStyle w:val="2"/>
        <w:spacing w:after="220" w:line="360" w:lineRule="auto"/>
        <w:rPr>
          <w:rFonts w:eastAsia="黑体"/>
          <w:kern w:val="0"/>
          <w:sz w:val="30"/>
          <w:szCs w:val="30"/>
        </w:rPr>
      </w:pPr>
      <w:bookmarkStart w:id="4" w:name="_Toc1094"/>
      <w:r>
        <w:rPr>
          <w:rFonts w:eastAsia="黑体"/>
          <w:kern w:val="0"/>
          <w:sz w:val="30"/>
          <w:szCs w:val="30"/>
        </w:rPr>
        <w:t>摘</w:t>
      </w:r>
      <w:r>
        <w:rPr>
          <w:rFonts w:hint="eastAsia" w:eastAsia="黑体"/>
          <w:kern w:val="0"/>
          <w:sz w:val="30"/>
          <w:szCs w:val="30"/>
        </w:rPr>
        <w:t xml:space="preserve">  </w:t>
      </w:r>
      <w:r>
        <w:rPr>
          <w:rFonts w:eastAsia="黑体"/>
          <w:kern w:val="0"/>
          <w:sz w:val="30"/>
          <w:szCs w:val="30"/>
        </w:rPr>
        <w:t>要</w:t>
      </w:r>
      <w:bookmarkEnd w:id="0"/>
      <w:bookmarkEnd w:id="1"/>
      <w:bookmarkEnd w:id="2"/>
      <w:bookmarkEnd w:id="3"/>
      <w:bookmarkEnd w:id="4"/>
    </w:p>
    <w:p w14:paraId="3E226F32">
      <w:pPr>
        <w:keepNext w:val="0"/>
        <w:keepLines w:val="0"/>
        <w:pageBreakBefore w:val="0"/>
        <w:widowControl/>
        <w:tabs>
          <w:tab w:val="left" w:pos="377"/>
        </w:tabs>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rPr>
        <w:t>本文针对医疗资源匮乏分布不均匀以及慢病防控体系效率低下两大核心问题，力图通过开发一个基于python的技术栈的医疗健康大数据分析平台来解决这两大难题，平台的设计采用了前后端分离的方式，其中后端基于Django框架并集成Pandas和NumPy库实现了对数据进行清洗和特征选择的功能，而前端利用了Vue.js框架及ECharts图表控件提供给用户不同维度下的个性化健康数值显示服务，同时为了更好的管理整个数据生命周期也进行了相应的改进，并在此基础上应用随机森林算法构建了疾病的预警预报模型，以期能够促进整个数据分析—智能辅助决策过程的闭合循环形成。</w:t>
      </w:r>
    </w:p>
    <w:p w14:paraId="181BDE6E">
      <w:pPr>
        <w:keepNext w:val="0"/>
        <w:keepLines w:val="0"/>
        <w:pageBreakBefore w:val="0"/>
        <w:widowControl/>
        <w:tabs>
          <w:tab w:val="left" w:pos="377"/>
        </w:tabs>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证明，此系统的框架已经搭建起了包含电子病历管理、临床决策支持以及运维监控在内的三个主体的功能单元，而以机器学习模型为基础所开发出的疾病预警算法，在独立测试集中取得了非常不错的成绩——准确率为82.56%，召回率为79.48%，体现出良好的泛化性和鲁棒性。就技术水平而言，它允许超过两千名人员可以进行并发访问，并把重要的操作平均响应时间压缩到了毫秒级别以内。本文的研究成果既给大众带来方便快捷的健康管理工具，帮助做到早发现、早干预，又可以为基层医疗单位信息化建设提供经济有效的实施模式，对于我国实现“健康中国2030”的战略目标有着十分积极的作用。</w:t>
      </w:r>
    </w:p>
    <w:p w14:paraId="00E7B697">
      <w:pPr>
        <w:snapToGrid w:val="0"/>
        <w:spacing w:line="300" w:lineRule="auto"/>
        <w:ind w:firstLine="480" w:firstLineChars="200"/>
        <w:rPr>
          <w:kern w:val="0"/>
          <w:sz w:val="24"/>
        </w:rPr>
      </w:pPr>
    </w:p>
    <w:p w14:paraId="27C031B8">
      <w:pPr>
        <w:widowControl/>
        <w:tabs>
          <w:tab w:val="left" w:pos="377"/>
        </w:tabs>
        <w:adjustRightInd w:val="0"/>
        <w:snapToGrid w:val="0"/>
        <w:spacing w:line="300" w:lineRule="auto"/>
        <w:ind w:firstLine="480" w:firstLineChars="200"/>
        <w:rPr>
          <w:kern w:val="0"/>
          <w:sz w:val="24"/>
        </w:rPr>
      </w:pPr>
    </w:p>
    <w:p w14:paraId="134034D1">
      <w:pPr>
        <w:widowControl/>
        <w:tabs>
          <w:tab w:val="left" w:pos="377"/>
        </w:tabs>
        <w:adjustRightInd w:val="0"/>
        <w:snapToGrid w:val="0"/>
        <w:spacing w:line="300" w:lineRule="auto"/>
        <w:rPr>
          <w:rFonts w:eastAsia="黑体"/>
          <w:b/>
          <w:kern w:val="0"/>
          <w:sz w:val="24"/>
        </w:rPr>
      </w:pPr>
      <w:r>
        <w:rPr>
          <w:rFonts w:hint="eastAsia" w:eastAsia="黑体"/>
          <w:b/>
          <w:kern w:val="0"/>
          <w:sz w:val="24"/>
        </w:rPr>
        <w:t>关键词：</w:t>
      </w:r>
      <w:r>
        <w:rPr>
          <w:rFonts w:hint="eastAsia" w:eastAsia="黑体"/>
          <w:b/>
          <w:kern w:val="0"/>
          <w:sz w:val="24"/>
          <w:lang w:eastAsia="en-US"/>
        </w:rPr>
        <w:t>医疗健康数据；Python；风险预测；数据可视化；Django</w:t>
      </w:r>
    </w:p>
    <w:p w14:paraId="2136E8A8">
      <w:pPr>
        <w:widowControl/>
        <w:tabs>
          <w:tab w:val="left" w:pos="377"/>
        </w:tabs>
        <w:adjustRightInd w:val="0"/>
        <w:snapToGrid w:val="0"/>
        <w:spacing w:line="300" w:lineRule="auto"/>
        <w:ind w:firstLine="480" w:firstLineChars="200"/>
        <w:rPr>
          <w:rFonts w:eastAsia="黑体"/>
          <w:kern w:val="0"/>
          <w:sz w:val="24"/>
        </w:rPr>
      </w:pPr>
    </w:p>
    <w:p w14:paraId="52882762">
      <w:pPr>
        <w:widowControl/>
        <w:tabs>
          <w:tab w:val="left" w:pos="377"/>
        </w:tabs>
        <w:adjustRightInd w:val="0"/>
        <w:snapToGrid w:val="0"/>
        <w:spacing w:line="300" w:lineRule="auto"/>
        <w:ind w:firstLine="480" w:firstLineChars="200"/>
        <w:rPr>
          <w:rFonts w:eastAsia="黑体"/>
          <w:kern w:val="0"/>
          <w:sz w:val="24"/>
        </w:rPr>
      </w:pPr>
    </w:p>
    <w:p w14:paraId="4C5BB6D6">
      <w:pPr>
        <w:widowControl/>
        <w:tabs>
          <w:tab w:val="left" w:pos="377"/>
        </w:tabs>
        <w:adjustRightInd w:val="0"/>
        <w:snapToGrid w:val="0"/>
        <w:spacing w:line="300" w:lineRule="auto"/>
        <w:ind w:firstLine="480" w:firstLineChars="200"/>
        <w:rPr>
          <w:rFonts w:eastAsia="黑体"/>
          <w:kern w:val="0"/>
          <w:sz w:val="24"/>
        </w:rPr>
      </w:pPr>
    </w:p>
    <w:p w14:paraId="75822095">
      <w:pPr>
        <w:widowControl/>
        <w:tabs>
          <w:tab w:val="left" w:pos="377"/>
        </w:tabs>
        <w:adjustRightInd w:val="0"/>
        <w:snapToGrid w:val="0"/>
        <w:spacing w:line="300" w:lineRule="auto"/>
        <w:ind w:firstLine="480" w:firstLineChars="200"/>
        <w:rPr>
          <w:rFonts w:eastAsia="黑体"/>
          <w:kern w:val="0"/>
          <w:sz w:val="24"/>
        </w:rPr>
      </w:pPr>
    </w:p>
    <w:p w14:paraId="1C28E31A">
      <w:pPr>
        <w:widowControl/>
        <w:tabs>
          <w:tab w:val="left" w:pos="377"/>
        </w:tabs>
        <w:adjustRightInd w:val="0"/>
        <w:snapToGrid w:val="0"/>
        <w:spacing w:line="300" w:lineRule="auto"/>
        <w:ind w:firstLine="480" w:firstLineChars="200"/>
        <w:rPr>
          <w:rFonts w:eastAsia="黑体"/>
          <w:kern w:val="0"/>
          <w:sz w:val="24"/>
        </w:rPr>
      </w:pPr>
    </w:p>
    <w:p w14:paraId="679D105E">
      <w:pPr>
        <w:widowControl/>
        <w:tabs>
          <w:tab w:val="left" w:pos="377"/>
        </w:tabs>
        <w:adjustRightInd w:val="0"/>
        <w:snapToGrid w:val="0"/>
        <w:spacing w:line="300" w:lineRule="auto"/>
        <w:ind w:firstLine="480" w:firstLineChars="200"/>
        <w:rPr>
          <w:rFonts w:eastAsia="黑体"/>
          <w:kern w:val="0"/>
          <w:sz w:val="24"/>
        </w:rPr>
      </w:pPr>
    </w:p>
    <w:p w14:paraId="0F89E1A2">
      <w:pPr>
        <w:widowControl/>
        <w:tabs>
          <w:tab w:val="left" w:pos="377"/>
        </w:tabs>
        <w:adjustRightInd w:val="0"/>
        <w:snapToGrid w:val="0"/>
        <w:spacing w:line="300" w:lineRule="auto"/>
        <w:ind w:firstLine="480" w:firstLineChars="200"/>
        <w:rPr>
          <w:rFonts w:eastAsia="黑体"/>
          <w:kern w:val="0"/>
          <w:sz w:val="24"/>
        </w:rPr>
      </w:pPr>
    </w:p>
    <w:p w14:paraId="37A1C484">
      <w:pPr>
        <w:widowControl/>
        <w:tabs>
          <w:tab w:val="left" w:pos="377"/>
        </w:tabs>
        <w:adjustRightInd w:val="0"/>
        <w:snapToGrid w:val="0"/>
        <w:spacing w:line="300" w:lineRule="auto"/>
        <w:ind w:firstLine="480" w:firstLineChars="200"/>
        <w:rPr>
          <w:rFonts w:eastAsia="黑体"/>
          <w:kern w:val="0"/>
          <w:sz w:val="24"/>
        </w:rPr>
      </w:pPr>
    </w:p>
    <w:p w14:paraId="53FCCC6D">
      <w:pPr>
        <w:widowControl/>
        <w:tabs>
          <w:tab w:val="left" w:pos="377"/>
        </w:tabs>
        <w:adjustRightInd w:val="0"/>
        <w:snapToGrid w:val="0"/>
        <w:spacing w:line="300" w:lineRule="auto"/>
        <w:ind w:firstLine="480" w:firstLineChars="200"/>
        <w:rPr>
          <w:rFonts w:eastAsia="黑体"/>
          <w:kern w:val="0"/>
          <w:sz w:val="24"/>
        </w:rPr>
      </w:pPr>
    </w:p>
    <w:p w14:paraId="243B4E96">
      <w:pPr>
        <w:widowControl/>
        <w:tabs>
          <w:tab w:val="left" w:pos="377"/>
        </w:tabs>
        <w:adjustRightInd w:val="0"/>
        <w:snapToGrid w:val="0"/>
        <w:spacing w:line="300" w:lineRule="auto"/>
        <w:rPr>
          <w:rFonts w:eastAsia="黑体"/>
          <w:kern w:val="0"/>
          <w:sz w:val="24"/>
        </w:rPr>
      </w:pPr>
    </w:p>
    <w:p w14:paraId="124293EE">
      <w:pPr>
        <w:widowControl/>
        <w:tabs>
          <w:tab w:val="left" w:pos="377"/>
        </w:tabs>
        <w:adjustRightInd w:val="0"/>
        <w:snapToGrid w:val="0"/>
        <w:spacing w:line="300" w:lineRule="auto"/>
        <w:rPr>
          <w:rFonts w:eastAsia="黑体"/>
          <w:kern w:val="0"/>
          <w:sz w:val="24"/>
        </w:rPr>
      </w:pPr>
    </w:p>
    <w:p w14:paraId="1F31D739">
      <w:pPr>
        <w:widowControl/>
        <w:tabs>
          <w:tab w:val="left" w:pos="377"/>
        </w:tabs>
        <w:adjustRightInd w:val="0"/>
        <w:snapToGrid w:val="0"/>
        <w:spacing w:line="300" w:lineRule="auto"/>
        <w:rPr>
          <w:rFonts w:eastAsia="黑体"/>
          <w:kern w:val="0"/>
          <w:sz w:val="24"/>
        </w:rPr>
      </w:pPr>
    </w:p>
    <w:p w14:paraId="561A5D4E">
      <w:pPr>
        <w:widowControl/>
        <w:tabs>
          <w:tab w:val="left" w:pos="377"/>
        </w:tabs>
        <w:adjustRightInd w:val="0"/>
        <w:snapToGrid w:val="0"/>
        <w:spacing w:line="300" w:lineRule="auto"/>
        <w:ind w:firstLine="480" w:firstLineChars="200"/>
        <w:rPr>
          <w:rFonts w:eastAsia="黑体"/>
          <w:kern w:val="0"/>
          <w:sz w:val="24"/>
        </w:rPr>
      </w:pPr>
    </w:p>
    <w:p w14:paraId="4C7A4AA2">
      <w:pPr>
        <w:widowControl/>
        <w:tabs>
          <w:tab w:val="left" w:pos="377"/>
        </w:tabs>
        <w:adjustRightInd w:val="0"/>
        <w:snapToGrid w:val="0"/>
        <w:spacing w:line="300" w:lineRule="auto"/>
        <w:rPr>
          <w:rFonts w:eastAsia="黑体"/>
          <w:kern w:val="0"/>
          <w:sz w:val="24"/>
        </w:rPr>
      </w:pPr>
    </w:p>
    <w:p w14:paraId="041B00A3">
      <w:pPr>
        <w:widowControl/>
        <w:tabs>
          <w:tab w:val="left" w:pos="377"/>
        </w:tabs>
        <w:adjustRightInd w:val="0"/>
        <w:snapToGrid w:val="0"/>
        <w:spacing w:line="300" w:lineRule="auto"/>
        <w:rPr>
          <w:rFonts w:eastAsia="黑体"/>
          <w:kern w:val="0"/>
          <w:sz w:val="24"/>
        </w:rPr>
      </w:pPr>
    </w:p>
    <w:p w14:paraId="3B4D5371">
      <w:pPr>
        <w:widowControl/>
        <w:tabs>
          <w:tab w:val="left" w:pos="377"/>
        </w:tabs>
        <w:adjustRightInd w:val="0"/>
        <w:snapToGrid w:val="0"/>
        <w:spacing w:line="300" w:lineRule="auto"/>
        <w:rPr>
          <w:rFonts w:eastAsia="黑体"/>
          <w:kern w:val="0"/>
          <w:sz w:val="24"/>
        </w:rPr>
      </w:pPr>
    </w:p>
    <w:p w14:paraId="0EFBB04F">
      <w:pPr>
        <w:widowControl/>
        <w:tabs>
          <w:tab w:val="left" w:pos="377"/>
        </w:tabs>
        <w:adjustRightInd w:val="0"/>
        <w:snapToGrid w:val="0"/>
        <w:spacing w:line="300" w:lineRule="auto"/>
        <w:rPr>
          <w:rFonts w:eastAsia="黑体"/>
          <w:kern w:val="0"/>
          <w:sz w:val="24"/>
        </w:rPr>
        <w:sectPr>
          <w:headerReference r:id="rId11" w:type="default"/>
          <w:footerReference r:id="rId12" w:type="default"/>
          <w:pgSz w:w="11907" w:h="16840"/>
          <w:pgMar w:top="1985" w:right="1418" w:bottom="1418" w:left="1418" w:header="1418" w:footer="1134" w:gutter="0"/>
          <w:pgBorders>
            <w:top w:val="none" w:sz="0" w:space="0"/>
            <w:left w:val="none" w:sz="0" w:space="0"/>
            <w:bottom w:val="none" w:sz="0" w:space="0"/>
            <w:right w:val="none" w:sz="0" w:space="0"/>
          </w:pgBorders>
          <w:pgNumType w:fmt="upperRoman" w:start="1"/>
          <w:cols w:space="720" w:num="1"/>
          <w:docGrid w:type="lines" w:linePitch="312" w:charSpace="0"/>
        </w:sectPr>
      </w:pPr>
    </w:p>
    <w:p w14:paraId="0A8E05C4">
      <w:pPr>
        <w:pStyle w:val="2"/>
        <w:spacing w:after="220" w:line="360" w:lineRule="auto"/>
        <w:rPr>
          <w:rFonts w:eastAsia="黑体"/>
          <w:kern w:val="0"/>
          <w:sz w:val="24"/>
        </w:rPr>
      </w:pPr>
      <w:bookmarkStart w:id="5" w:name="_Toc307493441"/>
      <w:bookmarkStart w:id="6" w:name="_Toc4039"/>
      <w:bookmarkStart w:id="7" w:name="_Toc307492459"/>
      <w:bookmarkStart w:id="8" w:name="_Toc307493246"/>
      <w:bookmarkStart w:id="9" w:name="_Toc18373"/>
      <w:r>
        <w:rPr>
          <w:b/>
          <w:kern w:val="0"/>
          <w:sz w:val="30"/>
          <w:szCs w:val="30"/>
        </w:rPr>
        <w:t>Abstract</w:t>
      </w:r>
      <w:bookmarkEnd w:id="5"/>
      <w:bookmarkEnd w:id="6"/>
      <w:bookmarkEnd w:id="7"/>
      <w:bookmarkEnd w:id="8"/>
      <w:bookmarkEnd w:id="9"/>
    </w:p>
    <w:p w14:paraId="09CDFE0C">
      <w:pPr>
        <w:widowControl/>
        <w:tabs>
          <w:tab w:val="left" w:pos="377"/>
        </w:tabs>
        <w:adjustRightInd w:val="0"/>
        <w:snapToGrid w:val="0"/>
        <w:spacing w:line="300" w:lineRule="auto"/>
        <w:ind w:firstLine="480" w:firstLineChars="200"/>
        <w:rPr>
          <w:rFonts w:eastAsia="黑体"/>
          <w:kern w:val="0"/>
          <w:sz w:val="24"/>
        </w:rPr>
      </w:pPr>
      <w:r>
        <w:rPr>
          <w:rFonts w:eastAsia="黑体"/>
          <w:kern w:val="0"/>
          <w:sz w:val="24"/>
        </w:rPr>
        <w:t>The purpose of this research is to resolve the question concerning the imbalance in access to the healthcare facilities and poor quality of care provided to people who have chronic diseases by creating and implementing a medical and healthcare data analytics system that is going to be written in Python. Design is based on the principles of decoupled front-end and back-end architecture, and it is realized through Django framework when applied to the back-end side of its system that processes data cleaning and statistical procedures via Pandas and NumPy. It is a multi-dimensional visualization of the health indicators of individuals powered by Vue.js and ECharts technologies. The paper will focus on the designing of a comprehensive data processing pipeline which will involve building a risk of illness prediction model through the application of the Random Forest algorithm to facilitate the implementation of changing between the data gathering and intelligence-driven usage of the acquired data.</w:t>
      </w:r>
    </w:p>
    <w:p w14:paraId="4BFB91AB">
      <w:pPr>
        <w:widowControl/>
        <w:tabs>
          <w:tab w:val="left" w:pos="377"/>
        </w:tabs>
        <w:adjustRightInd w:val="0"/>
        <w:snapToGrid w:val="0"/>
        <w:spacing w:line="300" w:lineRule="auto"/>
        <w:ind w:firstLine="480" w:firstLineChars="200"/>
        <w:rPr>
          <w:rFonts w:eastAsia="黑体"/>
          <w:kern w:val="0"/>
          <w:sz w:val="24"/>
        </w:rPr>
      </w:pPr>
      <w:r>
        <w:rPr>
          <w:rFonts w:eastAsia="黑体"/>
          <w:kern w:val="0"/>
          <w:sz w:val="24"/>
        </w:rPr>
        <w:t>The test results indicated that this system includes three major modules, i.e., the patient treatment module, doctor-assisted diagnosis module, and hospital administration module. As predicted, the disease risk model has a prediction rate of 82.56 percent, and a recall of 79.48 percentile when evaluated on an independent validation set indicating a strong capability to generalize. The system can be used by more than two thousand people all at once, and core interfaces respond well and the system is consistent working. This article not only simplifies the concept of self-health management as general tools accessible to the masses that will enable people to detect illness and seek help earlier but also gives the primary healthcare providers the possibility of making their services available online at an affordable cost with efficiency, which is very important concerning the practicality of realizing the Healthy China 2030 project.</w:t>
      </w:r>
    </w:p>
    <w:p w14:paraId="7AE0E655">
      <w:pPr>
        <w:widowControl/>
        <w:tabs>
          <w:tab w:val="left" w:pos="377"/>
        </w:tabs>
        <w:adjustRightInd w:val="0"/>
        <w:snapToGrid w:val="0"/>
        <w:spacing w:line="300" w:lineRule="auto"/>
        <w:ind w:firstLine="480" w:firstLineChars="200"/>
        <w:rPr>
          <w:rFonts w:eastAsia="黑体"/>
          <w:kern w:val="0"/>
          <w:sz w:val="24"/>
        </w:rPr>
      </w:pPr>
    </w:p>
    <w:p w14:paraId="4A7D2608">
      <w:pPr>
        <w:tabs>
          <w:tab w:val="left" w:pos="7029"/>
        </w:tabs>
        <w:rPr>
          <w:rFonts w:eastAsia="黑体"/>
          <w:sz w:val="30"/>
          <w:szCs w:val="30"/>
        </w:rPr>
        <w:sectPr>
          <w:headerReference r:id="rId13" w:type="default"/>
          <w:type w:val="continuous"/>
          <w:pgSz w:w="11907" w:h="16840"/>
          <w:pgMar w:top="1985" w:right="1418" w:bottom="1418" w:left="1418" w:header="1418" w:footer="1134" w:gutter="0"/>
          <w:pgBorders>
            <w:top w:val="none" w:sz="0" w:space="0"/>
            <w:left w:val="none" w:sz="0" w:space="0"/>
            <w:bottom w:val="none" w:sz="0" w:space="0"/>
            <w:right w:val="none" w:sz="0" w:space="0"/>
          </w:pgBorders>
          <w:pgNumType w:fmt="upperRoman"/>
          <w:cols w:space="720" w:num="1"/>
          <w:docGrid w:type="lines" w:linePitch="312" w:charSpace="0"/>
        </w:sectPr>
      </w:pPr>
      <w:r>
        <w:rPr>
          <w:rFonts w:hint="eastAsia" w:eastAsia="黑体"/>
          <w:b/>
          <w:kern w:val="0"/>
          <w:sz w:val="24"/>
        </w:rPr>
        <w:t xml:space="preserve">Key words: </w:t>
      </w:r>
      <w:r>
        <w:rPr>
          <w:rFonts w:hint="eastAsia" w:eastAsia="黑体"/>
          <w:b/>
          <w:kern w:val="0"/>
          <w:sz w:val="24"/>
          <w:lang w:eastAsia="en-US"/>
        </w:rPr>
        <w:t>Medical and Health Data; Python; Risk Prediction; Data Visualization; Django</w:t>
      </w:r>
      <w:r>
        <w:rPr>
          <w:rFonts w:eastAsia="黑体"/>
          <w:sz w:val="30"/>
          <w:szCs w:val="30"/>
        </w:rPr>
        <w:tab/>
      </w:r>
    </w:p>
    <w:p w14:paraId="3E28E1DD">
      <w:pPr>
        <w:widowControl/>
        <w:tabs>
          <w:tab w:val="left" w:pos="377"/>
        </w:tabs>
        <w:adjustRightInd w:val="0"/>
        <w:spacing w:after="220" w:line="360" w:lineRule="auto"/>
        <w:jc w:val="center"/>
        <w:rPr>
          <w:rFonts w:eastAsia="黑体"/>
          <w:kern w:val="0"/>
          <w:sz w:val="30"/>
          <w:szCs w:val="30"/>
          <w:lang w:val="zh-CN"/>
        </w:rPr>
      </w:pPr>
      <w:bookmarkStart w:id="10" w:name="_Toc307493442"/>
      <w:bookmarkStart w:id="11" w:name="_Toc307493247"/>
      <w:bookmarkStart w:id="12" w:name="_Toc307492460"/>
      <w:bookmarkStart w:id="13" w:name="_Toc286354405"/>
      <w:bookmarkStart w:id="14" w:name="_Toc6536"/>
      <w:r>
        <w:rPr>
          <w:rFonts w:hint="eastAsia" w:eastAsia="黑体"/>
          <w:kern w:val="0"/>
          <w:sz w:val="30"/>
          <w:szCs w:val="30"/>
        </w:rPr>
        <w:t>目  录</w:t>
      </w:r>
    </w:p>
    <w:p w14:paraId="64BBEAC7">
      <w:pPr>
        <w:pStyle w:val="19"/>
        <w:tabs>
          <w:tab w:val="right" w:leader="dot" w:pos="9071"/>
          <w:tab w:val="clear" w:pos="9061"/>
        </w:tabs>
        <w:rPr>
          <w:sz w:val="24"/>
          <w:szCs w:val="24"/>
        </w:rPr>
      </w:pPr>
      <w:r>
        <w:rPr>
          <w:sz w:val="24"/>
          <w:szCs w:val="24"/>
          <w:lang w:val="zh-CN"/>
        </w:rPr>
        <w:fldChar w:fldCharType="begin"/>
      </w:r>
      <w:r>
        <w:rPr>
          <w:rStyle w:val="38"/>
          <w:color w:val="auto"/>
          <w:sz w:val="24"/>
          <w:szCs w:val="24"/>
          <w:u w:val="none"/>
          <w:lang w:val="zh-CN"/>
        </w:rPr>
        <w:instrText xml:space="preserve">TOC \o "1-3" \h \u </w:instrText>
      </w:r>
      <w:r>
        <w:rPr>
          <w:sz w:val="24"/>
          <w:szCs w:val="24"/>
          <w:lang w:val="zh-CN"/>
        </w:rPr>
        <w:fldChar w:fldCharType="separate"/>
      </w:r>
      <w:r>
        <w:rPr>
          <w:sz w:val="24"/>
          <w:szCs w:val="24"/>
          <w:lang w:val="zh-CN"/>
        </w:rPr>
        <w:fldChar w:fldCharType="begin"/>
      </w:r>
      <w:r>
        <w:rPr>
          <w:sz w:val="24"/>
          <w:szCs w:val="24"/>
          <w:lang w:val="zh-CN"/>
        </w:rPr>
        <w:instrText xml:space="preserve"> HYPERLINK \l _Toc1094 </w:instrText>
      </w:r>
      <w:r>
        <w:rPr>
          <w:sz w:val="24"/>
          <w:szCs w:val="24"/>
          <w:lang w:val="zh-CN"/>
        </w:rPr>
        <w:fldChar w:fldCharType="separate"/>
      </w:r>
      <w:r>
        <w:rPr>
          <w:rFonts w:eastAsia="黑体"/>
          <w:kern w:val="0"/>
          <w:sz w:val="24"/>
          <w:szCs w:val="24"/>
        </w:rPr>
        <w:t>摘</w:t>
      </w:r>
      <w:r>
        <w:rPr>
          <w:rFonts w:hint="eastAsia" w:eastAsia="黑体"/>
          <w:kern w:val="0"/>
          <w:sz w:val="24"/>
          <w:szCs w:val="24"/>
        </w:rPr>
        <w:t xml:space="preserve">  </w:t>
      </w:r>
      <w:r>
        <w:rPr>
          <w:rFonts w:eastAsia="黑体"/>
          <w:kern w:val="0"/>
          <w:sz w:val="24"/>
          <w:szCs w:val="24"/>
        </w:rPr>
        <w:t>要</w:t>
      </w:r>
      <w:r>
        <w:rPr>
          <w:sz w:val="24"/>
          <w:szCs w:val="24"/>
        </w:rPr>
        <w:tab/>
      </w:r>
      <w:r>
        <w:rPr>
          <w:sz w:val="24"/>
          <w:szCs w:val="24"/>
        </w:rPr>
        <w:fldChar w:fldCharType="begin"/>
      </w:r>
      <w:r>
        <w:rPr>
          <w:sz w:val="24"/>
          <w:szCs w:val="24"/>
        </w:rPr>
        <w:instrText xml:space="preserve"> PAGEREF _Toc1094 \h </w:instrText>
      </w:r>
      <w:r>
        <w:rPr>
          <w:sz w:val="24"/>
          <w:szCs w:val="24"/>
        </w:rPr>
        <w:fldChar w:fldCharType="separate"/>
      </w:r>
      <w:r>
        <w:rPr>
          <w:sz w:val="24"/>
          <w:szCs w:val="24"/>
        </w:rPr>
        <w:t>I</w:t>
      </w:r>
      <w:r>
        <w:rPr>
          <w:sz w:val="24"/>
          <w:szCs w:val="24"/>
        </w:rPr>
        <w:fldChar w:fldCharType="end"/>
      </w:r>
      <w:r>
        <w:rPr>
          <w:sz w:val="24"/>
          <w:szCs w:val="24"/>
          <w:lang w:val="zh-CN"/>
        </w:rPr>
        <w:fldChar w:fldCharType="end"/>
      </w:r>
    </w:p>
    <w:p w14:paraId="759A869D">
      <w:pPr>
        <w:pStyle w:val="19"/>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_Toc18373 </w:instrText>
      </w:r>
      <w:r>
        <w:rPr>
          <w:sz w:val="24"/>
          <w:szCs w:val="24"/>
          <w:lang w:val="zh-CN"/>
        </w:rPr>
        <w:fldChar w:fldCharType="separate"/>
      </w:r>
      <w:r>
        <w:rPr>
          <w:kern w:val="0"/>
          <w:sz w:val="24"/>
          <w:szCs w:val="24"/>
        </w:rPr>
        <w:t>Abstract</w:t>
      </w:r>
      <w:r>
        <w:rPr>
          <w:sz w:val="24"/>
          <w:szCs w:val="24"/>
        </w:rPr>
        <w:tab/>
      </w:r>
      <w:r>
        <w:rPr>
          <w:sz w:val="24"/>
          <w:szCs w:val="24"/>
        </w:rPr>
        <w:fldChar w:fldCharType="begin"/>
      </w:r>
      <w:r>
        <w:rPr>
          <w:sz w:val="24"/>
          <w:szCs w:val="24"/>
        </w:rPr>
        <w:instrText xml:space="preserve"> PAGEREF _Toc18373 \h </w:instrText>
      </w:r>
      <w:r>
        <w:rPr>
          <w:sz w:val="24"/>
          <w:szCs w:val="24"/>
        </w:rPr>
        <w:fldChar w:fldCharType="separate"/>
      </w:r>
      <w:r>
        <w:rPr>
          <w:sz w:val="24"/>
          <w:szCs w:val="24"/>
        </w:rPr>
        <w:t>II</w:t>
      </w:r>
      <w:r>
        <w:rPr>
          <w:sz w:val="24"/>
          <w:szCs w:val="24"/>
        </w:rPr>
        <w:fldChar w:fldCharType="end"/>
      </w:r>
      <w:r>
        <w:rPr>
          <w:sz w:val="24"/>
          <w:szCs w:val="24"/>
          <w:lang w:val="zh-CN"/>
        </w:rPr>
        <w:fldChar w:fldCharType="end"/>
      </w:r>
    </w:p>
    <w:p w14:paraId="76349DDD">
      <w:pPr>
        <w:pStyle w:val="19"/>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_Toc24016 </w:instrText>
      </w:r>
      <w:r>
        <w:rPr>
          <w:sz w:val="24"/>
          <w:szCs w:val="24"/>
          <w:lang w:val="zh-CN"/>
        </w:rPr>
        <w:fldChar w:fldCharType="separate"/>
      </w:r>
      <w:r>
        <w:rPr>
          <w:rFonts w:hint="eastAsia" w:eastAsia="黑体"/>
          <w:sz w:val="24"/>
          <w:szCs w:val="24"/>
        </w:rPr>
        <w:t>第1章 绪论</w:t>
      </w:r>
      <w:r>
        <w:rPr>
          <w:sz w:val="24"/>
          <w:szCs w:val="24"/>
        </w:rPr>
        <w:tab/>
      </w:r>
      <w:r>
        <w:rPr>
          <w:sz w:val="24"/>
          <w:szCs w:val="24"/>
        </w:rPr>
        <w:fldChar w:fldCharType="begin"/>
      </w:r>
      <w:r>
        <w:rPr>
          <w:sz w:val="24"/>
          <w:szCs w:val="24"/>
        </w:rPr>
        <w:instrText xml:space="preserve"> PAGEREF _Toc24016 \h </w:instrText>
      </w:r>
      <w:r>
        <w:rPr>
          <w:sz w:val="24"/>
          <w:szCs w:val="24"/>
        </w:rPr>
        <w:fldChar w:fldCharType="separate"/>
      </w:r>
      <w:r>
        <w:rPr>
          <w:sz w:val="24"/>
          <w:szCs w:val="24"/>
        </w:rPr>
        <w:t>5</w:t>
      </w:r>
      <w:r>
        <w:rPr>
          <w:sz w:val="24"/>
          <w:szCs w:val="24"/>
        </w:rPr>
        <w:fldChar w:fldCharType="end"/>
      </w:r>
      <w:r>
        <w:rPr>
          <w:sz w:val="24"/>
          <w:szCs w:val="24"/>
          <w:lang w:val="zh-CN"/>
        </w:rPr>
        <w:fldChar w:fldCharType="end"/>
      </w:r>
    </w:p>
    <w:p w14:paraId="1A9FA84E">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_Toc5323 </w:instrText>
      </w:r>
      <w:r>
        <w:rPr>
          <w:sz w:val="24"/>
          <w:szCs w:val="24"/>
          <w:lang w:val="zh-CN"/>
        </w:rPr>
        <w:fldChar w:fldCharType="separate"/>
      </w:r>
      <w:r>
        <w:rPr>
          <w:rFonts w:hint="eastAsia" w:ascii="Times New Roman" w:hAnsi="Times New Roman"/>
          <w:bCs w:val="0"/>
          <w:sz w:val="24"/>
          <w:szCs w:val="24"/>
        </w:rPr>
        <w:t>1.1 系统开发背景</w:t>
      </w:r>
      <w:r>
        <w:rPr>
          <w:sz w:val="24"/>
          <w:szCs w:val="24"/>
        </w:rPr>
        <w:tab/>
      </w:r>
      <w:r>
        <w:rPr>
          <w:sz w:val="24"/>
          <w:szCs w:val="24"/>
        </w:rPr>
        <w:fldChar w:fldCharType="begin"/>
      </w:r>
      <w:r>
        <w:rPr>
          <w:sz w:val="24"/>
          <w:szCs w:val="24"/>
        </w:rPr>
        <w:instrText xml:space="preserve"> PAGEREF _Toc5323 \h </w:instrText>
      </w:r>
      <w:r>
        <w:rPr>
          <w:sz w:val="24"/>
          <w:szCs w:val="24"/>
        </w:rPr>
        <w:fldChar w:fldCharType="separate"/>
      </w:r>
      <w:r>
        <w:rPr>
          <w:sz w:val="24"/>
          <w:szCs w:val="24"/>
        </w:rPr>
        <w:t>5</w:t>
      </w:r>
      <w:r>
        <w:rPr>
          <w:sz w:val="24"/>
          <w:szCs w:val="24"/>
        </w:rPr>
        <w:fldChar w:fldCharType="end"/>
      </w:r>
      <w:r>
        <w:rPr>
          <w:sz w:val="24"/>
          <w:szCs w:val="24"/>
          <w:lang w:val="zh-CN"/>
        </w:rPr>
        <w:fldChar w:fldCharType="end"/>
      </w:r>
    </w:p>
    <w:p w14:paraId="48EA1459">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_Toc29816 </w:instrText>
      </w:r>
      <w:r>
        <w:rPr>
          <w:sz w:val="24"/>
          <w:szCs w:val="24"/>
          <w:lang w:val="zh-CN"/>
        </w:rPr>
        <w:fldChar w:fldCharType="separate"/>
      </w:r>
      <w:r>
        <w:rPr>
          <w:rFonts w:hint="eastAsia" w:ascii="Times New Roman" w:hAnsi="Times New Roman"/>
          <w:bCs w:val="0"/>
          <w:sz w:val="24"/>
          <w:szCs w:val="24"/>
        </w:rPr>
        <w:t>1.2 系统设计意义</w:t>
      </w:r>
      <w:r>
        <w:rPr>
          <w:sz w:val="24"/>
          <w:szCs w:val="24"/>
        </w:rPr>
        <w:tab/>
      </w:r>
      <w:r>
        <w:rPr>
          <w:sz w:val="24"/>
          <w:szCs w:val="24"/>
        </w:rPr>
        <w:fldChar w:fldCharType="begin"/>
      </w:r>
      <w:r>
        <w:rPr>
          <w:sz w:val="24"/>
          <w:szCs w:val="24"/>
        </w:rPr>
        <w:instrText xml:space="preserve"> PAGEREF _Toc29816 \h </w:instrText>
      </w:r>
      <w:r>
        <w:rPr>
          <w:sz w:val="24"/>
          <w:szCs w:val="24"/>
        </w:rPr>
        <w:fldChar w:fldCharType="separate"/>
      </w:r>
      <w:r>
        <w:rPr>
          <w:sz w:val="24"/>
          <w:szCs w:val="24"/>
        </w:rPr>
        <w:t>6</w:t>
      </w:r>
      <w:r>
        <w:rPr>
          <w:sz w:val="24"/>
          <w:szCs w:val="24"/>
        </w:rPr>
        <w:fldChar w:fldCharType="end"/>
      </w:r>
      <w:r>
        <w:rPr>
          <w:sz w:val="24"/>
          <w:szCs w:val="24"/>
          <w:lang w:val="zh-CN"/>
        </w:rPr>
        <w:fldChar w:fldCharType="end"/>
      </w:r>
    </w:p>
    <w:p w14:paraId="5FCED2C7">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_Toc14278 </w:instrText>
      </w:r>
      <w:r>
        <w:rPr>
          <w:sz w:val="24"/>
          <w:szCs w:val="24"/>
          <w:lang w:val="zh-CN"/>
        </w:rPr>
        <w:fldChar w:fldCharType="separate"/>
      </w:r>
      <w:r>
        <w:rPr>
          <w:rFonts w:hint="eastAsia" w:ascii="Times New Roman" w:hAnsi="Times New Roman"/>
          <w:bCs w:val="0"/>
          <w:sz w:val="24"/>
          <w:szCs w:val="24"/>
        </w:rPr>
        <w:t>1.3 系统预期目标</w:t>
      </w:r>
      <w:r>
        <w:rPr>
          <w:rFonts w:hint="eastAsia" w:ascii="Times New Roman" w:hAnsi="Times New Roman"/>
          <w:bCs w:val="0"/>
          <w:sz w:val="24"/>
          <w:szCs w:val="24"/>
          <w:lang w:val="en-US" w:eastAsia="zh-CN"/>
        </w:rPr>
        <w:t xml:space="preserve">     #待修改</w:t>
      </w:r>
      <w:r>
        <w:rPr>
          <w:sz w:val="24"/>
          <w:szCs w:val="24"/>
        </w:rPr>
        <w:tab/>
      </w:r>
      <w:r>
        <w:rPr>
          <w:sz w:val="24"/>
          <w:szCs w:val="24"/>
        </w:rPr>
        <w:fldChar w:fldCharType="begin"/>
      </w:r>
      <w:r>
        <w:rPr>
          <w:sz w:val="24"/>
          <w:szCs w:val="24"/>
        </w:rPr>
        <w:instrText xml:space="preserve"> PAGEREF _Toc14278 \h </w:instrText>
      </w:r>
      <w:r>
        <w:rPr>
          <w:sz w:val="24"/>
          <w:szCs w:val="24"/>
        </w:rPr>
        <w:fldChar w:fldCharType="separate"/>
      </w:r>
      <w:r>
        <w:rPr>
          <w:sz w:val="24"/>
          <w:szCs w:val="24"/>
        </w:rPr>
        <w:t>7</w:t>
      </w:r>
      <w:r>
        <w:rPr>
          <w:sz w:val="24"/>
          <w:szCs w:val="24"/>
        </w:rPr>
        <w:fldChar w:fldCharType="end"/>
      </w:r>
      <w:r>
        <w:rPr>
          <w:sz w:val="24"/>
          <w:szCs w:val="24"/>
          <w:lang w:val="zh-CN"/>
        </w:rPr>
        <w:fldChar w:fldCharType="end"/>
      </w:r>
    </w:p>
    <w:p w14:paraId="2FB7C446">
      <w:pPr>
        <w:pStyle w:val="19"/>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_Toc13900 </w:instrText>
      </w:r>
      <w:r>
        <w:rPr>
          <w:sz w:val="24"/>
          <w:szCs w:val="24"/>
          <w:lang w:val="zh-CN"/>
        </w:rPr>
        <w:fldChar w:fldCharType="separate"/>
      </w:r>
      <w:r>
        <w:rPr>
          <w:rFonts w:eastAsia="黑体"/>
          <w:sz w:val="24"/>
          <w:szCs w:val="24"/>
        </w:rPr>
        <w:t xml:space="preserve">第2章 </w:t>
      </w:r>
      <w:r>
        <w:rPr>
          <w:rFonts w:hint="eastAsia" w:eastAsia="黑体"/>
          <w:sz w:val="24"/>
          <w:szCs w:val="24"/>
        </w:rPr>
        <w:t>相关技术概述</w:t>
      </w:r>
      <w:r>
        <w:rPr>
          <w:sz w:val="24"/>
          <w:szCs w:val="24"/>
        </w:rPr>
        <w:tab/>
      </w:r>
      <w:r>
        <w:rPr>
          <w:sz w:val="24"/>
          <w:szCs w:val="24"/>
        </w:rPr>
        <w:fldChar w:fldCharType="begin"/>
      </w:r>
      <w:r>
        <w:rPr>
          <w:sz w:val="24"/>
          <w:szCs w:val="24"/>
        </w:rPr>
        <w:instrText xml:space="preserve"> PAGEREF _Toc13900 \h </w:instrText>
      </w:r>
      <w:r>
        <w:rPr>
          <w:sz w:val="24"/>
          <w:szCs w:val="24"/>
        </w:rPr>
        <w:fldChar w:fldCharType="separate"/>
      </w:r>
      <w:r>
        <w:rPr>
          <w:sz w:val="24"/>
          <w:szCs w:val="24"/>
        </w:rPr>
        <w:t>9</w:t>
      </w:r>
      <w:r>
        <w:rPr>
          <w:sz w:val="24"/>
          <w:szCs w:val="24"/>
        </w:rPr>
        <w:fldChar w:fldCharType="end"/>
      </w:r>
      <w:r>
        <w:rPr>
          <w:sz w:val="24"/>
          <w:szCs w:val="24"/>
          <w:lang w:val="zh-CN"/>
        </w:rPr>
        <w:fldChar w:fldCharType="end"/>
      </w:r>
    </w:p>
    <w:p w14:paraId="19C9CC5B">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_Toc21272 </w:instrText>
      </w:r>
      <w:r>
        <w:rPr>
          <w:sz w:val="24"/>
          <w:szCs w:val="24"/>
          <w:lang w:val="zh-CN"/>
        </w:rPr>
        <w:fldChar w:fldCharType="separate"/>
      </w:r>
      <w:r>
        <w:rPr>
          <w:rFonts w:hint="eastAsia" w:ascii="Times New Roman" w:hAnsi="Times New Roman"/>
          <w:bCs w:val="0"/>
          <w:sz w:val="24"/>
          <w:szCs w:val="24"/>
        </w:rPr>
        <w:t>2.1 Python语言</w:t>
      </w:r>
      <w:r>
        <w:rPr>
          <w:rFonts w:hint="eastAsia" w:ascii="Times New Roman" w:hAnsi="Times New Roman"/>
          <w:bCs w:val="0"/>
          <w:sz w:val="24"/>
          <w:szCs w:val="24"/>
          <w:lang w:val="en-US" w:eastAsia="zh-CN"/>
        </w:rPr>
        <w:t>与数据处理技术</w:t>
      </w:r>
      <w:r>
        <w:rPr>
          <w:sz w:val="24"/>
          <w:szCs w:val="24"/>
        </w:rPr>
        <w:tab/>
      </w:r>
      <w:r>
        <w:rPr>
          <w:sz w:val="24"/>
          <w:szCs w:val="24"/>
        </w:rPr>
        <w:fldChar w:fldCharType="begin"/>
      </w:r>
      <w:r>
        <w:rPr>
          <w:sz w:val="24"/>
          <w:szCs w:val="24"/>
        </w:rPr>
        <w:instrText xml:space="preserve"> PAGEREF _Toc21272 \h </w:instrText>
      </w:r>
      <w:r>
        <w:rPr>
          <w:sz w:val="24"/>
          <w:szCs w:val="24"/>
        </w:rPr>
        <w:fldChar w:fldCharType="separate"/>
      </w:r>
      <w:r>
        <w:rPr>
          <w:sz w:val="24"/>
          <w:szCs w:val="24"/>
        </w:rPr>
        <w:t>9</w:t>
      </w:r>
      <w:r>
        <w:rPr>
          <w:sz w:val="24"/>
          <w:szCs w:val="24"/>
        </w:rPr>
        <w:fldChar w:fldCharType="end"/>
      </w:r>
      <w:r>
        <w:rPr>
          <w:sz w:val="24"/>
          <w:szCs w:val="24"/>
          <w:lang w:val="zh-CN"/>
        </w:rPr>
        <w:fldChar w:fldCharType="end"/>
      </w:r>
    </w:p>
    <w:p w14:paraId="598FD04E">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_Toc7819 </w:instrText>
      </w:r>
      <w:r>
        <w:rPr>
          <w:sz w:val="24"/>
          <w:szCs w:val="24"/>
          <w:lang w:val="zh-CN"/>
        </w:rPr>
        <w:fldChar w:fldCharType="separate"/>
      </w:r>
      <w:r>
        <w:rPr>
          <w:rFonts w:hint="eastAsia" w:ascii="Times New Roman" w:hAnsi="Times New Roman"/>
          <w:bCs w:val="0"/>
          <w:sz w:val="24"/>
          <w:szCs w:val="24"/>
        </w:rPr>
        <w:t>2.2 Django框架</w:t>
      </w:r>
      <w:r>
        <w:rPr>
          <w:sz w:val="24"/>
          <w:szCs w:val="24"/>
        </w:rPr>
        <w:tab/>
      </w:r>
      <w:r>
        <w:rPr>
          <w:sz w:val="24"/>
          <w:szCs w:val="24"/>
        </w:rPr>
        <w:fldChar w:fldCharType="begin"/>
      </w:r>
      <w:r>
        <w:rPr>
          <w:sz w:val="24"/>
          <w:szCs w:val="24"/>
        </w:rPr>
        <w:instrText xml:space="preserve"> PAGEREF _Toc7819 \h </w:instrText>
      </w:r>
      <w:r>
        <w:rPr>
          <w:sz w:val="24"/>
          <w:szCs w:val="24"/>
        </w:rPr>
        <w:fldChar w:fldCharType="separate"/>
      </w:r>
      <w:r>
        <w:rPr>
          <w:sz w:val="24"/>
          <w:szCs w:val="24"/>
        </w:rPr>
        <w:t>10</w:t>
      </w:r>
      <w:r>
        <w:rPr>
          <w:sz w:val="24"/>
          <w:szCs w:val="24"/>
        </w:rPr>
        <w:fldChar w:fldCharType="end"/>
      </w:r>
      <w:r>
        <w:rPr>
          <w:sz w:val="24"/>
          <w:szCs w:val="24"/>
          <w:lang w:val="zh-CN"/>
        </w:rPr>
        <w:fldChar w:fldCharType="end"/>
      </w:r>
    </w:p>
    <w:p w14:paraId="452F9411">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_Toc21983 </w:instrText>
      </w:r>
      <w:r>
        <w:rPr>
          <w:sz w:val="24"/>
          <w:szCs w:val="24"/>
          <w:lang w:val="zh-CN"/>
        </w:rPr>
        <w:fldChar w:fldCharType="separate"/>
      </w:r>
      <w:r>
        <w:rPr>
          <w:rFonts w:hint="eastAsia" w:ascii="Times New Roman" w:hAnsi="Times New Roman"/>
          <w:bCs w:val="0"/>
          <w:sz w:val="24"/>
          <w:szCs w:val="24"/>
        </w:rPr>
        <w:t>2.3 MySQL数据库</w:t>
      </w:r>
      <w:r>
        <w:rPr>
          <w:rFonts w:hint="eastAsia" w:ascii="Times New Roman" w:hAnsi="Times New Roman"/>
          <w:bCs w:val="0"/>
          <w:sz w:val="24"/>
          <w:szCs w:val="24"/>
          <w:lang w:val="en-US" w:eastAsia="zh-CN"/>
        </w:rPr>
        <w:t>与Redis缓存</w:t>
      </w:r>
      <w:r>
        <w:rPr>
          <w:sz w:val="24"/>
          <w:szCs w:val="24"/>
        </w:rPr>
        <w:tab/>
      </w:r>
      <w:r>
        <w:rPr>
          <w:sz w:val="24"/>
          <w:szCs w:val="24"/>
        </w:rPr>
        <w:fldChar w:fldCharType="begin"/>
      </w:r>
      <w:r>
        <w:rPr>
          <w:sz w:val="24"/>
          <w:szCs w:val="24"/>
        </w:rPr>
        <w:instrText xml:space="preserve"> PAGEREF _Toc21983 \h </w:instrText>
      </w:r>
      <w:r>
        <w:rPr>
          <w:sz w:val="24"/>
          <w:szCs w:val="24"/>
        </w:rPr>
        <w:fldChar w:fldCharType="separate"/>
      </w:r>
      <w:r>
        <w:rPr>
          <w:sz w:val="24"/>
          <w:szCs w:val="24"/>
        </w:rPr>
        <w:t>11</w:t>
      </w:r>
      <w:r>
        <w:rPr>
          <w:sz w:val="24"/>
          <w:szCs w:val="24"/>
        </w:rPr>
        <w:fldChar w:fldCharType="end"/>
      </w:r>
      <w:r>
        <w:rPr>
          <w:sz w:val="24"/>
          <w:szCs w:val="24"/>
          <w:lang w:val="zh-CN"/>
        </w:rPr>
        <w:fldChar w:fldCharType="end"/>
      </w:r>
    </w:p>
    <w:p w14:paraId="7CB40AE0">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_Toc9547 </w:instrText>
      </w:r>
      <w:r>
        <w:rPr>
          <w:sz w:val="24"/>
          <w:szCs w:val="24"/>
          <w:lang w:val="zh-CN"/>
        </w:rPr>
        <w:fldChar w:fldCharType="separate"/>
      </w:r>
      <w:r>
        <w:rPr>
          <w:rFonts w:hint="eastAsia" w:ascii="Times New Roman" w:hAnsi="Times New Roman"/>
          <w:bCs w:val="0"/>
          <w:sz w:val="24"/>
          <w:szCs w:val="24"/>
        </w:rPr>
        <w:t>2.4 Vue.js前端开发技术</w:t>
      </w:r>
      <w:r>
        <w:rPr>
          <w:sz w:val="24"/>
          <w:szCs w:val="24"/>
        </w:rPr>
        <w:tab/>
      </w:r>
      <w:r>
        <w:rPr>
          <w:sz w:val="24"/>
          <w:szCs w:val="24"/>
        </w:rPr>
        <w:fldChar w:fldCharType="begin"/>
      </w:r>
      <w:r>
        <w:rPr>
          <w:sz w:val="24"/>
          <w:szCs w:val="24"/>
        </w:rPr>
        <w:instrText xml:space="preserve"> PAGEREF _Toc9547 \h </w:instrText>
      </w:r>
      <w:r>
        <w:rPr>
          <w:sz w:val="24"/>
          <w:szCs w:val="24"/>
        </w:rPr>
        <w:fldChar w:fldCharType="separate"/>
      </w:r>
      <w:r>
        <w:rPr>
          <w:sz w:val="24"/>
          <w:szCs w:val="24"/>
        </w:rPr>
        <w:t>12</w:t>
      </w:r>
      <w:r>
        <w:rPr>
          <w:sz w:val="24"/>
          <w:szCs w:val="24"/>
        </w:rPr>
        <w:fldChar w:fldCharType="end"/>
      </w:r>
      <w:r>
        <w:rPr>
          <w:sz w:val="24"/>
          <w:szCs w:val="24"/>
          <w:lang w:val="zh-CN"/>
        </w:rPr>
        <w:fldChar w:fldCharType="end"/>
      </w:r>
    </w:p>
    <w:p w14:paraId="658D222B">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_Toc20355 </w:instrText>
      </w:r>
      <w:r>
        <w:rPr>
          <w:sz w:val="24"/>
          <w:szCs w:val="24"/>
          <w:lang w:val="zh-CN"/>
        </w:rPr>
        <w:fldChar w:fldCharType="separate"/>
      </w:r>
      <w:r>
        <w:rPr>
          <w:rFonts w:hint="eastAsia" w:ascii="Times New Roman" w:hAnsi="Times New Roman"/>
          <w:bCs w:val="0"/>
          <w:sz w:val="24"/>
          <w:szCs w:val="24"/>
        </w:rPr>
        <w:t>2.5 ECharts数据可视化技术</w:t>
      </w:r>
      <w:r>
        <w:rPr>
          <w:sz w:val="24"/>
          <w:szCs w:val="24"/>
        </w:rPr>
        <w:tab/>
      </w:r>
      <w:r>
        <w:rPr>
          <w:sz w:val="24"/>
          <w:szCs w:val="24"/>
        </w:rPr>
        <w:fldChar w:fldCharType="begin"/>
      </w:r>
      <w:r>
        <w:rPr>
          <w:sz w:val="24"/>
          <w:szCs w:val="24"/>
        </w:rPr>
        <w:instrText xml:space="preserve"> PAGEREF _Toc20355 \h </w:instrText>
      </w:r>
      <w:r>
        <w:rPr>
          <w:sz w:val="24"/>
          <w:szCs w:val="24"/>
        </w:rPr>
        <w:fldChar w:fldCharType="separate"/>
      </w:r>
      <w:r>
        <w:rPr>
          <w:sz w:val="24"/>
          <w:szCs w:val="24"/>
        </w:rPr>
        <w:t>13</w:t>
      </w:r>
      <w:r>
        <w:rPr>
          <w:sz w:val="24"/>
          <w:szCs w:val="24"/>
        </w:rPr>
        <w:fldChar w:fldCharType="end"/>
      </w:r>
      <w:r>
        <w:rPr>
          <w:sz w:val="24"/>
          <w:szCs w:val="24"/>
          <w:lang w:val="zh-CN"/>
        </w:rPr>
        <w:fldChar w:fldCharType="end"/>
      </w:r>
    </w:p>
    <w:p w14:paraId="25294F7F">
      <w:pPr>
        <w:pStyle w:val="19"/>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_Toc23892 </w:instrText>
      </w:r>
      <w:r>
        <w:rPr>
          <w:sz w:val="24"/>
          <w:szCs w:val="24"/>
          <w:lang w:val="zh-CN"/>
        </w:rPr>
        <w:fldChar w:fldCharType="separate"/>
      </w:r>
      <w:r>
        <w:rPr>
          <w:rFonts w:eastAsia="黑体"/>
          <w:sz w:val="24"/>
          <w:szCs w:val="24"/>
        </w:rPr>
        <w:t xml:space="preserve">第3章 </w:t>
      </w:r>
      <w:r>
        <w:rPr>
          <w:rFonts w:hint="eastAsia" w:eastAsia="黑体"/>
          <w:sz w:val="24"/>
          <w:szCs w:val="24"/>
        </w:rPr>
        <w:t>系统分析</w:t>
      </w:r>
      <w:r>
        <w:rPr>
          <w:sz w:val="24"/>
          <w:szCs w:val="24"/>
        </w:rPr>
        <w:tab/>
      </w:r>
      <w:r>
        <w:rPr>
          <w:sz w:val="24"/>
          <w:szCs w:val="24"/>
        </w:rPr>
        <w:fldChar w:fldCharType="begin"/>
      </w:r>
      <w:r>
        <w:rPr>
          <w:sz w:val="24"/>
          <w:szCs w:val="24"/>
        </w:rPr>
        <w:instrText xml:space="preserve"> PAGEREF _Toc23892 \h </w:instrText>
      </w:r>
      <w:r>
        <w:rPr>
          <w:sz w:val="24"/>
          <w:szCs w:val="24"/>
        </w:rPr>
        <w:fldChar w:fldCharType="separate"/>
      </w:r>
      <w:r>
        <w:rPr>
          <w:sz w:val="24"/>
          <w:szCs w:val="24"/>
        </w:rPr>
        <w:t>14</w:t>
      </w:r>
      <w:r>
        <w:rPr>
          <w:sz w:val="24"/>
          <w:szCs w:val="24"/>
        </w:rPr>
        <w:fldChar w:fldCharType="end"/>
      </w:r>
      <w:r>
        <w:rPr>
          <w:sz w:val="24"/>
          <w:szCs w:val="24"/>
          <w:lang w:val="zh-CN"/>
        </w:rPr>
        <w:fldChar w:fldCharType="end"/>
      </w:r>
    </w:p>
    <w:p w14:paraId="5C92701F">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_Toc19620 </w:instrText>
      </w:r>
      <w:r>
        <w:rPr>
          <w:sz w:val="24"/>
          <w:szCs w:val="24"/>
          <w:lang w:val="zh-CN"/>
        </w:rPr>
        <w:fldChar w:fldCharType="separate"/>
      </w:r>
      <w:r>
        <w:rPr>
          <w:rFonts w:hint="eastAsia" w:ascii="Times New Roman" w:hAnsi="Times New Roman"/>
          <w:bCs w:val="0"/>
          <w:sz w:val="24"/>
          <w:szCs w:val="24"/>
        </w:rPr>
        <w:t>3.1 系统可行性分析</w:t>
      </w:r>
      <w:r>
        <w:rPr>
          <w:sz w:val="24"/>
          <w:szCs w:val="24"/>
        </w:rPr>
        <w:tab/>
      </w:r>
      <w:r>
        <w:rPr>
          <w:sz w:val="24"/>
          <w:szCs w:val="24"/>
        </w:rPr>
        <w:fldChar w:fldCharType="begin"/>
      </w:r>
      <w:r>
        <w:rPr>
          <w:sz w:val="24"/>
          <w:szCs w:val="24"/>
        </w:rPr>
        <w:instrText xml:space="preserve"> PAGEREF _Toc19620 \h </w:instrText>
      </w:r>
      <w:r>
        <w:rPr>
          <w:sz w:val="24"/>
          <w:szCs w:val="24"/>
        </w:rPr>
        <w:fldChar w:fldCharType="separate"/>
      </w:r>
      <w:r>
        <w:rPr>
          <w:sz w:val="24"/>
          <w:szCs w:val="24"/>
        </w:rPr>
        <w:t>14</w:t>
      </w:r>
      <w:r>
        <w:rPr>
          <w:sz w:val="24"/>
          <w:szCs w:val="24"/>
        </w:rPr>
        <w:fldChar w:fldCharType="end"/>
      </w:r>
      <w:r>
        <w:rPr>
          <w:sz w:val="24"/>
          <w:szCs w:val="24"/>
          <w:lang w:val="zh-CN"/>
        </w:rPr>
        <w:fldChar w:fldCharType="end"/>
      </w:r>
    </w:p>
    <w:p w14:paraId="264B236A">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_Toc14811 </w:instrText>
      </w:r>
      <w:r>
        <w:rPr>
          <w:sz w:val="24"/>
          <w:szCs w:val="24"/>
          <w:lang w:val="zh-CN"/>
        </w:rPr>
        <w:fldChar w:fldCharType="separate"/>
      </w:r>
      <w:r>
        <w:rPr>
          <w:rFonts w:hint="eastAsia"/>
          <w:bCs w:val="0"/>
          <w:sz w:val="24"/>
          <w:szCs w:val="24"/>
        </w:rPr>
        <w:t>3.1.1 技术可行性</w:t>
      </w:r>
      <w:r>
        <w:rPr>
          <w:sz w:val="24"/>
          <w:szCs w:val="24"/>
        </w:rPr>
        <w:tab/>
      </w:r>
      <w:r>
        <w:rPr>
          <w:sz w:val="24"/>
          <w:szCs w:val="24"/>
        </w:rPr>
        <w:fldChar w:fldCharType="begin"/>
      </w:r>
      <w:r>
        <w:rPr>
          <w:sz w:val="24"/>
          <w:szCs w:val="24"/>
        </w:rPr>
        <w:instrText xml:space="preserve"> PAGEREF _Toc14811 \h </w:instrText>
      </w:r>
      <w:r>
        <w:rPr>
          <w:sz w:val="24"/>
          <w:szCs w:val="24"/>
        </w:rPr>
        <w:fldChar w:fldCharType="separate"/>
      </w:r>
      <w:r>
        <w:rPr>
          <w:sz w:val="24"/>
          <w:szCs w:val="24"/>
        </w:rPr>
        <w:t>14</w:t>
      </w:r>
      <w:r>
        <w:rPr>
          <w:sz w:val="24"/>
          <w:szCs w:val="24"/>
        </w:rPr>
        <w:fldChar w:fldCharType="end"/>
      </w:r>
      <w:r>
        <w:rPr>
          <w:sz w:val="24"/>
          <w:szCs w:val="24"/>
          <w:lang w:val="zh-CN"/>
        </w:rPr>
        <w:fldChar w:fldCharType="end"/>
      </w:r>
    </w:p>
    <w:p w14:paraId="12F6A98A">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_Toc28782 </w:instrText>
      </w:r>
      <w:r>
        <w:rPr>
          <w:sz w:val="24"/>
          <w:szCs w:val="24"/>
          <w:lang w:val="zh-CN"/>
        </w:rPr>
        <w:fldChar w:fldCharType="separate"/>
      </w:r>
      <w:r>
        <w:rPr>
          <w:rFonts w:hint="eastAsia"/>
          <w:bCs w:val="0"/>
          <w:sz w:val="24"/>
          <w:szCs w:val="24"/>
        </w:rPr>
        <w:t>3.1.2 经济可行性</w:t>
      </w:r>
      <w:r>
        <w:rPr>
          <w:sz w:val="24"/>
          <w:szCs w:val="24"/>
        </w:rPr>
        <w:tab/>
      </w:r>
      <w:r>
        <w:rPr>
          <w:sz w:val="24"/>
          <w:szCs w:val="24"/>
        </w:rPr>
        <w:fldChar w:fldCharType="begin"/>
      </w:r>
      <w:r>
        <w:rPr>
          <w:sz w:val="24"/>
          <w:szCs w:val="24"/>
        </w:rPr>
        <w:instrText xml:space="preserve"> PAGEREF _Toc28782 \h </w:instrText>
      </w:r>
      <w:r>
        <w:rPr>
          <w:sz w:val="24"/>
          <w:szCs w:val="24"/>
        </w:rPr>
        <w:fldChar w:fldCharType="separate"/>
      </w:r>
      <w:r>
        <w:rPr>
          <w:sz w:val="24"/>
          <w:szCs w:val="24"/>
        </w:rPr>
        <w:t>14</w:t>
      </w:r>
      <w:r>
        <w:rPr>
          <w:sz w:val="24"/>
          <w:szCs w:val="24"/>
        </w:rPr>
        <w:fldChar w:fldCharType="end"/>
      </w:r>
      <w:r>
        <w:rPr>
          <w:sz w:val="24"/>
          <w:szCs w:val="24"/>
          <w:lang w:val="zh-CN"/>
        </w:rPr>
        <w:fldChar w:fldCharType="end"/>
      </w:r>
    </w:p>
    <w:p w14:paraId="57EE07B9">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_Toc767 </w:instrText>
      </w:r>
      <w:r>
        <w:rPr>
          <w:sz w:val="24"/>
          <w:szCs w:val="24"/>
          <w:lang w:val="zh-CN"/>
        </w:rPr>
        <w:fldChar w:fldCharType="separate"/>
      </w:r>
      <w:r>
        <w:rPr>
          <w:rFonts w:hint="eastAsia"/>
          <w:bCs w:val="0"/>
          <w:sz w:val="24"/>
          <w:szCs w:val="24"/>
        </w:rPr>
        <w:t>3.1.3 社会与管理可行性分析</w:t>
      </w:r>
      <w:r>
        <w:rPr>
          <w:sz w:val="24"/>
          <w:szCs w:val="24"/>
        </w:rPr>
        <w:tab/>
      </w:r>
      <w:r>
        <w:rPr>
          <w:sz w:val="24"/>
          <w:szCs w:val="24"/>
        </w:rPr>
        <w:fldChar w:fldCharType="begin"/>
      </w:r>
      <w:r>
        <w:rPr>
          <w:sz w:val="24"/>
          <w:szCs w:val="24"/>
        </w:rPr>
        <w:instrText xml:space="preserve"> PAGEREF _Toc767 \h </w:instrText>
      </w:r>
      <w:r>
        <w:rPr>
          <w:sz w:val="24"/>
          <w:szCs w:val="24"/>
        </w:rPr>
        <w:fldChar w:fldCharType="separate"/>
      </w:r>
      <w:r>
        <w:rPr>
          <w:sz w:val="24"/>
          <w:szCs w:val="24"/>
        </w:rPr>
        <w:t>15</w:t>
      </w:r>
      <w:r>
        <w:rPr>
          <w:sz w:val="24"/>
          <w:szCs w:val="24"/>
        </w:rPr>
        <w:fldChar w:fldCharType="end"/>
      </w:r>
      <w:r>
        <w:rPr>
          <w:sz w:val="24"/>
          <w:szCs w:val="24"/>
          <w:lang w:val="zh-CN"/>
        </w:rPr>
        <w:fldChar w:fldCharType="end"/>
      </w:r>
    </w:p>
    <w:p w14:paraId="121D99A1">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_Toc21921 </w:instrText>
      </w:r>
      <w:r>
        <w:rPr>
          <w:sz w:val="24"/>
          <w:szCs w:val="24"/>
          <w:lang w:val="zh-CN"/>
        </w:rPr>
        <w:fldChar w:fldCharType="separate"/>
      </w:r>
      <w:r>
        <w:rPr>
          <w:rFonts w:ascii="Times New Roman" w:hAnsi="Times New Roman"/>
          <w:bCs w:val="0"/>
          <w:sz w:val="24"/>
          <w:szCs w:val="24"/>
        </w:rPr>
        <w:t>3.</w:t>
      </w:r>
      <w:r>
        <w:rPr>
          <w:rFonts w:hint="eastAsia" w:ascii="Times New Roman" w:hAnsi="Times New Roman"/>
          <w:bCs w:val="0"/>
          <w:sz w:val="24"/>
          <w:szCs w:val="24"/>
        </w:rPr>
        <w:t>2 系统</w:t>
      </w:r>
      <w:r>
        <w:rPr>
          <w:rFonts w:ascii="Times New Roman" w:hAnsi="Times New Roman"/>
          <w:bCs w:val="0"/>
          <w:sz w:val="24"/>
          <w:szCs w:val="24"/>
        </w:rPr>
        <w:t>需求</w:t>
      </w:r>
      <w:r>
        <w:rPr>
          <w:rFonts w:hint="eastAsia" w:ascii="Times New Roman" w:hAnsi="Times New Roman"/>
          <w:bCs w:val="0"/>
          <w:sz w:val="24"/>
          <w:szCs w:val="24"/>
        </w:rPr>
        <w:t>分析</w:t>
      </w:r>
      <w:r>
        <w:rPr>
          <w:sz w:val="24"/>
          <w:szCs w:val="24"/>
        </w:rPr>
        <w:tab/>
      </w:r>
      <w:r>
        <w:rPr>
          <w:sz w:val="24"/>
          <w:szCs w:val="24"/>
        </w:rPr>
        <w:fldChar w:fldCharType="begin"/>
      </w:r>
      <w:r>
        <w:rPr>
          <w:sz w:val="24"/>
          <w:szCs w:val="24"/>
        </w:rPr>
        <w:instrText xml:space="preserve"> PAGEREF _Toc21921 \h </w:instrText>
      </w:r>
      <w:r>
        <w:rPr>
          <w:sz w:val="24"/>
          <w:szCs w:val="24"/>
        </w:rPr>
        <w:fldChar w:fldCharType="separate"/>
      </w:r>
      <w:r>
        <w:rPr>
          <w:sz w:val="24"/>
          <w:szCs w:val="24"/>
        </w:rPr>
        <w:t>16</w:t>
      </w:r>
      <w:r>
        <w:rPr>
          <w:sz w:val="24"/>
          <w:szCs w:val="24"/>
        </w:rPr>
        <w:fldChar w:fldCharType="end"/>
      </w:r>
      <w:r>
        <w:rPr>
          <w:sz w:val="24"/>
          <w:szCs w:val="24"/>
          <w:lang w:val="zh-CN"/>
        </w:rPr>
        <w:fldChar w:fldCharType="end"/>
      </w:r>
    </w:p>
    <w:p w14:paraId="3A3692E1">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_Toc30512 </w:instrText>
      </w:r>
      <w:r>
        <w:rPr>
          <w:sz w:val="24"/>
          <w:szCs w:val="24"/>
          <w:lang w:val="zh-CN"/>
        </w:rPr>
        <w:fldChar w:fldCharType="separate"/>
      </w:r>
      <w:r>
        <w:rPr>
          <w:rFonts w:hint="eastAsia" w:ascii="黑体" w:hAnsi="黑体" w:eastAsia="黑体" w:cs="黑体"/>
          <w:bCs w:val="0"/>
          <w:sz w:val="24"/>
          <w:szCs w:val="24"/>
        </w:rPr>
        <w:t>3.4.1 患者角色功能需求</w:t>
      </w:r>
      <w:r>
        <w:rPr>
          <w:sz w:val="24"/>
          <w:szCs w:val="24"/>
        </w:rPr>
        <w:tab/>
      </w:r>
      <w:r>
        <w:rPr>
          <w:sz w:val="24"/>
          <w:szCs w:val="24"/>
        </w:rPr>
        <w:fldChar w:fldCharType="begin"/>
      </w:r>
      <w:r>
        <w:rPr>
          <w:sz w:val="24"/>
          <w:szCs w:val="24"/>
        </w:rPr>
        <w:instrText xml:space="preserve"> PAGEREF _Toc30512 \h </w:instrText>
      </w:r>
      <w:r>
        <w:rPr>
          <w:sz w:val="24"/>
          <w:szCs w:val="24"/>
        </w:rPr>
        <w:fldChar w:fldCharType="separate"/>
      </w:r>
      <w:r>
        <w:rPr>
          <w:sz w:val="24"/>
          <w:szCs w:val="24"/>
        </w:rPr>
        <w:t>16</w:t>
      </w:r>
      <w:r>
        <w:rPr>
          <w:sz w:val="24"/>
          <w:szCs w:val="24"/>
        </w:rPr>
        <w:fldChar w:fldCharType="end"/>
      </w:r>
      <w:r>
        <w:rPr>
          <w:sz w:val="24"/>
          <w:szCs w:val="24"/>
          <w:lang w:val="zh-CN"/>
        </w:rPr>
        <w:fldChar w:fldCharType="end"/>
      </w:r>
    </w:p>
    <w:p w14:paraId="52A06A49">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_Toc23760 </w:instrText>
      </w:r>
      <w:r>
        <w:rPr>
          <w:sz w:val="24"/>
          <w:szCs w:val="24"/>
          <w:lang w:val="zh-CN"/>
        </w:rPr>
        <w:fldChar w:fldCharType="separate"/>
      </w:r>
      <w:r>
        <w:rPr>
          <w:rFonts w:hint="default" w:ascii="Times New Roman" w:hAnsi="Times New Roman" w:eastAsia="宋体" w:cs="Times New Roman"/>
          <w:bCs w:val="0"/>
          <w:sz w:val="24"/>
          <w:szCs w:val="24"/>
        </w:rPr>
        <w:t>3.4.2 医生角色功能需求</w:t>
      </w:r>
      <w:r>
        <w:rPr>
          <w:sz w:val="24"/>
          <w:szCs w:val="24"/>
        </w:rPr>
        <w:tab/>
      </w:r>
      <w:r>
        <w:rPr>
          <w:sz w:val="24"/>
          <w:szCs w:val="24"/>
        </w:rPr>
        <w:fldChar w:fldCharType="begin"/>
      </w:r>
      <w:r>
        <w:rPr>
          <w:sz w:val="24"/>
          <w:szCs w:val="24"/>
        </w:rPr>
        <w:instrText xml:space="preserve"> PAGEREF _Toc23760 \h </w:instrText>
      </w:r>
      <w:r>
        <w:rPr>
          <w:sz w:val="24"/>
          <w:szCs w:val="24"/>
        </w:rPr>
        <w:fldChar w:fldCharType="separate"/>
      </w:r>
      <w:r>
        <w:rPr>
          <w:sz w:val="24"/>
          <w:szCs w:val="24"/>
        </w:rPr>
        <w:t>17</w:t>
      </w:r>
      <w:r>
        <w:rPr>
          <w:sz w:val="24"/>
          <w:szCs w:val="24"/>
        </w:rPr>
        <w:fldChar w:fldCharType="end"/>
      </w:r>
      <w:r>
        <w:rPr>
          <w:sz w:val="24"/>
          <w:szCs w:val="24"/>
          <w:lang w:val="zh-CN"/>
        </w:rPr>
        <w:fldChar w:fldCharType="end"/>
      </w:r>
    </w:p>
    <w:p w14:paraId="5AE1C3E4">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_Toc18677 </w:instrText>
      </w:r>
      <w:r>
        <w:rPr>
          <w:sz w:val="24"/>
          <w:szCs w:val="24"/>
          <w:lang w:val="zh-CN"/>
        </w:rPr>
        <w:fldChar w:fldCharType="separate"/>
      </w:r>
      <w:r>
        <w:rPr>
          <w:rFonts w:hint="eastAsia" w:ascii="黑体" w:hAnsi="黑体" w:eastAsia="黑体" w:cs="黑体"/>
          <w:bCs w:val="0"/>
          <w:sz w:val="24"/>
          <w:szCs w:val="24"/>
        </w:rPr>
        <w:t>3.4.3 管理员角色功能需求</w:t>
      </w:r>
      <w:r>
        <w:rPr>
          <w:sz w:val="24"/>
          <w:szCs w:val="24"/>
        </w:rPr>
        <w:tab/>
      </w:r>
      <w:r>
        <w:rPr>
          <w:sz w:val="24"/>
          <w:szCs w:val="24"/>
        </w:rPr>
        <w:fldChar w:fldCharType="begin"/>
      </w:r>
      <w:r>
        <w:rPr>
          <w:sz w:val="24"/>
          <w:szCs w:val="24"/>
        </w:rPr>
        <w:instrText xml:space="preserve"> PAGEREF _Toc18677 \h </w:instrText>
      </w:r>
      <w:r>
        <w:rPr>
          <w:sz w:val="24"/>
          <w:szCs w:val="24"/>
        </w:rPr>
        <w:fldChar w:fldCharType="separate"/>
      </w:r>
      <w:r>
        <w:rPr>
          <w:sz w:val="24"/>
          <w:szCs w:val="24"/>
        </w:rPr>
        <w:t>18</w:t>
      </w:r>
      <w:r>
        <w:rPr>
          <w:sz w:val="24"/>
          <w:szCs w:val="24"/>
        </w:rPr>
        <w:fldChar w:fldCharType="end"/>
      </w:r>
      <w:r>
        <w:rPr>
          <w:sz w:val="24"/>
          <w:szCs w:val="24"/>
          <w:lang w:val="zh-CN"/>
        </w:rPr>
        <w:fldChar w:fldCharType="end"/>
      </w:r>
    </w:p>
    <w:p w14:paraId="398F54DB">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_Toc31142 </w:instrText>
      </w:r>
      <w:r>
        <w:rPr>
          <w:sz w:val="24"/>
          <w:szCs w:val="24"/>
          <w:lang w:val="zh-CN"/>
        </w:rPr>
        <w:fldChar w:fldCharType="separate"/>
      </w:r>
      <w:r>
        <w:rPr>
          <w:rFonts w:hint="eastAsia"/>
          <w:bCs w:val="0"/>
          <w:sz w:val="24"/>
          <w:szCs w:val="24"/>
        </w:rPr>
        <w:t>3.2.2 性能需求分析</w:t>
      </w:r>
      <w:r>
        <w:rPr>
          <w:sz w:val="24"/>
          <w:szCs w:val="24"/>
        </w:rPr>
        <w:tab/>
      </w:r>
      <w:r>
        <w:rPr>
          <w:sz w:val="24"/>
          <w:szCs w:val="24"/>
        </w:rPr>
        <w:fldChar w:fldCharType="begin"/>
      </w:r>
      <w:r>
        <w:rPr>
          <w:sz w:val="24"/>
          <w:szCs w:val="24"/>
        </w:rPr>
        <w:instrText xml:space="preserve"> PAGEREF _Toc31142 \h </w:instrText>
      </w:r>
      <w:r>
        <w:rPr>
          <w:sz w:val="24"/>
          <w:szCs w:val="24"/>
        </w:rPr>
        <w:fldChar w:fldCharType="separate"/>
      </w:r>
      <w:r>
        <w:rPr>
          <w:sz w:val="24"/>
          <w:szCs w:val="24"/>
        </w:rPr>
        <w:t>20</w:t>
      </w:r>
      <w:r>
        <w:rPr>
          <w:sz w:val="24"/>
          <w:szCs w:val="24"/>
        </w:rPr>
        <w:fldChar w:fldCharType="end"/>
      </w:r>
      <w:r>
        <w:rPr>
          <w:sz w:val="24"/>
          <w:szCs w:val="24"/>
          <w:lang w:val="zh-CN"/>
        </w:rPr>
        <w:fldChar w:fldCharType="end"/>
      </w:r>
    </w:p>
    <w:p w14:paraId="4939D935">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_Toc25508 </w:instrText>
      </w:r>
      <w:r>
        <w:rPr>
          <w:sz w:val="24"/>
          <w:szCs w:val="24"/>
          <w:lang w:val="zh-CN"/>
        </w:rPr>
        <w:fldChar w:fldCharType="separate"/>
      </w:r>
      <w:r>
        <w:rPr>
          <w:rFonts w:hint="eastAsia" w:ascii="Times New Roman" w:hAnsi="Times New Roman"/>
          <w:bCs w:val="0"/>
          <w:sz w:val="24"/>
          <w:szCs w:val="24"/>
        </w:rPr>
        <w:t>3.3 系统数据分析</w:t>
      </w:r>
      <w:r>
        <w:rPr>
          <w:sz w:val="24"/>
          <w:szCs w:val="24"/>
        </w:rPr>
        <w:tab/>
      </w:r>
      <w:r>
        <w:rPr>
          <w:sz w:val="24"/>
          <w:szCs w:val="24"/>
        </w:rPr>
        <w:fldChar w:fldCharType="begin"/>
      </w:r>
      <w:r>
        <w:rPr>
          <w:sz w:val="24"/>
          <w:szCs w:val="24"/>
        </w:rPr>
        <w:instrText xml:space="preserve"> PAGEREF _Toc25508 \h </w:instrText>
      </w:r>
      <w:r>
        <w:rPr>
          <w:sz w:val="24"/>
          <w:szCs w:val="24"/>
        </w:rPr>
        <w:fldChar w:fldCharType="separate"/>
      </w:r>
      <w:r>
        <w:rPr>
          <w:sz w:val="24"/>
          <w:szCs w:val="24"/>
        </w:rPr>
        <w:t>22</w:t>
      </w:r>
      <w:r>
        <w:rPr>
          <w:sz w:val="24"/>
          <w:szCs w:val="24"/>
        </w:rPr>
        <w:fldChar w:fldCharType="end"/>
      </w:r>
      <w:r>
        <w:rPr>
          <w:sz w:val="24"/>
          <w:szCs w:val="24"/>
          <w:lang w:val="zh-CN"/>
        </w:rPr>
        <w:fldChar w:fldCharType="end"/>
      </w:r>
    </w:p>
    <w:p w14:paraId="6175993B">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_Toc24363 </w:instrText>
      </w:r>
      <w:r>
        <w:rPr>
          <w:sz w:val="24"/>
          <w:szCs w:val="24"/>
          <w:lang w:val="zh-CN"/>
        </w:rPr>
        <w:fldChar w:fldCharType="separate"/>
      </w:r>
      <w:r>
        <w:rPr>
          <w:rFonts w:hint="eastAsia"/>
          <w:bCs w:val="0"/>
          <w:sz w:val="24"/>
          <w:szCs w:val="24"/>
        </w:rPr>
        <w:t>3.3.1 数据流图</w:t>
      </w:r>
      <w:r>
        <w:rPr>
          <w:sz w:val="24"/>
          <w:szCs w:val="24"/>
        </w:rPr>
        <w:tab/>
      </w:r>
      <w:r>
        <w:rPr>
          <w:sz w:val="24"/>
          <w:szCs w:val="24"/>
        </w:rPr>
        <w:fldChar w:fldCharType="begin"/>
      </w:r>
      <w:r>
        <w:rPr>
          <w:sz w:val="24"/>
          <w:szCs w:val="24"/>
        </w:rPr>
        <w:instrText xml:space="preserve"> PAGEREF _Toc24363 \h </w:instrText>
      </w:r>
      <w:r>
        <w:rPr>
          <w:sz w:val="24"/>
          <w:szCs w:val="24"/>
        </w:rPr>
        <w:fldChar w:fldCharType="separate"/>
      </w:r>
      <w:r>
        <w:rPr>
          <w:sz w:val="24"/>
          <w:szCs w:val="24"/>
        </w:rPr>
        <w:t>22</w:t>
      </w:r>
      <w:r>
        <w:rPr>
          <w:sz w:val="24"/>
          <w:szCs w:val="24"/>
        </w:rPr>
        <w:fldChar w:fldCharType="end"/>
      </w:r>
      <w:r>
        <w:rPr>
          <w:sz w:val="24"/>
          <w:szCs w:val="24"/>
          <w:lang w:val="zh-CN"/>
        </w:rPr>
        <w:fldChar w:fldCharType="end"/>
      </w:r>
    </w:p>
    <w:p w14:paraId="17D2ADAB">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_Toc30468 </w:instrText>
      </w:r>
      <w:r>
        <w:rPr>
          <w:sz w:val="24"/>
          <w:szCs w:val="24"/>
          <w:lang w:val="zh-CN"/>
        </w:rPr>
        <w:fldChar w:fldCharType="separate"/>
      </w:r>
      <w:r>
        <w:rPr>
          <w:rFonts w:hint="eastAsia"/>
          <w:bCs w:val="0"/>
          <w:sz w:val="24"/>
          <w:szCs w:val="24"/>
        </w:rPr>
        <w:t>3.3.2 数据字典</w:t>
      </w:r>
      <w:r>
        <w:rPr>
          <w:sz w:val="24"/>
          <w:szCs w:val="24"/>
        </w:rPr>
        <w:tab/>
      </w:r>
      <w:r>
        <w:rPr>
          <w:sz w:val="24"/>
          <w:szCs w:val="24"/>
        </w:rPr>
        <w:fldChar w:fldCharType="begin"/>
      </w:r>
      <w:r>
        <w:rPr>
          <w:sz w:val="24"/>
          <w:szCs w:val="24"/>
        </w:rPr>
        <w:instrText xml:space="preserve"> PAGEREF _Toc30468 \h </w:instrText>
      </w:r>
      <w:r>
        <w:rPr>
          <w:sz w:val="24"/>
          <w:szCs w:val="24"/>
        </w:rPr>
        <w:fldChar w:fldCharType="separate"/>
      </w:r>
      <w:r>
        <w:rPr>
          <w:sz w:val="24"/>
          <w:szCs w:val="24"/>
        </w:rPr>
        <w:t>24</w:t>
      </w:r>
      <w:r>
        <w:rPr>
          <w:sz w:val="24"/>
          <w:szCs w:val="24"/>
        </w:rPr>
        <w:fldChar w:fldCharType="end"/>
      </w:r>
      <w:r>
        <w:rPr>
          <w:sz w:val="24"/>
          <w:szCs w:val="24"/>
          <w:lang w:val="zh-CN"/>
        </w:rPr>
        <w:fldChar w:fldCharType="end"/>
      </w:r>
    </w:p>
    <w:p w14:paraId="571CABFB">
      <w:pPr>
        <w:pStyle w:val="19"/>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_Toc11106 </w:instrText>
      </w:r>
      <w:r>
        <w:rPr>
          <w:sz w:val="24"/>
          <w:szCs w:val="24"/>
          <w:lang w:val="zh-CN"/>
        </w:rPr>
        <w:fldChar w:fldCharType="separate"/>
      </w:r>
      <w:r>
        <w:rPr>
          <w:rFonts w:eastAsia="黑体"/>
          <w:sz w:val="24"/>
          <w:szCs w:val="24"/>
        </w:rPr>
        <w:t xml:space="preserve">第4章 </w:t>
      </w:r>
      <w:r>
        <w:rPr>
          <w:rFonts w:hint="eastAsia" w:eastAsia="黑体"/>
          <w:sz w:val="24"/>
          <w:szCs w:val="24"/>
        </w:rPr>
        <w:t>系统</w:t>
      </w:r>
      <w:r>
        <w:rPr>
          <w:rFonts w:eastAsia="黑体"/>
          <w:sz w:val="24"/>
          <w:szCs w:val="24"/>
        </w:rPr>
        <w:t>设计</w:t>
      </w:r>
      <w:r>
        <w:rPr>
          <w:sz w:val="24"/>
          <w:szCs w:val="24"/>
        </w:rPr>
        <w:tab/>
      </w:r>
      <w:r>
        <w:rPr>
          <w:sz w:val="24"/>
          <w:szCs w:val="24"/>
        </w:rPr>
        <w:fldChar w:fldCharType="begin"/>
      </w:r>
      <w:r>
        <w:rPr>
          <w:sz w:val="24"/>
          <w:szCs w:val="24"/>
        </w:rPr>
        <w:instrText xml:space="preserve"> PAGEREF _Toc11106 \h </w:instrText>
      </w:r>
      <w:r>
        <w:rPr>
          <w:sz w:val="24"/>
          <w:szCs w:val="24"/>
        </w:rPr>
        <w:fldChar w:fldCharType="separate"/>
      </w:r>
      <w:r>
        <w:rPr>
          <w:sz w:val="24"/>
          <w:szCs w:val="24"/>
        </w:rPr>
        <w:t>27</w:t>
      </w:r>
      <w:r>
        <w:rPr>
          <w:sz w:val="24"/>
          <w:szCs w:val="24"/>
        </w:rPr>
        <w:fldChar w:fldCharType="end"/>
      </w:r>
      <w:r>
        <w:rPr>
          <w:sz w:val="24"/>
          <w:szCs w:val="24"/>
          <w:lang w:val="zh-CN"/>
        </w:rPr>
        <w:fldChar w:fldCharType="end"/>
      </w:r>
    </w:p>
    <w:p w14:paraId="3565C39D">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_Toc2300 </w:instrText>
      </w:r>
      <w:r>
        <w:rPr>
          <w:sz w:val="24"/>
          <w:szCs w:val="24"/>
          <w:lang w:val="zh-CN"/>
        </w:rPr>
        <w:fldChar w:fldCharType="separate"/>
      </w:r>
      <w:r>
        <w:rPr>
          <w:rFonts w:hint="eastAsia" w:ascii="Times New Roman" w:hAnsi="Times New Roman"/>
          <w:bCs w:val="0"/>
          <w:sz w:val="24"/>
          <w:szCs w:val="24"/>
        </w:rPr>
        <w:t>4.1 系统总体架构设计</w:t>
      </w:r>
      <w:r>
        <w:rPr>
          <w:sz w:val="24"/>
          <w:szCs w:val="24"/>
        </w:rPr>
        <w:tab/>
      </w:r>
      <w:r>
        <w:rPr>
          <w:sz w:val="24"/>
          <w:szCs w:val="24"/>
        </w:rPr>
        <w:fldChar w:fldCharType="begin"/>
      </w:r>
      <w:r>
        <w:rPr>
          <w:sz w:val="24"/>
          <w:szCs w:val="24"/>
        </w:rPr>
        <w:instrText xml:space="preserve"> PAGEREF _Toc2300 \h </w:instrText>
      </w:r>
      <w:r>
        <w:rPr>
          <w:sz w:val="24"/>
          <w:szCs w:val="24"/>
        </w:rPr>
        <w:fldChar w:fldCharType="separate"/>
      </w:r>
      <w:r>
        <w:rPr>
          <w:sz w:val="24"/>
          <w:szCs w:val="24"/>
        </w:rPr>
        <w:t>27</w:t>
      </w:r>
      <w:r>
        <w:rPr>
          <w:sz w:val="24"/>
          <w:szCs w:val="24"/>
        </w:rPr>
        <w:fldChar w:fldCharType="end"/>
      </w:r>
      <w:r>
        <w:rPr>
          <w:sz w:val="24"/>
          <w:szCs w:val="24"/>
          <w:lang w:val="zh-CN"/>
        </w:rPr>
        <w:fldChar w:fldCharType="end"/>
      </w:r>
    </w:p>
    <w:p w14:paraId="05931357">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_Toc29886 </w:instrText>
      </w:r>
      <w:r>
        <w:rPr>
          <w:sz w:val="24"/>
          <w:szCs w:val="24"/>
          <w:lang w:val="zh-CN"/>
        </w:rPr>
        <w:fldChar w:fldCharType="separate"/>
      </w:r>
      <w:r>
        <w:rPr>
          <w:rFonts w:hint="eastAsia" w:ascii="Times New Roman" w:hAnsi="Times New Roman"/>
          <w:bCs w:val="0"/>
          <w:sz w:val="24"/>
          <w:szCs w:val="24"/>
        </w:rPr>
        <w:t>4.2 系统功能设计</w:t>
      </w:r>
      <w:r>
        <w:rPr>
          <w:sz w:val="24"/>
          <w:szCs w:val="24"/>
        </w:rPr>
        <w:tab/>
      </w:r>
      <w:r>
        <w:rPr>
          <w:sz w:val="24"/>
          <w:szCs w:val="24"/>
        </w:rPr>
        <w:fldChar w:fldCharType="begin"/>
      </w:r>
      <w:r>
        <w:rPr>
          <w:sz w:val="24"/>
          <w:szCs w:val="24"/>
        </w:rPr>
        <w:instrText xml:space="preserve"> PAGEREF _Toc29886 \h </w:instrText>
      </w:r>
      <w:r>
        <w:rPr>
          <w:sz w:val="24"/>
          <w:szCs w:val="24"/>
        </w:rPr>
        <w:fldChar w:fldCharType="separate"/>
      </w:r>
      <w:r>
        <w:rPr>
          <w:sz w:val="24"/>
          <w:szCs w:val="24"/>
        </w:rPr>
        <w:t>28</w:t>
      </w:r>
      <w:r>
        <w:rPr>
          <w:sz w:val="24"/>
          <w:szCs w:val="24"/>
        </w:rPr>
        <w:fldChar w:fldCharType="end"/>
      </w:r>
      <w:r>
        <w:rPr>
          <w:sz w:val="24"/>
          <w:szCs w:val="24"/>
          <w:lang w:val="zh-CN"/>
        </w:rPr>
        <w:fldChar w:fldCharType="end"/>
      </w:r>
    </w:p>
    <w:p w14:paraId="2ADFEF84">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_Toc1466 </w:instrText>
      </w:r>
      <w:r>
        <w:rPr>
          <w:sz w:val="24"/>
          <w:szCs w:val="24"/>
          <w:lang w:val="zh-CN"/>
        </w:rPr>
        <w:fldChar w:fldCharType="separate"/>
      </w:r>
      <w:r>
        <w:rPr>
          <w:rFonts w:hint="eastAsia" w:ascii="Times New Roman" w:hAnsi="Times New Roman"/>
          <w:bCs w:val="0"/>
          <w:sz w:val="24"/>
          <w:szCs w:val="24"/>
        </w:rPr>
        <w:t>4.3 数据库设计</w:t>
      </w:r>
      <w:r>
        <w:rPr>
          <w:sz w:val="24"/>
          <w:szCs w:val="24"/>
        </w:rPr>
        <w:tab/>
      </w:r>
      <w:r>
        <w:rPr>
          <w:sz w:val="24"/>
          <w:szCs w:val="24"/>
        </w:rPr>
        <w:fldChar w:fldCharType="begin"/>
      </w:r>
      <w:r>
        <w:rPr>
          <w:sz w:val="24"/>
          <w:szCs w:val="24"/>
        </w:rPr>
        <w:instrText xml:space="preserve"> PAGEREF _Toc1466 \h </w:instrText>
      </w:r>
      <w:r>
        <w:rPr>
          <w:sz w:val="24"/>
          <w:szCs w:val="24"/>
        </w:rPr>
        <w:fldChar w:fldCharType="separate"/>
      </w:r>
      <w:r>
        <w:rPr>
          <w:sz w:val="24"/>
          <w:szCs w:val="24"/>
        </w:rPr>
        <w:t>30</w:t>
      </w:r>
      <w:r>
        <w:rPr>
          <w:sz w:val="24"/>
          <w:szCs w:val="24"/>
        </w:rPr>
        <w:fldChar w:fldCharType="end"/>
      </w:r>
      <w:r>
        <w:rPr>
          <w:sz w:val="24"/>
          <w:szCs w:val="24"/>
          <w:lang w:val="zh-CN"/>
        </w:rPr>
        <w:fldChar w:fldCharType="end"/>
      </w:r>
    </w:p>
    <w:p w14:paraId="36BAAA90">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_Toc28723 </w:instrText>
      </w:r>
      <w:r>
        <w:rPr>
          <w:sz w:val="24"/>
          <w:szCs w:val="24"/>
          <w:lang w:val="zh-CN"/>
        </w:rPr>
        <w:fldChar w:fldCharType="separate"/>
      </w:r>
      <w:r>
        <w:rPr>
          <w:rFonts w:hint="eastAsia"/>
          <w:sz w:val="24"/>
          <w:szCs w:val="24"/>
        </w:rPr>
        <w:t>4.3.1 数据库概念设计</w:t>
      </w:r>
      <w:r>
        <w:rPr>
          <w:sz w:val="24"/>
          <w:szCs w:val="24"/>
        </w:rPr>
        <w:tab/>
      </w:r>
      <w:r>
        <w:rPr>
          <w:sz w:val="24"/>
          <w:szCs w:val="24"/>
        </w:rPr>
        <w:fldChar w:fldCharType="begin"/>
      </w:r>
      <w:r>
        <w:rPr>
          <w:sz w:val="24"/>
          <w:szCs w:val="24"/>
        </w:rPr>
        <w:instrText xml:space="preserve"> PAGEREF _Toc28723 \h </w:instrText>
      </w:r>
      <w:r>
        <w:rPr>
          <w:sz w:val="24"/>
          <w:szCs w:val="24"/>
        </w:rPr>
        <w:fldChar w:fldCharType="separate"/>
      </w:r>
      <w:r>
        <w:rPr>
          <w:sz w:val="24"/>
          <w:szCs w:val="24"/>
        </w:rPr>
        <w:t>31</w:t>
      </w:r>
      <w:r>
        <w:rPr>
          <w:sz w:val="24"/>
          <w:szCs w:val="24"/>
        </w:rPr>
        <w:fldChar w:fldCharType="end"/>
      </w:r>
      <w:r>
        <w:rPr>
          <w:sz w:val="24"/>
          <w:szCs w:val="24"/>
          <w:lang w:val="zh-CN"/>
        </w:rPr>
        <w:fldChar w:fldCharType="end"/>
      </w:r>
    </w:p>
    <w:p w14:paraId="4BB24DDF">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_Toc18925 </w:instrText>
      </w:r>
      <w:r>
        <w:rPr>
          <w:sz w:val="24"/>
          <w:szCs w:val="24"/>
          <w:lang w:val="zh-CN"/>
        </w:rPr>
        <w:fldChar w:fldCharType="separate"/>
      </w:r>
      <w:r>
        <w:rPr>
          <w:rFonts w:hint="eastAsia"/>
          <w:bCs w:val="0"/>
          <w:sz w:val="24"/>
          <w:szCs w:val="24"/>
        </w:rPr>
        <w:t>4.3.2 数据库逻辑设计</w:t>
      </w:r>
      <w:r>
        <w:rPr>
          <w:sz w:val="24"/>
          <w:szCs w:val="24"/>
        </w:rPr>
        <w:tab/>
      </w:r>
      <w:r>
        <w:rPr>
          <w:sz w:val="24"/>
          <w:szCs w:val="24"/>
        </w:rPr>
        <w:fldChar w:fldCharType="begin"/>
      </w:r>
      <w:r>
        <w:rPr>
          <w:sz w:val="24"/>
          <w:szCs w:val="24"/>
        </w:rPr>
        <w:instrText xml:space="preserve"> PAGEREF _Toc18925 \h </w:instrText>
      </w:r>
      <w:r>
        <w:rPr>
          <w:sz w:val="24"/>
          <w:szCs w:val="24"/>
        </w:rPr>
        <w:fldChar w:fldCharType="separate"/>
      </w:r>
      <w:r>
        <w:rPr>
          <w:sz w:val="24"/>
          <w:szCs w:val="24"/>
        </w:rPr>
        <w:t>35</w:t>
      </w:r>
      <w:r>
        <w:rPr>
          <w:sz w:val="24"/>
          <w:szCs w:val="24"/>
        </w:rPr>
        <w:fldChar w:fldCharType="end"/>
      </w:r>
      <w:r>
        <w:rPr>
          <w:sz w:val="24"/>
          <w:szCs w:val="24"/>
          <w:lang w:val="zh-CN"/>
        </w:rPr>
        <w:fldChar w:fldCharType="end"/>
      </w:r>
    </w:p>
    <w:p w14:paraId="5E69B8B0">
      <w:pPr>
        <w:pStyle w:val="19"/>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_Toc23803 </w:instrText>
      </w:r>
      <w:r>
        <w:rPr>
          <w:sz w:val="24"/>
          <w:szCs w:val="24"/>
          <w:lang w:val="zh-CN"/>
        </w:rPr>
        <w:fldChar w:fldCharType="separate"/>
      </w:r>
      <w:r>
        <w:rPr>
          <w:rFonts w:eastAsia="黑体"/>
          <w:sz w:val="24"/>
          <w:szCs w:val="24"/>
        </w:rPr>
        <w:t xml:space="preserve">第5章 </w:t>
      </w:r>
      <w:r>
        <w:rPr>
          <w:rFonts w:hint="eastAsia" w:eastAsia="黑体"/>
          <w:sz w:val="24"/>
          <w:szCs w:val="24"/>
        </w:rPr>
        <w:t>系统实现</w:t>
      </w:r>
      <w:r>
        <w:rPr>
          <w:sz w:val="24"/>
          <w:szCs w:val="24"/>
        </w:rPr>
        <w:tab/>
      </w:r>
      <w:r>
        <w:rPr>
          <w:sz w:val="24"/>
          <w:szCs w:val="24"/>
        </w:rPr>
        <w:fldChar w:fldCharType="begin"/>
      </w:r>
      <w:r>
        <w:rPr>
          <w:sz w:val="24"/>
          <w:szCs w:val="24"/>
        </w:rPr>
        <w:instrText xml:space="preserve"> PAGEREF _Toc23803 \h </w:instrText>
      </w:r>
      <w:r>
        <w:rPr>
          <w:sz w:val="24"/>
          <w:szCs w:val="24"/>
        </w:rPr>
        <w:fldChar w:fldCharType="separate"/>
      </w:r>
      <w:r>
        <w:rPr>
          <w:sz w:val="24"/>
          <w:szCs w:val="24"/>
        </w:rPr>
        <w:t>41</w:t>
      </w:r>
      <w:r>
        <w:rPr>
          <w:sz w:val="24"/>
          <w:szCs w:val="24"/>
        </w:rPr>
        <w:fldChar w:fldCharType="end"/>
      </w:r>
      <w:r>
        <w:rPr>
          <w:sz w:val="24"/>
          <w:szCs w:val="24"/>
          <w:lang w:val="zh-CN"/>
        </w:rPr>
        <w:fldChar w:fldCharType="end"/>
      </w:r>
    </w:p>
    <w:p w14:paraId="6A2C8D77">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_Toc16401 </w:instrText>
      </w:r>
      <w:r>
        <w:rPr>
          <w:sz w:val="24"/>
          <w:szCs w:val="24"/>
          <w:lang w:val="zh-CN"/>
        </w:rPr>
        <w:fldChar w:fldCharType="separate"/>
      </w:r>
      <w:r>
        <w:rPr>
          <w:rFonts w:hint="eastAsia" w:ascii="Times New Roman" w:hAnsi="Times New Roman"/>
          <w:bCs w:val="0"/>
          <w:sz w:val="24"/>
          <w:szCs w:val="24"/>
        </w:rPr>
        <w:t>5.1 数据获取</w:t>
      </w:r>
      <w:r>
        <w:rPr>
          <w:sz w:val="24"/>
          <w:szCs w:val="24"/>
        </w:rPr>
        <w:tab/>
      </w:r>
      <w:r>
        <w:rPr>
          <w:sz w:val="24"/>
          <w:szCs w:val="24"/>
        </w:rPr>
        <w:fldChar w:fldCharType="begin"/>
      </w:r>
      <w:r>
        <w:rPr>
          <w:sz w:val="24"/>
          <w:szCs w:val="24"/>
        </w:rPr>
        <w:instrText xml:space="preserve"> PAGEREF _Toc16401 \h </w:instrText>
      </w:r>
      <w:r>
        <w:rPr>
          <w:sz w:val="24"/>
          <w:szCs w:val="24"/>
        </w:rPr>
        <w:fldChar w:fldCharType="separate"/>
      </w:r>
      <w:r>
        <w:rPr>
          <w:sz w:val="24"/>
          <w:szCs w:val="24"/>
        </w:rPr>
        <w:t>41</w:t>
      </w:r>
      <w:r>
        <w:rPr>
          <w:sz w:val="24"/>
          <w:szCs w:val="24"/>
        </w:rPr>
        <w:fldChar w:fldCharType="end"/>
      </w:r>
      <w:r>
        <w:rPr>
          <w:sz w:val="24"/>
          <w:szCs w:val="24"/>
          <w:lang w:val="zh-CN"/>
        </w:rPr>
        <w:fldChar w:fldCharType="end"/>
      </w:r>
    </w:p>
    <w:p w14:paraId="7E420AB2">
      <w:pPr>
        <w:pStyle w:val="21"/>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_Toc2877 </w:instrText>
      </w:r>
      <w:r>
        <w:rPr>
          <w:sz w:val="24"/>
          <w:szCs w:val="24"/>
          <w:lang w:val="zh-CN"/>
        </w:rPr>
        <w:fldChar w:fldCharType="separate"/>
      </w:r>
      <w:r>
        <w:rPr>
          <w:rFonts w:hint="eastAsia" w:ascii="Times New Roman" w:hAnsi="Times New Roman"/>
          <w:bCs w:val="0"/>
          <w:sz w:val="24"/>
          <w:szCs w:val="24"/>
        </w:rPr>
        <w:t>5.2 系统模块的设计与实现</w:t>
      </w:r>
      <w:r>
        <w:rPr>
          <w:sz w:val="24"/>
          <w:szCs w:val="24"/>
        </w:rPr>
        <w:tab/>
      </w:r>
      <w:r>
        <w:rPr>
          <w:sz w:val="24"/>
          <w:szCs w:val="24"/>
        </w:rPr>
        <w:fldChar w:fldCharType="begin"/>
      </w:r>
      <w:r>
        <w:rPr>
          <w:sz w:val="24"/>
          <w:szCs w:val="24"/>
        </w:rPr>
        <w:instrText xml:space="preserve"> PAGEREF _Toc2877 \h </w:instrText>
      </w:r>
      <w:r>
        <w:rPr>
          <w:sz w:val="24"/>
          <w:szCs w:val="24"/>
        </w:rPr>
        <w:fldChar w:fldCharType="separate"/>
      </w:r>
      <w:r>
        <w:rPr>
          <w:sz w:val="24"/>
          <w:szCs w:val="24"/>
        </w:rPr>
        <w:t>42</w:t>
      </w:r>
      <w:r>
        <w:rPr>
          <w:sz w:val="24"/>
          <w:szCs w:val="24"/>
        </w:rPr>
        <w:fldChar w:fldCharType="end"/>
      </w:r>
      <w:r>
        <w:rPr>
          <w:sz w:val="24"/>
          <w:szCs w:val="24"/>
          <w:lang w:val="zh-CN"/>
        </w:rPr>
        <w:fldChar w:fldCharType="end"/>
      </w:r>
    </w:p>
    <w:p w14:paraId="4044F0EA">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_Toc12511 </w:instrText>
      </w:r>
      <w:r>
        <w:rPr>
          <w:sz w:val="24"/>
          <w:szCs w:val="24"/>
          <w:lang w:val="zh-CN"/>
        </w:rPr>
        <w:fldChar w:fldCharType="separate"/>
      </w:r>
      <w:r>
        <w:rPr>
          <w:rFonts w:hint="eastAsia"/>
          <w:bCs w:val="0"/>
          <w:sz w:val="24"/>
          <w:szCs w:val="24"/>
        </w:rPr>
        <w:t>5.2.1 注册登录界面的设计与实现</w:t>
      </w:r>
      <w:r>
        <w:rPr>
          <w:sz w:val="24"/>
          <w:szCs w:val="24"/>
        </w:rPr>
        <w:tab/>
      </w:r>
      <w:r>
        <w:rPr>
          <w:sz w:val="24"/>
          <w:szCs w:val="24"/>
        </w:rPr>
        <w:fldChar w:fldCharType="begin"/>
      </w:r>
      <w:r>
        <w:rPr>
          <w:sz w:val="24"/>
          <w:szCs w:val="24"/>
        </w:rPr>
        <w:instrText xml:space="preserve"> PAGEREF _Toc12511 \h </w:instrText>
      </w:r>
      <w:r>
        <w:rPr>
          <w:sz w:val="24"/>
          <w:szCs w:val="24"/>
        </w:rPr>
        <w:fldChar w:fldCharType="separate"/>
      </w:r>
      <w:r>
        <w:rPr>
          <w:sz w:val="24"/>
          <w:szCs w:val="24"/>
        </w:rPr>
        <w:t>42</w:t>
      </w:r>
      <w:r>
        <w:rPr>
          <w:sz w:val="24"/>
          <w:szCs w:val="24"/>
        </w:rPr>
        <w:fldChar w:fldCharType="end"/>
      </w:r>
      <w:r>
        <w:rPr>
          <w:sz w:val="24"/>
          <w:szCs w:val="24"/>
          <w:lang w:val="zh-CN"/>
        </w:rPr>
        <w:fldChar w:fldCharType="end"/>
      </w:r>
    </w:p>
    <w:p w14:paraId="7A3891C5">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_Toc15675 </w:instrText>
      </w:r>
      <w:r>
        <w:rPr>
          <w:sz w:val="24"/>
          <w:szCs w:val="24"/>
          <w:lang w:val="zh-CN"/>
        </w:rPr>
        <w:fldChar w:fldCharType="separate"/>
      </w:r>
      <w:r>
        <w:rPr>
          <w:rFonts w:hint="eastAsia"/>
          <w:sz w:val="24"/>
          <w:szCs w:val="24"/>
        </w:rPr>
        <w:t>5.2.2 系统首页模块</w:t>
      </w:r>
      <w:r>
        <w:rPr>
          <w:sz w:val="24"/>
          <w:szCs w:val="24"/>
        </w:rPr>
        <w:tab/>
      </w:r>
      <w:r>
        <w:rPr>
          <w:sz w:val="24"/>
          <w:szCs w:val="24"/>
        </w:rPr>
        <w:fldChar w:fldCharType="begin"/>
      </w:r>
      <w:r>
        <w:rPr>
          <w:sz w:val="24"/>
          <w:szCs w:val="24"/>
        </w:rPr>
        <w:instrText xml:space="preserve"> PAGEREF _Toc15675 \h </w:instrText>
      </w:r>
      <w:r>
        <w:rPr>
          <w:sz w:val="24"/>
          <w:szCs w:val="24"/>
        </w:rPr>
        <w:fldChar w:fldCharType="separate"/>
      </w:r>
      <w:r>
        <w:rPr>
          <w:sz w:val="24"/>
          <w:szCs w:val="24"/>
        </w:rPr>
        <w:t>44</w:t>
      </w:r>
      <w:r>
        <w:rPr>
          <w:sz w:val="24"/>
          <w:szCs w:val="24"/>
        </w:rPr>
        <w:fldChar w:fldCharType="end"/>
      </w:r>
      <w:r>
        <w:rPr>
          <w:sz w:val="24"/>
          <w:szCs w:val="24"/>
          <w:lang w:val="zh-CN"/>
        </w:rPr>
        <w:fldChar w:fldCharType="end"/>
      </w:r>
    </w:p>
    <w:p w14:paraId="482745BD">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_Toc10322 </w:instrText>
      </w:r>
      <w:r>
        <w:rPr>
          <w:sz w:val="24"/>
          <w:szCs w:val="24"/>
          <w:lang w:val="zh-CN"/>
        </w:rPr>
        <w:fldChar w:fldCharType="separate"/>
      </w:r>
      <w:r>
        <w:rPr>
          <w:rFonts w:hint="eastAsia"/>
          <w:sz w:val="24"/>
          <w:szCs w:val="24"/>
        </w:rPr>
        <w:t xml:space="preserve">5.2.3 </w:t>
      </w:r>
      <w:r>
        <w:rPr>
          <w:rFonts w:ascii="Times New Roman" w:hAnsi="Times New Roman" w:eastAsia="宋体" w:cs="Times New Roman"/>
          <w:bCs/>
          <w:i w:val="0"/>
          <w:iCs w:val="0"/>
          <w:sz w:val="24"/>
          <w:szCs w:val="24"/>
        </w:rPr>
        <w:t>健康数据管理模块的设计与实现</w:t>
      </w:r>
      <w:r>
        <w:rPr>
          <w:sz w:val="24"/>
          <w:szCs w:val="24"/>
        </w:rPr>
        <w:tab/>
      </w:r>
      <w:r>
        <w:rPr>
          <w:sz w:val="24"/>
          <w:szCs w:val="24"/>
        </w:rPr>
        <w:fldChar w:fldCharType="begin"/>
      </w:r>
      <w:r>
        <w:rPr>
          <w:sz w:val="24"/>
          <w:szCs w:val="24"/>
        </w:rPr>
        <w:instrText xml:space="preserve"> PAGEREF _Toc10322 \h </w:instrText>
      </w:r>
      <w:r>
        <w:rPr>
          <w:sz w:val="24"/>
          <w:szCs w:val="24"/>
        </w:rPr>
        <w:fldChar w:fldCharType="separate"/>
      </w:r>
      <w:r>
        <w:rPr>
          <w:sz w:val="24"/>
          <w:szCs w:val="24"/>
        </w:rPr>
        <w:t>45</w:t>
      </w:r>
      <w:r>
        <w:rPr>
          <w:sz w:val="24"/>
          <w:szCs w:val="24"/>
        </w:rPr>
        <w:fldChar w:fldCharType="end"/>
      </w:r>
      <w:r>
        <w:rPr>
          <w:sz w:val="24"/>
          <w:szCs w:val="24"/>
          <w:lang w:val="zh-CN"/>
        </w:rPr>
        <w:fldChar w:fldCharType="end"/>
      </w:r>
    </w:p>
    <w:p w14:paraId="31A133DE">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_Toc24250 </w:instrText>
      </w:r>
      <w:r>
        <w:rPr>
          <w:sz w:val="24"/>
          <w:szCs w:val="24"/>
          <w:lang w:val="zh-CN"/>
        </w:rPr>
        <w:fldChar w:fldCharType="separate"/>
      </w:r>
      <w:r>
        <w:rPr>
          <w:rFonts w:hint="eastAsia"/>
          <w:sz w:val="24"/>
          <w:szCs w:val="24"/>
        </w:rPr>
        <w:t xml:space="preserve">5.2.4 </w:t>
      </w:r>
      <w:r>
        <w:rPr>
          <w:rFonts w:ascii="Times New Roman" w:hAnsi="Times New Roman" w:eastAsia="宋体" w:cs="Times New Roman"/>
          <w:bCs/>
          <w:i w:val="0"/>
          <w:iCs w:val="0"/>
          <w:sz w:val="24"/>
          <w:szCs w:val="24"/>
        </w:rPr>
        <w:t>健康数据分析与可视化模块的设计与实现</w:t>
      </w:r>
      <w:r>
        <w:rPr>
          <w:sz w:val="24"/>
          <w:szCs w:val="24"/>
        </w:rPr>
        <w:tab/>
      </w:r>
      <w:r>
        <w:rPr>
          <w:sz w:val="24"/>
          <w:szCs w:val="24"/>
        </w:rPr>
        <w:fldChar w:fldCharType="begin"/>
      </w:r>
      <w:r>
        <w:rPr>
          <w:sz w:val="24"/>
          <w:szCs w:val="24"/>
        </w:rPr>
        <w:instrText xml:space="preserve"> PAGEREF _Toc24250 \h </w:instrText>
      </w:r>
      <w:r>
        <w:rPr>
          <w:sz w:val="24"/>
          <w:szCs w:val="24"/>
        </w:rPr>
        <w:fldChar w:fldCharType="separate"/>
      </w:r>
      <w:r>
        <w:rPr>
          <w:sz w:val="24"/>
          <w:szCs w:val="24"/>
        </w:rPr>
        <w:t>46</w:t>
      </w:r>
      <w:r>
        <w:rPr>
          <w:sz w:val="24"/>
          <w:szCs w:val="24"/>
        </w:rPr>
        <w:fldChar w:fldCharType="end"/>
      </w:r>
      <w:r>
        <w:rPr>
          <w:sz w:val="24"/>
          <w:szCs w:val="24"/>
          <w:lang w:val="zh-CN"/>
        </w:rPr>
        <w:fldChar w:fldCharType="end"/>
      </w:r>
    </w:p>
    <w:p w14:paraId="08423EDB">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_Toc7152 </w:instrText>
      </w:r>
      <w:r>
        <w:rPr>
          <w:sz w:val="24"/>
          <w:szCs w:val="24"/>
          <w:lang w:val="zh-CN"/>
        </w:rPr>
        <w:fldChar w:fldCharType="separate"/>
      </w:r>
      <w:r>
        <w:rPr>
          <w:rFonts w:hint="eastAsia"/>
          <w:sz w:val="24"/>
          <w:szCs w:val="24"/>
        </w:rPr>
        <w:t>5.2.</w:t>
      </w:r>
      <w:r>
        <w:rPr>
          <w:rFonts w:hint="eastAsia"/>
          <w:sz w:val="24"/>
          <w:szCs w:val="24"/>
          <w:lang w:val="en-US" w:eastAsia="zh-CN"/>
        </w:rPr>
        <w:t>5</w:t>
      </w:r>
      <w:r>
        <w:rPr>
          <w:rFonts w:hint="eastAsia"/>
          <w:sz w:val="24"/>
          <w:szCs w:val="24"/>
        </w:rPr>
        <w:t xml:space="preserve"> </w:t>
      </w:r>
      <w:r>
        <w:rPr>
          <w:rFonts w:ascii="Times New Roman" w:hAnsi="Times New Roman" w:eastAsia="宋体" w:cs="Times New Roman"/>
          <w:bCs/>
          <w:i w:val="0"/>
          <w:iCs w:val="0"/>
          <w:sz w:val="24"/>
          <w:szCs w:val="24"/>
        </w:rPr>
        <w:t>体检报告上传模块的设计与实现</w:t>
      </w:r>
      <w:r>
        <w:rPr>
          <w:sz w:val="24"/>
          <w:szCs w:val="24"/>
        </w:rPr>
        <w:tab/>
      </w:r>
      <w:r>
        <w:rPr>
          <w:sz w:val="24"/>
          <w:szCs w:val="24"/>
        </w:rPr>
        <w:fldChar w:fldCharType="begin"/>
      </w:r>
      <w:r>
        <w:rPr>
          <w:sz w:val="24"/>
          <w:szCs w:val="24"/>
        </w:rPr>
        <w:instrText xml:space="preserve"> PAGEREF _Toc7152 \h </w:instrText>
      </w:r>
      <w:r>
        <w:rPr>
          <w:sz w:val="24"/>
          <w:szCs w:val="24"/>
        </w:rPr>
        <w:fldChar w:fldCharType="separate"/>
      </w:r>
      <w:r>
        <w:rPr>
          <w:sz w:val="24"/>
          <w:szCs w:val="24"/>
        </w:rPr>
        <w:t>51</w:t>
      </w:r>
      <w:r>
        <w:rPr>
          <w:sz w:val="24"/>
          <w:szCs w:val="24"/>
        </w:rPr>
        <w:fldChar w:fldCharType="end"/>
      </w:r>
      <w:r>
        <w:rPr>
          <w:sz w:val="24"/>
          <w:szCs w:val="24"/>
          <w:lang w:val="zh-CN"/>
        </w:rPr>
        <w:fldChar w:fldCharType="end"/>
      </w:r>
    </w:p>
    <w:p w14:paraId="50251006">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_Toc11441 </w:instrText>
      </w:r>
      <w:r>
        <w:rPr>
          <w:sz w:val="24"/>
          <w:szCs w:val="24"/>
          <w:lang w:val="zh-CN"/>
        </w:rPr>
        <w:fldChar w:fldCharType="separate"/>
      </w:r>
      <w:r>
        <w:rPr>
          <w:rFonts w:hint="eastAsia"/>
          <w:sz w:val="24"/>
          <w:szCs w:val="24"/>
        </w:rPr>
        <w:t>5.2.</w:t>
      </w:r>
      <w:r>
        <w:rPr>
          <w:rFonts w:hint="eastAsia"/>
          <w:sz w:val="24"/>
          <w:szCs w:val="24"/>
          <w:lang w:val="en-US" w:eastAsia="zh-CN"/>
        </w:rPr>
        <w:t>6</w:t>
      </w:r>
      <w:r>
        <w:rPr>
          <w:rFonts w:hint="eastAsia"/>
          <w:sz w:val="24"/>
          <w:szCs w:val="24"/>
        </w:rPr>
        <w:t xml:space="preserve"> </w:t>
      </w:r>
      <w:r>
        <w:rPr>
          <w:rFonts w:ascii="Times New Roman" w:hAnsi="Times New Roman" w:eastAsia="宋体" w:cs="Times New Roman"/>
          <w:bCs/>
          <w:i w:val="0"/>
          <w:iCs w:val="0"/>
          <w:sz w:val="24"/>
          <w:szCs w:val="24"/>
        </w:rPr>
        <w:t>医生工作台模块的设计与实现</w:t>
      </w:r>
      <w:r>
        <w:rPr>
          <w:sz w:val="24"/>
          <w:szCs w:val="24"/>
        </w:rPr>
        <w:tab/>
      </w:r>
      <w:r>
        <w:rPr>
          <w:sz w:val="24"/>
          <w:szCs w:val="24"/>
        </w:rPr>
        <w:fldChar w:fldCharType="begin"/>
      </w:r>
      <w:r>
        <w:rPr>
          <w:sz w:val="24"/>
          <w:szCs w:val="24"/>
        </w:rPr>
        <w:instrText xml:space="preserve"> PAGEREF _Toc11441 \h </w:instrText>
      </w:r>
      <w:r>
        <w:rPr>
          <w:sz w:val="24"/>
          <w:szCs w:val="24"/>
        </w:rPr>
        <w:fldChar w:fldCharType="separate"/>
      </w:r>
      <w:r>
        <w:rPr>
          <w:sz w:val="24"/>
          <w:szCs w:val="24"/>
        </w:rPr>
        <w:t>51</w:t>
      </w:r>
      <w:r>
        <w:rPr>
          <w:sz w:val="24"/>
          <w:szCs w:val="24"/>
        </w:rPr>
        <w:fldChar w:fldCharType="end"/>
      </w:r>
      <w:r>
        <w:rPr>
          <w:sz w:val="24"/>
          <w:szCs w:val="24"/>
          <w:lang w:val="zh-CN"/>
        </w:rPr>
        <w:fldChar w:fldCharType="end"/>
      </w:r>
    </w:p>
    <w:p w14:paraId="30F34931">
      <w:pPr>
        <w:pStyle w:val="12"/>
        <w:tabs>
          <w:tab w:val="right" w:leader="dot" w:pos="9071"/>
          <w:tab w:val="clear" w:pos="9061"/>
        </w:tabs>
        <w:rPr>
          <w:sz w:val="24"/>
          <w:szCs w:val="24"/>
        </w:rPr>
      </w:pPr>
      <w:r>
        <w:rPr>
          <w:sz w:val="24"/>
          <w:szCs w:val="24"/>
          <w:lang w:val="zh-CN"/>
        </w:rPr>
        <w:fldChar w:fldCharType="begin"/>
      </w:r>
      <w:r>
        <w:rPr>
          <w:sz w:val="24"/>
          <w:szCs w:val="24"/>
          <w:lang w:val="zh-CN"/>
        </w:rPr>
        <w:instrText xml:space="preserve"> HYPERLINK \l _Toc9267 </w:instrText>
      </w:r>
      <w:r>
        <w:rPr>
          <w:sz w:val="24"/>
          <w:szCs w:val="24"/>
          <w:lang w:val="zh-CN"/>
        </w:rPr>
        <w:fldChar w:fldCharType="separate"/>
      </w:r>
      <w:r>
        <w:rPr>
          <w:rFonts w:ascii="Times New Roman" w:hAnsi="Times New Roman" w:eastAsia="宋体" w:cs="Times New Roman"/>
          <w:bCs/>
          <w:i w:val="0"/>
          <w:iCs w:val="0"/>
          <w:sz w:val="24"/>
          <w:szCs w:val="24"/>
        </w:rPr>
        <w:t>5.2.</w:t>
      </w:r>
      <w:r>
        <w:rPr>
          <w:rFonts w:hint="eastAsia" w:ascii="Times New Roman" w:hAnsi="Times New Roman" w:eastAsia="宋体" w:cs="Times New Roman"/>
          <w:bCs/>
          <w:i w:val="0"/>
          <w:iCs w:val="0"/>
          <w:sz w:val="24"/>
          <w:szCs w:val="24"/>
          <w:lang w:val="en-US" w:eastAsia="zh-CN"/>
        </w:rPr>
        <w:t>7</w:t>
      </w:r>
      <w:r>
        <w:rPr>
          <w:rFonts w:ascii="Times New Roman" w:hAnsi="Times New Roman" w:eastAsia="宋体" w:cs="Times New Roman"/>
          <w:bCs/>
          <w:i w:val="0"/>
          <w:iCs w:val="0"/>
          <w:sz w:val="24"/>
          <w:szCs w:val="24"/>
        </w:rPr>
        <w:t xml:space="preserve"> 个人信息管理模块的设计与实现</w:t>
      </w:r>
      <w:r>
        <w:rPr>
          <w:sz w:val="24"/>
          <w:szCs w:val="24"/>
        </w:rPr>
        <w:tab/>
      </w:r>
      <w:r>
        <w:rPr>
          <w:sz w:val="24"/>
          <w:szCs w:val="24"/>
        </w:rPr>
        <w:fldChar w:fldCharType="begin"/>
      </w:r>
      <w:r>
        <w:rPr>
          <w:sz w:val="24"/>
          <w:szCs w:val="24"/>
        </w:rPr>
        <w:instrText xml:space="preserve"> PAGEREF _Toc9267 \h </w:instrText>
      </w:r>
      <w:r>
        <w:rPr>
          <w:sz w:val="24"/>
          <w:szCs w:val="24"/>
        </w:rPr>
        <w:fldChar w:fldCharType="separate"/>
      </w:r>
      <w:r>
        <w:rPr>
          <w:sz w:val="24"/>
          <w:szCs w:val="24"/>
        </w:rPr>
        <w:t>52</w:t>
      </w:r>
      <w:r>
        <w:rPr>
          <w:sz w:val="24"/>
          <w:szCs w:val="24"/>
        </w:rPr>
        <w:fldChar w:fldCharType="end"/>
      </w:r>
      <w:r>
        <w:rPr>
          <w:sz w:val="24"/>
          <w:szCs w:val="24"/>
          <w:lang w:val="zh-CN"/>
        </w:rPr>
        <w:fldChar w:fldCharType="end"/>
      </w:r>
    </w:p>
    <w:p w14:paraId="17BB9692">
      <w:pPr>
        <w:spacing w:line="300" w:lineRule="auto"/>
        <w:rPr>
          <w:sz w:val="24"/>
          <w:lang w:val="zh-CN"/>
        </w:rPr>
      </w:pPr>
      <w:r>
        <w:rPr>
          <w:sz w:val="24"/>
          <w:szCs w:val="24"/>
          <w:lang w:val="zh-CN"/>
        </w:rPr>
        <w:fldChar w:fldCharType="end"/>
      </w:r>
    </w:p>
    <w:p w14:paraId="128C0C60">
      <w:pPr>
        <w:spacing w:after="220" w:line="300" w:lineRule="auto"/>
        <w:rPr>
          <w:rFonts w:eastAsia="黑体"/>
          <w:sz w:val="30"/>
          <w:szCs w:val="30"/>
        </w:rPr>
      </w:pPr>
    </w:p>
    <w:p w14:paraId="21C36E3B"/>
    <w:p w14:paraId="61689F7A"/>
    <w:p w14:paraId="05BB078E"/>
    <w:p w14:paraId="731D8C34"/>
    <w:p w14:paraId="4F989AE1"/>
    <w:p w14:paraId="2C7A8A79"/>
    <w:p w14:paraId="741F0A89"/>
    <w:p w14:paraId="65E42E04"/>
    <w:p w14:paraId="7DC64037"/>
    <w:p w14:paraId="399A8C58">
      <w:pPr>
        <w:tabs>
          <w:tab w:val="left" w:pos="7431"/>
        </w:tabs>
        <w:jc w:val="left"/>
        <w:sectPr>
          <w:headerReference r:id="rId14" w:type="default"/>
          <w:footerReference r:id="rId15" w:type="default"/>
          <w:pgSz w:w="11907" w:h="16840"/>
          <w:pgMar w:top="1985" w:right="1418" w:bottom="1418" w:left="1418" w:header="1418" w:footer="1134" w:gutter="0"/>
          <w:pgBorders>
            <w:top w:val="none" w:sz="0" w:space="0"/>
            <w:left w:val="none" w:sz="0" w:space="0"/>
            <w:bottom w:val="none" w:sz="0" w:space="0"/>
            <w:right w:val="none" w:sz="0" w:space="0"/>
          </w:pgBorders>
          <w:pgNumType w:fmt="upperRoman"/>
          <w:cols w:space="720" w:num="1"/>
          <w:docGrid w:type="lines" w:linePitch="312" w:charSpace="0"/>
        </w:sectPr>
      </w:pPr>
      <w:r>
        <w:tab/>
      </w:r>
    </w:p>
    <w:p w14:paraId="7906EA4D">
      <w:pPr>
        <w:pStyle w:val="2"/>
        <w:spacing w:after="220" w:line="300" w:lineRule="auto"/>
        <w:rPr>
          <w:rFonts w:eastAsia="黑体"/>
          <w:sz w:val="30"/>
          <w:szCs w:val="30"/>
        </w:rPr>
      </w:pPr>
      <w:bookmarkStart w:id="15" w:name="_Toc24016"/>
      <w:r>
        <w:rPr>
          <w:rFonts w:hint="eastAsia" w:eastAsia="黑体"/>
          <w:sz w:val="30"/>
          <w:szCs w:val="30"/>
        </w:rPr>
        <w:t>第1章 绪论</w:t>
      </w:r>
      <w:bookmarkEnd w:id="10"/>
      <w:bookmarkEnd w:id="11"/>
      <w:bookmarkEnd w:id="12"/>
      <w:bookmarkEnd w:id="13"/>
      <w:bookmarkEnd w:id="14"/>
      <w:bookmarkEnd w:id="15"/>
    </w:p>
    <w:p w14:paraId="1957801D">
      <w:pPr>
        <w:pStyle w:val="4"/>
        <w:snapToGrid w:val="0"/>
        <w:spacing w:before="156" w:beforeLines="50" w:after="0" w:line="300" w:lineRule="auto"/>
        <w:rPr>
          <w:rFonts w:ascii="Times New Roman" w:hAnsi="Times New Roman"/>
          <w:b w:val="0"/>
          <w:bCs w:val="0"/>
          <w:sz w:val="28"/>
        </w:rPr>
      </w:pPr>
      <w:bookmarkStart w:id="16" w:name="_Toc8469"/>
      <w:bookmarkStart w:id="17" w:name="_Toc296847347"/>
      <w:bookmarkStart w:id="18" w:name="_Toc5323"/>
      <w:r>
        <w:rPr>
          <w:rFonts w:hint="eastAsia" w:ascii="Times New Roman" w:hAnsi="Times New Roman"/>
          <w:b w:val="0"/>
          <w:bCs w:val="0"/>
          <w:sz w:val="28"/>
        </w:rPr>
        <w:t>1.1 系统开发背景</w:t>
      </w:r>
      <w:bookmarkEnd w:id="16"/>
      <w:bookmarkEnd w:id="17"/>
      <w:bookmarkEnd w:id="18"/>
    </w:p>
    <w:p w14:paraId="36F81AB1">
      <w:pPr>
        <w:pStyle w:val="78"/>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bookmarkStart w:id="19" w:name="_Toc42102327"/>
      <w:bookmarkEnd w:id="19"/>
      <w:bookmarkStart w:id="20" w:name="_Toc138832265"/>
      <w:r>
        <w:rPr>
          <w:rFonts w:hint="default" w:ascii="Times New Roman" w:hAnsi="Times New Roman" w:eastAsia="宋体" w:cs="Times New Roman"/>
          <w:color w:val="000000" w:themeColor="text1"/>
          <w:sz w:val="24"/>
          <w:szCs w:val="24"/>
          <w14:textFill>
            <w14:solidFill>
              <w14:schemeClr w14:val="tx1"/>
            </w14:solidFill>
          </w14:textFill>
        </w:rPr>
        <w:t>伴随着信息技术的迅速发展进步，人类社会已经迎来了以大数据为主要驱动力的新时代，作为新生产力因素之一的大数据在医疗卫生行业也发挥着重要作用，基于大数据和AI算法的结合，医疗卫生行业正在发生一次深刻的改变，促使传统医疗服务向着数字化医疗、智能医疗、个性化医疗发展。医疗电子病例管理系统，基因测序仪器，智能穿戴式健康管理产品和医学影像分析系统等一系列先进的科学技术应用，不仅获取了海量的结构化的、非结构化的医疗卫生的相关信息，而且也为疾病的防治、个体化医疗方案的设计、新药的研制开发、公共卫生政策的制定提供重要的参考依据。预计到2025年中国数字医疗市场的规模将达到2.13万亿元左右，年均复合增长率达到15.2%以上，由此可见数字化改革已经成为行业发展的重要引擎，在此背景下如何利用科技手段以及规范化的治理，把数据变成信息支撑决策已经成为亟需解决的焦点问题之一了。</w:t>
      </w:r>
    </w:p>
    <w:p w14:paraId="05FEB634">
      <w:pPr>
        <w:pStyle w:val="11"/>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虽然我国医疗保健产业处于迅速发展的阶段但是我国医疗资源分布极不平衡，在东部沿海地区的大型综合性医院拥有优质的医疗资源，而在中西部地区和基层医疗机构普遍面临人才缺乏、技术力量薄弱的局面，这种不合理性的分配使得看医生难、看病贵的现象屡见不鲜，加剧了不同地区之间以及城乡之间医疗卫生服务差距扩大。随着人民生活水平提高和对健康的重视程度提升以及对生活质量要求的提高，群众对于疾病的预防越来越感兴趣，健康维护意识也在慢慢加强，对于专业化、个性化、高效快捷的预防性医疗服务的需求也越来越迫切。根据调查研究显示：中国成人人群中高血压、糖尿病患病率分别达到49.82%及20.14%，慢性病防治已经成为影响国民健康的沉重经济压力问题；人民群众对专业化以及个性化健康管理与危险因素早期预警的服务需求日益增长，而目前实际中存在的问题是难于找到良好的方便有效便捷的专业化的助手系统。这需要我们进行机制的创新来进行解决。</w:t>
      </w:r>
    </w:p>
    <w:p w14:paraId="33D5542C">
      <w:pPr>
        <w:keepNext w:val="0"/>
        <w:keepLines w:val="0"/>
        <w:pageBreakBefore w:val="0"/>
        <w:widowControl w:val="0"/>
        <w:kinsoku/>
        <w:wordWrap/>
        <w:overflowPunct/>
        <w:topLinePunct w:val="0"/>
        <w:autoSpaceDE/>
        <w:autoSpaceDN/>
        <w:bidi w:val="0"/>
        <w:adjustRightInd/>
        <w:snapToGrid w:val="0"/>
        <w:spacing w:line="30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传统的健康新模式是以线下定期检查以及碎片化的服务为主要形式，在这些传统的模式下存在的主要问题是数据采集方式上的断续性、反馈机制上的滞后性和缺乏个体化的干预方案等等的问题，因为每个医疗机构保存不同的患者的档案资料造成了信息壁垒阻碍纵向追踪以及横向对比分析的发展，当医生遇到复杂的异质型的病例时很难快速地抓取有价值的数据点，在疾病预防以及分类分级管理等环节上资源分配与效益转化的问题也越来越突出。这些问题急需用新型的技术方法予以改进和完善以提高整个健康管理的效果和服务质量。基于《健康中国2030》国家行动计划对于医疗卫生信息化建设的具体安排，在现阶段医疗卫生服务系统中存在着突出不足的地方。为了破解这些问题以及完成卫生服务方式质的飞跃，就需要借助信息化技术搭建新型智慧医疗服务系统。本文研究计划以Python为主要技术依托设计并且开发一个面向医疗卫生的大数据分析平台，旨在集成各类型不统一的医疗卫生健康信息化资源，利用先进的大数据分析技术和图形化展示技术向临床医务人员和大众百姓提供精确决策辅助和服务化健康指导方案等。这有利于改善医疗服务资源分配结构及诊疗服务水平，也对提高民众整体健康状况有积极意义，有利于加速推进我国医疗卫生系统信息化、智能化进程。</w:t>
      </w:r>
    </w:p>
    <w:p w14:paraId="56E44156">
      <w:pPr>
        <w:pStyle w:val="4"/>
        <w:snapToGrid w:val="0"/>
        <w:spacing w:before="156" w:beforeLines="50" w:after="0" w:line="300" w:lineRule="auto"/>
        <w:jc w:val="left"/>
        <w:rPr>
          <w:rFonts w:ascii="Times New Roman" w:hAnsi="Times New Roman"/>
          <w:b w:val="0"/>
          <w:bCs w:val="0"/>
          <w:sz w:val="28"/>
        </w:rPr>
      </w:pPr>
      <w:bookmarkStart w:id="21" w:name="_Toc296847348"/>
      <w:bookmarkStart w:id="22" w:name="_Toc24880"/>
      <w:bookmarkStart w:id="23" w:name="_Toc29816"/>
      <w:r>
        <w:rPr>
          <w:rFonts w:hint="eastAsia" w:ascii="Times New Roman" w:hAnsi="Times New Roman"/>
          <w:b w:val="0"/>
          <w:bCs w:val="0"/>
          <w:sz w:val="28"/>
        </w:rPr>
        <w:t>1.2</w:t>
      </w:r>
      <w:bookmarkEnd w:id="20"/>
      <w:bookmarkEnd w:id="21"/>
      <w:bookmarkEnd w:id="22"/>
      <w:r>
        <w:rPr>
          <w:rFonts w:hint="eastAsia" w:ascii="Times New Roman" w:hAnsi="Times New Roman"/>
          <w:b w:val="0"/>
          <w:bCs w:val="0"/>
          <w:sz w:val="28"/>
        </w:rPr>
        <w:t xml:space="preserve"> 系统设计意义</w:t>
      </w:r>
      <w:bookmarkEnd w:id="23"/>
    </w:p>
    <w:p w14:paraId="694CBEF4">
      <w:pPr>
        <w:pStyle w:val="78"/>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本课题研究的价值可以从社会价值和技术价值两个方面来分析，两者互相联系、互为补充形成这一系统研制的主要动力源泉。</w:t>
      </w:r>
    </w:p>
    <w:p w14:paraId="6667AE45">
      <w:pPr>
        <w:pStyle w:val="11"/>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基于社会效益角度来讲，在此方面进行研发及使用有非常重要的现实价值。主要是为了完善医疗资源管理机制，极大地提高了诊疗服务的效果同时保持医疗质量水平不断提升。通过对患者整个生命过程中的健康数据进行解析及智能分析来形成可视化的并且是结构化的健康档案并对多重因素进行了分析从而帮助医生精准地发现疾病的症结所在。相较传统的诊断方法来说大大减少了信息加工的时间节省了医务人员的时间精力也使得医患之间的互动转向了咨询式的指导。运用最新的疾病预警算法以及强大的大数处理的能力使此系统能够精确地预估出可能存在的疾病隐患，为其制定个体化预防方案打下了良好的基础，从而更好的促进预防医学思想的普及应用于公共卫生事业之中，并逐步构建起合理高效的慢性病预防机制。此系统可以在基层医疗卫生服务中发挥重要的作用，在面对大量慢性患者群体上也有很好的应用前景。它可以作为分级诊疗系统的补充支撑，使得医疗资源得到合理的分配与利用。并建立简便的数据收集储存查询的方式让用户随时掌握自己的健康情况和其发展变化趋势等。利用图表化的分析手段，可以清晰地看到生理参数随着时间的变化趋势特点。以大数据分析为基础开发出来的动态监控报警机制就是一个智能型的健康管理小秘书，当重要生理参数出现波动时会第一时间发出警报通知并且提出相应的处理思路，有利于快速识别出隐患并予以针对性处理，真正实现对健康的“早起预防”。Ganoje（2024）的研究结果表明：基于python语言开发出来的预知性维护平台能极大提升机器设备工作的稳定性可靠性，这是一项有非常大的实际意义的研究，可以推广应用到生物医学工程中来对人的身体健康状况进行长期跟踪观察以及危险信号提示。该方案有望增加人们对于健康保健问题的关注度，提升慢病预防体系的发展水平，在一定程度上可缓解医疗卫生系统所面临的压力。</w:t>
      </w:r>
    </w:p>
    <w:p w14:paraId="4AA11002">
      <w:pPr>
        <w:keepNext w:val="0"/>
        <w:keepLines w:val="0"/>
        <w:pageBreakBefore w:val="0"/>
        <w:widowControl w:val="0"/>
        <w:kinsoku/>
        <w:wordWrap/>
        <w:overflowPunct/>
        <w:topLinePunct w:val="0"/>
        <w:autoSpaceDE/>
        <w:autoSpaceDN/>
        <w:bidi w:val="0"/>
        <w:adjustRightInd/>
        <w:snapToGrid w:val="0"/>
        <w:spacing w:line="300" w:lineRule="auto"/>
        <w:ind w:firstLine="480" w:firstLineChars="200"/>
        <w:jc w:val="both"/>
        <w:textAlignment w:val="auto"/>
        <w:rPr>
          <w:sz w:val="24"/>
        </w:rPr>
      </w:pPr>
      <w:r>
        <w:rPr>
          <w:rFonts w:hint="default" w:ascii="Times New Roman" w:hAnsi="Times New Roman" w:eastAsia="宋体" w:cs="Times New Roman"/>
          <w:color w:val="000000" w:themeColor="text1"/>
          <w:sz w:val="24"/>
          <w:szCs w:val="24"/>
          <w14:textFill>
            <w14:solidFill>
              <w14:schemeClr w14:val="tx1"/>
            </w14:solidFill>
          </w14:textFill>
        </w:rPr>
        <w:t>本文以技术价值理论为基础，在对Python技术生态系统应用于医疗卫生大数据方面的应用前景进行分析的基础上，探讨了Python作为一种数据科学及人工智能领域的程序语言被广泛使用的原因，即它具有清晰易懂的语言结构、丰富的可利用的第三方插件库以及强大的开发者群体作为支撑，使得许多科学家和工程师将其作为自己的主要研发环境。本文将以实证分析法为主要手段，在对Pandas、NumPy等主要包进行分析的基础上了解它们对于高维度复杂以及多种来源不同的医疗数据进行清洗及合并的能力，再利用scikit-learn机器学习平台建立疾病的发病概率预测模型来检验相关算法的应用价值以及潜在缺陷。希望可以给医疗信息系统的完善和发展提供理论指导和技术支撑。在开发中使用ECharts等前端绘制图表工具来解决传统医疗数据分析技术上的难题，借助有效率的数据分析模型来使最终的结果更加形象化易懂。有关文献证明了Python非常适合进行医疗物理仿真建模（Ganji &amp; Mahboobtosi, 2024）。对于本文而言是很有帮助的研究成果以及技术支持。工程使用Django后端加Vue前端的设计模式，这种设计模式有着很大的技术革新意义而且有着广泛的应用前景，对推进医疗卫生信息系统的发展有着重大的实际意义。本文的主要任务是对RESTful体系结构在前后端之间优化设计思路进行系统的解读，重点分析了Django框架中对象关系映射（ORM）、权限管理机制对数据安全性和完整性的保护机理。基于对Vue.js分层架构思想的应用，创建一个可扩展性强并且具有良好使用体验的前端界面系统。本课题的研究结果不仅可以给相关技术的实际应用起到指导作用，还可以与其他人在2024年关于医院信息化建设方面研究成果进行对接</w:t>
      </w:r>
      <w:r>
        <w:rPr>
          <w:rFonts w:hint="default" w:ascii="Times New Roman" w:hAnsi="Times New Roman" w:eastAsia="宋体" w:cs="Times New Roman"/>
          <w:color w:val="000000" w:themeColor="text1"/>
          <w:sz w:val="24"/>
          <w:szCs w:val="24"/>
          <w:vertAlign w:val="superscript"/>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t>。本文将研发一个实用性的软件系统平台，主要目的是为了搭建起一个完整的工作流机制包含：数据加工处理、模型训练与开发上线等工作步骤。课题所得到的结果将在医疗服务行业中的大数据分析工作中有所应用，并对于相关领域内科研工作的开展和技术进步具有重要的参考意义。</w:t>
      </w:r>
      <w:r>
        <w:rPr>
          <w:rFonts w:hint="eastAsia"/>
          <w:sz w:val="24"/>
        </w:rPr>
        <w:t xml:space="preserve"> </w:t>
      </w:r>
    </w:p>
    <w:p w14:paraId="1FEFEBDA">
      <w:pPr>
        <w:pStyle w:val="4"/>
        <w:snapToGrid w:val="0"/>
        <w:spacing w:before="156" w:beforeLines="50" w:after="0" w:line="300" w:lineRule="auto"/>
        <w:jc w:val="left"/>
        <w:rPr>
          <w:rFonts w:hint="default" w:ascii="Times New Roman" w:hAnsi="Times New Roman" w:eastAsia="黑体"/>
          <w:b w:val="0"/>
          <w:bCs w:val="0"/>
          <w:sz w:val="28"/>
          <w:lang w:val="en-US" w:eastAsia="zh-CN"/>
        </w:rPr>
      </w:pPr>
      <w:bookmarkStart w:id="24" w:name="_Toc43583361"/>
      <w:bookmarkStart w:id="25" w:name="_Toc14278"/>
      <w:r>
        <w:rPr>
          <w:rFonts w:hint="eastAsia" w:ascii="Times New Roman" w:hAnsi="Times New Roman"/>
          <w:b w:val="0"/>
          <w:bCs w:val="0"/>
          <w:sz w:val="28"/>
        </w:rPr>
        <w:t>1.3 系统预期目标</w:t>
      </w:r>
      <w:bookmarkEnd w:id="24"/>
      <w:r>
        <w:rPr>
          <w:rFonts w:hint="eastAsia" w:ascii="Times New Roman" w:hAnsi="Times New Roman"/>
          <w:b w:val="0"/>
          <w:bCs w:val="0"/>
          <w:sz w:val="28"/>
          <w:lang w:val="en-US" w:eastAsia="zh-CN"/>
        </w:rPr>
        <w:t xml:space="preserve">     #待修改</w:t>
      </w:r>
      <w:bookmarkEnd w:id="25"/>
    </w:p>
    <w:p w14:paraId="3BA291B2">
      <w:pPr>
        <w:keepNext w:val="0"/>
        <w:keepLines w:val="0"/>
        <w:pageBreakBefore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eastAsia"/>
          <w:sz w:val="24"/>
        </w:rPr>
        <w:t>基</w:t>
      </w:r>
      <w:r>
        <w:rPr>
          <w:rFonts w:hint="default" w:ascii="Times New Roman" w:hAnsi="Times New Roman" w:eastAsia="宋体" w:cs="Times New Roman"/>
          <w:sz w:val="24"/>
          <w:szCs w:val="24"/>
        </w:rPr>
        <w:t>于Python的医疗健康数据分析系统旨在为医疗机构和患者提供高效、便捷的健康数据管理服务。系统部署运行后，为了确保能够满足用户的实际需求，应达到以下预期目标：</w:t>
      </w:r>
    </w:p>
    <w:p w14:paraId="7522F568">
      <w:pPr>
        <w:pStyle w:val="79"/>
        <w:keepNext w:val="0"/>
        <w:keepLines w:val="0"/>
        <w:pageBreakBefore w:val="0"/>
        <w:widowControl/>
        <w:numPr>
          <w:ilvl w:val="0"/>
          <w:numId w:val="2"/>
        </w:numPr>
        <w:kinsoku/>
        <w:wordWrap/>
        <w:overflowPunct/>
        <w:topLinePunct w:val="0"/>
        <w:autoSpaceDE/>
        <w:autoSpaceDN/>
        <w:bidi w:val="0"/>
        <w:adjustRightInd/>
        <w:snapToGrid/>
        <w:spacing w:line="300" w:lineRule="auto"/>
        <w:ind w:left="0"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功能性目标：</w:t>
      </w:r>
      <w:r>
        <w:rPr>
          <w:rFonts w:hint="default" w:ascii="Times New Roman" w:hAnsi="Times New Roman" w:eastAsia="宋体" w:cs="Times New Roman"/>
          <w:sz w:val="24"/>
          <w:szCs w:val="24"/>
        </w:rPr>
        <w:t>系统应实现用户管理、健康数据录入与查询、数据分析可视化、健康报告生成、医生工作台、AI智能助手等核心功能。各功能模块应能够正常运行，数据传递准确无误，界面交互流畅友好。</w:t>
      </w:r>
    </w:p>
    <w:p w14:paraId="1DC892B1">
      <w:pPr>
        <w:pStyle w:val="79"/>
        <w:keepNext w:val="0"/>
        <w:keepLines w:val="0"/>
        <w:pageBreakBefore w:val="0"/>
        <w:widowControl/>
        <w:numPr>
          <w:ilvl w:val="0"/>
          <w:numId w:val="2"/>
        </w:numPr>
        <w:kinsoku/>
        <w:wordWrap/>
        <w:overflowPunct/>
        <w:topLinePunct w:val="0"/>
        <w:autoSpaceDE/>
        <w:autoSpaceDN/>
        <w:bidi w:val="0"/>
        <w:adjustRightInd/>
        <w:snapToGrid/>
        <w:spacing w:line="300" w:lineRule="auto"/>
        <w:ind w:left="0"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性能目标：</w:t>
      </w:r>
      <w:r>
        <w:rPr>
          <w:rFonts w:hint="default" w:ascii="Times New Roman" w:hAnsi="Times New Roman" w:eastAsia="宋体" w:cs="Times New Roman"/>
          <w:sz w:val="24"/>
          <w:szCs w:val="24"/>
        </w:rPr>
        <w:t>系统在正常负载情况下，核心功能页面的响应时间应控制在3秒以内；在200并发用户访问时，系统应能够保持稳定运行，成功率不低于98%。</w:t>
      </w:r>
    </w:p>
    <w:p w14:paraId="72CB8F08">
      <w:pPr>
        <w:pStyle w:val="79"/>
        <w:keepNext w:val="0"/>
        <w:keepLines w:val="0"/>
        <w:pageBreakBefore w:val="0"/>
        <w:widowControl/>
        <w:numPr>
          <w:ilvl w:val="0"/>
          <w:numId w:val="2"/>
        </w:numPr>
        <w:kinsoku/>
        <w:wordWrap/>
        <w:overflowPunct/>
        <w:topLinePunct w:val="0"/>
        <w:autoSpaceDE/>
        <w:autoSpaceDN/>
        <w:bidi w:val="0"/>
        <w:adjustRightInd/>
        <w:snapToGrid/>
        <w:spacing w:line="300" w:lineRule="auto"/>
        <w:ind w:left="0"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安全性目标：</w:t>
      </w:r>
      <w:r>
        <w:rPr>
          <w:rFonts w:hint="default" w:ascii="Times New Roman" w:hAnsi="Times New Roman" w:eastAsia="宋体" w:cs="Times New Roman"/>
          <w:sz w:val="24"/>
          <w:szCs w:val="24"/>
        </w:rPr>
        <w:t>系统应具备完善的用户认证和权限控制机制，确保用户数据的安全和隐私。密码应加密存储，用户权限分级管理，防止未授权访问和数据泄露。</w:t>
      </w:r>
    </w:p>
    <w:p w14:paraId="56A9CFF2">
      <w:pPr>
        <w:pStyle w:val="79"/>
        <w:keepNext w:val="0"/>
        <w:keepLines w:val="0"/>
        <w:pageBreakBefore w:val="0"/>
        <w:widowControl/>
        <w:numPr>
          <w:ilvl w:val="0"/>
          <w:numId w:val="2"/>
        </w:numPr>
        <w:kinsoku/>
        <w:wordWrap/>
        <w:overflowPunct/>
        <w:topLinePunct w:val="0"/>
        <w:autoSpaceDE/>
        <w:autoSpaceDN/>
        <w:bidi w:val="0"/>
        <w:adjustRightInd/>
        <w:snapToGrid/>
        <w:spacing w:line="300" w:lineRule="auto"/>
        <w:ind w:left="0"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易用性目标：</w:t>
      </w:r>
      <w:r>
        <w:rPr>
          <w:rFonts w:hint="default" w:ascii="Times New Roman" w:hAnsi="Times New Roman" w:eastAsia="宋体" w:cs="Times New Roman"/>
          <w:sz w:val="24"/>
          <w:szCs w:val="24"/>
        </w:rPr>
        <w:t>系统界面设计应简洁美观，操作流程应清晰直观，符合用户习惯。提供必要的数据校验和错误提示，降低用户误操作的可能性，提升用户体验。</w:t>
      </w:r>
    </w:p>
    <w:p w14:paraId="63D356A5">
      <w:pPr>
        <w:pStyle w:val="79"/>
        <w:keepNext w:val="0"/>
        <w:keepLines w:val="0"/>
        <w:pageBreakBefore w:val="0"/>
        <w:widowControl/>
        <w:numPr>
          <w:ilvl w:val="0"/>
          <w:numId w:val="2"/>
        </w:numPr>
        <w:kinsoku/>
        <w:wordWrap/>
        <w:overflowPunct/>
        <w:topLinePunct w:val="0"/>
        <w:autoSpaceDE/>
        <w:autoSpaceDN/>
        <w:bidi w:val="0"/>
        <w:adjustRightInd/>
        <w:snapToGrid/>
        <w:spacing w:line="300" w:lineRule="auto"/>
        <w:ind w:left="0"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可靠性目标：</w:t>
      </w:r>
      <w:r>
        <w:rPr>
          <w:rFonts w:hint="default" w:ascii="Times New Roman" w:hAnsi="Times New Roman" w:eastAsia="宋体" w:cs="Times New Roman"/>
          <w:sz w:val="24"/>
          <w:szCs w:val="24"/>
        </w:rPr>
        <w:t>系统应能够长时间稳定运行，具备异常处理和错误恢复能力。在出现故障时，应能够记录日志并给出明确的错误提示，便于问题排查和系统维护。</w:t>
      </w:r>
    </w:p>
    <w:p w14:paraId="6C42D27C">
      <w:pPr>
        <w:pStyle w:val="79"/>
        <w:keepNext w:val="0"/>
        <w:keepLines w:val="0"/>
        <w:pageBreakBefore w:val="0"/>
        <w:widowControl/>
        <w:numPr>
          <w:ilvl w:val="0"/>
          <w:numId w:val="2"/>
        </w:numPr>
        <w:kinsoku/>
        <w:wordWrap/>
        <w:overflowPunct/>
        <w:topLinePunct w:val="0"/>
        <w:autoSpaceDE/>
        <w:autoSpaceDN/>
        <w:bidi w:val="0"/>
        <w:adjustRightInd/>
        <w:snapToGrid/>
        <w:spacing w:line="300" w:lineRule="auto"/>
        <w:ind w:left="0"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可维护性目标：</w:t>
      </w:r>
      <w:r>
        <w:rPr>
          <w:rFonts w:hint="default" w:ascii="Times New Roman" w:hAnsi="Times New Roman" w:eastAsia="宋体" w:cs="Times New Roman"/>
          <w:sz w:val="24"/>
          <w:szCs w:val="24"/>
        </w:rPr>
        <w:t>系统采用前后端分离架构，代码结构清晰，注释完整。便于开发团队进行功能扩展、性能优化和bug修复，降低后期维护成本。</w:t>
      </w:r>
    </w:p>
    <w:p w14:paraId="188DBCF6">
      <w:pPr>
        <w:pStyle w:val="79"/>
        <w:keepNext w:val="0"/>
        <w:keepLines w:val="0"/>
        <w:pageBreakBefore w:val="0"/>
        <w:widowControl/>
        <w:numPr>
          <w:ilvl w:val="0"/>
          <w:numId w:val="2"/>
        </w:numPr>
        <w:kinsoku/>
        <w:wordWrap/>
        <w:overflowPunct/>
        <w:topLinePunct w:val="0"/>
        <w:autoSpaceDE/>
        <w:autoSpaceDN/>
        <w:bidi w:val="0"/>
        <w:adjustRightInd/>
        <w:snapToGrid/>
        <w:spacing w:line="300" w:lineRule="auto"/>
        <w:ind w:left="0"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兼容性目标：</w:t>
      </w:r>
      <w:r>
        <w:rPr>
          <w:rFonts w:hint="default" w:ascii="Times New Roman" w:hAnsi="Times New Roman" w:eastAsia="宋体" w:cs="Times New Roman"/>
          <w:sz w:val="24"/>
          <w:szCs w:val="24"/>
        </w:rPr>
        <w:t>系统应支持主流浏览器（Chrome、Edge、Firefox等），在不同分辨率和屏幕尺寸下能够正常显示，确保用户能够在多种设备上访问和使用系统。</w:t>
      </w:r>
    </w:p>
    <w:p w14:paraId="2ACDB356">
      <w:pPr>
        <w:pStyle w:val="79"/>
        <w:keepNext w:val="0"/>
        <w:keepLines w:val="0"/>
        <w:pageBreakBefore w:val="0"/>
        <w:widowControl/>
        <w:numPr>
          <w:ilvl w:val="0"/>
          <w:numId w:val="2"/>
        </w:numPr>
        <w:kinsoku/>
        <w:wordWrap/>
        <w:overflowPunct/>
        <w:topLinePunct w:val="0"/>
        <w:autoSpaceDE/>
        <w:autoSpaceDN/>
        <w:bidi w:val="0"/>
        <w:adjustRightInd/>
        <w:snapToGrid/>
        <w:spacing w:line="300" w:lineRule="auto"/>
        <w:ind w:left="0"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数据准确性目标：</w:t>
      </w:r>
      <w:r>
        <w:rPr>
          <w:rFonts w:hint="default" w:ascii="Times New Roman" w:hAnsi="Times New Roman" w:eastAsia="宋体" w:cs="Times New Roman"/>
          <w:sz w:val="24"/>
          <w:szCs w:val="24"/>
        </w:rPr>
        <w:t>系统中的健康数据分析和风险预警结果应准确可靠，机器学习模型的预测结果应具有参考价值，为用户的健康管理提供辅助决策支持。</w:t>
      </w:r>
    </w:p>
    <w:p w14:paraId="326758FB">
      <w:pPr>
        <w:keepNext w:val="0"/>
        <w:keepLines w:val="0"/>
        <w:pageBreakBefore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综上所述，本系统以提高医疗健康数据管理效率、帮助用户实现健康管理为目标，在功能性、性能、安全性、易用性等方面均提出了明确的要求和标准，为后续的系统开发提供了具体的参考依据。</w:t>
      </w:r>
    </w:p>
    <w:p w14:paraId="2F76DE4E">
      <w:pPr>
        <w:snapToGrid w:val="0"/>
        <w:spacing w:line="300" w:lineRule="auto"/>
        <w:ind w:firstLine="480" w:firstLineChars="200"/>
        <w:rPr>
          <w:sz w:val="24"/>
        </w:rPr>
      </w:pPr>
    </w:p>
    <w:p w14:paraId="6484576E">
      <w:pPr>
        <w:snapToGrid w:val="0"/>
        <w:spacing w:line="300" w:lineRule="auto"/>
        <w:ind w:firstLine="360" w:firstLineChars="150"/>
        <w:rPr>
          <w:sz w:val="24"/>
        </w:rPr>
      </w:pPr>
    </w:p>
    <w:p w14:paraId="441AFCF0">
      <w:pPr>
        <w:snapToGrid w:val="0"/>
        <w:spacing w:line="300" w:lineRule="auto"/>
        <w:rPr>
          <w:sz w:val="24"/>
        </w:rPr>
      </w:pPr>
    </w:p>
    <w:p w14:paraId="5A666531">
      <w:pPr>
        <w:pStyle w:val="2"/>
        <w:pageBreakBefore/>
        <w:spacing w:after="220" w:line="300" w:lineRule="auto"/>
        <w:rPr>
          <w:rFonts w:eastAsia="黑体"/>
          <w:sz w:val="28"/>
        </w:rPr>
      </w:pPr>
      <w:bookmarkStart w:id="26" w:name="_Toc13900"/>
      <w:bookmarkStart w:id="27" w:name="_Toc296847362"/>
      <w:bookmarkStart w:id="28" w:name="_Toc309"/>
      <w:r>
        <w:rPr>
          <w:rFonts w:eastAsia="黑体"/>
          <w:sz w:val="30"/>
          <w:szCs w:val="30"/>
        </w:rPr>
        <w:t xml:space="preserve">第2章 </w:t>
      </w:r>
      <w:r>
        <w:rPr>
          <w:rFonts w:hint="eastAsia" w:eastAsia="黑体"/>
          <w:sz w:val="30"/>
          <w:szCs w:val="30"/>
        </w:rPr>
        <w:t>相关技术概述</w:t>
      </w:r>
      <w:bookmarkEnd w:id="26"/>
    </w:p>
    <w:p w14:paraId="2544F91F">
      <w:pPr>
        <w:pStyle w:val="4"/>
        <w:snapToGrid w:val="0"/>
        <w:spacing w:before="156" w:beforeLines="50" w:after="0" w:line="300" w:lineRule="auto"/>
        <w:jc w:val="left"/>
        <w:rPr>
          <w:rFonts w:hint="default" w:ascii="Times New Roman" w:hAnsi="Times New Roman" w:eastAsia="黑体"/>
          <w:b w:val="0"/>
          <w:bCs w:val="0"/>
          <w:sz w:val="28"/>
          <w:lang w:val="en-US" w:eastAsia="zh-CN"/>
        </w:rPr>
      </w:pPr>
      <w:bookmarkStart w:id="29" w:name="_Toc4131"/>
      <w:bookmarkStart w:id="30" w:name="_Toc29426"/>
      <w:bookmarkStart w:id="31" w:name="_Toc30691"/>
      <w:bookmarkStart w:id="32" w:name="_Toc21272"/>
      <w:r>
        <w:rPr>
          <w:rFonts w:hint="eastAsia" w:ascii="Times New Roman" w:hAnsi="Times New Roman"/>
          <w:b w:val="0"/>
          <w:bCs w:val="0"/>
          <w:sz w:val="28"/>
        </w:rPr>
        <w:t>2.1 Python语言</w:t>
      </w:r>
      <w:bookmarkEnd w:id="29"/>
      <w:bookmarkEnd w:id="30"/>
      <w:bookmarkEnd w:id="31"/>
      <w:r>
        <w:rPr>
          <w:rFonts w:hint="eastAsia" w:ascii="Times New Roman" w:hAnsi="Times New Roman"/>
          <w:b w:val="0"/>
          <w:bCs w:val="0"/>
          <w:sz w:val="28"/>
          <w:lang w:val="en-US" w:eastAsia="zh-CN"/>
        </w:rPr>
        <w:t>与数据处理技术</w:t>
      </w:r>
      <w:bookmarkEnd w:id="32"/>
    </w:p>
    <w:p w14:paraId="715E81F7">
      <w:pPr>
        <w:pStyle w:val="78"/>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bookmarkStart w:id="33" w:name="_Toc13110"/>
      <w:bookmarkStart w:id="34" w:name="_Toc20469"/>
      <w:bookmarkStart w:id="35" w:name="_Toc26032"/>
      <w:r>
        <w:rPr>
          <w:rFonts w:hint="default" w:ascii="Times New Roman" w:hAnsi="Times New Roman" w:eastAsia="宋体" w:cs="Times New Roman"/>
          <w:color w:val="000000" w:themeColor="text1"/>
          <w:sz w:val="24"/>
          <w:szCs w:val="24"/>
          <w14:textFill>
            <w14:solidFill>
              <w14:schemeClr w14:val="tx1"/>
            </w14:solidFill>
          </w14:textFill>
        </w:rPr>
        <w:t>作为一种融合了解释式语言特点、面向对象的设计方式以及动态绑定特性的高级程序设计语言，Python以其优秀的语法简便以及强大的功能模块化优点，在世界范围内被广泛的应用并获得极高的赞誉。本系统选择使用Python来作为主要的核心后端开发工具及数据分析平台的基础，主要是出于两个方面的考量因素：一方面因为Python对于大数据相关技术和应用而言有着明显的技术上的优势，可以很好的满足如数据处理、特征选取、模型训练等等一系列不同的需求；另一方面它极高的编码生产力能极大地提高项目开发进度，借助其庞大的活跃用户群体，我们能够方便地获取大量的第三方开源包库进而快速完成项目的开发过程并且合理配置相关资源。对于医学及医药行业的特殊的数据分析需要，Python生态已经有了从数据抓取到数据清洗整理再到建立模型最后展示结果的一整套完整的解决方案体系。贾黎黎及李婷婷（2022）对地球化学数据分析系统的开发应用说明了python对于各门类数据的支持力度之巨大</w:t>
      </w:r>
      <w:r>
        <w:rPr>
          <w:rFonts w:hint="default" w:ascii="Times New Roman" w:hAnsi="Times New Roman" w:eastAsia="宋体" w:cs="Times New Roman"/>
          <w:color w:val="000000" w:themeColor="text1"/>
          <w:sz w:val="24"/>
          <w:szCs w:val="24"/>
          <w:vertAlign w:val="superscript"/>
          <w14:textFill>
            <w14:solidFill>
              <w14:schemeClr w14:val="tx1"/>
            </w14:solidFill>
          </w14:textFill>
        </w:rPr>
        <w:t>[16]</w:t>
      </w:r>
      <w:r>
        <w:rPr>
          <w:rFonts w:hint="default" w:ascii="Times New Roman" w:hAnsi="Times New Roman" w:eastAsia="宋体" w:cs="Times New Roman"/>
          <w:color w:val="000000" w:themeColor="text1"/>
          <w:sz w:val="24"/>
          <w:szCs w:val="24"/>
          <w14:textFill>
            <w14:solidFill>
              <w14:schemeClr w14:val="tx1"/>
            </w14:solidFill>
          </w14:textFill>
        </w:rPr>
        <w:t>。</w:t>
      </w:r>
    </w:p>
    <w:p w14:paraId="3648CFD0">
      <w:pPr>
        <w:pStyle w:val="11"/>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ython中的数据分析利器Pandas和NumPy各自发挥重要作用，其中，NumPy是作为科学计算的基础包，除了具有对多维数组处理的功能外，还有良好的数值计算效率，在其基础上封装了诸如线性代数、快速傅里叶变换、随机数发生器等相关模块，为其复杂的分析工作提供底层支持，对于医疗方面的一些生理变量（如血压、血糖以及心率）的数据一般会被存储成NumPy数组的形式并利用其内部所提供的高效的数值计算功能来批量完成相关操作。利用求平均数、方差以及最值等指标，可以大大提高数据分析的准备工作速度并且给下一步特征选取打好了很好的基础。相关研究发现张天瑞等人设计开发的高精度医疗器械监测装置也使用Python语言框架完成重要部分的开发及编程，再次证明了此编程语言应用到生命体征信号分析上的可行性和优越性。</w:t>
      </w:r>
    </w:p>
    <w:p w14:paraId="5EE4AD53">
      <w:pPr>
        <w:pStyle w:val="11"/>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default" w:ascii="Times New Roman" w:hAnsi="Times New Roman" w:eastAsia="宋体" w:cs="Times New Roman"/>
          <w:color w:val="000000" w:themeColor="text1"/>
          <w:sz w:val="24"/>
          <w:szCs w:val="24"/>
          <w14:textFill>
            <w14:solidFill>
              <w14:schemeClr w14:val="tx1"/>
            </w14:solidFill>
          </w14:textFill>
        </w:rPr>
        <w:t>基于NumPy开发的一款开源的数据分析库Pandas，基于其主要的数据类型Series（一维数组）、DataFrame（二维表格），极大的提高了编程中对于数据处理的速度。尤其是在医疗行业中，可以通过DataFrame来解决多种来源不同格式的数据的集成问题，用于存储患者的基本资料、历史病例信息、当前生命体征等相关多元化的数据集合；进而进行有效整合分析。作为一个完整的数据分析引擎，Pandas通过一系列强大且实用的方法库，可以完成对不同类型数据的读取、清洗、筛选、排序、汇总、时序运算等多种任务。它嵌入的时间序列处理器对医疗卫生行业的生理检测参数有很好的帮助，可以通过周期统计及走势分析来实时监控血压、血糖等等一系列指标。裴浩（2022）开发的基于Python和Pandas技术的物料仓储管理系统对于结构化的交易信息有着很好的处理能力，这也与本文想要创建病患时间序列健康记录信息管理系统的目的相吻合，所以Pandas与NumPy的融合为本文系统提供了一个高效便捷的功能强大的数据分析和探索工具箱。</w:t>
      </w:r>
    </w:p>
    <w:p w14:paraId="7842ED2E">
      <w:pPr>
        <w:pStyle w:val="4"/>
        <w:snapToGrid w:val="0"/>
        <w:spacing w:before="156" w:beforeLines="50" w:after="0" w:line="300" w:lineRule="auto"/>
        <w:jc w:val="left"/>
        <w:rPr>
          <w:rFonts w:ascii="Times New Roman" w:hAnsi="Times New Roman"/>
          <w:b w:val="0"/>
          <w:bCs w:val="0"/>
          <w:sz w:val="28"/>
        </w:rPr>
      </w:pPr>
      <w:bookmarkStart w:id="36" w:name="_Toc7819"/>
      <w:r>
        <w:rPr>
          <w:rFonts w:hint="eastAsia" w:ascii="Times New Roman" w:hAnsi="Times New Roman"/>
          <w:b w:val="0"/>
          <w:bCs w:val="0"/>
          <w:sz w:val="28"/>
        </w:rPr>
        <w:t>2.2 Django框架</w:t>
      </w:r>
      <w:bookmarkEnd w:id="33"/>
      <w:bookmarkEnd w:id="34"/>
      <w:bookmarkEnd w:id="35"/>
      <w:bookmarkEnd w:id="36"/>
    </w:p>
    <w:p w14:paraId="75C8241F">
      <w:pPr>
        <w:pStyle w:val="78"/>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后台架构设计对整体系统运行速度、安全性、可维护性和扩展性等方面的影响至关重要。而Django是Python生态下的一个主要成熟的高阶Web开发框架之一，采用“约定优于配置”、“消除冗余代码”的开发理念使得开发工作事半功倍、资源充分利用、开发周期缩短。因此本项目选用Django为主要后台开发框架的原因是由于它拥有强大的功能基础、成熟的开发环境以及完善的内置功能，从而给项目顺利开展提供了有力的技术基础和支持保障条件。</w:t>
      </w:r>
    </w:p>
    <w:p w14:paraId="65DAF518">
      <w:pPr>
        <w:pStyle w:val="11"/>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作为一款演化式的框架，Django基于MVT（模型-视图-模板）的设计思想之上，扩展了传统的MVC结构。Model部分的作用是对数据库实体以及相关的业务功能进行创建和管理，利用内置的ORM（对象关系映射）技术可以使用Python脚本来便捷地处理数据库事务，大大降低了编写SQL命令的工作量，这既提高了开发速度又使代码具有很好的可读性和可扩展性，便于以后系统的升级转换。本系统的设计着眼于视图模块的主要功能，其主要职责是对web请求进行分析以及调度模型层之间的交互操作，使用符合标准的HTTP协议来构建返回信息，是前端展示的重要基础组件，模板语言选择的是Django原生的高级模板系统，利用其动态标签以及静态HTML代码相结合的方式达到快速组织页面的目的，采用前后端分离的思想把Django视图层定义为提供API服务的角色，以JSON的形式传输数据而非经典的HTML渲染方法。这样的结构不但增强了业务逻辑与视图层之间的松耦合度，而且大大提高程序的可维护性、可扩展性，对团队的分工合作及后期维护工作打下了良好的基础。</w:t>
      </w:r>
    </w:p>
    <w:p w14:paraId="418A967C">
      <w:pPr>
        <w:keepNext w:val="0"/>
        <w:keepLines w:val="0"/>
        <w:pageBreakBefore w:val="0"/>
        <w:widowControl w:val="0"/>
        <w:kinsoku/>
        <w:wordWrap/>
        <w:overflowPunct/>
        <w:topLinePunct w:val="0"/>
        <w:autoSpaceDE/>
        <w:autoSpaceDN/>
        <w:bidi w:val="0"/>
        <w:adjustRightInd/>
        <w:snapToGrid w:val="0"/>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作为一个强大的并且完善的WEB开发框架,Django以其丰富的核心组件和服务模块，在开发医疗卫生信息系统的过程中有着明显的技术优势；它的内置认证系统包含了一般的账户注册、登陆以及找回密码的功能，同时还能够通过基于角色的访问控制（Role-Based Access Control,RBAC）来精确地针对不同的用户类型如病人，医生，管理人员等等进行权限设置。利用Django的MVC（模型视图模板）结构以及自动化的管理后台的生成功能，开发人员可以快速地搭建起满足业务要求的数据管理页面，大大提升了系统的维护性能并且改善了用户的交互体验。作为一个完善的web框架，Django的安全性也有着非常好的表现，在其内部的安全过滤器可以很好的抵御来自外部的各种Web攻击诸如xss、CSRF和SQL注入等等，保证了对于医疗领域的信息安全需求。因此Django用MVT模式进行开发，运用了对象关系映射（ORM）的方式来进行数据库的操作，同时配有良好的身份验证以及完善的管理后台等功能，也很好地展示出了它作为开发医疗健康产业数据分析平台的核心后端服务的强大技术能力。</w:t>
      </w:r>
    </w:p>
    <w:p w14:paraId="36A8229E">
      <w:pPr>
        <w:pStyle w:val="4"/>
        <w:snapToGrid w:val="0"/>
        <w:spacing w:before="156" w:beforeLines="50" w:after="0" w:line="300" w:lineRule="auto"/>
        <w:jc w:val="left"/>
        <w:rPr>
          <w:rFonts w:hint="default" w:ascii="Times New Roman" w:hAnsi="Times New Roman" w:eastAsia="黑体"/>
          <w:b w:val="0"/>
          <w:bCs w:val="0"/>
          <w:sz w:val="28"/>
          <w:lang w:val="en-US" w:eastAsia="zh-CN"/>
        </w:rPr>
      </w:pPr>
      <w:bookmarkStart w:id="37" w:name="_Toc271"/>
      <w:bookmarkStart w:id="38" w:name="_Toc8982"/>
      <w:bookmarkStart w:id="39" w:name="_Toc5950"/>
      <w:bookmarkStart w:id="40" w:name="_Toc21983"/>
      <w:r>
        <w:rPr>
          <w:rFonts w:hint="eastAsia" w:ascii="Times New Roman" w:hAnsi="Times New Roman"/>
          <w:b w:val="0"/>
          <w:bCs w:val="0"/>
          <w:sz w:val="28"/>
        </w:rPr>
        <w:t>2.3 MySQL数据库</w:t>
      </w:r>
      <w:bookmarkEnd w:id="37"/>
      <w:bookmarkEnd w:id="38"/>
      <w:bookmarkEnd w:id="39"/>
      <w:r>
        <w:rPr>
          <w:rFonts w:hint="eastAsia" w:ascii="Times New Roman" w:hAnsi="Times New Roman"/>
          <w:b w:val="0"/>
          <w:bCs w:val="0"/>
          <w:sz w:val="28"/>
          <w:lang w:val="en-US" w:eastAsia="zh-CN"/>
        </w:rPr>
        <w:t>与Redis缓存</w:t>
      </w:r>
      <w:bookmarkEnd w:id="40"/>
    </w:p>
    <w:p w14:paraId="0E14E85F">
      <w:pPr>
        <w:pStyle w:val="78"/>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作为信息系统的重构成分之一的数据持久化技术对于保证企业的核心业务数据安全可靠保存与有效管理和维护起着至关重要的作用。该项目涉及到多个方面的结构化的数据集成处理工作，例如用户的个人信息资料、身体健康情况观测结果、诊疗检验报告、治疗方法介绍以及告警提示等等。从各种流行性的数据库技术的比较分析来看，MySQL以开源开源、运行速度快、应用范围广的特点脱颖而出成为了主流的数据存储选择工具，MySQL数据库系统拥有完整的SQL语法体系并且通过严格的事务完整性约束来确保数据操作的安全可靠性能良好地满足医疗行业对于高度稳定性方面的需求。这个结构不但拥有强大的大数据搜索及处理功能，并且还为后期业务扩展提供了充足的技术基础。MySQL因为有着完善的开源社区环境以及详实的技术手册文档资料而受到很多程序员的喜爱，在解决编程过程中出现难题的时候可以很容易找到相关的解答。它同django框架有着良好的衔接度，主要是由于django的对象关系映射（ORM）引擎对mysql的良好支持使得二者之间的交互十分方便快捷并且大大缩减了程序开发的工作量。</w:t>
      </w:r>
    </w:p>
    <w:p w14:paraId="27168AFA">
      <w:pPr>
        <w:keepNext w:val="0"/>
        <w:keepLines w:val="0"/>
        <w:pageBreakBefore w:val="0"/>
        <w:widowControl w:val="0"/>
        <w:kinsoku/>
        <w:wordWrap/>
        <w:overflowPunct/>
        <w:topLinePunct w:val="0"/>
        <w:autoSpaceDE/>
        <w:autoSpaceDN/>
        <w:bidi w:val="0"/>
        <w:adjustRightInd/>
        <w:snapToGrid w:val="0"/>
        <w:spacing w:line="300" w:lineRule="auto"/>
        <w:ind w:firstLine="480" w:firstLineChars="200"/>
        <w:jc w:val="both"/>
        <w:textAlignment w:val="auto"/>
        <w:rPr>
          <w:sz w:val="24"/>
        </w:rPr>
      </w:pPr>
      <w:r>
        <w:rPr>
          <w:rFonts w:hint="default" w:ascii="Times New Roman" w:hAnsi="Times New Roman" w:eastAsia="宋体" w:cs="Times New Roman"/>
          <w:color w:val="000000" w:themeColor="text1"/>
          <w:sz w:val="24"/>
          <w:szCs w:val="24"/>
          <w14:textFill>
            <w14:solidFill>
              <w14:schemeClr w14:val="tx1"/>
            </w14:solidFill>
          </w14:textFill>
        </w:rPr>
        <w:t>该平台基于合理的抽象出数据模式结构来提高对有效信息进行处理的能力。“用户资料”部分用来存放用户身份验证以及主要的信息，“健康档案”利用时间序列法保存和解析病人身体状况的变化情况，“医患配对”的功能就是用来创建医生同患者间的对应联系以利于开展个体化的诊疗活动。为了保证数据库的一致性以及加快查取速度，在此设计方案当中加入了主键限制条件、外键连接关系以及相应的索引优化手段，在处理大量同时发生的事务中有很大帮助。对于某病患最近一次检查报告单的获取，可在重要指标处加设索引来提高查找速率。面对日益增长的客户基数与愈加复杂的业务情况，传统数据库体系有可能出现性能瓶颈的问题，需要探讨使用分布式数据库、NoSQL数据库等新型数据库技术方案予以应对。现有技术水平条件下，一些高频率读取而更新较少的数据集合会使传统的数据库产生大量的重复性的查询行为，造成严重的性能瓶颈以及较高的资源消耗，在这种情形之下，为了打破这个局限性，提升整个系统对外的服务水平以及并发吞吐率，文章设计了以Redis为分布式缓存的解决方案。作为内存为数据存储容器的Redis数据库，由于其优秀的读写性能，在处理大规模高并发的压力下，相比于传统的关系型数据库更加具有优势。本文利用Redis设计了主要的功能模块，而其中最主要的设计理念就是用Redis来做热数据的缓存控制——比如首页的一些统计数据或者用户的基表等核心数据可以放到Redis当中去，并且设定好相应的过期策略来保证这些数据的新鲜性和有效性，在每次的数据查询的时候先到Redis缓存层里查找所需要的这条记录。一旦在Redis里找到对应的数据，也就是发生了缓存的“命中”，就可以直接使用Redis速度快的特点来立即响应请求，可以省去再去MySQL数据库里面找的过程，大大加快了服务端的响应时间，这时Redis被大量应用到session的管理上，在Django自带数据库或者文件系统中储存数据的时候，与之相比，基于内存的Redis无论是存取数据的速度都快很多，既提高了用户的登录速率同时也优化了用户体验。在“MySQL + Redis”的结构基础上结合持久化的存储以及高效快速的数据缓存，使得数据的一致性、可靠性的得到保障的同时还提高了应用程序的工作效率。</w:t>
      </w:r>
    </w:p>
    <w:p w14:paraId="5AAFA0C9">
      <w:pPr>
        <w:pStyle w:val="4"/>
        <w:snapToGrid w:val="0"/>
        <w:spacing w:before="156" w:beforeLines="50" w:after="0" w:line="300" w:lineRule="auto"/>
        <w:jc w:val="left"/>
        <w:rPr>
          <w:rFonts w:ascii="Times New Roman" w:hAnsi="Times New Roman"/>
          <w:b w:val="0"/>
          <w:bCs w:val="0"/>
          <w:sz w:val="28"/>
        </w:rPr>
      </w:pPr>
      <w:bookmarkStart w:id="41" w:name="_Toc9547"/>
      <w:r>
        <w:rPr>
          <w:rFonts w:hint="eastAsia" w:ascii="Times New Roman" w:hAnsi="Times New Roman"/>
          <w:b w:val="0"/>
          <w:bCs w:val="0"/>
          <w:sz w:val="28"/>
        </w:rPr>
        <w:t>2.4 Vue.js前端开发技术</w:t>
      </w:r>
      <w:bookmarkEnd w:id="41"/>
    </w:p>
    <w:p w14:paraId="2F85FA5F">
      <w:pPr>
        <w:pStyle w:val="78"/>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前端科技对于改善用户的体验有着举足轻重的地位，优秀的前端框架可以支撑设计出既有审美又快速还有易于维护的交互产品，作为一个渐进式的javascript框架，Vue. js通过它自己的特性使得对用户的界面进行开发变得非常简单快捷，相比于传统的综合型框架来说，Vue.js采取的是一个分块式的结构，在开发中可以根据实际情况来选择使用相应的一些组件，而且它的基础框架只处理视图部分，极大的减少了入门门槛的同时提高了与外界系统对接的能力。本文选用Vuejs做为前端的主要开发技术的原因是：因为它有组件化的开发方式，满足了以数据为中心的设计思想，拥有强大的开发者群体以及成熟的生态体系，正好顺应了当下前端的发展主流方向；复杂的业务系统中界面可以基于模块化的思路去分解设计成一个个能够单独存在并且可以反复利用的基本模块块。本文设计的界面主要有登录区域、导航条、病人信息展示区、健康指数柱状图、数据录入页面这几个主要的部分构成，各个模块之间使用了相应的 HTML元素、CSS选择器以及JavaScript事件处理器来完成各自的功能并且尽量做到互不影响。此种设计结构不但使程序结构更加条理化易于管理，而且大大的减少了各模块之间的依赖关系，便于后期的功能扩充及性能提升等工作，从而大大提升了工作效率以及系统整体的安全性和健壮性。</w:t>
      </w:r>
    </w:p>
    <w:p w14:paraId="56813494">
      <w:pPr>
        <w:keepNext w:val="0"/>
        <w:keepLines w:val="0"/>
        <w:pageBreakBefore w:val="0"/>
        <w:widowControl w:val="0"/>
        <w:kinsoku/>
        <w:wordWrap/>
        <w:overflowPunct/>
        <w:topLinePunct w:val="0"/>
        <w:autoSpaceDE/>
        <w:autoSpaceDN/>
        <w:bidi w:val="0"/>
        <w:adjustRightInd/>
        <w:snapToGrid w:val="0"/>
        <w:spacing w:line="300" w:lineRule="auto"/>
        <w:ind w:firstLine="480" w:firstLineChars="200"/>
        <w:jc w:val="both"/>
        <w:textAlignment w:val="auto"/>
        <w:rPr>
          <w:rFonts w:hint="default" w:ascii="Times New Roman" w:hAnsi="Times New Roman" w:eastAsia="宋体" w:cs="Times New Roman"/>
          <w:iCs/>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此框架的主要优点在于基于数据驱动的显示以及双向绑定机制。利用Vue框架的响应性原理，在进行前端编码的过程中，编写人员只需要关注相关的业务数据的变化，而对于具体的DOM元素变动的工作，则是由框架底层自动实现。当JavaScript的数据发生变化时对应的UI组件可以立刻做出反映；同时在用户的互动过程（例如：填写表格）中发生的新的数据也可以及时地反馈到后台的数据层当中去。这种方式大大减少了一手操作DOM的工作强度提高了开发速度并且也为搭建大型项目打下了坚实的技术基础。尤其是医疗卫生行业方面，这些特性对加速数据分析平台建设与不断完善都具有十分现实的应用价值。如血压检测，每当用户添加一条新的测量结果时，视图就应该立刻做出反应并且刷新显示，给使用者提供直观的数据动态变化展示形式，而目前前端开发中比较常见的一个框架就是Vue了，它基于虚拟DOM技术能够快速响应数据变化来实现高效的视图渲染更新，同时还有一系列成熟的插件库为其背书，官方提供的路由管理组件Vue Router可以帮助我们搭建SPA应用从而可以做到细腻的页面切换体验等。而 Vuex 被设计为一个状态管理库是用来解决多个组件之间复杂的交互状态的问题，比如存放及传递如：用户权限、病人信息等重要的数据的需求。</w:t>
      </w:r>
    </w:p>
    <w:p w14:paraId="5CAB0728">
      <w:pPr>
        <w:pStyle w:val="4"/>
        <w:snapToGrid w:val="0"/>
        <w:spacing w:before="156" w:beforeLines="50" w:after="0" w:line="300" w:lineRule="auto"/>
        <w:jc w:val="left"/>
        <w:rPr>
          <w:rFonts w:ascii="Times New Roman" w:hAnsi="Times New Roman"/>
          <w:b w:val="0"/>
          <w:bCs w:val="0"/>
          <w:sz w:val="28"/>
        </w:rPr>
      </w:pPr>
      <w:bookmarkStart w:id="42" w:name="_Toc20355"/>
      <w:r>
        <w:rPr>
          <w:rFonts w:hint="eastAsia" w:ascii="Times New Roman" w:hAnsi="Times New Roman"/>
          <w:b w:val="0"/>
          <w:bCs w:val="0"/>
          <w:sz w:val="28"/>
        </w:rPr>
        <w:t>2.5 ECharts数据可视化技术</w:t>
      </w:r>
      <w:bookmarkEnd w:id="42"/>
    </w:p>
    <w:p w14:paraId="6F0CEC7D">
      <w:pPr>
        <w:pStyle w:val="78"/>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数据可视化是数据健康管理分析中不可或缺的手段之一，它以形象化的图形方式把繁复的数据信息展示出来使得人们更加容易的理解数据的本质特性和规律走势并及时发现反常现象，从而提高了基于大数据基础上作出判断的质量。基于百度公司提供的免费JavaScript绘图插件ECharts，其具备种类繁多的图表样式、灵活多变的配置功能以及良好的用户体验使它被全世界各地的人们所接受。本文之所以选取ECharts为本系统的数据可视化主引擎有以下原因：首先，在面对海量复杂的医学数据时有着强大的处理能力；其次，拥有众多的图表样式供用户选择使用；再次，可以对每一个图形的具体参数进行调整使得整个界面看起来更加美观；最后，提供丰富的交互操作让使用者能够更加方便快捷地浏览到需要的信息页面等优点。另一方面是由于高校学生心理健康数据可视化分析所基于的一个成熟而稳定的生态环境带来的方便性和可靠性保证。杨思瑶等（2024）从高校学生心理健康的数据可视化角度出发通过Python开发环境及使用ECharts可视化框架进行了尝试，结果证明这种方法有较好的扩展性和适用性，在对心理健康状态进行监控方面拥有很高的应用前景。作为一种开源的可视化工具库，因为ECharts拥有众多不同类型的图形以及较好的数据兼容性所以非常适合解决复杂的多指标数据处理问题。在本项目的开发过程中使用折线图来表示个体血压、血糖以及心率等一些重要生理指标时间上的变化轨迹，给医生诊断时以时间动态的变化参考；用柱状图来比较各个时间段之间的各项生理指标变化情况或者找出隐藏的风险隐患以及疾病发展的一些规律性；使用饼状图来分析目标人群中各类疾病的构成比例进而为个性化的治疗方案制定打下基础。本文通过运用雷达图这一可视化手段把患者的多个生理指标组合起来形成一个全方位的“健康总览”，并通过仪表盘的方式对某些指标的具体值进行标示并给出参考范围。这种方法从不同的角度观察复杂的数据信息以适应不同学科领域的专精人士所特有的分析要求。相比于传统的可视化软件，ECharts拥有明显的技术亮点。它具有高度可配置的特点，可以根据不同的实际需求进行自由调节图表中的各个构成要素（如，颜色、字体、刻度线、标签等等），使图表既符合专业的规范要求又能清晰有效的传递出需要的信息；ECharts的优点正是它本身包含的丰富多样的交互型的数据可视化部件。“数据区域缩放”，可以自定义所观察的时间段，用于分析某一时间跨度内的数据特征的变化情况；“提示框”，当鼠标悬浮到某一点时，会显示出这个数据点的相关值，而“图例切换”能给用户自主选择是否展示各个数据系列的权利。上述互动元素大大提升了用户自主探索的乐趣，同时把原来传统的单向型的数据处理方式转换为带有双向交互特征的功能性流程。程晓冰（2024）所研发的广告投放数据分析、可视化的平台很好的体现了 ECharts 对于制作交互式数据可视化页面的优势功能</w:t>
      </w:r>
      <w:r>
        <w:rPr>
          <w:rFonts w:hint="default" w:ascii="Times New Roman" w:hAnsi="Times New Roman" w:eastAsia="宋体" w:cs="Times New Roman"/>
          <w:color w:val="000000" w:themeColor="text1"/>
          <w:sz w:val="24"/>
          <w:szCs w:val="24"/>
          <w:vertAlign w:val="superscript"/>
          <w14:textFill>
            <w14:solidFill>
              <w14:schemeClr w14:val="tx1"/>
            </w14:solidFill>
          </w14:textFill>
        </w:rPr>
        <w:t>[19]</w:t>
      </w:r>
      <w:r>
        <w:rPr>
          <w:rFonts w:hint="default" w:ascii="Times New Roman" w:hAnsi="Times New Roman" w:eastAsia="宋体" w:cs="Times New Roman"/>
          <w:color w:val="000000" w:themeColor="text1"/>
          <w:sz w:val="24"/>
          <w:szCs w:val="24"/>
          <w14:textFill>
            <w14:solidFill>
              <w14:schemeClr w14:val="tx1"/>
            </w14:solidFill>
          </w14:textFill>
        </w:rPr>
        <w:t>。这个结果既符合本文研究设计医生工作台以及管理系统显示系统的需要，又展示了强大的扩展性强和实用性高这两个优点</w:t>
      </w:r>
      <w:r>
        <w:rPr>
          <w:rFonts w:hint="default" w:ascii="Times New Roman" w:hAnsi="Times New Roman" w:eastAsia="宋体" w:cs="Times New Roman"/>
          <w:color w:val="000000" w:themeColor="text1"/>
          <w:sz w:val="24"/>
          <w:szCs w:val="24"/>
          <w:vertAlign w:val="superscript"/>
          <w14:textFill>
            <w14:solidFill>
              <w14:schemeClr w14:val="tx1"/>
            </w14:solidFill>
          </w14:textFill>
        </w:rPr>
        <w:t>[20]</w:t>
      </w:r>
      <w:r>
        <w:rPr>
          <w:rFonts w:hint="default" w:ascii="Times New Roman" w:hAnsi="Times New Roman" w:eastAsia="宋体" w:cs="Times New Roman"/>
          <w:color w:val="000000" w:themeColor="text1"/>
          <w:sz w:val="24"/>
          <w:szCs w:val="24"/>
          <w14:textFill>
            <w14:solidFill>
              <w14:schemeClr w14:val="tx1"/>
            </w14:solidFill>
          </w14:textFill>
        </w:rPr>
        <w:t>。</w:t>
      </w:r>
    </w:p>
    <w:p w14:paraId="35A84C3D">
      <w:pPr>
        <w:pStyle w:val="2"/>
        <w:pageBreakBefore/>
        <w:spacing w:after="220" w:line="300" w:lineRule="auto"/>
        <w:rPr>
          <w:rFonts w:eastAsia="黑体"/>
          <w:sz w:val="30"/>
          <w:szCs w:val="30"/>
        </w:rPr>
      </w:pPr>
      <w:bookmarkStart w:id="43" w:name="_Toc2409"/>
      <w:bookmarkStart w:id="44" w:name="_Toc296847357"/>
      <w:bookmarkStart w:id="45" w:name="_Toc23892"/>
      <w:r>
        <w:rPr>
          <w:rFonts w:eastAsia="黑体"/>
          <w:sz w:val="30"/>
          <w:szCs w:val="30"/>
        </w:rPr>
        <w:t xml:space="preserve">第3章 </w:t>
      </w:r>
      <w:bookmarkEnd w:id="43"/>
      <w:bookmarkEnd w:id="44"/>
      <w:r>
        <w:rPr>
          <w:rFonts w:hint="eastAsia" w:eastAsia="黑体"/>
          <w:sz w:val="30"/>
          <w:szCs w:val="30"/>
        </w:rPr>
        <w:t>系统分析</w:t>
      </w:r>
      <w:bookmarkEnd w:id="45"/>
    </w:p>
    <w:p w14:paraId="14818027">
      <w:pPr>
        <w:pStyle w:val="4"/>
        <w:snapToGrid w:val="0"/>
        <w:spacing w:before="156" w:beforeLines="50" w:after="0" w:line="300" w:lineRule="auto"/>
        <w:jc w:val="left"/>
        <w:rPr>
          <w:rFonts w:ascii="Times New Roman" w:hAnsi="Times New Roman"/>
          <w:b w:val="0"/>
          <w:bCs w:val="0"/>
          <w:sz w:val="28"/>
        </w:rPr>
      </w:pPr>
      <w:bookmarkStart w:id="46" w:name="_Toc296847358"/>
      <w:bookmarkStart w:id="47" w:name="_Toc24172"/>
      <w:bookmarkStart w:id="48" w:name="_Toc19620"/>
      <w:r>
        <w:rPr>
          <w:rFonts w:hint="eastAsia" w:ascii="Times New Roman" w:hAnsi="Times New Roman"/>
          <w:b w:val="0"/>
          <w:bCs w:val="0"/>
          <w:sz w:val="28"/>
        </w:rPr>
        <w:t>3.</w:t>
      </w:r>
      <w:bookmarkEnd w:id="46"/>
      <w:bookmarkEnd w:id="47"/>
      <w:r>
        <w:rPr>
          <w:rFonts w:hint="eastAsia" w:ascii="Times New Roman" w:hAnsi="Times New Roman"/>
          <w:b w:val="0"/>
          <w:bCs w:val="0"/>
          <w:sz w:val="28"/>
        </w:rPr>
        <w:t>1 系统可行性分析</w:t>
      </w:r>
      <w:bookmarkEnd w:id="48"/>
    </w:p>
    <w:p w14:paraId="471E104A">
      <w:pPr>
        <w:pStyle w:val="6"/>
        <w:keepNext/>
        <w:keepLines/>
        <w:pageBreakBefore w:val="0"/>
        <w:widowControl/>
        <w:kinsoku/>
        <w:wordWrap/>
        <w:overflowPunct/>
        <w:topLinePunct w:val="0"/>
        <w:autoSpaceDE/>
        <w:autoSpaceDN/>
        <w:bidi w:val="0"/>
        <w:adjustRightInd/>
        <w:snapToGrid w:val="0"/>
        <w:spacing w:before="156" w:after="0"/>
        <w:textAlignment w:val="auto"/>
        <w:rPr>
          <w:b w:val="0"/>
          <w:bCs w:val="0"/>
        </w:rPr>
      </w:pPr>
      <w:bookmarkStart w:id="49" w:name="_Toc14811"/>
      <w:r>
        <w:rPr>
          <w:rFonts w:hint="eastAsia"/>
          <w:b w:val="0"/>
          <w:bCs w:val="0"/>
        </w:rPr>
        <w:t>3.1.1 技术可行性</w:t>
      </w:r>
      <w:bookmarkEnd w:id="49"/>
    </w:p>
    <w:p w14:paraId="68E38E94">
      <w:pPr>
        <w:snapToGrid w:val="0"/>
        <w:spacing w:line="300" w:lineRule="auto"/>
        <w:ind w:firstLine="480" w:firstLineChars="200"/>
        <w:rPr>
          <w:sz w:val="24"/>
        </w:rPr>
      </w:pPr>
      <w:r>
        <w:rPr>
          <w:rFonts w:hint="eastAsia"/>
          <w:sz w:val="24"/>
          <w:lang w:val="en-US" w:eastAsia="zh-CN"/>
        </w:rPr>
        <w:t>技术</w:t>
      </w:r>
      <w:r>
        <w:rPr>
          <w:rFonts w:hint="eastAsia"/>
          <w:sz w:val="24"/>
        </w:rPr>
        <w:t>可行性分析主要就是考察当前所掌握的技术手段能否保证项目的完成，本文的研究基于最前沿成熟的技术平台进行系统的设计，在技术实现上有着很大的实现可能性。对于后端编程部分使用Python语言并且引入NumPy、Pandas等数学计算引擎和Sklearn等机器学习框架来达到对医学数据进行处理及构建模型的高度复杂性需求，这些工具已经广泛的应用在科研以及商业项目当中，有很好的性能稳定性和可靠性。其中，Django是面向企业的web开发框架，有详细的官方手册、强大的开发者社区和成熟的插件体系，给系统结构设计和后期维护打下了坚实的技术基础，在前端方面Vue.js基于组件化结构以及视图更新机制使得其成为开发高性能复杂web项目的最佳方案之一，它的交互性能极佳并且符合该项目对于用户体验的需求；而作为大数据可视化工具，Echarts已广泛应用到各个行业中去，并凭借其强大的功能赢得了市场上的好评。根据余飞扬与杨衡杰在2023年发表的研究论文可以看出，使用Python编写的大数据分析系统具有较好的可操作性和稳定性，在技术和经验方面选择MySQL和Redis来优化数据库的读写效率是一个已经被证实过的选择，在开发人员具备充足的相关技术水平的前提下，这方面的技术积累将会成为推动该项目顺利进行的重要力量，由此看来，从技术层面分析而言，该系统的开发不存在无法克服的技术壁垒，具备技术上的可行性。</w:t>
      </w:r>
    </w:p>
    <w:p w14:paraId="7CE1A565">
      <w:pPr>
        <w:pStyle w:val="6"/>
        <w:keepNext/>
        <w:keepLines/>
        <w:pageBreakBefore w:val="0"/>
        <w:widowControl/>
        <w:kinsoku/>
        <w:wordWrap/>
        <w:overflowPunct/>
        <w:topLinePunct w:val="0"/>
        <w:autoSpaceDE/>
        <w:autoSpaceDN/>
        <w:bidi w:val="0"/>
        <w:adjustRightInd/>
        <w:snapToGrid w:val="0"/>
        <w:spacing w:before="156" w:after="0"/>
        <w:textAlignment w:val="auto"/>
        <w:rPr>
          <w:b w:val="0"/>
          <w:bCs w:val="0"/>
        </w:rPr>
      </w:pPr>
      <w:bookmarkStart w:id="50" w:name="_Toc28782"/>
      <w:r>
        <w:rPr>
          <w:rFonts w:hint="eastAsia"/>
          <w:b w:val="0"/>
          <w:bCs w:val="0"/>
        </w:rPr>
        <w:t>3.1.2 经济可行性</w:t>
      </w:r>
      <w:bookmarkEnd w:id="50"/>
    </w:p>
    <w:p w14:paraId="0EA531D1">
      <w:pPr>
        <w:pStyle w:val="78"/>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经济效益评价主要是对项目的投资与收益进行系统的比较。本文中有关建设维护的成本主要包括硬件购置经费、人力支出。在硬件部署上，建议采用阿里云或者腾讯云这样的第三方服务商搭建出弹性的计算平台，在资源分配过程中采用动态调度的方法来应对业务量的变化从而实现前期的投资控制以及资源利用率最大化的目标。当业务量持续增加的时候就可以逐步更换更强大的物理机器或者使用虚拟化的技术来满足越来越多的访问请求。在软件架构方面来看，该方法所选择的开源框架主要是Python、Django、Vue.js、MySQL、Redis等基本模块，这些开源框架不但具有完全免费的特点，而且可以实现强大的社区开发功能，因此能够节省很大的版权费并且极大地减少总的研发支出。人力资源是项目的最大花销，要招聘到后端研发人员、前端研发人员、测试工程师还有项目经理。但是同它能够产生的收益相比，这个花费也是值得的。</w:t>
      </w:r>
    </w:p>
    <w:p w14:paraId="729717A2">
      <w:pPr>
        <w:pStyle w:val="11"/>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sz w:val="24"/>
        </w:rPr>
      </w:pPr>
      <w:r>
        <w:rPr>
          <w:rFonts w:hint="default" w:ascii="Times New Roman" w:hAnsi="Times New Roman" w:eastAsia="宋体" w:cs="Times New Roman"/>
          <w:color w:val="000000" w:themeColor="text1"/>
          <w:sz w:val="24"/>
          <w:szCs w:val="24"/>
          <w14:textFill>
            <w14:solidFill>
              <w14:schemeClr w14:val="tx1"/>
            </w14:solidFill>
          </w14:textFill>
        </w:rPr>
        <w:t>系统策略性的重要在于它所带来的无形收益。对医疗服务产业来说，它可以很大程度提高医生们的办事效能，在慢病诊疗等方面，借助智慧化的数据分析、预警等手段可以让一名医生有效照顾更多的群体；它打破了原有的人力投入模式，也扩大了服务规模并且缩小了边际成本。从个体生命和社会利益出发，根据精确的风险预测及提前干预的治疗计划来减少严重疾病的发生率，避免家庭陷入贫困，减少政府公共卫生支出负担，提高全社会总的幸福指数等等。本文所开发的数据资产有着非常明显的商业价值，在保证了患者个人信息安全以及遵守法律法规的基础上可以广泛的用于药品的研究开发、疾病的防治控制以及保险理赔等领域当中，进而为相关领域带来新的盈利空间。虽然是一个辅助性的工具，但是它能够通过对医疗服务水平和服务质量提升、优化资源配置、减少全社会的整体医疗费用支出等多种方式来产生巨大的社会效益和经济效益，已经超过了它的开发成本和运行成本，显示出了极强的经济性。</w:t>
      </w:r>
    </w:p>
    <w:p w14:paraId="246C6B77">
      <w:pPr>
        <w:pStyle w:val="6"/>
        <w:keepNext/>
        <w:keepLines/>
        <w:pageBreakBefore w:val="0"/>
        <w:widowControl/>
        <w:kinsoku/>
        <w:wordWrap/>
        <w:overflowPunct/>
        <w:topLinePunct w:val="0"/>
        <w:autoSpaceDE/>
        <w:autoSpaceDN/>
        <w:bidi w:val="0"/>
        <w:adjustRightInd/>
        <w:snapToGrid w:val="0"/>
        <w:spacing w:before="156" w:after="0"/>
        <w:textAlignment w:val="auto"/>
        <w:rPr>
          <w:b w:val="0"/>
          <w:bCs w:val="0"/>
        </w:rPr>
      </w:pPr>
      <w:bookmarkStart w:id="51" w:name="_Toc767"/>
      <w:r>
        <w:rPr>
          <w:rFonts w:hint="eastAsia"/>
          <w:b w:val="0"/>
          <w:bCs w:val="0"/>
        </w:rPr>
        <w:t>3.1.3 社会与管理可行性分析</w:t>
      </w:r>
      <w:bookmarkEnd w:id="51"/>
    </w:p>
    <w:p w14:paraId="1977D395">
      <w:pPr>
        <w:pStyle w:val="78"/>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系统建设和管理可行性研究的重点是对该信息系统的合法性进行考察以及对它应用于目标机构的实际可能性还有运转效能进行评估，在医疗机构当中数据保密性和信息安全问题尤为突出。近段时间以来我国出台了《网络安全法》《数据安全法》《个人信息保护法》等一系列法律法规文件为涉及个人敏感信息的相关活动包括但不限于收集、使用、保存和跨境转移等做出了法律规定，因此该系统的设计与功能实现都必须严格按照上述法律法规的要求来进行。通过对增加认证环节，采用加解密技术，设置访问权限，设立行为审计等手段可以做到全面保障患者的个人隐私以及避免信息被非法窃取而保证系统的安全稳定运行。依据现有法律条款及政策标准规定涉密资料须经由加解密处理并制定基于角色权限的数据访问控制系统，只有当主体遵循相关制度并且采取必要的安全防护措施才能保证业务正常开展。</w:t>
      </w:r>
    </w:p>
    <w:p w14:paraId="4161CBA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宏观层面上，政府鼓励发展“互联网+医疗健康”，通过信息手段改善医疗服务资源结构及服务体系，形成了有利于本项目开展的良好外部环境；同时伴随着民众健康管理观念加强以及新冠肺炎常态化防控形势下对无接触式诊疗方式的需求，数字化、远程化医疗服务已经成为当前行业的风向标；微观方面而言系统推广应用成功的关键是要看它是否能与医院自身运行模式相匹配并给予管理者实际有效的帮助。由此，在产品研发过程中，开发人员充分考虑了临床医生这一群体的特点，致力于减少操作步骤、加入智能技术等措施，以期减少使用者的学习难度、提高工作效能，最终达到目的。而对于管理员来说，系统提供的全局分析数据可视化页面使他们可以清楚了解区域内全体居民的身体健康情况以及整个平台的工作情况，对做出合理判断起到积极作用。如果在开展充分的需求调查及后期用户培训的基础上，重点突出系统应用效果的话，它的推广应用及运维就比较容易实现了。</w:t>
      </w:r>
    </w:p>
    <w:p w14:paraId="3C47184E">
      <w:pPr>
        <w:pStyle w:val="4"/>
        <w:snapToGrid w:val="0"/>
        <w:spacing w:before="156" w:beforeLines="50" w:after="0" w:line="300" w:lineRule="auto"/>
        <w:jc w:val="left"/>
        <w:rPr>
          <w:rFonts w:ascii="Times New Roman" w:hAnsi="Times New Roman"/>
          <w:b w:val="0"/>
          <w:bCs w:val="0"/>
          <w:sz w:val="28"/>
        </w:rPr>
      </w:pPr>
      <w:bookmarkStart w:id="52" w:name="_Toc21921"/>
      <w:r>
        <w:rPr>
          <w:rFonts w:ascii="Times New Roman" w:hAnsi="Times New Roman"/>
          <w:b w:val="0"/>
          <w:bCs w:val="0"/>
          <w:sz w:val="28"/>
        </w:rPr>
        <w:t>3.</w:t>
      </w:r>
      <w:r>
        <w:rPr>
          <w:rFonts w:hint="eastAsia" w:ascii="Times New Roman" w:hAnsi="Times New Roman"/>
          <w:b w:val="0"/>
          <w:bCs w:val="0"/>
          <w:sz w:val="28"/>
        </w:rPr>
        <w:t>2 系统</w:t>
      </w:r>
      <w:r>
        <w:rPr>
          <w:rFonts w:ascii="Times New Roman" w:hAnsi="Times New Roman"/>
          <w:b w:val="0"/>
          <w:bCs w:val="0"/>
          <w:sz w:val="28"/>
        </w:rPr>
        <w:t>需求</w:t>
      </w:r>
      <w:r>
        <w:rPr>
          <w:rFonts w:hint="eastAsia" w:ascii="Times New Roman" w:hAnsi="Times New Roman"/>
          <w:b w:val="0"/>
          <w:bCs w:val="0"/>
          <w:sz w:val="28"/>
        </w:rPr>
        <w:t>分析</w:t>
      </w:r>
      <w:bookmarkEnd w:id="52"/>
    </w:p>
    <w:p w14:paraId="1C2A52F5">
      <w:pPr>
        <w:pStyle w:val="6"/>
        <w:keepNext/>
        <w:keepLines/>
        <w:pageBreakBefore w:val="0"/>
        <w:widowControl/>
        <w:kinsoku/>
        <w:wordWrap/>
        <w:overflowPunct/>
        <w:topLinePunct w:val="0"/>
        <w:autoSpaceDE/>
        <w:autoSpaceDN/>
        <w:bidi w:val="0"/>
        <w:adjustRightInd/>
        <w:snapToGrid/>
        <w:spacing w:after="0" w:line="300" w:lineRule="auto"/>
        <w:jc w:val="both"/>
        <w:textAlignment w:val="auto"/>
        <w:rPr>
          <w:rFonts w:hint="eastAsia" w:ascii="黑体" w:hAnsi="黑体" w:eastAsia="黑体" w:cs="黑体"/>
          <w:b w:val="0"/>
          <w:bCs w:val="0"/>
          <w:color w:val="000000" w:themeColor="text1"/>
          <w:sz w:val="24"/>
          <w:szCs w:val="24"/>
          <w14:textFill>
            <w14:solidFill>
              <w14:schemeClr w14:val="tx1"/>
            </w14:solidFill>
          </w14:textFill>
        </w:rPr>
      </w:pPr>
      <w:bookmarkStart w:id="53" w:name="_Toc19774"/>
      <w:bookmarkStart w:id="54" w:name="_Toc30512"/>
      <w:bookmarkStart w:id="55" w:name="患者角色功能需求"/>
      <w:bookmarkStart w:id="56" w:name="_Toc458"/>
      <w:bookmarkStart w:id="57" w:name="_Toc296847359"/>
      <w:r>
        <w:rPr>
          <w:rFonts w:hint="eastAsia" w:ascii="黑体" w:hAnsi="黑体" w:eastAsia="黑体" w:cs="黑体"/>
          <w:b w:val="0"/>
          <w:bCs w:val="0"/>
          <w:color w:val="000000" w:themeColor="text1"/>
          <w:sz w:val="24"/>
          <w:szCs w:val="24"/>
          <w14:textFill>
            <w14:solidFill>
              <w14:schemeClr w14:val="tx1"/>
            </w14:solidFill>
          </w14:textFill>
        </w:rPr>
        <w:t>3.4.1 患者角色功能需求</w:t>
      </w:r>
      <w:bookmarkEnd w:id="53"/>
      <w:bookmarkEnd w:id="54"/>
    </w:p>
    <w:p w14:paraId="1F47386F">
      <w:pPr>
        <w:pStyle w:val="78"/>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病人是最主要的系统用户群，他们最大的需要就是在方便快捷的掌握自己的健康信息的同时还能得到医生的专业建议，对于病人角色所具有的功能需求主要有以下几点要求：</w:t>
      </w:r>
    </w:p>
    <w:p w14:paraId="584F046A">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个人健康管理系统的创建是为了满足用户的认证及授权主要目的，在经过用户的注册及实名制验证之后才能顺利登陆以及使用系统功能。它的首页页面可以用于录入和更新自己的基本信息：如年龄、性别、身高、体重、既往疾病、家族遗传因素、致敏物质清单还有日常生活中的一些习惯如吸烟喝酒情况、锻炼频率、饮食习惯等等。此软件采取图形化界面对话框设计，集合有文字录入、单选多选等不同的输入方式并且提供接口可以连接外部智能终端来实时获取生理参数值（例如血压、血糖、心跳速率等）并将它们保存到云端服务器里去。该结构不但可以提高对病患信息的处理速率，同时也可以增加对于健康医疗服务的专业化程度以及方便性等。</w:t>
      </w:r>
    </w:p>
    <w:p w14:paraId="0BA995CC">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基于信息平台打造的体检报告查询管理和存储系统的建立可以实现对纸质以及电子化健康检查资料的有效汇集整理。人们可以通过拍照或者直接上传的形式将其录入系统中并且使用OCR光学字符识别技术准确地筛选出必要的信息（例如检查项目名称、结果值等）并以标准形式进行保存到自己的健康档案里。同时还要有以往就医情况关联的功能来方便合理利用医疗资源并提升综合分析效果。</w:t>
      </w:r>
    </w:p>
    <w:p w14:paraId="5FE89CA5">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健康数据可视化呈现以及动态监控体系形成病人端的重要意义所在。通过多层次的数据可视化手段，用折线图解读出重要的生命体征指标（血压、血糖等）的变化曲线走势，用雷达图汇总所有关于健康的各项指标的整体评判结果，使人们能够清楚看到自己的健康情况发展过程以及存在的隐患特性。智能型设计大大提升健康管理的工作效率并且增强个人对个人健康的主观干预程度。</w:t>
      </w:r>
    </w:p>
    <w:p w14:paraId="045B25DF">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本文提出一种结合异常监控以及智能咨询服务的整体架构。在检测到病人的身体参数超过设置上限并且产生警告的情况下，系统要利用各种方式来及时发出报警信号，例如手机提醒，发送短信等等，在发出报警的同时还要显示出异常指标的名称以及检测出来的数值还有正常值区间并且附上相应的早期健康管理指导意见；系统中还集成了智能问答功能，可以通过生成知识库或者是用简化版的NLP技术等方式来提供给用户简单易懂的标准疾病的解决方式来满足用户的即时检索询问的需求。</w:t>
      </w:r>
    </w:p>
    <w:p w14:paraId="73ED9C6E">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eastAsia"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如图3.1使用户用例图</w:t>
      </w:r>
    </w:p>
    <w:p w14:paraId="5A291E99">
      <w:pPr>
        <w:pStyle w:val="11"/>
        <w:pageBreakBefore w:val="0"/>
        <w:kinsoku/>
        <w:wordWrap/>
        <w:overflowPunct/>
        <w:topLinePunct w:val="0"/>
        <w:autoSpaceDE/>
        <w:autoSpaceDN/>
        <w:bidi w:val="0"/>
        <w:adjustRightInd/>
        <w:snapToGrid/>
        <w:spacing w:line="300" w:lineRule="auto"/>
        <w:ind w:firstLine="480" w:firstLineChars="200"/>
        <w:jc w:val="center"/>
        <w:textAlignment w:val="auto"/>
        <w:rPr>
          <w:rFonts w:hint="default" w:cs="Times New Roman"/>
          <w:color w:val="000000" w:themeColor="text1"/>
          <w:sz w:val="24"/>
          <w:szCs w:val="24"/>
          <w:lang w:val="en-US" w:eastAsia="zh-CN"/>
          <w14:textFill>
            <w14:solidFill>
              <w14:schemeClr w14:val="tx1"/>
            </w14:solidFill>
          </w14:textFill>
        </w:rPr>
      </w:pPr>
      <w:r>
        <w:rPr>
          <w:rFonts w:hint="default" w:cs="Times New Roman"/>
          <w:color w:val="000000" w:themeColor="text1"/>
          <w:sz w:val="24"/>
          <w:szCs w:val="24"/>
          <w:lang w:val="en-US" w:eastAsia="zh-CN"/>
          <w14:textFill>
            <w14:solidFill>
              <w14:schemeClr w14:val="tx1"/>
            </w14:solidFill>
          </w14:textFill>
        </w:rPr>
        <w:drawing>
          <wp:inline distT="0" distB="0" distL="114300" distR="114300">
            <wp:extent cx="3420110" cy="4381500"/>
            <wp:effectExtent l="0" t="0" r="8890" b="7620"/>
            <wp:docPr id="32" name="图片 32" descr="用户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用户用例图"/>
                    <pic:cNvPicPr>
                      <a:picLocks noChangeAspect="1"/>
                    </pic:cNvPicPr>
                  </pic:nvPicPr>
                  <pic:blipFill>
                    <a:blip r:embed="rId21"/>
                    <a:stretch>
                      <a:fillRect/>
                    </a:stretch>
                  </pic:blipFill>
                  <pic:spPr>
                    <a:xfrm>
                      <a:off x="0" y="0"/>
                      <a:ext cx="3420110" cy="4381500"/>
                    </a:xfrm>
                    <a:prstGeom prst="rect">
                      <a:avLst/>
                    </a:prstGeom>
                  </pic:spPr>
                </pic:pic>
              </a:graphicData>
            </a:graphic>
          </wp:inline>
        </w:drawing>
      </w:r>
    </w:p>
    <w:p w14:paraId="4590B333">
      <w:pPr>
        <w:pStyle w:val="11"/>
        <w:pageBreakBefore w:val="0"/>
        <w:kinsoku/>
        <w:wordWrap/>
        <w:overflowPunct/>
        <w:topLinePunct w:val="0"/>
        <w:autoSpaceDE/>
        <w:autoSpaceDN/>
        <w:bidi w:val="0"/>
        <w:adjustRightInd/>
        <w:snapToGrid/>
        <w:spacing w:line="300" w:lineRule="auto"/>
        <w:ind w:firstLine="420" w:firstLineChars="20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图3.1 用户用例图</w:t>
      </w:r>
    </w:p>
    <w:bookmarkEnd w:id="55"/>
    <w:p w14:paraId="3A7F1EC1">
      <w:pPr>
        <w:pStyle w:val="6"/>
        <w:keepNext/>
        <w:keepLines/>
        <w:pageBreakBefore w:val="0"/>
        <w:widowControl/>
        <w:kinsoku/>
        <w:wordWrap/>
        <w:overflowPunct/>
        <w:topLinePunct w:val="0"/>
        <w:autoSpaceDE/>
        <w:autoSpaceDN/>
        <w:bidi w:val="0"/>
        <w:adjustRightInd/>
        <w:snapToGrid/>
        <w:spacing w:after="0" w:line="300" w:lineRule="auto"/>
        <w:jc w:val="both"/>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bookmarkStart w:id="58" w:name="_Toc21203"/>
      <w:bookmarkStart w:id="59" w:name="_Toc23760"/>
      <w:bookmarkStart w:id="60" w:name="医生角色功能需求"/>
      <w:r>
        <w:rPr>
          <w:rFonts w:hint="default" w:ascii="Times New Roman" w:hAnsi="Times New Roman" w:eastAsia="宋体" w:cs="Times New Roman"/>
          <w:b w:val="0"/>
          <w:bCs w:val="0"/>
          <w:color w:val="000000" w:themeColor="text1"/>
          <w:sz w:val="24"/>
          <w:szCs w:val="24"/>
          <w14:textFill>
            <w14:solidFill>
              <w14:schemeClr w14:val="tx1"/>
            </w14:solidFill>
          </w14:textFill>
        </w:rPr>
        <w:t>3.4.2 医生角色功能需求</w:t>
      </w:r>
      <w:bookmarkEnd w:id="58"/>
      <w:bookmarkEnd w:id="59"/>
    </w:p>
    <w:p w14:paraId="2DBB2C70">
      <w:pPr>
        <w:pStyle w:val="78"/>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医生体现了系统的专业性，主要的需求就是能够快速地对病人进行处理并且有智能化的辅助决策的能力。针对医生职责的功能需求主要是：</w:t>
      </w:r>
    </w:p>
    <w:p w14:paraId="243A622D">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本模块开发的目的主要是为了建设一个既快捷又方便易用的医疗信息化管理系统。当用户登陆系统以后会得到一个包含其所负责治疗的所有病人的汇总列表，在其中包含了病人基本信息以及健康评分等信息，同时利用色彩的方式对各种重要的统计数据进行显示以使医务人员一目了然；为了方便医务人员的操作同时也能够有针对性地进行管理，系统应该具有多种查询方式和筛选条件，比如通过疾病的种类或者预警级别来进行查找等等，使得医护人员可以很容易的找到需要重点关注的人群并进行精细化的服务。</w:t>
      </w:r>
    </w:p>
    <w:p w14:paraId="275F0095">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建立病人管理系统。在医生挑选出欲关注的病人时就会自动生成一个针对这个病人的总貌式的健康概况页，在这个页上集成了病人多个来源的基础数据信息，例如基本信息、既往诊治情况、不同生命体征指标的变化曲线图、最近的一些报警信息以及通过大量的数据分析得出的风险预测结论等等重要内容，采用如此全方位地整合呈现方式可以大大提高医患之间交流沟通的速率及诊疗判断的速度，同时也有利于整个医疗服务系统的运行质量和使用体验。</w:t>
      </w:r>
    </w:p>
    <w:p w14:paraId="00806E87">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协助诊断及风险管理系统是医学中的关键技术之一，能给临床医师带来有效的数据分析支持，基于提前建立好的相关疾病预测算法模型，在这之上可以汇集病人各项基础生理参数及各类健康资讯，结合以上所获取的信息，模型可以准确地计算出某个人群在一定段时间内患病的风险值大小并将其分为高危险度、中危险度及低危险度三个等级，在对这些风险度进行量化之后不仅可以为临床诊疗提供参考借鉴还可以促进个性化防治方案的研究制定以及应用落地，使整体上疾病预处理能力及治疗效果有了较大提高。</w:t>
      </w:r>
    </w:p>
    <w:p w14:paraId="45AE780B">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此随访管理系统专门针对慢病患者的长期健康维护，是为达成针对某类人群身体健康情况的长期追踪及精确式管理而量身打造。以不同的医疗需求差异为基础，医生可以借助系统来定制个性化的随访方案，如开展对高血压人群进行规律性的测压工作；或者对糖尿病病人进行定期的监测血糖活动等等具体的安排，系统根据设定好的时间点自动推送相关提示信息给医生的同时，也会及时地把完成状况反馈给医生。从而保证了每次随访工作都得以科学有序、环环相扣式的进行下去。</w:t>
      </w:r>
    </w:p>
    <w:p w14:paraId="7DD426EA">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eastAsia"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如图3.1为医生用例图</w:t>
      </w:r>
    </w:p>
    <w:p w14:paraId="672747D4">
      <w:pPr>
        <w:pStyle w:val="11"/>
        <w:pageBreakBefore w:val="0"/>
        <w:kinsoku/>
        <w:wordWrap/>
        <w:overflowPunct/>
        <w:topLinePunct w:val="0"/>
        <w:autoSpaceDE/>
        <w:autoSpaceDN/>
        <w:bidi w:val="0"/>
        <w:adjustRightInd/>
        <w:snapToGrid/>
        <w:spacing w:line="300" w:lineRule="auto"/>
        <w:ind w:firstLine="480" w:firstLineChars="200"/>
        <w:jc w:val="center"/>
        <w:textAlignment w:val="auto"/>
        <w:rPr>
          <w:rFonts w:hint="default" w:cs="Times New Roman"/>
          <w:color w:val="000000" w:themeColor="text1"/>
          <w:sz w:val="24"/>
          <w:szCs w:val="24"/>
          <w:lang w:val="en-US" w:eastAsia="zh-CN"/>
          <w14:textFill>
            <w14:solidFill>
              <w14:schemeClr w14:val="tx1"/>
            </w14:solidFill>
          </w14:textFill>
        </w:rPr>
      </w:pPr>
      <w:r>
        <w:rPr>
          <w:rFonts w:hint="default" w:cs="Times New Roman"/>
          <w:color w:val="000000" w:themeColor="text1"/>
          <w:sz w:val="24"/>
          <w:szCs w:val="24"/>
          <w:lang w:val="en-US" w:eastAsia="zh-CN"/>
          <w14:textFill>
            <w14:solidFill>
              <w14:schemeClr w14:val="tx1"/>
            </w14:solidFill>
          </w14:textFill>
        </w:rPr>
        <w:drawing>
          <wp:inline distT="0" distB="0" distL="114300" distR="114300">
            <wp:extent cx="4444365" cy="3753485"/>
            <wp:effectExtent l="0" t="0" r="5715" b="10795"/>
            <wp:docPr id="36" name="图片 36" descr="医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医生用例图"/>
                    <pic:cNvPicPr>
                      <a:picLocks noChangeAspect="1"/>
                    </pic:cNvPicPr>
                  </pic:nvPicPr>
                  <pic:blipFill>
                    <a:blip r:embed="rId22"/>
                    <a:stretch>
                      <a:fillRect/>
                    </a:stretch>
                  </pic:blipFill>
                  <pic:spPr>
                    <a:xfrm>
                      <a:off x="0" y="0"/>
                      <a:ext cx="4444365" cy="3753485"/>
                    </a:xfrm>
                    <a:prstGeom prst="rect">
                      <a:avLst/>
                    </a:prstGeom>
                  </pic:spPr>
                </pic:pic>
              </a:graphicData>
            </a:graphic>
          </wp:inline>
        </w:drawing>
      </w:r>
    </w:p>
    <w:p w14:paraId="53B06B1F">
      <w:pPr>
        <w:pStyle w:val="11"/>
        <w:pageBreakBefore w:val="0"/>
        <w:kinsoku/>
        <w:wordWrap/>
        <w:overflowPunct/>
        <w:topLinePunct w:val="0"/>
        <w:autoSpaceDE/>
        <w:autoSpaceDN/>
        <w:bidi w:val="0"/>
        <w:adjustRightInd/>
        <w:snapToGrid/>
        <w:spacing w:line="300" w:lineRule="auto"/>
        <w:ind w:firstLine="420" w:firstLineChars="200"/>
        <w:jc w:val="center"/>
        <w:textAlignment w:val="auto"/>
        <w:rPr>
          <w:rFonts w:hint="default"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图3.2 医生用例图</w:t>
      </w:r>
    </w:p>
    <w:bookmarkEnd w:id="60"/>
    <w:p w14:paraId="237B9A5C">
      <w:pPr>
        <w:pStyle w:val="6"/>
        <w:keepNext/>
        <w:keepLines/>
        <w:pageBreakBefore w:val="0"/>
        <w:widowControl/>
        <w:kinsoku/>
        <w:wordWrap/>
        <w:overflowPunct/>
        <w:topLinePunct w:val="0"/>
        <w:autoSpaceDE/>
        <w:autoSpaceDN/>
        <w:bidi w:val="0"/>
        <w:adjustRightInd/>
        <w:snapToGrid/>
        <w:spacing w:after="0" w:line="300" w:lineRule="auto"/>
        <w:jc w:val="both"/>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bookmarkStart w:id="61" w:name="_Toc7892"/>
      <w:bookmarkStart w:id="62" w:name="_Toc18677"/>
      <w:bookmarkStart w:id="63" w:name="管理员角色功能需求"/>
      <w:r>
        <w:rPr>
          <w:rFonts w:hint="eastAsia" w:ascii="黑体" w:hAnsi="黑体" w:eastAsia="黑体" w:cs="黑体"/>
          <w:b w:val="0"/>
          <w:bCs w:val="0"/>
          <w:color w:val="000000" w:themeColor="text1"/>
          <w:sz w:val="24"/>
          <w:szCs w:val="24"/>
          <w14:textFill>
            <w14:solidFill>
              <w14:schemeClr w14:val="tx1"/>
            </w14:solidFill>
          </w14:textFill>
        </w:rPr>
        <w:t>3.4.3 管理员角色功能需求</w:t>
      </w:r>
      <w:bookmarkEnd w:id="61"/>
      <w:bookmarkEnd w:id="62"/>
    </w:p>
    <w:p w14:paraId="4F89F716">
      <w:pPr>
        <w:pStyle w:val="78"/>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管理员是平台的管理者以及系统管理员，对于管理员来说主要的需求是为了保证整个平台能够顺利运转以及对整个平台的数据有一个大体上的把握。针对管理员角色的功能需求主要有：</w:t>
      </w:r>
    </w:p>
    <w:p w14:paraId="64E9312C">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建设医务人员实名认证及管理平台的重点是，在平台上制定一系列严格的医生资质审核程序来筛选医生用户；管理者需要借助后台管理系统对申请人执业证书及相关材料进行认真审核并完成审核流程；此外还要有完善的管理模块可以实现对全体用户的包括但不限于病人及医务人员在内的整个数据库系统的账号信息进行全面管理，功能包含个人信息查看功能；密码找回等功能模块，还包括了用户的账号冻结解冻等功能。</w:t>
      </w:r>
    </w:p>
    <w:p w14:paraId="4FE13460">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平台运维情况监测属于主要管理工作的重要部分，在其中的主要作用就是对系统的重大运行参数进行实时检测与分析，包括服务器CPU与内存使用百分比、数据库连接池数量、API请求均等待时长等方面的基础性指标。凭借准确的算法方法可以迅速找出存在的问题并加以控制处理，使整个平台平稳的进行。</w:t>
      </w:r>
    </w:p>
    <w:p w14:paraId="48254153">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建立全场景化数据分析展示平台。该模块旨在向管理员提供一个全面的数据透视仪表盘，方便进行对于整个系统的运转情况更深入的理解以及即时监控。主要统计数据如下：总用户规模、活跃人数变化曲线还有患病人群的空间扩散情况和最热问答问题等等重要参数。基于以上总体性数据分析结果可以为企业策略方针确定及运营改善给出合理参考，进而推动平台长久健康成长。</w:t>
      </w:r>
    </w:p>
    <w:p w14:paraId="02A04D6A">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公告管理和数据备份模块设计目的是为了增强系统的维护速度以及保障数据安全的能力。基于后台管理系统可以针对所有用户或者部分受众人群定向发送多种通知消息（如系统检修通知，保健知识报道等）从而改善了用户的体验感并且增加了用户的活跃程度；并且还应该建立完善的数据备份制度，在服务器出现故障或者其他意外状况时可以通过迅速地重建原有的数据状况维持正常的工作流程并且避免造成泄密问题发生的几率。</w:t>
      </w:r>
    </w:p>
    <w:p w14:paraId="5F30B3BE">
      <w:pPr>
        <w:pStyle w:val="11"/>
        <w:pageBreakBefore w:val="0"/>
        <w:kinsoku/>
        <w:wordWrap/>
        <w:overflowPunct/>
        <w:topLinePunct w:val="0"/>
        <w:autoSpaceDE/>
        <w:autoSpaceDN/>
        <w:bidi w:val="0"/>
        <w:adjustRightInd/>
        <w:snapToGrid/>
        <w:spacing w:line="300" w:lineRule="auto"/>
        <w:ind w:firstLine="480" w:firstLineChars="200"/>
        <w:jc w:val="both"/>
        <w:textAlignment w:val="auto"/>
        <w:rPr>
          <w:rFonts w:hint="eastAsia"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如图3.3为管理员用例图</w:t>
      </w:r>
    </w:p>
    <w:p w14:paraId="7277352F">
      <w:pPr>
        <w:pStyle w:val="11"/>
        <w:pageBreakBefore w:val="0"/>
        <w:kinsoku/>
        <w:wordWrap/>
        <w:overflowPunct/>
        <w:topLinePunct w:val="0"/>
        <w:autoSpaceDE/>
        <w:autoSpaceDN/>
        <w:bidi w:val="0"/>
        <w:adjustRightInd/>
        <w:snapToGrid/>
        <w:spacing w:line="300" w:lineRule="auto"/>
        <w:ind w:firstLine="480" w:firstLineChars="200"/>
        <w:jc w:val="center"/>
        <w:textAlignment w:val="auto"/>
        <w:rPr>
          <w:rFonts w:hint="default" w:cs="Times New Roman"/>
          <w:color w:val="000000" w:themeColor="text1"/>
          <w:sz w:val="24"/>
          <w:szCs w:val="24"/>
          <w:lang w:val="en-US" w:eastAsia="zh-CN"/>
          <w14:textFill>
            <w14:solidFill>
              <w14:schemeClr w14:val="tx1"/>
            </w14:solidFill>
          </w14:textFill>
        </w:rPr>
      </w:pPr>
      <w:r>
        <w:rPr>
          <w:rFonts w:hint="default" w:cs="Times New Roman"/>
          <w:color w:val="000000" w:themeColor="text1"/>
          <w:sz w:val="24"/>
          <w:szCs w:val="24"/>
          <w:lang w:val="en-US" w:eastAsia="zh-CN"/>
          <w14:textFill>
            <w14:solidFill>
              <w14:schemeClr w14:val="tx1"/>
            </w14:solidFill>
          </w14:textFill>
        </w:rPr>
        <w:drawing>
          <wp:inline distT="0" distB="0" distL="114300" distR="114300">
            <wp:extent cx="4255135" cy="4878705"/>
            <wp:effectExtent l="0" t="0" r="12065" b="13335"/>
            <wp:docPr id="37" name="图片 37" descr="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管理员用例图"/>
                    <pic:cNvPicPr>
                      <a:picLocks noChangeAspect="1"/>
                    </pic:cNvPicPr>
                  </pic:nvPicPr>
                  <pic:blipFill>
                    <a:blip r:embed="rId23"/>
                    <a:stretch>
                      <a:fillRect/>
                    </a:stretch>
                  </pic:blipFill>
                  <pic:spPr>
                    <a:xfrm>
                      <a:off x="0" y="0"/>
                      <a:ext cx="4255135" cy="4878705"/>
                    </a:xfrm>
                    <a:prstGeom prst="rect">
                      <a:avLst/>
                    </a:prstGeom>
                  </pic:spPr>
                </pic:pic>
              </a:graphicData>
            </a:graphic>
          </wp:inline>
        </w:drawing>
      </w:r>
    </w:p>
    <w:p w14:paraId="3C201C61">
      <w:pPr>
        <w:pStyle w:val="11"/>
        <w:pageBreakBefore w:val="0"/>
        <w:kinsoku/>
        <w:wordWrap/>
        <w:overflowPunct/>
        <w:topLinePunct w:val="0"/>
        <w:autoSpaceDE/>
        <w:autoSpaceDN/>
        <w:bidi w:val="0"/>
        <w:adjustRightInd/>
        <w:snapToGrid/>
        <w:spacing w:line="300" w:lineRule="auto"/>
        <w:ind w:firstLine="480" w:firstLineChars="200"/>
        <w:jc w:val="center"/>
        <w:textAlignment w:val="auto"/>
        <w:rPr>
          <w:rFonts w:hint="default"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图3.3 医生用例图</w:t>
      </w:r>
    </w:p>
    <w:bookmarkEnd w:id="63"/>
    <w:p w14:paraId="7B3B930C">
      <w:pPr>
        <w:snapToGrid w:val="0"/>
        <w:spacing w:line="300" w:lineRule="auto"/>
        <w:ind w:firstLine="480" w:firstLineChars="200"/>
        <w:rPr>
          <w:sz w:val="24"/>
        </w:rPr>
      </w:pPr>
    </w:p>
    <w:bookmarkEnd w:id="56"/>
    <w:bookmarkEnd w:id="57"/>
    <w:p w14:paraId="02818FBE">
      <w:pPr>
        <w:pStyle w:val="6"/>
        <w:keepNext/>
        <w:keepLines/>
        <w:pageBreakBefore w:val="0"/>
        <w:widowControl/>
        <w:kinsoku/>
        <w:wordWrap/>
        <w:overflowPunct/>
        <w:topLinePunct w:val="0"/>
        <w:autoSpaceDE/>
        <w:autoSpaceDN/>
        <w:bidi w:val="0"/>
        <w:adjustRightInd/>
        <w:snapToGrid w:val="0"/>
        <w:spacing w:before="156" w:after="0"/>
        <w:textAlignment w:val="auto"/>
        <w:rPr>
          <w:b w:val="0"/>
          <w:bCs w:val="0"/>
        </w:rPr>
      </w:pPr>
      <w:bookmarkStart w:id="64" w:name="_Toc16769"/>
      <w:bookmarkStart w:id="65" w:name="_Toc31142"/>
      <w:r>
        <w:rPr>
          <w:rFonts w:hint="eastAsia"/>
          <w:b w:val="0"/>
          <w:bCs w:val="0"/>
        </w:rPr>
        <w:t>3.2.2 性能需求</w:t>
      </w:r>
      <w:bookmarkEnd w:id="64"/>
      <w:r>
        <w:rPr>
          <w:rFonts w:hint="eastAsia"/>
          <w:b w:val="0"/>
          <w:bCs w:val="0"/>
        </w:rPr>
        <w:t>分析</w:t>
      </w:r>
      <w:bookmarkEnd w:id="65"/>
    </w:p>
    <w:p w14:paraId="2605628A">
      <w:pPr>
        <w:pStyle w:val="78"/>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医疗卫生行业的数据由于其自身的特性而是一种具有复杂性和专业技术性的一种新型数据类型，在构建完善的分析体系前，需要对其主要组成部分有系统的解析才行。其中的主要特点包括：多层次性表现为患者的健康状态包含多个方面的信息指标，如年龄性别、生活方式、诊疗检测结果以及遗传基因组学数据等等；稀疏性来自于不同地区的医疗资源提供情况不一样以及病人对于自身健康管理的认知水平的不同造成的部分病人的相关记录中缺损较多的情况严重，尤其是对于那些非结构化的或者阶段性的采集过程中的数据更为明显。时效性指的是身体指标（例如血压值、血浆葡萄糖水平）对时间的变化趋势，相比于某个时间节点上的数值来说，它随着时间波动的变化规律更有价值可以进行分析探究。这既是医疗健康数据领域的一大困扰，也带来了许多新的机会与可能性。本文中研究的数据就具备十分显著的区别性特点，它的来源多样化，一方面有常规的数据库里存储的固定数据，另一方面也包含了医学图像资料、文字资料及可穿戴设备产生的连续的身体生理指标等不同种类的信息资源。因为这些数据通常包含着涉及人们的身体状况以及敏感的个人身份信息的重要内容因而对其的采集、保存及处理都必须依法进行来保证人们的信息安全和个人权利不受侵犯。</w:t>
      </w:r>
    </w:p>
    <w:p w14:paraId="39D4DB35">
      <w:pPr>
        <w:pStyle w:val="11"/>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为了满足上述功能目标，需要建立起系统的、标准化的数据处理框架，在保证进入分析及建模环节之前的数据是高质量的同时又保持一致性及稳定性。该框架由数据的获取、预处理（包括清洗）和标准化整合还有数据的保存等多个方面所组成并构成完善的技术保障体系。</w:t>
      </w:r>
    </w:p>
    <w:p w14:paraId="1C17DF1D">
      <w:pPr>
        <w:pStyle w:val="11"/>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作为整个系统的重要组成部分之一，在此系统中，我们的数据采集模块是占据中心的角色，而我们主要的数据来源有三种：即由用户自主录入的基本资料包括个人基本信息、生活习惯（包括吸烟、饮酒频率及每日运动量），基础身体健康状况等如体重、血压等；利用OCR技术对体检报告文件进行解析获取其中的相关重要指标值等信息；预留的API接口，可以对智能手环或者电子血压计等智能穿戴设备提供的健康信息进行接入。达到即时更新以及持续监测的效果。祁长兴（2024）在设计学情信息查询及分析系统的过程中，使用了网络爬虫来实现在不同平台上的数据获取的能力。虽然本文的研究技术方案有所不同，但是它综合多种异质化数据资源的方式还是对我们项目的研发有一定的理论指导作用以及实际参考价值。</w:t>
      </w:r>
    </w:p>
    <w:p w14:paraId="32013D95">
      <w:pPr>
        <w:pStyle w:val="11"/>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本文框架认为，在数据分析过程中，最主要职能是大幅度提高之后研究的效果和准确性。针对空缺值问题，应根据变量类型和空缺情况结合不同方式来进行填补：如均值、中位数、众数填补法、通过机器学习模型预测补充（KNN、回归分析等）、删除空缺比率过大的样本或者特征等等。对于离散值与离群点处理要基于自身经验判断设定适当的临界值，再利用相应的统计工具（3σ规则、箱型图等）来定位并修正或者剔除。另外还要注意对重复录入的整理整理好每个受访者的唯一编号使其有序化以便保证数据库的正确无误以及统一性。张善超等（2023）研制出冷原子物理学实验数据获取及分析平台采用基于Python的技术框架在有关的论文当中也表明：只有保证了基础信息质量及完整性才有可能为日后的研究工作打下坚实的基础。</w:t>
      </w:r>
    </w:p>
    <w:p w14:paraId="33561917">
      <w:pPr>
        <w:pStyle w:val="11"/>
        <w:keepNext w:val="0"/>
        <w:keepLines w:val="0"/>
        <w:pageBreakBefore w:val="0"/>
        <w:widowControl w:val="0"/>
        <w:kinsoku/>
        <w:wordWrap/>
        <w:overflowPunct/>
        <w:topLinePunct w:val="0"/>
        <w:autoSpaceDE/>
        <w:autoSpaceDN/>
        <w:bidi w:val="0"/>
        <w:adjustRightInd/>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数据归一化及整合作为进行进一步分析与构建模型的前提条件的重要性显而易见，在众多指标之间往往存在不同的度量单位以及取值区间（例如年龄以岁计算，血清总胆固醇浓度通常用毫克每升表示），如果不经过预处理就直接放到了建立模型的过程中去，可能会导致相应的偏差并且大大降低预测效果。连续变量一般采用标准化（也就是中心化与标准化转换）、或者做线性映射到一个固定的区间上的操作；而离散变量（男女、吸烟与否等）通常用独热编码等方式将其转换成数值类型，满足了机器学习模型所要求的输入的数据的形式。数据聚合就是把从不同的数据源所采集到的有关同一个病人的数据结合起来，得到一个完整的病人健康管理画像视图，这就一般需要一个唯一病人的ID来作为联系纽带。</w:t>
      </w:r>
    </w:p>
    <w:p w14:paraId="484CF1C0">
      <w:pPr>
        <w:keepNext w:val="0"/>
        <w:keepLines w:val="0"/>
        <w:pageBreakBefore w:val="0"/>
        <w:widowControl w:val="0"/>
        <w:kinsoku/>
        <w:wordWrap/>
        <w:overflowPunct/>
        <w:topLinePunct w:val="0"/>
        <w:autoSpaceDE/>
        <w:autoSpaceDN/>
        <w:bidi w:val="0"/>
        <w:adjustRightInd/>
        <w:snapToGrid w:val="0"/>
        <w:spacing w:line="30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经过了数据清洗及规范化之后则需要利用相关的持久化存储技术将清洗及规范化之后的数据有效的保存起来，对于结构化的数据（用户的个人信息以及标准化后的各项体征）推荐选择MySQL等相关的关系型数据库管理产品，可以通过对表结构的设计以及建立多层次的索引来大幅度提高数据读写速度以及访问速率。对于一些非结构化的或者半结构化的原始数据（例如上传的健康体检报告文档等）可以利用分布式文件系统来达到快速的保存的目的，在数据库内部也可以生成对应的文件路径到元信息之间的对应关系表。以上这些功能模块是整个系统的后台服务的重要组成部门，借助任务调度的方式保证有良好的数据源供给从而更好的支持前端的各项业务逻辑操作需求。</w:t>
      </w:r>
    </w:p>
    <w:p w14:paraId="49FF436A">
      <w:pPr>
        <w:pStyle w:val="4"/>
        <w:snapToGrid w:val="0"/>
        <w:spacing w:before="156" w:beforeLines="50" w:after="0" w:line="300" w:lineRule="auto"/>
        <w:jc w:val="both"/>
        <w:rPr>
          <w:rFonts w:ascii="Times New Roman" w:hAnsi="Times New Roman"/>
          <w:b w:val="0"/>
          <w:bCs w:val="0"/>
          <w:sz w:val="28"/>
        </w:rPr>
      </w:pPr>
      <w:bookmarkStart w:id="66" w:name="_Toc25508"/>
      <w:r>
        <w:rPr>
          <w:rFonts w:hint="eastAsia" w:ascii="Times New Roman" w:hAnsi="Times New Roman"/>
          <w:b w:val="0"/>
          <w:bCs w:val="0"/>
          <w:sz w:val="28"/>
        </w:rPr>
        <w:t>3.3 系统数据分析</w:t>
      </w:r>
      <w:bookmarkEnd w:id="66"/>
    </w:p>
    <w:p w14:paraId="60CA20FB">
      <w:pPr>
        <w:pStyle w:val="6"/>
        <w:keepNext/>
        <w:keepLines/>
        <w:pageBreakBefore w:val="0"/>
        <w:widowControl/>
        <w:kinsoku/>
        <w:wordWrap/>
        <w:overflowPunct/>
        <w:topLinePunct w:val="0"/>
        <w:autoSpaceDE/>
        <w:autoSpaceDN/>
        <w:bidi w:val="0"/>
        <w:adjustRightInd/>
        <w:snapToGrid w:val="0"/>
        <w:spacing w:before="156" w:after="0"/>
        <w:textAlignment w:val="auto"/>
        <w:rPr>
          <w:b w:val="0"/>
          <w:bCs w:val="0"/>
        </w:rPr>
      </w:pPr>
      <w:bookmarkStart w:id="67" w:name="_Toc24363"/>
      <w:r>
        <w:rPr>
          <w:rFonts w:hint="eastAsia"/>
          <w:b w:val="0"/>
          <w:bCs w:val="0"/>
        </w:rPr>
        <w:t>3.3.1 数据流图</w:t>
      </w:r>
      <w:bookmarkEnd w:id="67"/>
    </w:p>
    <w:p w14:paraId="7F1353B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据流图（DataFlowDiagram，简称DFD）是一种用于描述系统的功能、处理过程以及数据在系统中的流动情况的系统设计和分析的工具。以图形化的方式展示系统中信息的流转过程，方便理解系统的工作原理以及各个组件之间的关系和如何处理数据。</w:t>
      </w:r>
    </w:p>
    <w:p w14:paraId="587950D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数据流图包含以下几个基本元素：</w:t>
      </w:r>
    </w:p>
    <w:p w14:paraId="175D1E0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（1）外部实体：指与系统进行交互但不属于系统本身，是数据的来源或目的地</w:t>
      </w:r>
      <w:r>
        <w:rPr>
          <w:rFonts w:hint="eastAsia" w:ascii="Times New Roman" w:hAnsi="Times New Roman" w:eastAsia="宋体" w:cs="Times New Roman"/>
          <w:sz w:val="24"/>
          <w:szCs w:val="24"/>
          <w:lang w:val="en-US" w:eastAsia="zh-CN"/>
        </w:rPr>
        <w:t>。</w:t>
      </w:r>
    </w:p>
    <w:p w14:paraId="16233B1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（2）处理过程：对数据执行操作或转换，更改数据的形式或内容。</w:t>
      </w:r>
    </w:p>
    <w:p w14:paraId="35C6BE0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（3）数据存储：系统内部的数据存放的位置，用于保存数据处理过程中需要读取或写入的数据。</w:t>
      </w:r>
    </w:p>
    <w:p w14:paraId="082A54A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（4）数据流：显示数据在系统内部外部传输方向和路径，连接着外部实体、处理过程和数据存储。</w:t>
      </w:r>
    </w:p>
    <w:p w14:paraId="3E2F577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总的来说，一张图片胜过千言万语，数据流图（DFD）是系统内信息流的传统视觉表示。一个整齐而清晰的DFD可以用图形描绘出大量的系统需求，它显示了信息如何进入和离开系统，什么改变了信息以及信息的存储位置。DFD的目的是显示整个系统的范围和界限。它可能被用作系统分析员和任何参与系统的人之间的交流工具，作为重新设计系统的起点。它通常以上下文图开始，作为DFD图的0级，这是整个系统的简单表示。为了进一步阐述，我们深入到一级图，将较低级别的功能从系统的主要功能中分解出来。</w:t>
      </w:r>
    </w:p>
    <w:p w14:paraId="7C9A93D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顶层数据流图设计如图3.4所示，系统主要涉及三类外部实体：患者（用户）、医生和管理员。患者向系统提交健康数据录入请求和个人信息查询请求，系统将健康报告、风险预警及随访计划等信息反馈给患者；医生向系统提交患者健康数据查询请求和随访计划制定请求，系统将患者健康分析结果和风险等级信息推送给医生；管理员负责用户信息审核、医生资质管理及系统公告发布等全局管控工作。系统核心处理涵盖健康数据的采集与清洗、疾病风险预测模型的运算以及个性化健康报告与随访计划的生成，形成从数据采集到智能辅助决策的完整闭环。</w:t>
      </w:r>
    </w:p>
    <w:p w14:paraId="131CFDBC">
      <w:pPr>
        <w:snapToGrid w:val="0"/>
        <w:spacing w:line="300" w:lineRule="auto"/>
        <w:rPr>
          <w:sz w:val="24"/>
        </w:rPr>
      </w:pPr>
    </w:p>
    <w:p w14:paraId="5A3EDC54">
      <w:pPr>
        <w:snapToGrid w:val="0"/>
        <w:spacing w:line="300" w:lineRule="auto"/>
        <w:jc w:val="center"/>
        <w:rPr>
          <w:rFonts w:hint="eastAsia" w:eastAsia="宋体"/>
          <w:sz w:val="24"/>
          <w:lang w:eastAsia="zh-CN"/>
        </w:rPr>
      </w:pPr>
      <w:r>
        <w:rPr>
          <w:rFonts w:hint="eastAsia" w:eastAsia="宋体"/>
          <w:sz w:val="24"/>
          <w:lang w:eastAsia="zh-CN"/>
        </w:rPr>
        <w:drawing>
          <wp:inline distT="0" distB="0" distL="114300" distR="114300">
            <wp:extent cx="4989830" cy="2351405"/>
            <wp:effectExtent l="0" t="0" r="8890" b="10795"/>
            <wp:docPr id="3" name="图片 3" descr="顶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顶层数据流图"/>
                    <pic:cNvPicPr>
                      <a:picLocks noChangeAspect="1"/>
                    </pic:cNvPicPr>
                  </pic:nvPicPr>
                  <pic:blipFill>
                    <a:blip r:embed="rId24"/>
                    <a:stretch>
                      <a:fillRect/>
                    </a:stretch>
                  </pic:blipFill>
                  <pic:spPr>
                    <a:xfrm>
                      <a:off x="0" y="0"/>
                      <a:ext cx="4989830" cy="2351405"/>
                    </a:xfrm>
                    <a:prstGeom prst="rect">
                      <a:avLst/>
                    </a:prstGeom>
                  </pic:spPr>
                </pic:pic>
              </a:graphicData>
            </a:graphic>
          </wp:inline>
        </w:drawing>
      </w:r>
    </w:p>
    <w:p w14:paraId="389763D9">
      <w:pPr>
        <w:jc w:val="center"/>
        <w:rPr>
          <w:szCs w:val="21"/>
        </w:rPr>
      </w:pPr>
      <w:r>
        <w:rPr>
          <w:rFonts w:hint="eastAsia"/>
          <w:szCs w:val="21"/>
        </w:rPr>
        <w:t>图3.4 顶层数据流图</w:t>
      </w:r>
    </w:p>
    <w:p w14:paraId="22DE53CD">
      <w:pPr>
        <w:snapToGrid w:val="0"/>
        <w:spacing w:line="300" w:lineRule="auto"/>
        <w:rPr>
          <w:sz w:val="24"/>
        </w:rPr>
      </w:pPr>
    </w:p>
    <w:p w14:paraId="3A8F3DB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1层数据流图设计如图3.5所示，进一步细化了系统中各角色的数据交互流程。患者通过注册登录模块进入系统，系统验证身份后生成登录记录；患者可录入个人基本信息与健康数据（如血压、血糖、心率等生理指标），数据经清洗处理后存入健康数据存储；患者可查看本人的健康数据可视化图表与健康报告，系统调用风险预测模型生成风险等级并推送预警信息。医生登录系统后，可查询所负责患者的健康档案与历史数据，系统从数据库中检索并返回相关数据；医生根据患者健康情况制定随访计划，存储至随访计划数据表；医生可上传患者的健康报告并给出健康建议，系统将报告推送至对应患者。管理员登录后，可对用户信息、医生资质进行审核管理，可发布系统公告与新闻信息，系统操作日志自动记录管理员的所有操作行为。各层数据交互通过数据流有机串联，形成了从数据采集、存储、处理到智能分析与反馈的完整信息流转体系。</w:t>
      </w:r>
    </w:p>
    <w:p w14:paraId="30701344">
      <w:pPr>
        <w:snapToGrid w:val="0"/>
        <w:spacing w:line="300" w:lineRule="auto"/>
        <w:rPr>
          <w:sz w:val="24"/>
        </w:rPr>
      </w:pPr>
    </w:p>
    <w:p w14:paraId="11C372E5">
      <w:pPr>
        <w:snapToGrid w:val="0"/>
        <w:spacing w:line="300" w:lineRule="auto"/>
        <w:jc w:val="center"/>
        <w:rPr>
          <w:rFonts w:hint="eastAsia" w:eastAsia="宋体"/>
          <w:szCs w:val="21"/>
          <w:lang w:eastAsia="zh-CN"/>
        </w:rPr>
      </w:pPr>
      <w:r>
        <w:rPr>
          <w:rFonts w:hint="eastAsia" w:eastAsia="宋体"/>
          <w:szCs w:val="21"/>
          <w:lang w:eastAsia="zh-CN"/>
        </w:rPr>
        <w:drawing>
          <wp:inline distT="0" distB="0" distL="114300" distR="114300">
            <wp:extent cx="5727065" cy="4060825"/>
            <wp:effectExtent l="0" t="0" r="3175" b="8255"/>
            <wp:docPr id="11" name="图片 11" descr="一级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一级数据流图"/>
                    <pic:cNvPicPr>
                      <a:picLocks noChangeAspect="1"/>
                    </pic:cNvPicPr>
                  </pic:nvPicPr>
                  <pic:blipFill>
                    <a:blip r:embed="rId25"/>
                    <a:stretch>
                      <a:fillRect/>
                    </a:stretch>
                  </pic:blipFill>
                  <pic:spPr>
                    <a:xfrm>
                      <a:off x="0" y="0"/>
                      <a:ext cx="5727065" cy="4060825"/>
                    </a:xfrm>
                    <a:prstGeom prst="rect">
                      <a:avLst/>
                    </a:prstGeom>
                  </pic:spPr>
                </pic:pic>
              </a:graphicData>
            </a:graphic>
          </wp:inline>
        </w:drawing>
      </w:r>
    </w:p>
    <w:p w14:paraId="121B6BE6">
      <w:pPr>
        <w:pStyle w:val="9"/>
        <w:snapToGrid w:val="0"/>
        <w:spacing w:line="300" w:lineRule="auto"/>
        <w:ind w:firstLine="420" w:firstLineChars="200"/>
        <w:jc w:val="center"/>
        <w:rPr>
          <w:rFonts w:ascii="Times New Roman" w:hAnsi="Times New Roman" w:eastAsia="宋体"/>
          <w:sz w:val="21"/>
          <w:szCs w:val="21"/>
        </w:rPr>
      </w:pPr>
      <w:r>
        <w:rPr>
          <w:rFonts w:hint="eastAsia" w:ascii="Times New Roman" w:hAnsi="Times New Roman" w:eastAsia="宋体"/>
          <w:sz w:val="21"/>
          <w:szCs w:val="21"/>
        </w:rPr>
        <w:t>图3.5 功能1级数据流图</w:t>
      </w:r>
    </w:p>
    <w:p w14:paraId="41070C94">
      <w:pPr>
        <w:snapToGrid w:val="0"/>
        <w:spacing w:line="300" w:lineRule="auto"/>
        <w:ind w:firstLine="480" w:firstLineChars="200"/>
        <w:rPr>
          <w:sz w:val="24"/>
        </w:rPr>
      </w:pPr>
    </w:p>
    <w:p w14:paraId="467A622E">
      <w:pPr>
        <w:pStyle w:val="6"/>
        <w:keepNext/>
        <w:keepLines/>
        <w:pageBreakBefore w:val="0"/>
        <w:widowControl/>
        <w:kinsoku/>
        <w:wordWrap/>
        <w:overflowPunct/>
        <w:topLinePunct w:val="0"/>
        <w:autoSpaceDE/>
        <w:autoSpaceDN/>
        <w:bidi w:val="0"/>
        <w:adjustRightInd/>
        <w:snapToGrid w:val="0"/>
        <w:spacing w:before="156" w:after="0"/>
        <w:textAlignment w:val="auto"/>
        <w:rPr>
          <w:b w:val="0"/>
          <w:bCs w:val="0"/>
        </w:rPr>
      </w:pPr>
      <w:bookmarkStart w:id="68" w:name="_Toc30468"/>
      <w:r>
        <w:rPr>
          <w:rFonts w:hint="eastAsia"/>
          <w:b w:val="0"/>
          <w:bCs w:val="0"/>
        </w:rPr>
        <w:t>3.3.2 数据字典</w:t>
      </w:r>
      <w:bookmarkEnd w:id="68"/>
    </w:p>
    <w:p w14:paraId="20DEAF89">
      <w:pPr>
        <w:snapToGrid w:val="0"/>
        <w:spacing w:line="300" w:lineRule="auto"/>
        <w:ind w:firstLine="480" w:firstLineChars="200"/>
        <w:rPr>
          <w:rFonts w:hint="eastAsia"/>
          <w:sz w:val="24"/>
        </w:rPr>
      </w:pPr>
      <w:r>
        <w:rPr>
          <w:rFonts w:hint="eastAsia"/>
          <w:sz w:val="24"/>
          <w:lang w:val="en-US" w:eastAsia="zh-CN"/>
        </w:rPr>
        <w:t>数据字典作为一类元数据集合，可对数据结构与业务规则开展系统化说明。其核心价值在于统一数据口径、规范开发环节，保障不同角色在协作过程中对数据的理解保持一致。在数据库设计与信息系统建设过程中，数据字典如同 “数据蓝图”，明确规定了系统内各类数据元素的命名、数据类型、取值区间及相互关联，能够有效规避因理解差异造成的数据混乱与冗余问题，帮助需求分析人员精准把握业务需求与数据要素含义，为系统设计与开发工作提质优化提供支撑。</w:t>
      </w:r>
    </w:p>
    <w:p w14:paraId="52B4AFD5">
      <w:pPr>
        <w:snapToGrid w:val="0"/>
        <w:spacing w:line="300" w:lineRule="auto"/>
        <w:ind w:firstLine="480" w:firstLineChars="200"/>
        <w:rPr>
          <w:rFonts w:hint="eastAsia"/>
          <w:sz w:val="24"/>
        </w:rPr>
      </w:pPr>
      <w:r>
        <w:rPr>
          <w:rFonts w:hint="eastAsia"/>
          <w:sz w:val="24"/>
          <w:lang w:val="en-US" w:eastAsia="zh-CN"/>
        </w:rPr>
        <w:t>同时，数据字典有助于推动数据治理工作规范化开展，保障数据在全生命周期内的一致性与精准性。在跨部门、跨系统的数据集成场景下，数据字典承担着衔接纽带的作用，保障多源数据能够精准对接、有效融合，实现信息顺畅流转。这一方面提升了数据处理效率，另一方面也强化了决策支持系统的运行效果，让数据驱动的决策更具科学性、时效性与精准度。</w:t>
      </w:r>
    </w:p>
    <w:p w14:paraId="727951C6">
      <w:pPr>
        <w:snapToGrid w:val="0"/>
        <w:spacing w:line="300" w:lineRule="auto"/>
        <w:ind w:firstLine="480" w:firstLineChars="200"/>
        <w:rPr>
          <w:sz w:val="24"/>
        </w:rPr>
      </w:pPr>
      <w:r>
        <w:rPr>
          <w:rFonts w:hint="eastAsia"/>
          <w:sz w:val="24"/>
        </w:rPr>
        <w:t>以下为数据字典的详细设计：</w:t>
      </w:r>
    </w:p>
    <w:p w14:paraId="3343013B">
      <w:pPr>
        <w:snapToGrid w:val="0"/>
        <w:spacing w:line="300" w:lineRule="auto"/>
        <w:ind w:firstLine="480" w:firstLineChars="200"/>
        <w:rPr>
          <w:sz w:val="24"/>
        </w:rPr>
      </w:pPr>
      <w:r>
        <w:rPr>
          <w:rFonts w:hint="eastAsia"/>
          <w:sz w:val="24"/>
        </w:rPr>
        <w:t>（1）</w:t>
      </w:r>
      <w:r>
        <w:rPr>
          <w:rFonts w:hint="cs"/>
          <w:sz w:val="24"/>
        </w:rPr>
        <w:t>用户</w:t>
      </w:r>
      <w:r>
        <w:rPr>
          <w:rFonts w:hint="eastAsia"/>
          <w:sz w:val="24"/>
        </w:rPr>
        <w:t>信息</w:t>
      </w:r>
      <w:r>
        <w:rPr>
          <w:rFonts w:hint="cs"/>
          <w:sz w:val="24"/>
        </w:rPr>
        <w:t>表的数据字典卡片如图</w:t>
      </w:r>
      <w:r>
        <w:rPr>
          <w:rFonts w:hint="eastAsia"/>
          <w:sz w:val="24"/>
        </w:rPr>
        <w:t>3.6</w:t>
      </w:r>
      <w:r>
        <w:rPr>
          <w:rFonts w:hint="cs"/>
          <w:sz w:val="24"/>
        </w:rPr>
        <w:t>所示，主要用于存储用户的</w:t>
      </w:r>
      <w:r>
        <w:rPr>
          <w:rFonts w:hint="eastAsia"/>
          <w:sz w:val="24"/>
        </w:rPr>
        <w:t>个人信息</w:t>
      </w:r>
      <w:r>
        <w:rPr>
          <w:rFonts w:hint="cs"/>
          <w:sz w:val="24"/>
        </w:rPr>
        <w:t>，包括：</w:t>
      </w:r>
      <w:r>
        <w:rPr>
          <w:rFonts w:hint="eastAsia"/>
          <w:sz w:val="24"/>
        </w:rPr>
        <w:t>用户ID、</w:t>
      </w:r>
      <w:r>
        <w:rPr>
          <w:rFonts w:hint="cs"/>
          <w:sz w:val="24"/>
        </w:rPr>
        <w:t>用户</w:t>
      </w:r>
      <w:r>
        <w:rPr>
          <w:rFonts w:hint="eastAsia"/>
          <w:sz w:val="24"/>
        </w:rPr>
        <w:t>名</w:t>
      </w:r>
      <w:r>
        <w:rPr>
          <w:rFonts w:hint="cs"/>
          <w:sz w:val="24"/>
        </w:rPr>
        <w:t>、</w:t>
      </w:r>
      <w:r>
        <w:rPr>
          <w:rFonts w:hint="eastAsia"/>
          <w:sz w:val="24"/>
        </w:rPr>
        <w:t>用户密码</w:t>
      </w:r>
      <w:r>
        <w:rPr>
          <w:rFonts w:hint="cs"/>
          <w:sz w:val="24"/>
        </w:rPr>
        <w:t>、</w:t>
      </w:r>
      <w:r>
        <w:rPr>
          <w:rFonts w:hint="eastAsia"/>
          <w:sz w:val="24"/>
        </w:rPr>
        <w:t>用户性别</w:t>
      </w:r>
      <w:r>
        <w:rPr>
          <w:rFonts w:hint="cs"/>
          <w:sz w:val="24"/>
        </w:rPr>
        <w:t>、</w:t>
      </w:r>
      <w:r>
        <w:rPr>
          <w:rFonts w:hint="eastAsia"/>
          <w:sz w:val="24"/>
          <w:lang w:val="en-US" w:eastAsia="zh-CN"/>
        </w:rPr>
        <w:t>用户账号</w:t>
      </w:r>
      <w:r>
        <w:rPr>
          <w:rFonts w:hint="eastAsia"/>
          <w:sz w:val="24"/>
        </w:rPr>
        <w:t>、</w:t>
      </w:r>
      <w:r>
        <w:rPr>
          <w:rFonts w:hint="eastAsia"/>
          <w:sz w:val="24"/>
          <w:lang w:val="en-US" w:eastAsia="zh-CN"/>
        </w:rPr>
        <w:t>手机号码，年龄</w:t>
      </w:r>
      <w:r>
        <w:rPr>
          <w:rFonts w:hint="cs"/>
          <w:sz w:val="24"/>
        </w:rPr>
        <w:t>等信息。</w:t>
      </w:r>
    </w:p>
    <w:p w14:paraId="2C930848">
      <w:pPr>
        <w:spacing w:line="300" w:lineRule="auto"/>
        <w:ind w:firstLine="210" w:firstLineChars="100"/>
        <w:rPr>
          <w:sz w:val="24"/>
          <w:szCs w:val="32"/>
        </w:rPr>
      </w:pPr>
      <w:r>
        <mc:AlternateContent>
          <mc:Choice Requires="wps">
            <w:drawing>
              <wp:inline distT="0" distB="0" distL="114300" distR="114300">
                <wp:extent cx="5519420" cy="974725"/>
                <wp:effectExtent l="4445" t="4445" r="8255" b="11430"/>
                <wp:docPr id="123" name="文本框 123"/>
                <wp:cNvGraphicFramePr/>
                <a:graphic xmlns:a="http://schemas.openxmlformats.org/drawingml/2006/main">
                  <a:graphicData uri="http://schemas.microsoft.com/office/word/2010/wordprocessingShape">
                    <wps:wsp>
                      <wps:cNvSpPr txBox="1">
                        <a:spLocks noRot="1"/>
                      </wps:cNvSpPr>
                      <wps:spPr>
                        <a:xfrm>
                          <a:off x="0" y="0"/>
                          <a:ext cx="5519420" cy="974725"/>
                        </a:xfrm>
                        <a:prstGeom prst="rect">
                          <a:avLst/>
                        </a:prstGeom>
                        <a:noFill/>
                        <a:ln w="6350" cap="flat" cmpd="sng">
                          <a:solidFill>
                            <a:srgbClr val="000000"/>
                          </a:solidFill>
                          <a:prstDash val="solid"/>
                          <a:miter/>
                          <a:headEnd type="none" w="med" len="med"/>
                          <a:tailEnd type="none" w="med" len="med"/>
                        </a:ln>
                        <a:effectLst/>
                      </wps:spPr>
                      <wps:txbx>
                        <w:txbxContent>
                          <w:p w14:paraId="09BBA262">
                            <w:pPr>
                              <w:rPr>
                                <w:rFonts w:ascii="宋体" w:hAnsi="宋体"/>
                                <w:szCs w:val="21"/>
                              </w:rPr>
                            </w:pPr>
                            <w:r>
                              <w:rPr>
                                <w:rFonts w:hint="eastAsia" w:ascii="宋体" w:hAnsi="宋体"/>
                                <w:szCs w:val="21"/>
                              </w:rPr>
                              <w:t>名称：用户信息表</w:t>
                            </w:r>
                          </w:p>
                          <w:p w14:paraId="7E514205">
                            <w:pPr>
                              <w:rPr>
                                <w:rFonts w:ascii="宋体" w:hAnsi="宋体"/>
                                <w:szCs w:val="21"/>
                              </w:rPr>
                            </w:pPr>
                            <w:r>
                              <w:rPr>
                                <w:rFonts w:hint="eastAsia" w:ascii="宋体" w:hAnsi="宋体"/>
                                <w:szCs w:val="21"/>
                              </w:rPr>
                              <w:t>别名：（无）</w:t>
                            </w:r>
                          </w:p>
                          <w:p w14:paraId="0E5EB168">
                            <w:pPr>
                              <w:rPr>
                                <w:rFonts w:ascii="宋体" w:hAnsi="宋体"/>
                                <w:szCs w:val="21"/>
                              </w:rPr>
                            </w:pPr>
                            <w:r>
                              <w:rPr>
                                <w:rFonts w:hint="eastAsia" w:ascii="宋体" w:hAnsi="宋体"/>
                                <w:szCs w:val="21"/>
                              </w:rPr>
                              <w:t>描述：数据库中用于记录增加和修改用户信息的信息表</w:t>
                            </w:r>
                          </w:p>
                          <w:p w14:paraId="61C8925C">
                            <w:pPr>
                              <w:rPr>
                                <w:rFonts w:hint="default" w:ascii="宋体" w:hAnsi="宋体" w:eastAsia="宋体"/>
                                <w:szCs w:val="21"/>
                                <w:lang w:val="en-US" w:eastAsia="zh-CN"/>
                              </w:rPr>
                            </w:pPr>
                            <w:r>
                              <w:rPr>
                                <w:rFonts w:hint="eastAsia" w:ascii="宋体" w:hAnsi="宋体"/>
                                <w:szCs w:val="21"/>
                              </w:rPr>
                              <w:t>定义：用户表=用户ID+用户名+用户密码+用户性别+</w:t>
                            </w:r>
                            <w:r>
                              <w:rPr>
                                <w:rFonts w:hint="eastAsia" w:ascii="宋体" w:hAnsi="宋体"/>
                                <w:szCs w:val="21"/>
                                <w:lang w:val="en-US" w:eastAsia="zh-CN"/>
                              </w:rPr>
                              <w:t>用户账号</w:t>
                            </w:r>
                            <w:r>
                              <w:rPr>
                                <w:rFonts w:hint="eastAsia" w:ascii="宋体" w:hAnsi="宋体"/>
                                <w:szCs w:val="21"/>
                              </w:rPr>
                              <w:t>+</w:t>
                            </w:r>
                            <w:r>
                              <w:rPr>
                                <w:rFonts w:hint="eastAsia" w:ascii="宋体" w:hAnsi="宋体"/>
                                <w:szCs w:val="21"/>
                                <w:lang w:val="en-US" w:eastAsia="zh-CN"/>
                              </w:rPr>
                              <w:t>手机号那+年龄</w:t>
                            </w:r>
                          </w:p>
                        </w:txbxContent>
                      </wps:txbx>
                      <wps:bodyPr wrap="square" lIns="91439" tIns="45719" rIns="91439" bIns="45719" upright="1"/>
                    </wps:wsp>
                  </a:graphicData>
                </a:graphic>
              </wp:inline>
            </w:drawing>
          </mc:Choice>
          <mc:Fallback>
            <w:pict>
              <v:shape id="_x0000_s1026" o:spid="_x0000_s1026" o:spt="202" type="#_x0000_t202" style="height:76.75pt;width:434.6pt;" filled="f" stroked="t" coordsize="21600,21600" o:gfxdata="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z54DXVAAAABQEAAA8AAAAAAAAAAQAgAAAAIgAAAGRycy9k&#10;b3ducmV2LnhtbFBLAQIUABQAAAAIAIdO4kAP0G9NPgIAAIQEAAAOAAAAAAAAAAEAIAAAACQBAABk&#10;cnMvZTJvRG9jLnhtbFBLBQYAAAAABgAGAFkBAADUBQAAAAA=&#10;">
                <v:fill on="f" focussize="0,0"/>
                <v:stroke weight="0.5pt" color="#000000" joinstyle="miter"/>
                <v:imagedata o:title=""/>
                <o:lock v:ext="edit" rotation="t" aspectratio="f"/>
                <v:textbox inset="7.19992125984252pt,3.59992125984252pt,7.19992125984252pt,3.59992125984252pt">
                  <w:txbxContent>
                    <w:p w14:paraId="09BBA262">
                      <w:pPr>
                        <w:rPr>
                          <w:rFonts w:ascii="宋体" w:hAnsi="宋体"/>
                          <w:szCs w:val="21"/>
                        </w:rPr>
                      </w:pPr>
                      <w:r>
                        <w:rPr>
                          <w:rFonts w:hint="eastAsia" w:ascii="宋体" w:hAnsi="宋体"/>
                          <w:szCs w:val="21"/>
                        </w:rPr>
                        <w:t>名称：用户信息表</w:t>
                      </w:r>
                    </w:p>
                    <w:p w14:paraId="7E514205">
                      <w:pPr>
                        <w:rPr>
                          <w:rFonts w:ascii="宋体" w:hAnsi="宋体"/>
                          <w:szCs w:val="21"/>
                        </w:rPr>
                      </w:pPr>
                      <w:r>
                        <w:rPr>
                          <w:rFonts w:hint="eastAsia" w:ascii="宋体" w:hAnsi="宋体"/>
                          <w:szCs w:val="21"/>
                        </w:rPr>
                        <w:t>别名：（无）</w:t>
                      </w:r>
                    </w:p>
                    <w:p w14:paraId="0E5EB168">
                      <w:pPr>
                        <w:rPr>
                          <w:rFonts w:ascii="宋体" w:hAnsi="宋体"/>
                          <w:szCs w:val="21"/>
                        </w:rPr>
                      </w:pPr>
                      <w:r>
                        <w:rPr>
                          <w:rFonts w:hint="eastAsia" w:ascii="宋体" w:hAnsi="宋体"/>
                          <w:szCs w:val="21"/>
                        </w:rPr>
                        <w:t>描述：数据库中用于记录增加和修改用户信息的信息表</w:t>
                      </w:r>
                    </w:p>
                    <w:p w14:paraId="61C8925C">
                      <w:pPr>
                        <w:rPr>
                          <w:rFonts w:hint="default" w:ascii="宋体" w:hAnsi="宋体" w:eastAsia="宋体"/>
                          <w:szCs w:val="21"/>
                          <w:lang w:val="en-US" w:eastAsia="zh-CN"/>
                        </w:rPr>
                      </w:pPr>
                      <w:r>
                        <w:rPr>
                          <w:rFonts w:hint="eastAsia" w:ascii="宋体" w:hAnsi="宋体"/>
                          <w:szCs w:val="21"/>
                        </w:rPr>
                        <w:t>定义：用户表=用户ID+用户名+用户密码+用户性别+</w:t>
                      </w:r>
                      <w:r>
                        <w:rPr>
                          <w:rFonts w:hint="eastAsia" w:ascii="宋体" w:hAnsi="宋体"/>
                          <w:szCs w:val="21"/>
                          <w:lang w:val="en-US" w:eastAsia="zh-CN"/>
                        </w:rPr>
                        <w:t>用户账号</w:t>
                      </w:r>
                      <w:r>
                        <w:rPr>
                          <w:rFonts w:hint="eastAsia" w:ascii="宋体" w:hAnsi="宋体"/>
                          <w:szCs w:val="21"/>
                        </w:rPr>
                        <w:t>+</w:t>
                      </w:r>
                      <w:r>
                        <w:rPr>
                          <w:rFonts w:hint="eastAsia" w:ascii="宋体" w:hAnsi="宋体"/>
                          <w:szCs w:val="21"/>
                          <w:lang w:val="en-US" w:eastAsia="zh-CN"/>
                        </w:rPr>
                        <w:t>手机号那+年龄</w:t>
                      </w:r>
                    </w:p>
                  </w:txbxContent>
                </v:textbox>
                <w10:wrap type="none"/>
                <w10:anchorlock/>
              </v:shape>
            </w:pict>
          </mc:Fallback>
        </mc:AlternateContent>
      </w:r>
    </w:p>
    <w:p w14:paraId="1FB16F73">
      <w:pPr>
        <w:snapToGrid w:val="0"/>
        <w:spacing w:line="300" w:lineRule="auto"/>
        <w:ind w:firstLine="420" w:firstLineChars="200"/>
        <w:jc w:val="center"/>
        <w:rPr>
          <w:szCs w:val="21"/>
        </w:rPr>
      </w:pPr>
      <w:r>
        <w:rPr>
          <w:rFonts w:hint="eastAsia"/>
          <w:szCs w:val="21"/>
        </w:rPr>
        <w:t xml:space="preserve">图3.6 用户表的数据字典卡片 </w:t>
      </w:r>
    </w:p>
    <w:p w14:paraId="750D5894">
      <w:pPr>
        <w:snapToGrid w:val="0"/>
        <w:spacing w:line="300" w:lineRule="auto"/>
        <w:ind w:firstLine="420" w:firstLineChars="200"/>
        <w:jc w:val="center"/>
        <w:rPr>
          <w:szCs w:val="21"/>
        </w:rPr>
      </w:pPr>
    </w:p>
    <w:p w14:paraId="1C0C22C0">
      <w:pPr>
        <w:snapToGrid w:val="0"/>
        <w:spacing w:line="300" w:lineRule="auto"/>
        <w:ind w:firstLine="480" w:firstLineChars="200"/>
        <w:rPr>
          <w:sz w:val="24"/>
          <w:szCs w:val="32"/>
        </w:rPr>
      </w:pPr>
      <w:r>
        <w:rPr>
          <w:rFonts w:hint="eastAsia"/>
          <w:sz w:val="24"/>
        </w:rPr>
        <w:t>（2）</w:t>
      </w:r>
      <w:r>
        <w:rPr>
          <w:rFonts w:hint="eastAsia"/>
          <w:sz w:val="24"/>
          <w:lang w:val="en-US" w:eastAsia="zh-CN"/>
        </w:rPr>
        <w:t>医生</w:t>
      </w:r>
      <w:r>
        <w:rPr>
          <w:rFonts w:hint="eastAsia"/>
          <w:sz w:val="24"/>
        </w:rPr>
        <w:t>信息表</w:t>
      </w:r>
      <w:r>
        <w:rPr>
          <w:rFonts w:hint="cs"/>
          <w:sz w:val="24"/>
        </w:rPr>
        <w:t>的数据字典卡片如图</w:t>
      </w:r>
      <w:r>
        <w:rPr>
          <w:rFonts w:hint="eastAsia"/>
          <w:sz w:val="24"/>
        </w:rPr>
        <w:t>3</w:t>
      </w:r>
      <w:r>
        <w:rPr>
          <w:rFonts w:hint="cs"/>
          <w:sz w:val="24"/>
        </w:rPr>
        <w:t>.</w:t>
      </w:r>
      <w:r>
        <w:rPr>
          <w:rFonts w:hint="eastAsia"/>
          <w:sz w:val="24"/>
        </w:rPr>
        <w:t>7</w:t>
      </w:r>
      <w:r>
        <w:rPr>
          <w:rFonts w:hint="cs"/>
          <w:sz w:val="24"/>
        </w:rPr>
        <w:t>所示，包括</w:t>
      </w:r>
      <w:r>
        <w:rPr>
          <w:rFonts w:hint="eastAsia"/>
          <w:sz w:val="24"/>
          <w:lang w:val="en-US" w:eastAsia="zh-CN"/>
        </w:rPr>
        <w:t>医生</w:t>
      </w:r>
      <w:r>
        <w:rPr>
          <w:rFonts w:hint="eastAsia"/>
          <w:sz w:val="24"/>
        </w:rPr>
        <w:t>ID、</w:t>
      </w:r>
      <w:r>
        <w:rPr>
          <w:rFonts w:hint="eastAsia"/>
          <w:sz w:val="24"/>
          <w:lang w:val="en-US" w:eastAsia="zh-CN"/>
        </w:rPr>
        <w:t>姓名</w:t>
      </w:r>
      <w:r>
        <w:rPr>
          <w:rFonts w:hint="eastAsia"/>
          <w:sz w:val="24"/>
          <w:lang w:eastAsia="zh-CN"/>
        </w:rPr>
        <w:t>、</w:t>
      </w:r>
      <w:r>
        <w:rPr>
          <w:rFonts w:hint="eastAsia"/>
          <w:sz w:val="24"/>
          <w:lang w:val="en-US" w:eastAsia="zh-CN"/>
        </w:rPr>
        <w:t>医生账号</w:t>
      </w:r>
      <w:r>
        <w:rPr>
          <w:rFonts w:hint="cs"/>
          <w:sz w:val="24"/>
        </w:rPr>
        <w:t>、</w:t>
      </w:r>
      <w:r>
        <w:rPr>
          <w:rFonts w:hint="eastAsia"/>
          <w:sz w:val="24"/>
          <w:lang w:val="en-US" w:eastAsia="zh-CN"/>
        </w:rPr>
        <w:t>密码</w:t>
      </w:r>
      <w:r>
        <w:rPr>
          <w:rFonts w:hint="eastAsia"/>
          <w:sz w:val="24"/>
        </w:rPr>
        <w:t>、</w:t>
      </w:r>
      <w:r>
        <w:rPr>
          <w:rFonts w:hint="eastAsia"/>
          <w:sz w:val="24"/>
          <w:lang w:val="en-US" w:eastAsia="zh-CN"/>
        </w:rPr>
        <w:t>性别</w:t>
      </w:r>
      <w:r>
        <w:rPr>
          <w:rFonts w:hint="eastAsia"/>
          <w:sz w:val="24"/>
        </w:rPr>
        <w:t>、</w:t>
      </w:r>
      <w:r>
        <w:rPr>
          <w:rFonts w:hint="eastAsia"/>
          <w:sz w:val="24"/>
          <w:lang w:val="en-US" w:eastAsia="zh-CN"/>
        </w:rPr>
        <w:t>手机号码、</w:t>
      </w:r>
      <w:r>
        <w:rPr>
          <w:rFonts w:hint="eastAsia"/>
          <w:sz w:val="24"/>
        </w:rPr>
        <w:t>创建时间</w:t>
      </w:r>
      <w:r>
        <w:rPr>
          <w:rFonts w:hint="cs"/>
          <w:sz w:val="24"/>
        </w:rPr>
        <w:t>等信息。</w:t>
      </w:r>
    </w:p>
    <w:p w14:paraId="189DD254">
      <w:pPr>
        <w:snapToGrid w:val="0"/>
        <w:spacing w:line="300" w:lineRule="auto"/>
        <w:ind w:firstLine="480" w:firstLineChars="200"/>
        <w:rPr>
          <w:sz w:val="24"/>
        </w:rPr>
      </w:pPr>
    </w:p>
    <w:p w14:paraId="799AAB4A">
      <w:pPr>
        <w:spacing w:line="300" w:lineRule="auto"/>
        <w:jc w:val="center"/>
        <w:rPr>
          <w:sz w:val="24"/>
          <w:szCs w:val="32"/>
        </w:rPr>
      </w:pPr>
      <w:r>
        <mc:AlternateContent>
          <mc:Choice Requires="wps">
            <w:drawing>
              <wp:inline distT="0" distB="0" distL="114300" distR="114300">
                <wp:extent cx="5519420" cy="1177290"/>
                <wp:effectExtent l="4445" t="4445" r="8255" b="6985"/>
                <wp:docPr id="5" name="文本框 123"/>
                <wp:cNvGraphicFramePr/>
                <a:graphic xmlns:a="http://schemas.openxmlformats.org/drawingml/2006/main">
                  <a:graphicData uri="http://schemas.microsoft.com/office/word/2010/wordprocessingShape">
                    <wps:wsp>
                      <wps:cNvSpPr txBox="1">
                        <a:spLocks noRot="1"/>
                      </wps:cNvSpPr>
                      <wps:spPr>
                        <a:xfrm>
                          <a:off x="0" y="0"/>
                          <a:ext cx="5519420" cy="1278255"/>
                        </a:xfrm>
                        <a:prstGeom prst="rect">
                          <a:avLst/>
                        </a:prstGeom>
                        <a:noFill/>
                        <a:ln w="6350" cap="flat" cmpd="sng">
                          <a:solidFill>
                            <a:srgbClr val="000000"/>
                          </a:solidFill>
                          <a:prstDash val="solid"/>
                          <a:miter/>
                          <a:headEnd type="none" w="med" len="med"/>
                          <a:tailEnd type="none" w="med" len="med"/>
                        </a:ln>
                        <a:effectLst/>
                      </wps:spPr>
                      <wps:txbx>
                        <w:txbxContent>
                          <w:p w14:paraId="3231BE61">
                            <w:pPr>
                              <w:rPr>
                                <w:rFonts w:ascii="宋体" w:hAnsi="宋体"/>
                                <w:szCs w:val="21"/>
                              </w:rPr>
                            </w:pPr>
                            <w:r>
                              <w:rPr>
                                <w:rFonts w:hint="eastAsia" w:ascii="宋体" w:hAnsi="宋体"/>
                                <w:szCs w:val="21"/>
                              </w:rPr>
                              <w:t>名称：</w:t>
                            </w:r>
                            <w:r>
                              <w:rPr>
                                <w:rFonts w:hint="eastAsia" w:ascii="宋体" w:hAnsi="宋体"/>
                                <w:szCs w:val="21"/>
                                <w:lang w:val="en-US" w:eastAsia="zh-CN"/>
                              </w:rPr>
                              <w:t>医生</w:t>
                            </w:r>
                            <w:r>
                              <w:rPr>
                                <w:rFonts w:hint="eastAsia" w:ascii="宋体" w:hAnsi="宋体"/>
                                <w:szCs w:val="21"/>
                              </w:rPr>
                              <w:t>信息表</w:t>
                            </w:r>
                          </w:p>
                          <w:p w14:paraId="39617059">
                            <w:pPr>
                              <w:rPr>
                                <w:rFonts w:ascii="宋体" w:hAnsi="宋体"/>
                                <w:szCs w:val="21"/>
                              </w:rPr>
                            </w:pPr>
                            <w:r>
                              <w:rPr>
                                <w:rFonts w:hint="eastAsia" w:ascii="宋体" w:hAnsi="宋体"/>
                                <w:szCs w:val="21"/>
                              </w:rPr>
                              <w:t>别名：（无）</w:t>
                            </w:r>
                          </w:p>
                          <w:p w14:paraId="6A1FC964">
                            <w:pPr>
                              <w:rPr>
                                <w:rFonts w:ascii="宋体" w:hAnsi="宋体"/>
                                <w:szCs w:val="21"/>
                              </w:rPr>
                            </w:pPr>
                            <w:r>
                              <w:rPr>
                                <w:rFonts w:hint="eastAsia" w:ascii="宋体" w:hAnsi="宋体"/>
                                <w:szCs w:val="21"/>
                              </w:rPr>
                              <w:t>描述：数据库中用于存储</w:t>
                            </w:r>
                            <w:r>
                              <w:rPr>
                                <w:rFonts w:hint="eastAsia" w:ascii="宋体" w:hAnsi="宋体"/>
                                <w:szCs w:val="21"/>
                                <w:lang w:val="en-US" w:eastAsia="zh-CN"/>
                              </w:rPr>
                              <w:t>医生</w:t>
                            </w:r>
                            <w:r>
                              <w:rPr>
                                <w:rFonts w:hint="eastAsia" w:ascii="宋体" w:hAnsi="宋体"/>
                                <w:szCs w:val="21"/>
                              </w:rPr>
                              <w:t>数据信息的信息表</w:t>
                            </w:r>
                          </w:p>
                          <w:p w14:paraId="607DF0F8">
                            <w:pPr>
                              <w:rPr>
                                <w:rFonts w:ascii="宋体" w:hAnsi="宋体"/>
                                <w:szCs w:val="21"/>
                              </w:rPr>
                            </w:pPr>
                            <w:r>
                              <w:rPr>
                                <w:rFonts w:hint="eastAsia" w:ascii="宋体" w:hAnsi="宋体"/>
                                <w:szCs w:val="21"/>
                              </w:rPr>
                              <w:t>定义：</w:t>
                            </w:r>
                            <w:r>
                              <w:rPr>
                                <w:rFonts w:hint="eastAsia" w:ascii="宋体" w:hAnsi="宋体"/>
                                <w:szCs w:val="21"/>
                                <w:lang w:val="en-US" w:eastAsia="zh-CN"/>
                              </w:rPr>
                              <w:t>医生信息表</w:t>
                            </w:r>
                            <w:r>
                              <w:rPr>
                                <w:rFonts w:hint="eastAsia" w:ascii="宋体" w:hAnsi="宋体"/>
                                <w:szCs w:val="21"/>
                              </w:rPr>
                              <w:t>=</w:t>
                            </w:r>
                            <w:r>
                              <w:rPr>
                                <w:rFonts w:hint="eastAsia" w:ascii="宋体" w:hAnsi="宋体"/>
                                <w:szCs w:val="21"/>
                                <w:lang w:val="en-US" w:eastAsia="zh-CN"/>
                              </w:rPr>
                              <w:t>医生</w:t>
                            </w:r>
                            <w:r>
                              <w:rPr>
                                <w:rFonts w:hint="eastAsia" w:ascii="宋体" w:hAnsi="宋体"/>
                                <w:szCs w:val="21"/>
                              </w:rPr>
                              <w:t>ID+</w:t>
                            </w:r>
                            <w:r>
                              <w:rPr>
                                <w:rFonts w:hint="eastAsia" w:ascii="宋体" w:hAnsi="宋体"/>
                                <w:szCs w:val="21"/>
                                <w:lang w:val="en-US" w:eastAsia="zh-CN"/>
                              </w:rPr>
                              <w:t>姓</w:t>
                            </w:r>
                            <w:r>
                              <w:rPr>
                                <w:rFonts w:hint="eastAsia" w:ascii="宋体" w:hAnsi="宋体"/>
                                <w:szCs w:val="21"/>
                              </w:rPr>
                              <w:t>名+</w:t>
                            </w:r>
                            <w:r>
                              <w:rPr>
                                <w:rFonts w:hint="eastAsia" w:ascii="宋体" w:hAnsi="宋体"/>
                                <w:szCs w:val="21"/>
                                <w:lang w:val="en-US" w:eastAsia="zh-CN"/>
                              </w:rPr>
                              <w:t>医生账号</w:t>
                            </w:r>
                            <w:r>
                              <w:rPr>
                                <w:rFonts w:hint="eastAsia" w:ascii="宋体" w:hAnsi="宋体"/>
                                <w:szCs w:val="21"/>
                              </w:rPr>
                              <w:t>+</w:t>
                            </w:r>
                            <w:r>
                              <w:rPr>
                                <w:rFonts w:hint="eastAsia" w:ascii="宋体" w:hAnsi="宋体"/>
                                <w:szCs w:val="21"/>
                                <w:lang w:val="en-US" w:eastAsia="zh-CN"/>
                              </w:rPr>
                              <w:t>密码</w:t>
                            </w:r>
                            <w:r>
                              <w:rPr>
                                <w:rFonts w:hint="eastAsia" w:ascii="宋体" w:hAnsi="宋体"/>
                                <w:szCs w:val="21"/>
                              </w:rPr>
                              <w:t>+</w:t>
                            </w:r>
                            <w:r>
                              <w:rPr>
                                <w:rFonts w:hint="eastAsia" w:ascii="宋体" w:hAnsi="宋体"/>
                                <w:szCs w:val="21"/>
                                <w:lang w:val="en-US" w:eastAsia="zh-CN"/>
                              </w:rPr>
                              <w:t>性别</w:t>
                            </w:r>
                            <w:r>
                              <w:rPr>
                                <w:rFonts w:hint="eastAsia" w:ascii="宋体" w:hAnsi="宋体"/>
                                <w:szCs w:val="21"/>
                              </w:rPr>
                              <w:t>+</w:t>
                            </w:r>
                            <w:r>
                              <w:rPr>
                                <w:rFonts w:hint="eastAsia" w:ascii="宋体" w:hAnsi="宋体"/>
                                <w:szCs w:val="21"/>
                                <w:lang w:val="en-US" w:eastAsia="zh-CN"/>
                              </w:rPr>
                              <w:t>手机号码</w:t>
                            </w:r>
                            <w:r>
                              <w:rPr>
                                <w:rFonts w:hint="eastAsia" w:ascii="宋体" w:hAnsi="宋体"/>
                                <w:szCs w:val="21"/>
                              </w:rPr>
                              <w:t>创建时间</w:t>
                            </w:r>
                          </w:p>
                        </w:txbxContent>
                      </wps:txbx>
                      <wps:bodyPr wrap="square" lIns="91439" tIns="45719" rIns="91439" bIns="45719" upright="1"/>
                    </wps:wsp>
                  </a:graphicData>
                </a:graphic>
              </wp:inline>
            </w:drawing>
          </mc:Choice>
          <mc:Fallback>
            <w:pict>
              <v:shape id="文本框 123" o:spid="_x0000_s1026" o:spt="202" type="#_x0000_t202" style="height:92.7pt;width:434.6pt;" filled="f" stroked="t" coordsize="21600,21600" o:gfxdata="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Jq8M7UAAAABQEAAA8AAAAAAAAAAQAgAAAAIgAAAGRycy9k&#10;b3ducmV2LnhtbFBLAQIUABQAAAAIAIdO4kBnXscTPwIAAIMEAAAOAAAAAAAAAAEAIAAAACMBAABk&#10;cnMvZTJvRG9jLnhtbFBLBQYAAAAABgAGAFkBAADUBQAAAAA=&#10;">
                <v:fill on="f" focussize="0,0"/>
                <v:stroke weight="0.5pt" color="#000000" joinstyle="miter"/>
                <v:imagedata o:title=""/>
                <o:lock v:ext="edit" rotation="t" aspectratio="f"/>
                <v:textbox inset="7.19992125984252pt,3.59992125984252pt,7.19992125984252pt,3.59992125984252pt">
                  <w:txbxContent>
                    <w:p w14:paraId="3231BE61">
                      <w:pPr>
                        <w:rPr>
                          <w:rFonts w:ascii="宋体" w:hAnsi="宋体"/>
                          <w:szCs w:val="21"/>
                        </w:rPr>
                      </w:pPr>
                      <w:r>
                        <w:rPr>
                          <w:rFonts w:hint="eastAsia" w:ascii="宋体" w:hAnsi="宋体"/>
                          <w:szCs w:val="21"/>
                        </w:rPr>
                        <w:t>名称：</w:t>
                      </w:r>
                      <w:r>
                        <w:rPr>
                          <w:rFonts w:hint="eastAsia" w:ascii="宋体" w:hAnsi="宋体"/>
                          <w:szCs w:val="21"/>
                          <w:lang w:val="en-US" w:eastAsia="zh-CN"/>
                        </w:rPr>
                        <w:t>医生</w:t>
                      </w:r>
                      <w:r>
                        <w:rPr>
                          <w:rFonts w:hint="eastAsia" w:ascii="宋体" w:hAnsi="宋体"/>
                          <w:szCs w:val="21"/>
                        </w:rPr>
                        <w:t>信息表</w:t>
                      </w:r>
                    </w:p>
                    <w:p w14:paraId="39617059">
                      <w:pPr>
                        <w:rPr>
                          <w:rFonts w:ascii="宋体" w:hAnsi="宋体"/>
                          <w:szCs w:val="21"/>
                        </w:rPr>
                      </w:pPr>
                      <w:r>
                        <w:rPr>
                          <w:rFonts w:hint="eastAsia" w:ascii="宋体" w:hAnsi="宋体"/>
                          <w:szCs w:val="21"/>
                        </w:rPr>
                        <w:t>别名：（无）</w:t>
                      </w:r>
                    </w:p>
                    <w:p w14:paraId="6A1FC964">
                      <w:pPr>
                        <w:rPr>
                          <w:rFonts w:ascii="宋体" w:hAnsi="宋体"/>
                          <w:szCs w:val="21"/>
                        </w:rPr>
                      </w:pPr>
                      <w:r>
                        <w:rPr>
                          <w:rFonts w:hint="eastAsia" w:ascii="宋体" w:hAnsi="宋体"/>
                          <w:szCs w:val="21"/>
                        </w:rPr>
                        <w:t>描述：数据库中用于存储</w:t>
                      </w:r>
                      <w:r>
                        <w:rPr>
                          <w:rFonts w:hint="eastAsia" w:ascii="宋体" w:hAnsi="宋体"/>
                          <w:szCs w:val="21"/>
                          <w:lang w:val="en-US" w:eastAsia="zh-CN"/>
                        </w:rPr>
                        <w:t>医生</w:t>
                      </w:r>
                      <w:r>
                        <w:rPr>
                          <w:rFonts w:hint="eastAsia" w:ascii="宋体" w:hAnsi="宋体"/>
                          <w:szCs w:val="21"/>
                        </w:rPr>
                        <w:t>数据信息的信息表</w:t>
                      </w:r>
                    </w:p>
                    <w:p w14:paraId="607DF0F8">
                      <w:pPr>
                        <w:rPr>
                          <w:rFonts w:ascii="宋体" w:hAnsi="宋体"/>
                          <w:szCs w:val="21"/>
                        </w:rPr>
                      </w:pPr>
                      <w:r>
                        <w:rPr>
                          <w:rFonts w:hint="eastAsia" w:ascii="宋体" w:hAnsi="宋体"/>
                          <w:szCs w:val="21"/>
                        </w:rPr>
                        <w:t>定义：</w:t>
                      </w:r>
                      <w:r>
                        <w:rPr>
                          <w:rFonts w:hint="eastAsia" w:ascii="宋体" w:hAnsi="宋体"/>
                          <w:szCs w:val="21"/>
                          <w:lang w:val="en-US" w:eastAsia="zh-CN"/>
                        </w:rPr>
                        <w:t>医生信息表</w:t>
                      </w:r>
                      <w:r>
                        <w:rPr>
                          <w:rFonts w:hint="eastAsia" w:ascii="宋体" w:hAnsi="宋体"/>
                          <w:szCs w:val="21"/>
                        </w:rPr>
                        <w:t>=</w:t>
                      </w:r>
                      <w:r>
                        <w:rPr>
                          <w:rFonts w:hint="eastAsia" w:ascii="宋体" w:hAnsi="宋体"/>
                          <w:szCs w:val="21"/>
                          <w:lang w:val="en-US" w:eastAsia="zh-CN"/>
                        </w:rPr>
                        <w:t>医生</w:t>
                      </w:r>
                      <w:r>
                        <w:rPr>
                          <w:rFonts w:hint="eastAsia" w:ascii="宋体" w:hAnsi="宋体"/>
                          <w:szCs w:val="21"/>
                        </w:rPr>
                        <w:t>ID+</w:t>
                      </w:r>
                      <w:r>
                        <w:rPr>
                          <w:rFonts w:hint="eastAsia" w:ascii="宋体" w:hAnsi="宋体"/>
                          <w:szCs w:val="21"/>
                          <w:lang w:val="en-US" w:eastAsia="zh-CN"/>
                        </w:rPr>
                        <w:t>姓</w:t>
                      </w:r>
                      <w:r>
                        <w:rPr>
                          <w:rFonts w:hint="eastAsia" w:ascii="宋体" w:hAnsi="宋体"/>
                          <w:szCs w:val="21"/>
                        </w:rPr>
                        <w:t>名+</w:t>
                      </w:r>
                      <w:r>
                        <w:rPr>
                          <w:rFonts w:hint="eastAsia" w:ascii="宋体" w:hAnsi="宋体"/>
                          <w:szCs w:val="21"/>
                          <w:lang w:val="en-US" w:eastAsia="zh-CN"/>
                        </w:rPr>
                        <w:t>医生账号</w:t>
                      </w:r>
                      <w:r>
                        <w:rPr>
                          <w:rFonts w:hint="eastAsia" w:ascii="宋体" w:hAnsi="宋体"/>
                          <w:szCs w:val="21"/>
                        </w:rPr>
                        <w:t>+</w:t>
                      </w:r>
                      <w:r>
                        <w:rPr>
                          <w:rFonts w:hint="eastAsia" w:ascii="宋体" w:hAnsi="宋体"/>
                          <w:szCs w:val="21"/>
                          <w:lang w:val="en-US" w:eastAsia="zh-CN"/>
                        </w:rPr>
                        <w:t>密码</w:t>
                      </w:r>
                      <w:r>
                        <w:rPr>
                          <w:rFonts w:hint="eastAsia" w:ascii="宋体" w:hAnsi="宋体"/>
                          <w:szCs w:val="21"/>
                        </w:rPr>
                        <w:t>+</w:t>
                      </w:r>
                      <w:r>
                        <w:rPr>
                          <w:rFonts w:hint="eastAsia" w:ascii="宋体" w:hAnsi="宋体"/>
                          <w:szCs w:val="21"/>
                          <w:lang w:val="en-US" w:eastAsia="zh-CN"/>
                        </w:rPr>
                        <w:t>性别</w:t>
                      </w:r>
                      <w:r>
                        <w:rPr>
                          <w:rFonts w:hint="eastAsia" w:ascii="宋体" w:hAnsi="宋体"/>
                          <w:szCs w:val="21"/>
                        </w:rPr>
                        <w:t>+</w:t>
                      </w:r>
                      <w:r>
                        <w:rPr>
                          <w:rFonts w:hint="eastAsia" w:ascii="宋体" w:hAnsi="宋体"/>
                          <w:szCs w:val="21"/>
                          <w:lang w:val="en-US" w:eastAsia="zh-CN"/>
                        </w:rPr>
                        <w:t>手机号码</w:t>
                      </w:r>
                      <w:r>
                        <w:rPr>
                          <w:rFonts w:hint="eastAsia" w:ascii="宋体" w:hAnsi="宋体"/>
                          <w:szCs w:val="21"/>
                        </w:rPr>
                        <w:t>创建时间</w:t>
                      </w:r>
                    </w:p>
                  </w:txbxContent>
                </v:textbox>
                <w10:wrap type="none"/>
                <w10:anchorlock/>
              </v:shape>
            </w:pict>
          </mc:Fallback>
        </mc:AlternateContent>
      </w:r>
    </w:p>
    <w:p w14:paraId="3DAA40BA">
      <w:pPr>
        <w:snapToGrid w:val="0"/>
        <w:spacing w:line="300" w:lineRule="auto"/>
        <w:ind w:firstLine="420" w:firstLineChars="200"/>
        <w:jc w:val="center"/>
        <w:rPr>
          <w:szCs w:val="21"/>
        </w:rPr>
      </w:pPr>
      <w:r>
        <w:rPr>
          <w:rFonts w:hint="eastAsia"/>
          <w:szCs w:val="21"/>
        </w:rPr>
        <w:t xml:space="preserve">图3.7 </w:t>
      </w:r>
      <w:r>
        <w:rPr>
          <w:rFonts w:hint="eastAsia"/>
          <w:szCs w:val="21"/>
          <w:lang w:val="en-US" w:eastAsia="zh-CN"/>
        </w:rPr>
        <w:t>医生</w:t>
      </w:r>
      <w:r>
        <w:rPr>
          <w:rFonts w:hint="eastAsia"/>
          <w:szCs w:val="21"/>
        </w:rPr>
        <w:t>表的数据字典卡片</w:t>
      </w:r>
    </w:p>
    <w:p w14:paraId="4781E960">
      <w:pPr>
        <w:snapToGrid w:val="0"/>
        <w:spacing w:line="300" w:lineRule="auto"/>
        <w:ind w:firstLine="480" w:firstLineChars="200"/>
        <w:rPr>
          <w:sz w:val="24"/>
        </w:rPr>
      </w:pPr>
    </w:p>
    <w:p w14:paraId="5DE2DE7E">
      <w:pPr>
        <w:snapToGrid w:val="0"/>
        <w:spacing w:line="300" w:lineRule="auto"/>
        <w:ind w:firstLine="480" w:firstLineChars="200"/>
        <w:rPr>
          <w:sz w:val="24"/>
        </w:rPr>
      </w:pPr>
      <w:r>
        <w:rPr>
          <w:rFonts w:hint="eastAsia"/>
          <w:sz w:val="24"/>
        </w:rPr>
        <w:t>（3）</w:t>
      </w:r>
      <w:r>
        <w:rPr>
          <w:rFonts w:hint="eastAsia"/>
          <w:sz w:val="24"/>
          <w:lang w:val="en-US" w:eastAsia="zh-CN"/>
        </w:rPr>
        <w:t>健康数据</w:t>
      </w:r>
      <w:r>
        <w:rPr>
          <w:rFonts w:hint="eastAsia"/>
          <w:sz w:val="24"/>
        </w:rPr>
        <w:t>信息表的数据字典卡片如图3.8所示，包括</w:t>
      </w:r>
      <w:r>
        <w:rPr>
          <w:rFonts w:hint="eastAsia"/>
          <w:sz w:val="24"/>
          <w:lang w:val="en-US" w:eastAsia="zh-CN"/>
        </w:rPr>
        <w:t>健康数据</w:t>
      </w:r>
      <w:r>
        <w:rPr>
          <w:rFonts w:hint="eastAsia"/>
          <w:sz w:val="24"/>
        </w:rPr>
        <w:t>ID、</w:t>
      </w:r>
      <w:r>
        <w:rPr>
          <w:rFonts w:hint="eastAsia"/>
          <w:sz w:val="24"/>
          <w:lang w:val="en-US" w:eastAsia="zh-CN"/>
        </w:rPr>
        <w:t>患者账号</w:t>
      </w:r>
      <w:r>
        <w:rPr>
          <w:rFonts w:hint="eastAsia"/>
          <w:sz w:val="24"/>
        </w:rPr>
        <w:t>、</w:t>
      </w:r>
      <w:r>
        <w:rPr>
          <w:rFonts w:hint="eastAsia"/>
          <w:sz w:val="24"/>
          <w:lang w:val="en-US" w:eastAsia="zh-CN"/>
        </w:rPr>
        <w:t>患者姓名</w:t>
      </w:r>
      <w:r>
        <w:rPr>
          <w:rFonts w:hint="eastAsia"/>
          <w:sz w:val="24"/>
        </w:rPr>
        <w:t>、</w:t>
      </w:r>
      <w:r>
        <w:rPr>
          <w:rFonts w:hint="eastAsia"/>
          <w:sz w:val="24"/>
          <w:lang w:val="en-US" w:eastAsia="zh-CN"/>
        </w:rPr>
        <w:t>性别</w:t>
      </w:r>
      <w:r>
        <w:rPr>
          <w:rFonts w:hint="eastAsia"/>
          <w:sz w:val="24"/>
        </w:rPr>
        <w:t>、</w:t>
      </w:r>
      <w:r>
        <w:rPr>
          <w:rFonts w:hint="eastAsia"/>
          <w:sz w:val="24"/>
          <w:lang w:val="en-US" w:eastAsia="zh-CN"/>
        </w:rPr>
        <w:t>年龄</w:t>
      </w:r>
      <w:r>
        <w:rPr>
          <w:rFonts w:hint="eastAsia"/>
          <w:sz w:val="24"/>
        </w:rPr>
        <w:t>、</w:t>
      </w:r>
      <w:r>
        <w:rPr>
          <w:rFonts w:hint="eastAsia"/>
          <w:sz w:val="24"/>
          <w:lang w:val="en-US" w:eastAsia="zh-CN"/>
        </w:rPr>
        <w:t>身高</w:t>
      </w:r>
      <w:r>
        <w:rPr>
          <w:rFonts w:hint="eastAsia"/>
          <w:sz w:val="24"/>
        </w:rPr>
        <w:t>、</w:t>
      </w:r>
      <w:r>
        <w:rPr>
          <w:rFonts w:hint="eastAsia"/>
          <w:sz w:val="24"/>
          <w:lang w:val="en-US" w:eastAsia="zh-CN"/>
        </w:rPr>
        <w:t>体重</w:t>
      </w:r>
      <w:r>
        <w:rPr>
          <w:rFonts w:hint="eastAsia"/>
          <w:sz w:val="24"/>
        </w:rPr>
        <w:t>、</w:t>
      </w:r>
      <w:r>
        <w:rPr>
          <w:rFonts w:hint="eastAsia"/>
          <w:sz w:val="24"/>
          <w:lang w:val="en-US" w:eastAsia="zh-CN"/>
        </w:rPr>
        <w:t>血压、心率、血糖值、胆固醇</w:t>
      </w:r>
      <w:r>
        <w:rPr>
          <w:rFonts w:hint="eastAsia"/>
          <w:sz w:val="24"/>
        </w:rPr>
        <w:t>等信息。</w:t>
      </w:r>
    </w:p>
    <w:p w14:paraId="637E60B6">
      <w:pPr>
        <w:snapToGrid w:val="0"/>
        <w:spacing w:line="300" w:lineRule="auto"/>
        <w:ind w:firstLine="480" w:firstLineChars="200"/>
        <w:rPr>
          <w:sz w:val="24"/>
        </w:rPr>
      </w:pPr>
    </w:p>
    <w:p w14:paraId="02511743">
      <w:pPr>
        <w:spacing w:line="300" w:lineRule="auto"/>
        <w:jc w:val="center"/>
        <w:rPr>
          <w:szCs w:val="21"/>
        </w:rPr>
      </w:pPr>
      <w:r>
        <mc:AlternateContent>
          <mc:Choice Requires="wps">
            <w:drawing>
              <wp:inline distT="0" distB="0" distL="114300" distR="114300">
                <wp:extent cx="5519420" cy="1148715"/>
                <wp:effectExtent l="4445" t="4445" r="8255" b="5080"/>
                <wp:docPr id="6" name="文本框 123"/>
                <wp:cNvGraphicFramePr/>
                <a:graphic xmlns:a="http://schemas.openxmlformats.org/drawingml/2006/main">
                  <a:graphicData uri="http://schemas.microsoft.com/office/word/2010/wordprocessingShape">
                    <wps:wsp>
                      <wps:cNvSpPr txBox="1">
                        <a:spLocks noRot="1"/>
                      </wps:cNvSpPr>
                      <wps:spPr>
                        <a:xfrm>
                          <a:off x="0" y="0"/>
                          <a:ext cx="5519420" cy="1278255"/>
                        </a:xfrm>
                        <a:prstGeom prst="rect">
                          <a:avLst/>
                        </a:prstGeom>
                        <a:noFill/>
                        <a:ln w="6350" cap="flat" cmpd="sng">
                          <a:solidFill>
                            <a:srgbClr val="000000"/>
                          </a:solidFill>
                          <a:prstDash val="solid"/>
                          <a:miter/>
                          <a:headEnd type="none" w="med" len="med"/>
                          <a:tailEnd type="none" w="med" len="med"/>
                        </a:ln>
                        <a:effectLst/>
                      </wps:spPr>
                      <wps:txbx>
                        <w:txbxContent>
                          <w:p w14:paraId="3993BED2">
                            <w:pPr>
                              <w:rPr>
                                <w:rFonts w:ascii="宋体" w:hAnsi="宋体"/>
                                <w:szCs w:val="21"/>
                              </w:rPr>
                            </w:pPr>
                            <w:r>
                              <w:rPr>
                                <w:rFonts w:hint="eastAsia" w:ascii="宋体" w:hAnsi="宋体"/>
                                <w:szCs w:val="21"/>
                              </w:rPr>
                              <w:t>名称：</w:t>
                            </w:r>
                            <w:r>
                              <w:rPr>
                                <w:rFonts w:hint="eastAsia" w:ascii="宋体" w:hAnsi="宋体"/>
                                <w:szCs w:val="21"/>
                                <w:lang w:val="en-US" w:eastAsia="zh-CN"/>
                              </w:rPr>
                              <w:t>健康数据</w:t>
                            </w:r>
                            <w:r>
                              <w:rPr>
                                <w:rFonts w:hint="eastAsia" w:ascii="宋体" w:hAnsi="宋体"/>
                                <w:szCs w:val="21"/>
                              </w:rPr>
                              <w:t>信息表</w:t>
                            </w:r>
                          </w:p>
                          <w:p w14:paraId="740C4671">
                            <w:pPr>
                              <w:rPr>
                                <w:rFonts w:ascii="宋体" w:hAnsi="宋体"/>
                                <w:szCs w:val="21"/>
                              </w:rPr>
                            </w:pPr>
                            <w:r>
                              <w:rPr>
                                <w:rFonts w:hint="eastAsia" w:ascii="宋体" w:hAnsi="宋体"/>
                                <w:szCs w:val="21"/>
                              </w:rPr>
                              <w:t>别名：（无）</w:t>
                            </w:r>
                          </w:p>
                          <w:p w14:paraId="15F75A2F">
                            <w:pPr>
                              <w:rPr>
                                <w:rFonts w:ascii="宋体" w:hAnsi="宋体"/>
                                <w:szCs w:val="21"/>
                              </w:rPr>
                            </w:pPr>
                            <w:r>
                              <w:rPr>
                                <w:rFonts w:hint="eastAsia" w:ascii="宋体" w:hAnsi="宋体"/>
                                <w:szCs w:val="21"/>
                              </w:rPr>
                              <w:t>描述：用于存</w:t>
                            </w:r>
                            <w:r>
                              <w:rPr>
                                <w:rFonts w:hint="eastAsia" w:ascii="宋体" w:hAnsi="宋体"/>
                                <w:szCs w:val="21"/>
                                <w:lang w:val="en-US" w:eastAsia="zh-CN"/>
                              </w:rPr>
                              <w:t>健康数据</w:t>
                            </w:r>
                            <w:r>
                              <w:rPr>
                                <w:rFonts w:hint="eastAsia" w:ascii="宋体" w:hAnsi="宋体"/>
                                <w:szCs w:val="21"/>
                              </w:rPr>
                              <w:t>信息，了解</w:t>
                            </w:r>
                            <w:r>
                              <w:rPr>
                                <w:rFonts w:hint="eastAsia" w:ascii="宋体" w:hAnsi="宋体"/>
                                <w:szCs w:val="21"/>
                                <w:lang w:val="en-US" w:eastAsia="zh-CN"/>
                              </w:rPr>
                              <w:t>患者健康</w:t>
                            </w:r>
                            <w:r>
                              <w:rPr>
                                <w:rFonts w:hint="eastAsia" w:ascii="宋体" w:hAnsi="宋体"/>
                                <w:szCs w:val="21"/>
                              </w:rPr>
                              <w:t>的信息。</w:t>
                            </w:r>
                          </w:p>
                          <w:p w14:paraId="4D4B7DBD">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健康数据</w:t>
                            </w:r>
                            <w:r>
                              <w:rPr>
                                <w:rFonts w:hint="eastAsia" w:ascii="宋体" w:hAnsi="宋体"/>
                                <w:szCs w:val="21"/>
                              </w:rPr>
                              <w:t>信息表=</w:t>
                            </w:r>
                            <w:r>
                              <w:rPr>
                                <w:rFonts w:hint="eastAsia" w:ascii="宋体" w:hAnsi="宋体"/>
                                <w:szCs w:val="21"/>
                                <w:lang w:val="en-US" w:eastAsia="zh-CN"/>
                              </w:rPr>
                              <w:t>健康数据</w:t>
                            </w:r>
                            <w:r>
                              <w:rPr>
                                <w:rFonts w:hint="eastAsia" w:ascii="宋体" w:hAnsi="宋体"/>
                                <w:szCs w:val="21"/>
                              </w:rPr>
                              <w:t>ID+</w:t>
                            </w:r>
                            <w:r>
                              <w:rPr>
                                <w:rFonts w:hint="eastAsia" w:ascii="宋体" w:hAnsi="宋体"/>
                                <w:szCs w:val="21"/>
                                <w:lang w:val="en-US" w:eastAsia="zh-CN"/>
                              </w:rPr>
                              <w:t>患者账号</w:t>
                            </w:r>
                            <w:r>
                              <w:rPr>
                                <w:rFonts w:hint="eastAsia" w:ascii="宋体" w:hAnsi="宋体"/>
                                <w:szCs w:val="21"/>
                              </w:rPr>
                              <w:t>+</w:t>
                            </w:r>
                            <w:r>
                              <w:rPr>
                                <w:rFonts w:hint="eastAsia" w:ascii="宋体" w:hAnsi="宋体"/>
                                <w:szCs w:val="21"/>
                                <w:lang w:val="en-US" w:eastAsia="zh-CN"/>
                              </w:rPr>
                              <w:t>患者姓名</w:t>
                            </w:r>
                            <w:r>
                              <w:rPr>
                                <w:rFonts w:hint="eastAsia" w:ascii="宋体" w:hAnsi="宋体"/>
                                <w:szCs w:val="21"/>
                              </w:rPr>
                              <w:t>+</w:t>
                            </w:r>
                            <w:r>
                              <w:rPr>
                                <w:rFonts w:hint="eastAsia" w:ascii="宋体" w:hAnsi="宋体"/>
                                <w:szCs w:val="21"/>
                                <w:lang w:val="en-US" w:eastAsia="zh-CN"/>
                              </w:rPr>
                              <w:t>性别</w:t>
                            </w:r>
                            <w:r>
                              <w:rPr>
                                <w:rFonts w:hint="eastAsia" w:ascii="宋体" w:hAnsi="宋体"/>
                                <w:szCs w:val="21"/>
                              </w:rPr>
                              <w:t>+</w:t>
                            </w:r>
                            <w:r>
                              <w:rPr>
                                <w:rFonts w:hint="eastAsia" w:ascii="宋体" w:hAnsi="宋体"/>
                                <w:szCs w:val="21"/>
                                <w:lang w:val="en-US" w:eastAsia="zh-CN"/>
                              </w:rPr>
                              <w:t>年龄</w:t>
                            </w:r>
                            <w:r>
                              <w:rPr>
                                <w:rFonts w:hint="eastAsia" w:ascii="宋体" w:hAnsi="宋体"/>
                                <w:szCs w:val="21"/>
                              </w:rPr>
                              <w:t>+</w:t>
                            </w:r>
                            <w:r>
                              <w:rPr>
                                <w:rFonts w:hint="eastAsia" w:ascii="宋体" w:hAnsi="宋体"/>
                                <w:szCs w:val="21"/>
                                <w:lang w:val="en-US" w:eastAsia="zh-CN"/>
                              </w:rPr>
                              <w:t>身高</w:t>
                            </w:r>
                            <w:r>
                              <w:rPr>
                                <w:rFonts w:hint="eastAsia" w:ascii="宋体" w:hAnsi="宋体"/>
                                <w:szCs w:val="21"/>
                              </w:rPr>
                              <w:t>+</w:t>
                            </w:r>
                            <w:r>
                              <w:rPr>
                                <w:rFonts w:hint="eastAsia" w:ascii="宋体" w:hAnsi="宋体"/>
                                <w:szCs w:val="21"/>
                                <w:lang w:val="en-US" w:eastAsia="zh-CN"/>
                              </w:rPr>
                              <w:t>体重</w:t>
                            </w:r>
                            <w:r>
                              <w:rPr>
                                <w:rFonts w:hint="eastAsia" w:ascii="宋体" w:hAnsi="宋体"/>
                                <w:szCs w:val="21"/>
                              </w:rPr>
                              <w:t>+</w:t>
                            </w:r>
                            <w:r>
                              <w:rPr>
                                <w:rFonts w:hint="eastAsia" w:ascii="宋体" w:hAnsi="宋体"/>
                                <w:szCs w:val="21"/>
                                <w:lang w:val="en-US" w:eastAsia="zh-CN"/>
                              </w:rPr>
                              <w:t>血压+心率+血糖值+胆固醇</w:t>
                            </w:r>
                          </w:p>
                        </w:txbxContent>
                      </wps:txbx>
                      <wps:bodyPr wrap="square" lIns="91439" tIns="45719" rIns="91439" bIns="45719" upright="1"/>
                    </wps:wsp>
                  </a:graphicData>
                </a:graphic>
              </wp:inline>
            </w:drawing>
          </mc:Choice>
          <mc:Fallback>
            <w:pict>
              <v:shape id="文本框 123" o:spid="_x0000_s1026" o:spt="202" type="#_x0000_t202" style="height:90.45pt;width:434.6pt;" filled="f" stroked="t" coordsize="21600,21600" o:gfxdata="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IqUdLUAAAABQEAAA8AAAAAAAAAAQAgAAAAIgAAAGRycy9k&#10;b3ducmV2LnhtbFBLAQIUABQAAAAIAIdO4kC3XfZxPwIAAIMEAAAOAAAAAAAAAAEAIAAAACMBAABk&#10;cnMvZTJvRG9jLnhtbFBLBQYAAAAABgAGAFkBAADUBQAAAAA=&#10;">
                <v:fill on="f" focussize="0,0"/>
                <v:stroke weight="0.5pt" color="#000000" joinstyle="miter"/>
                <v:imagedata o:title=""/>
                <o:lock v:ext="edit" rotation="t" aspectratio="f"/>
                <v:textbox inset="7.19992125984252pt,3.59992125984252pt,7.19992125984252pt,3.59992125984252pt">
                  <w:txbxContent>
                    <w:p w14:paraId="3993BED2">
                      <w:pPr>
                        <w:rPr>
                          <w:rFonts w:ascii="宋体" w:hAnsi="宋体"/>
                          <w:szCs w:val="21"/>
                        </w:rPr>
                      </w:pPr>
                      <w:r>
                        <w:rPr>
                          <w:rFonts w:hint="eastAsia" w:ascii="宋体" w:hAnsi="宋体"/>
                          <w:szCs w:val="21"/>
                        </w:rPr>
                        <w:t>名称：</w:t>
                      </w:r>
                      <w:r>
                        <w:rPr>
                          <w:rFonts w:hint="eastAsia" w:ascii="宋体" w:hAnsi="宋体"/>
                          <w:szCs w:val="21"/>
                          <w:lang w:val="en-US" w:eastAsia="zh-CN"/>
                        </w:rPr>
                        <w:t>健康数据</w:t>
                      </w:r>
                      <w:r>
                        <w:rPr>
                          <w:rFonts w:hint="eastAsia" w:ascii="宋体" w:hAnsi="宋体"/>
                          <w:szCs w:val="21"/>
                        </w:rPr>
                        <w:t>信息表</w:t>
                      </w:r>
                    </w:p>
                    <w:p w14:paraId="740C4671">
                      <w:pPr>
                        <w:rPr>
                          <w:rFonts w:ascii="宋体" w:hAnsi="宋体"/>
                          <w:szCs w:val="21"/>
                        </w:rPr>
                      </w:pPr>
                      <w:r>
                        <w:rPr>
                          <w:rFonts w:hint="eastAsia" w:ascii="宋体" w:hAnsi="宋体"/>
                          <w:szCs w:val="21"/>
                        </w:rPr>
                        <w:t>别名：（无）</w:t>
                      </w:r>
                    </w:p>
                    <w:p w14:paraId="15F75A2F">
                      <w:pPr>
                        <w:rPr>
                          <w:rFonts w:ascii="宋体" w:hAnsi="宋体"/>
                          <w:szCs w:val="21"/>
                        </w:rPr>
                      </w:pPr>
                      <w:r>
                        <w:rPr>
                          <w:rFonts w:hint="eastAsia" w:ascii="宋体" w:hAnsi="宋体"/>
                          <w:szCs w:val="21"/>
                        </w:rPr>
                        <w:t>描述：用于存</w:t>
                      </w:r>
                      <w:r>
                        <w:rPr>
                          <w:rFonts w:hint="eastAsia" w:ascii="宋体" w:hAnsi="宋体"/>
                          <w:szCs w:val="21"/>
                          <w:lang w:val="en-US" w:eastAsia="zh-CN"/>
                        </w:rPr>
                        <w:t>健康数据</w:t>
                      </w:r>
                      <w:r>
                        <w:rPr>
                          <w:rFonts w:hint="eastAsia" w:ascii="宋体" w:hAnsi="宋体"/>
                          <w:szCs w:val="21"/>
                        </w:rPr>
                        <w:t>信息，了解</w:t>
                      </w:r>
                      <w:r>
                        <w:rPr>
                          <w:rFonts w:hint="eastAsia" w:ascii="宋体" w:hAnsi="宋体"/>
                          <w:szCs w:val="21"/>
                          <w:lang w:val="en-US" w:eastAsia="zh-CN"/>
                        </w:rPr>
                        <w:t>患者健康</w:t>
                      </w:r>
                      <w:r>
                        <w:rPr>
                          <w:rFonts w:hint="eastAsia" w:ascii="宋体" w:hAnsi="宋体"/>
                          <w:szCs w:val="21"/>
                        </w:rPr>
                        <w:t>的信息。</w:t>
                      </w:r>
                    </w:p>
                    <w:p w14:paraId="4D4B7DBD">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健康数据</w:t>
                      </w:r>
                      <w:r>
                        <w:rPr>
                          <w:rFonts w:hint="eastAsia" w:ascii="宋体" w:hAnsi="宋体"/>
                          <w:szCs w:val="21"/>
                        </w:rPr>
                        <w:t>信息表=</w:t>
                      </w:r>
                      <w:r>
                        <w:rPr>
                          <w:rFonts w:hint="eastAsia" w:ascii="宋体" w:hAnsi="宋体"/>
                          <w:szCs w:val="21"/>
                          <w:lang w:val="en-US" w:eastAsia="zh-CN"/>
                        </w:rPr>
                        <w:t>健康数据</w:t>
                      </w:r>
                      <w:r>
                        <w:rPr>
                          <w:rFonts w:hint="eastAsia" w:ascii="宋体" w:hAnsi="宋体"/>
                          <w:szCs w:val="21"/>
                        </w:rPr>
                        <w:t>ID+</w:t>
                      </w:r>
                      <w:r>
                        <w:rPr>
                          <w:rFonts w:hint="eastAsia" w:ascii="宋体" w:hAnsi="宋体"/>
                          <w:szCs w:val="21"/>
                          <w:lang w:val="en-US" w:eastAsia="zh-CN"/>
                        </w:rPr>
                        <w:t>患者账号</w:t>
                      </w:r>
                      <w:r>
                        <w:rPr>
                          <w:rFonts w:hint="eastAsia" w:ascii="宋体" w:hAnsi="宋体"/>
                          <w:szCs w:val="21"/>
                        </w:rPr>
                        <w:t>+</w:t>
                      </w:r>
                      <w:r>
                        <w:rPr>
                          <w:rFonts w:hint="eastAsia" w:ascii="宋体" w:hAnsi="宋体"/>
                          <w:szCs w:val="21"/>
                          <w:lang w:val="en-US" w:eastAsia="zh-CN"/>
                        </w:rPr>
                        <w:t>患者姓名</w:t>
                      </w:r>
                      <w:r>
                        <w:rPr>
                          <w:rFonts w:hint="eastAsia" w:ascii="宋体" w:hAnsi="宋体"/>
                          <w:szCs w:val="21"/>
                        </w:rPr>
                        <w:t>+</w:t>
                      </w:r>
                      <w:r>
                        <w:rPr>
                          <w:rFonts w:hint="eastAsia" w:ascii="宋体" w:hAnsi="宋体"/>
                          <w:szCs w:val="21"/>
                          <w:lang w:val="en-US" w:eastAsia="zh-CN"/>
                        </w:rPr>
                        <w:t>性别</w:t>
                      </w:r>
                      <w:r>
                        <w:rPr>
                          <w:rFonts w:hint="eastAsia" w:ascii="宋体" w:hAnsi="宋体"/>
                          <w:szCs w:val="21"/>
                        </w:rPr>
                        <w:t>+</w:t>
                      </w:r>
                      <w:r>
                        <w:rPr>
                          <w:rFonts w:hint="eastAsia" w:ascii="宋体" w:hAnsi="宋体"/>
                          <w:szCs w:val="21"/>
                          <w:lang w:val="en-US" w:eastAsia="zh-CN"/>
                        </w:rPr>
                        <w:t>年龄</w:t>
                      </w:r>
                      <w:r>
                        <w:rPr>
                          <w:rFonts w:hint="eastAsia" w:ascii="宋体" w:hAnsi="宋体"/>
                          <w:szCs w:val="21"/>
                        </w:rPr>
                        <w:t>+</w:t>
                      </w:r>
                      <w:r>
                        <w:rPr>
                          <w:rFonts w:hint="eastAsia" w:ascii="宋体" w:hAnsi="宋体"/>
                          <w:szCs w:val="21"/>
                          <w:lang w:val="en-US" w:eastAsia="zh-CN"/>
                        </w:rPr>
                        <w:t>身高</w:t>
                      </w:r>
                      <w:r>
                        <w:rPr>
                          <w:rFonts w:hint="eastAsia" w:ascii="宋体" w:hAnsi="宋体"/>
                          <w:szCs w:val="21"/>
                        </w:rPr>
                        <w:t>+</w:t>
                      </w:r>
                      <w:r>
                        <w:rPr>
                          <w:rFonts w:hint="eastAsia" w:ascii="宋体" w:hAnsi="宋体"/>
                          <w:szCs w:val="21"/>
                          <w:lang w:val="en-US" w:eastAsia="zh-CN"/>
                        </w:rPr>
                        <w:t>体重</w:t>
                      </w:r>
                      <w:r>
                        <w:rPr>
                          <w:rFonts w:hint="eastAsia" w:ascii="宋体" w:hAnsi="宋体"/>
                          <w:szCs w:val="21"/>
                        </w:rPr>
                        <w:t>+</w:t>
                      </w:r>
                      <w:r>
                        <w:rPr>
                          <w:rFonts w:hint="eastAsia" w:ascii="宋体" w:hAnsi="宋体"/>
                          <w:szCs w:val="21"/>
                          <w:lang w:val="en-US" w:eastAsia="zh-CN"/>
                        </w:rPr>
                        <w:t>血压+心率+血糖值+胆固醇</w:t>
                      </w:r>
                    </w:p>
                  </w:txbxContent>
                </v:textbox>
                <w10:wrap type="none"/>
                <w10:anchorlock/>
              </v:shape>
            </w:pict>
          </mc:Fallback>
        </mc:AlternateContent>
      </w:r>
    </w:p>
    <w:p w14:paraId="7BF62374">
      <w:pPr>
        <w:snapToGrid w:val="0"/>
        <w:spacing w:line="300" w:lineRule="auto"/>
        <w:ind w:firstLine="420" w:firstLineChars="200"/>
        <w:jc w:val="center"/>
        <w:rPr>
          <w:szCs w:val="21"/>
        </w:rPr>
      </w:pPr>
      <w:r>
        <w:rPr>
          <w:rFonts w:hint="eastAsia"/>
          <w:szCs w:val="21"/>
        </w:rPr>
        <w:t xml:space="preserve">图3.8 </w:t>
      </w:r>
      <w:r>
        <w:rPr>
          <w:rFonts w:hint="eastAsia"/>
          <w:szCs w:val="21"/>
          <w:lang w:val="en-US" w:eastAsia="zh-CN"/>
        </w:rPr>
        <w:t>健康数据</w:t>
      </w:r>
      <w:r>
        <w:rPr>
          <w:rFonts w:hint="eastAsia"/>
          <w:szCs w:val="21"/>
        </w:rPr>
        <w:t>信息表的数据字典卡片</w:t>
      </w:r>
    </w:p>
    <w:p w14:paraId="2CBB093D">
      <w:pPr>
        <w:snapToGrid w:val="0"/>
        <w:spacing w:line="300" w:lineRule="auto"/>
        <w:ind w:firstLine="480" w:firstLineChars="200"/>
        <w:rPr>
          <w:sz w:val="24"/>
        </w:rPr>
      </w:pPr>
    </w:p>
    <w:p w14:paraId="1E5E2987">
      <w:pPr>
        <w:snapToGrid w:val="0"/>
        <w:spacing w:line="300" w:lineRule="auto"/>
        <w:ind w:firstLine="480" w:firstLineChars="200"/>
        <w:rPr>
          <w:sz w:val="24"/>
        </w:rPr>
      </w:pPr>
      <w:r>
        <w:rPr>
          <w:rFonts w:hint="eastAsia"/>
          <w:sz w:val="24"/>
        </w:rPr>
        <w:t>（4）</w:t>
      </w:r>
      <w:r>
        <w:rPr>
          <w:rFonts w:hint="eastAsia"/>
          <w:sz w:val="24"/>
          <w:lang w:val="en-US" w:eastAsia="zh-CN"/>
        </w:rPr>
        <w:t>健康报告</w:t>
      </w:r>
      <w:r>
        <w:rPr>
          <w:rFonts w:hint="eastAsia"/>
          <w:sz w:val="24"/>
        </w:rPr>
        <w:t>表的数据字典卡片如图3.9所示，包括</w:t>
      </w:r>
      <w:r>
        <w:rPr>
          <w:rFonts w:hint="eastAsia"/>
          <w:sz w:val="24"/>
          <w:lang w:val="en-US" w:eastAsia="zh-CN"/>
        </w:rPr>
        <w:t>健康报告ID</w:t>
      </w:r>
      <w:r>
        <w:rPr>
          <w:rFonts w:hint="eastAsia"/>
          <w:sz w:val="24"/>
        </w:rPr>
        <w:t>、</w:t>
      </w:r>
      <w:r>
        <w:rPr>
          <w:rFonts w:hint="eastAsia"/>
          <w:sz w:val="24"/>
          <w:lang w:val="en-US" w:eastAsia="zh-CN"/>
        </w:rPr>
        <w:t>报告编号</w:t>
      </w:r>
      <w:r>
        <w:rPr>
          <w:rFonts w:hint="eastAsia"/>
          <w:sz w:val="24"/>
        </w:rPr>
        <w:t>、</w:t>
      </w:r>
      <w:r>
        <w:rPr>
          <w:rFonts w:hint="eastAsia"/>
          <w:sz w:val="24"/>
          <w:lang w:val="en-US" w:eastAsia="zh-CN"/>
        </w:rPr>
        <w:t>用户账号</w:t>
      </w:r>
      <w:r>
        <w:rPr>
          <w:rFonts w:hint="eastAsia"/>
          <w:sz w:val="24"/>
        </w:rPr>
        <w:t>、用户</w:t>
      </w:r>
      <w:r>
        <w:rPr>
          <w:rFonts w:hint="eastAsia"/>
          <w:sz w:val="24"/>
          <w:lang w:val="en-US" w:eastAsia="zh-CN"/>
        </w:rPr>
        <w:t>姓名</w:t>
      </w:r>
      <w:r>
        <w:rPr>
          <w:rFonts w:hint="eastAsia"/>
          <w:sz w:val="24"/>
        </w:rPr>
        <w:t>、</w:t>
      </w:r>
      <w:r>
        <w:rPr>
          <w:rFonts w:hint="eastAsia"/>
          <w:sz w:val="24"/>
          <w:lang w:val="en-US" w:eastAsia="zh-CN"/>
        </w:rPr>
        <w:t>年龄</w:t>
      </w:r>
      <w:r>
        <w:rPr>
          <w:rFonts w:hint="eastAsia"/>
          <w:sz w:val="24"/>
        </w:rPr>
        <w:t>、</w:t>
      </w:r>
      <w:r>
        <w:rPr>
          <w:rFonts w:hint="eastAsia"/>
          <w:sz w:val="24"/>
          <w:lang w:val="en-US" w:eastAsia="zh-CN"/>
        </w:rPr>
        <w:t>报告附件</w:t>
      </w:r>
      <w:r>
        <w:rPr>
          <w:rFonts w:hint="eastAsia"/>
          <w:sz w:val="24"/>
        </w:rPr>
        <w:t>、</w:t>
      </w:r>
      <w:r>
        <w:rPr>
          <w:rFonts w:hint="eastAsia"/>
          <w:sz w:val="24"/>
          <w:lang w:val="en-US" w:eastAsia="zh-CN"/>
        </w:rPr>
        <w:t>风险等级</w:t>
      </w:r>
      <w:r>
        <w:rPr>
          <w:rFonts w:hint="eastAsia"/>
          <w:sz w:val="24"/>
        </w:rPr>
        <w:t>、</w:t>
      </w:r>
      <w:r>
        <w:rPr>
          <w:rFonts w:hint="eastAsia"/>
          <w:sz w:val="24"/>
          <w:lang w:val="en-US" w:eastAsia="zh-CN"/>
        </w:rPr>
        <w:t>建议</w:t>
      </w:r>
      <w:r>
        <w:rPr>
          <w:rFonts w:hint="eastAsia"/>
          <w:sz w:val="24"/>
        </w:rPr>
        <w:t>、</w:t>
      </w:r>
      <w:r>
        <w:rPr>
          <w:rFonts w:hint="eastAsia"/>
          <w:sz w:val="24"/>
          <w:lang w:val="en-US" w:eastAsia="zh-CN"/>
        </w:rPr>
        <w:t>发布时间</w:t>
      </w:r>
      <w:r>
        <w:rPr>
          <w:rFonts w:hint="eastAsia"/>
          <w:sz w:val="24"/>
        </w:rPr>
        <w:t>等信息。</w:t>
      </w:r>
    </w:p>
    <w:p w14:paraId="1D6BD4A5">
      <w:pPr>
        <w:snapToGrid w:val="0"/>
        <w:spacing w:line="300" w:lineRule="auto"/>
        <w:ind w:left="482"/>
        <w:rPr>
          <w:sz w:val="24"/>
          <w:szCs w:val="32"/>
        </w:rPr>
      </w:pPr>
    </w:p>
    <w:p w14:paraId="4CC9850C">
      <w:pPr>
        <w:spacing w:line="300" w:lineRule="auto"/>
        <w:jc w:val="center"/>
      </w:pPr>
      <w:r>
        <mc:AlternateContent>
          <mc:Choice Requires="wps">
            <w:drawing>
              <wp:inline distT="0" distB="0" distL="114300" distR="114300">
                <wp:extent cx="5519420" cy="1170940"/>
                <wp:effectExtent l="4445" t="4445" r="8255" b="13335"/>
                <wp:docPr id="4" name="文本框 123"/>
                <wp:cNvGraphicFramePr/>
                <a:graphic xmlns:a="http://schemas.openxmlformats.org/drawingml/2006/main">
                  <a:graphicData uri="http://schemas.microsoft.com/office/word/2010/wordprocessingShape">
                    <wps:wsp>
                      <wps:cNvSpPr txBox="1">
                        <a:spLocks noRot="1"/>
                      </wps:cNvSpPr>
                      <wps:spPr>
                        <a:xfrm>
                          <a:off x="0" y="0"/>
                          <a:ext cx="5519420" cy="1278255"/>
                        </a:xfrm>
                        <a:prstGeom prst="rect">
                          <a:avLst/>
                        </a:prstGeom>
                        <a:noFill/>
                        <a:ln w="6350" cap="flat" cmpd="sng">
                          <a:solidFill>
                            <a:srgbClr val="000000"/>
                          </a:solidFill>
                          <a:prstDash val="solid"/>
                          <a:miter/>
                          <a:headEnd type="none" w="med" len="med"/>
                          <a:tailEnd type="none" w="med" len="med"/>
                        </a:ln>
                        <a:effectLst/>
                      </wps:spPr>
                      <wps:txbx>
                        <w:txbxContent>
                          <w:p w14:paraId="42C3D156">
                            <w:pPr>
                              <w:rPr>
                                <w:rFonts w:ascii="宋体" w:hAnsi="宋体"/>
                                <w:szCs w:val="21"/>
                              </w:rPr>
                            </w:pPr>
                            <w:r>
                              <w:rPr>
                                <w:rFonts w:hint="eastAsia" w:ascii="宋体" w:hAnsi="宋体"/>
                                <w:szCs w:val="21"/>
                              </w:rPr>
                              <w:t>名称：</w:t>
                            </w:r>
                            <w:r>
                              <w:rPr>
                                <w:rFonts w:hint="eastAsia" w:ascii="宋体" w:hAnsi="宋体"/>
                                <w:szCs w:val="21"/>
                                <w:lang w:val="en-US" w:eastAsia="zh-CN"/>
                              </w:rPr>
                              <w:t>健康报告</w:t>
                            </w:r>
                            <w:r>
                              <w:rPr>
                                <w:rFonts w:hint="eastAsia" w:ascii="宋体" w:hAnsi="宋体"/>
                                <w:szCs w:val="21"/>
                              </w:rPr>
                              <w:t>表</w:t>
                            </w:r>
                          </w:p>
                          <w:p w14:paraId="6D42BA0A">
                            <w:pPr>
                              <w:rPr>
                                <w:rFonts w:ascii="宋体" w:hAnsi="宋体"/>
                                <w:szCs w:val="21"/>
                              </w:rPr>
                            </w:pPr>
                            <w:r>
                              <w:rPr>
                                <w:rFonts w:hint="eastAsia" w:ascii="宋体" w:hAnsi="宋体"/>
                                <w:szCs w:val="21"/>
                              </w:rPr>
                              <w:t>别名：（无）</w:t>
                            </w:r>
                          </w:p>
                          <w:p w14:paraId="33E7FDC1">
                            <w:pPr>
                              <w:rPr>
                                <w:rFonts w:ascii="宋体" w:hAnsi="宋体"/>
                                <w:szCs w:val="21"/>
                              </w:rPr>
                            </w:pPr>
                            <w:r>
                              <w:rPr>
                                <w:rFonts w:hint="eastAsia" w:ascii="宋体" w:hAnsi="宋体"/>
                                <w:szCs w:val="21"/>
                              </w:rPr>
                              <w:t>描述：用于</w:t>
                            </w:r>
                            <w:r>
                              <w:rPr>
                                <w:rFonts w:hint="eastAsia" w:ascii="宋体" w:hAnsi="宋体"/>
                                <w:szCs w:val="21"/>
                                <w:lang w:val="en-US" w:eastAsia="zh-CN"/>
                              </w:rPr>
                              <w:t>存储健康报告</w:t>
                            </w:r>
                            <w:r>
                              <w:rPr>
                                <w:rFonts w:hint="eastAsia" w:ascii="宋体" w:hAnsi="宋体"/>
                                <w:szCs w:val="21"/>
                              </w:rPr>
                              <w:t>信息</w:t>
                            </w:r>
                          </w:p>
                          <w:p w14:paraId="65FEB325">
                            <w:pPr>
                              <w:rPr>
                                <w:rFonts w:ascii="宋体" w:hAnsi="宋体"/>
                                <w:szCs w:val="21"/>
                              </w:rPr>
                            </w:pPr>
                            <w:r>
                              <w:rPr>
                                <w:rFonts w:hint="eastAsia" w:ascii="宋体" w:hAnsi="宋体"/>
                                <w:szCs w:val="21"/>
                              </w:rPr>
                              <w:t>定义：</w:t>
                            </w:r>
                            <w:r>
                              <w:rPr>
                                <w:rFonts w:hint="eastAsia" w:ascii="宋体" w:hAnsi="宋体"/>
                                <w:szCs w:val="21"/>
                                <w:lang w:val="en-US" w:eastAsia="zh-CN"/>
                              </w:rPr>
                              <w:t>健康报告</w:t>
                            </w:r>
                            <w:r>
                              <w:rPr>
                                <w:rFonts w:hint="eastAsia" w:ascii="宋体" w:hAnsi="宋体"/>
                                <w:szCs w:val="21"/>
                              </w:rPr>
                              <w:t>表=</w:t>
                            </w:r>
                            <w:r>
                              <w:rPr>
                                <w:rFonts w:hint="eastAsia" w:ascii="宋体" w:hAnsi="宋体"/>
                                <w:szCs w:val="21"/>
                                <w:lang w:val="en-US" w:eastAsia="zh-CN"/>
                              </w:rPr>
                              <w:t>健康报告</w:t>
                            </w:r>
                            <w:r>
                              <w:rPr>
                                <w:rFonts w:hint="eastAsia" w:ascii="宋体" w:hAnsi="宋体"/>
                                <w:szCs w:val="21"/>
                              </w:rPr>
                              <w:t>ID+</w:t>
                            </w:r>
                            <w:r>
                              <w:rPr>
                                <w:rFonts w:hint="eastAsia" w:ascii="宋体" w:hAnsi="宋体"/>
                                <w:szCs w:val="21"/>
                                <w:lang w:val="en-US" w:eastAsia="zh-CN"/>
                              </w:rPr>
                              <w:t>报告编号</w:t>
                            </w:r>
                            <w:r>
                              <w:rPr>
                                <w:rFonts w:hint="eastAsia" w:ascii="宋体" w:hAnsi="宋体"/>
                                <w:szCs w:val="21"/>
                              </w:rPr>
                              <w:t>+</w:t>
                            </w:r>
                            <w:r>
                              <w:rPr>
                                <w:rFonts w:hint="eastAsia" w:ascii="宋体" w:hAnsi="宋体"/>
                                <w:szCs w:val="21"/>
                                <w:lang w:val="en-US" w:eastAsia="zh-CN"/>
                              </w:rPr>
                              <w:t>患者账号</w:t>
                            </w:r>
                            <w:r>
                              <w:rPr>
                                <w:rFonts w:hint="eastAsia" w:ascii="宋体" w:hAnsi="宋体"/>
                                <w:szCs w:val="21"/>
                              </w:rPr>
                              <w:t>+</w:t>
                            </w:r>
                            <w:r>
                              <w:rPr>
                                <w:rFonts w:hint="eastAsia" w:ascii="宋体" w:hAnsi="宋体"/>
                                <w:szCs w:val="21"/>
                                <w:lang w:val="en-US" w:eastAsia="zh-CN"/>
                              </w:rPr>
                              <w:t>患者姓名</w:t>
                            </w:r>
                            <w:r>
                              <w:rPr>
                                <w:rFonts w:hint="eastAsia" w:ascii="宋体" w:hAnsi="宋体"/>
                                <w:szCs w:val="21"/>
                              </w:rPr>
                              <w:t>+</w:t>
                            </w:r>
                            <w:r>
                              <w:rPr>
                                <w:rFonts w:hint="eastAsia" w:ascii="宋体" w:hAnsi="宋体"/>
                                <w:szCs w:val="21"/>
                                <w:lang w:val="en-US" w:eastAsia="zh-CN"/>
                              </w:rPr>
                              <w:t>年龄</w:t>
                            </w:r>
                            <w:r>
                              <w:rPr>
                                <w:rFonts w:hint="eastAsia" w:ascii="宋体" w:hAnsi="宋体"/>
                                <w:szCs w:val="21"/>
                              </w:rPr>
                              <w:t>+</w:t>
                            </w:r>
                            <w:r>
                              <w:rPr>
                                <w:rFonts w:hint="eastAsia" w:ascii="宋体" w:hAnsi="宋体"/>
                                <w:szCs w:val="21"/>
                                <w:lang w:val="en-US" w:eastAsia="zh-CN"/>
                              </w:rPr>
                              <w:t>报告附件</w:t>
                            </w:r>
                            <w:r>
                              <w:rPr>
                                <w:rFonts w:hint="eastAsia" w:ascii="宋体" w:hAnsi="宋体"/>
                                <w:szCs w:val="21"/>
                              </w:rPr>
                              <w:t>+</w:t>
                            </w:r>
                            <w:r>
                              <w:rPr>
                                <w:rFonts w:hint="eastAsia" w:ascii="宋体" w:hAnsi="宋体"/>
                                <w:szCs w:val="21"/>
                                <w:lang w:val="en-US" w:eastAsia="zh-CN"/>
                              </w:rPr>
                              <w:t>风险等级</w:t>
                            </w:r>
                            <w:r>
                              <w:rPr>
                                <w:rFonts w:hint="eastAsia" w:ascii="宋体" w:hAnsi="宋体"/>
                                <w:szCs w:val="21"/>
                              </w:rPr>
                              <w:t>+</w:t>
                            </w:r>
                            <w:r>
                              <w:rPr>
                                <w:rFonts w:hint="eastAsia" w:ascii="宋体" w:hAnsi="宋体"/>
                                <w:szCs w:val="21"/>
                                <w:lang w:val="en-US" w:eastAsia="zh-CN"/>
                              </w:rPr>
                              <w:t>建议</w:t>
                            </w:r>
                            <w:r>
                              <w:rPr>
                                <w:rFonts w:hint="eastAsia" w:ascii="宋体" w:hAnsi="宋体"/>
                                <w:szCs w:val="21"/>
                              </w:rPr>
                              <w:t>+</w:t>
                            </w:r>
                            <w:r>
                              <w:rPr>
                                <w:rFonts w:hint="eastAsia" w:ascii="宋体" w:hAnsi="宋体"/>
                                <w:szCs w:val="21"/>
                                <w:lang w:val="en-US" w:eastAsia="zh-CN"/>
                              </w:rPr>
                              <w:t>发布时间</w:t>
                            </w:r>
                          </w:p>
                        </w:txbxContent>
                      </wps:txbx>
                      <wps:bodyPr wrap="square" lIns="91439" tIns="45719" rIns="91439" bIns="45719" upright="1"/>
                    </wps:wsp>
                  </a:graphicData>
                </a:graphic>
              </wp:inline>
            </w:drawing>
          </mc:Choice>
          <mc:Fallback>
            <w:pict>
              <v:shape id="文本框 123" o:spid="_x0000_s1026" o:spt="202" type="#_x0000_t202" style="height:92.2pt;width:434.6pt;" filled="f" stroked="t" coordsize="21600,21600" o:gfxdata="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RRl6vUAAAABQEAAA8AAAAAAAAAAQAgAAAAIgAAAGRycy9k&#10;b3ducmV2LnhtbFBLAQIUABQAAAAIAIdO4kDooviEPwIAAIMEAAAOAAAAAAAAAAEAIAAAACMBAABk&#10;cnMvZTJvRG9jLnhtbFBLBQYAAAAABgAGAFkBAADUBQAAAAA=&#10;">
                <v:fill on="f" focussize="0,0"/>
                <v:stroke weight="0.5pt" color="#000000" joinstyle="miter"/>
                <v:imagedata o:title=""/>
                <o:lock v:ext="edit" rotation="t" aspectratio="f"/>
                <v:textbox inset="7.19992125984252pt,3.59992125984252pt,7.19992125984252pt,3.59992125984252pt">
                  <w:txbxContent>
                    <w:p w14:paraId="42C3D156">
                      <w:pPr>
                        <w:rPr>
                          <w:rFonts w:ascii="宋体" w:hAnsi="宋体"/>
                          <w:szCs w:val="21"/>
                        </w:rPr>
                      </w:pPr>
                      <w:r>
                        <w:rPr>
                          <w:rFonts w:hint="eastAsia" w:ascii="宋体" w:hAnsi="宋体"/>
                          <w:szCs w:val="21"/>
                        </w:rPr>
                        <w:t>名称：</w:t>
                      </w:r>
                      <w:r>
                        <w:rPr>
                          <w:rFonts w:hint="eastAsia" w:ascii="宋体" w:hAnsi="宋体"/>
                          <w:szCs w:val="21"/>
                          <w:lang w:val="en-US" w:eastAsia="zh-CN"/>
                        </w:rPr>
                        <w:t>健康报告</w:t>
                      </w:r>
                      <w:r>
                        <w:rPr>
                          <w:rFonts w:hint="eastAsia" w:ascii="宋体" w:hAnsi="宋体"/>
                          <w:szCs w:val="21"/>
                        </w:rPr>
                        <w:t>表</w:t>
                      </w:r>
                    </w:p>
                    <w:p w14:paraId="6D42BA0A">
                      <w:pPr>
                        <w:rPr>
                          <w:rFonts w:ascii="宋体" w:hAnsi="宋体"/>
                          <w:szCs w:val="21"/>
                        </w:rPr>
                      </w:pPr>
                      <w:r>
                        <w:rPr>
                          <w:rFonts w:hint="eastAsia" w:ascii="宋体" w:hAnsi="宋体"/>
                          <w:szCs w:val="21"/>
                        </w:rPr>
                        <w:t>别名：（无）</w:t>
                      </w:r>
                    </w:p>
                    <w:p w14:paraId="33E7FDC1">
                      <w:pPr>
                        <w:rPr>
                          <w:rFonts w:ascii="宋体" w:hAnsi="宋体"/>
                          <w:szCs w:val="21"/>
                        </w:rPr>
                      </w:pPr>
                      <w:r>
                        <w:rPr>
                          <w:rFonts w:hint="eastAsia" w:ascii="宋体" w:hAnsi="宋体"/>
                          <w:szCs w:val="21"/>
                        </w:rPr>
                        <w:t>描述：用于</w:t>
                      </w:r>
                      <w:r>
                        <w:rPr>
                          <w:rFonts w:hint="eastAsia" w:ascii="宋体" w:hAnsi="宋体"/>
                          <w:szCs w:val="21"/>
                          <w:lang w:val="en-US" w:eastAsia="zh-CN"/>
                        </w:rPr>
                        <w:t>存储健康报告</w:t>
                      </w:r>
                      <w:r>
                        <w:rPr>
                          <w:rFonts w:hint="eastAsia" w:ascii="宋体" w:hAnsi="宋体"/>
                          <w:szCs w:val="21"/>
                        </w:rPr>
                        <w:t>信息</w:t>
                      </w:r>
                    </w:p>
                    <w:p w14:paraId="65FEB325">
                      <w:pPr>
                        <w:rPr>
                          <w:rFonts w:ascii="宋体" w:hAnsi="宋体"/>
                          <w:szCs w:val="21"/>
                        </w:rPr>
                      </w:pPr>
                      <w:r>
                        <w:rPr>
                          <w:rFonts w:hint="eastAsia" w:ascii="宋体" w:hAnsi="宋体"/>
                          <w:szCs w:val="21"/>
                        </w:rPr>
                        <w:t>定义：</w:t>
                      </w:r>
                      <w:r>
                        <w:rPr>
                          <w:rFonts w:hint="eastAsia" w:ascii="宋体" w:hAnsi="宋体"/>
                          <w:szCs w:val="21"/>
                          <w:lang w:val="en-US" w:eastAsia="zh-CN"/>
                        </w:rPr>
                        <w:t>健康报告</w:t>
                      </w:r>
                      <w:r>
                        <w:rPr>
                          <w:rFonts w:hint="eastAsia" w:ascii="宋体" w:hAnsi="宋体"/>
                          <w:szCs w:val="21"/>
                        </w:rPr>
                        <w:t>表=</w:t>
                      </w:r>
                      <w:r>
                        <w:rPr>
                          <w:rFonts w:hint="eastAsia" w:ascii="宋体" w:hAnsi="宋体"/>
                          <w:szCs w:val="21"/>
                          <w:lang w:val="en-US" w:eastAsia="zh-CN"/>
                        </w:rPr>
                        <w:t>健康报告</w:t>
                      </w:r>
                      <w:r>
                        <w:rPr>
                          <w:rFonts w:hint="eastAsia" w:ascii="宋体" w:hAnsi="宋体"/>
                          <w:szCs w:val="21"/>
                        </w:rPr>
                        <w:t>ID+</w:t>
                      </w:r>
                      <w:r>
                        <w:rPr>
                          <w:rFonts w:hint="eastAsia" w:ascii="宋体" w:hAnsi="宋体"/>
                          <w:szCs w:val="21"/>
                          <w:lang w:val="en-US" w:eastAsia="zh-CN"/>
                        </w:rPr>
                        <w:t>报告编号</w:t>
                      </w:r>
                      <w:r>
                        <w:rPr>
                          <w:rFonts w:hint="eastAsia" w:ascii="宋体" w:hAnsi="宋体"/>
                          <w:szCs w:val="21"/>
                        </w:rPr>
                        <w:t>+</w:t>
                      </w:r>
                      <w:r>
                        <w:rPr>
                          <w:rFonts w:hint="eastAsia" w:ascii="宋体" w:hAnsi="宋体"/>
                          <w:szCs w:val="21"/>
                          <w:lang w:val="en-US" w:eastAsia="zh-CN"/>
                        </w:rPr>
                        <w:t>患者账号</w:t>
                      </w:r>
                      <w:r>
                        <w:rPr>
                          <w:rFonts w:hint="eastAsia" w:ascii="宋体" w:hAnsi="宋体"/>
                          <w:szCs w:val="21"/>
                        </w:rPr>
                        <w:t>+</w:t>
                      </w:r>
                      <w:r>
                        <w:rPr>
                          <w:rFonts w:hint="eastAsia" w:ascii="宋体" w:hAnsi="宋体"/>
                          <w:szCs w:val="21"/>
                          <w:lang w:val="en-US" w:eastAsia="zh-CN"/>
                        </w:rPr>
                        <w:t>患者姓名</w:t>
                      </w:r>
                      <w:r>
                        <w:rPr>
                          <w:rFonts w:hint="eastAsia" w:ascii="宋体" w:hAnsi="宋体"/>
                          <w:szCs w:val="21"/>
                        </w:rPr>
                        <w:t>+</w:t>
                      </w:r>
                      <w:r>
                        <w:rPr>
                          <w:rFonts w:hint="eastAsia" w:ascii="宋体" w:hAnsi="宋体"/>
                          <w:szCs w:val="21"/>
                          <w:lang w:val="en-US" w:eastAsia="zh-CN"/>
                        </w:rPr>
                        <w:t>年龄</w:t>
                      </w:r>
                      <w:r>
                        <w:rPr>
                          <w:rFonts w:hint="eastAsia" w:ascii="宋体" w:hAnsi="宋体"/>
                          <w:szCs w:val="21"/>
                        </w:rPr>
                        <w:t>+</w:t>
                      </w:r>
                      <w:r>
                        <w:rPr>
                          <w:rFonts w:hint="eastAsia" w:ascii="宋体" w:hAnsi="宋体"/>
                          <w:szCs w:val="21"/>
                          <w:lang w:val="en-US" w:eastAsia="zh-CN"/>
                        </w:rPr>
                        <w:t>报告附件</w:t>
                      </w:r>
                      <w:r>
                        <w:rPr>
                          <w:rFonts w:hint="eastAsia" w:ascii="宋体" w:hAnsi="宋体"/>
                          <w:szCs w:val="21"/>
                        </w:rPr>
                        <w:t>+</w:t>
                      </w:r>
                      <w:r>
                        <w:rPr>
                          <w:rFonts w:hint="eastAsia" w:ascii="宋体" w:hAnsi="宋体"/>
                          <w:szCs w:val="21"/>
                          <w:lang w:val="en-US" w:eastAsia="zh-CN"/>
                        </w:rPr>
                        <w:t>风险等级</w:t>
                      </w:r>
                      <w:r>
                        <w:rPr>
                          <w:rFonts w:hint="eastAsia" w:ascii="宋体" w:hAnsi="宋体"/>
                          <w:szCs w:val="21"/>
                        </w:rPr>
                        <w:t>+</w:t>
                      </w:r>
                      <w:r>
                        <w:rPr>
                          <w:rFonts w:hint="eastAsia" w:ascii="宋体" w:hAnsi="宋体"/>
                          <w:szCs w:val="21"/>
                          <w:lang w:val="en-US" w:eastAsia="zh-CN"/>
                        </w:rPr>
                        <w:t>建议</w:t>
                      </w:r>
                      <w:r>
                        <w:rPr>
                          <w:rFonts w:hint="eastAsia" w:ascii="宋体" w:hAnsi="宋体"/>
                          <w:szCs w:val="21"/>
                        </w:rPr>
                        <w:t>+</w:t>
                      </w:r>
                      <w:r>
                        <w:rPr>
                          <w:rFonts w:hint="eastAsia" w:ascii="宋体" w:hAnsi="宋体"/>
                          <w:szCs w:val="21"/>
                          <w:lang w:val="en-US" w:eastAsia="zh-CN"/>
                        </w:rPr>
                        <w:t>发布时间</w:t>
                      </w:r>
                    </w:p>
                  </w:txbxContent>
                </v:textbox>
                <w10:wrap type="none"/>
                <w10:anchorlock/>
              </v:shape>
            </w:pict>
          </mc:Fallback>
        </mc:AlternateContent>
      </w:r>
    </w:p>
    <w:p w14:paraId="6A0205A8">
      <w:pPr>
        <w:snapToGrid w:val="0"/>
        <w:spacing w:line="300" w:lineRule="auto"/>
        <w:ind w:firstLine="420" w:firstLineChars="200"/>
        <w:jc w:val="center"/>
        <w:rPr>
          <w:sz w:val="24"/>
        </w:rPr>
      </w:pPr>
      <w:r>
        <w:rPr>
          <w:rFonts w:hint="eastAsia"/>
          <w:szCs w:val="21"/>
        </w:rPr>
        <w:t xml:space="preserve">图3.9 </w:t>
      </w:r>
      <w:r>
        <w:rPr>
          <w:rFonts w:hint="eastAsia"/>
          <w:szCs w:val="21"/>
          <w:lang w:val="en-US" w:eastAsia="zh-CN"/>
        </w:rPr>
        <w:t>健康报告</w:t>
      </w:r>
      <w:r>
        <w:rPr>
          <w:rFonts w:hint="eastAsia"/>
          <w:szCs w:val="21"/>
        </w:rPr>
        <w:t>信息表的数据字典卡片</w:t>
      </w:r>
    </w:p>
    <w:p w14:paraId="6A9FF83D">
      <w:pPr>
        <w:numPr>
          <w:ilvl w:val="0"/>
          <w:numId w:val="0"/>
        </w:numPr>
        <w:snapToGrid w:val="0"/>
        <w:spacing w:line="300" w:lineRule="auto"/>
        <w:ind w:firstLine="480" w:firstLineChars="200"/>
        <w:rPr>
          <w:sz w:val="24"/>
          <w:szCs w:val="32"/>
        </w:rPr>
      </w:pPr>
      <w:r>
        <w:rPr>
          <w:rFonts w:hint="eastAsia"/>
          <w:sz w:val="24"/>
          <w:lang w:val="en-US" w:eastAsia="zh-CN"/>
        </w:rPr>
        <w:t>（5）个人健康</w:t>
      </w:r>
      <w:r>
        <w:rPr>
          <w:rFonts w:hint="eastAsia"/>
          <w:sz w:val="24"/>
        </w:rPr>
        <w:t>信息表的数据字典卡片如图3.10所示，包括用户ID、</w:t>
      </w:r>
      <w:r>
        <w:rPr>
          <w:rFonts w:hint="eastAsia"/>
          <w:sz w:val="24"/>
          <w:lang w:val="en-US" w:eastAsia="zh-CN"/>
        </w:rPr>
        <w:t>添加时间</w:t>
      </w:r>
      <w:r>
        <w:rPr>
          <w:rFonts w:hint="eastAsia"/>
          <w:sz w:val="24"/>
        </w:rPr>
        <w:t>、</w:t>
      </w:r>
      <w:r>
        <w:rPr>
          <w:rFonts w:hint="eastAsia"/>
          <w:sz w:val="24"/>
          <w:lang w:val="en-US" w:eastAsia="zh-CN"/>
        </w:rPr>
        <w:t>患者账号</w:t>
      </w:r>
      <w:r>
        <w:rPr>
          <w:rFonts w:hint="eastAsia"/>
          <w:sz w:val="24"/>
        </w:rPr>
        <w:t>、</w:t>
      </w:r>
      <w:r>
        <w:rPr>
          <w:rFonts w:hint="eastAsia"/>
          <w:sz w:val="24"/>
          <w:lang w:val="en-US" w:eastAsia="zh-CN"/>
        </w:rPr>
        <w:t>姓名</w:t>
      </w:r>
      <w:r>
        <w:rPr>
          <w:rFonts w:hint="eastAsia"/>
          <w:sz w:val="24"/>
        </w:rPr>
        <w:t>、</w:t>
      </w:r>
      <w:r>
        <w:rPr>
          <w:rFonts w:hint="eastAsia"/>
          <w:sz w:val="24"/>
          <w:lang w:val="en-US" w:eastAsia="zh-CN"/>
        </w:rPr>
        <w:t>性别、年龄、血脂、血糖、血压、脉搏、心率、步数、睡眠时间</w:t>
      </w:r>
      <w:r>
        <w:rPr>
          <w:rFonts w:hint="eastAsia"/>
          <w:sz w:val="24"/>
        </w:rPr>
        <w:t>等信息。</w:t>
      </w:r>
    </w:p>
    <w:p w14:paraId="16031FD1">
      <w:pPr>
        <w:snapToGrid w:val="0"/>
        <w:spacing w:line="300" w:lineRule="auto"/>
        <w:ind w:firstLine="480" w:firstLineChars="200"/>
        <w:rPr>
          <w:sz w:val="24"/>
        </w:rPr>
      </w:pPr>
    </w:p>
    <w:p w14:paraId="10E85EBC">
      <w:pPr>
        <w:jc w:val="center"/>
      </w:pPr>
      <w:r>
        <mc:AlternateContent>
          <mc:Choice Requires="wps">
            <w:drawing>
              <wp:inline distT="0" distB="0" distL="114300" distR="114300">
                <wp:extent cx="5519420" cy="1065530"/>
                <wp:effectExtent l="4445" t="4445" r="8255" b="12065"/>
                <wp:docPr id="1" name="文本框 123"/>
                <wp:cNvGraphicFramePr/>
                <a:graphic xmlns:a="http://schemas.openxmlformats.org/drawingml/2006/main">
                  <a:graphicData uri="http://schemas.microsoft.com/office/word/2010/wordprocessingShape">
                    <wps:wsp>
                      <wps:cNvSpPr txBox="1">
                        <a:spLocks noRot="1"/>
                      </wps:cNvSpPr>
                      <wps:spPr>
                        <a:xfrm>
                          <a:off x="0" y="0"/>
                          <a:ext cx="5519420" cy="1278255"/>
                        </a:xfrm>
                        <a:prstGeom prst="rect">
                          <a:avLst/>
                        </a:prstGeom>
                        <a:noFill/>
                        <a:ln w="6350" cap="flat" cmpd="sng">
                          <a:solidFill>
                            <a:srgbClr val="000000"/>
                          </a:solidFill>
                          <a:prstDash val="solid"/>
                          <a:miter/>
                          <a:headEnd type="none" w="med" len="med"/>
                          <a:tailEnd type="none" w="med" len="med"/>
                        </a:ln>
                        <a:effectLst/>
                      </wps:spPr>
                      <wps:txbx>
                        <w:txbxContent>
                          <w:p w14:paraId="5D693854">
                            <w:pPr>
                              <w:rPr>
                                <w:rFonts w:ascii="宋体" w:hAnsi="宋体"/>
                                <w:szCs w:val="21"/>
                              </w:rPr>
                            </w:pPr>
                            <w:r>
                              <w:rPr>
                                <w:rFonts w:hint="eastAsia" w:ascii="宋体" w:hAnsi="宋体"/>
                                <w:szCs w:val="21"/>
                              </w:rPr>
                              <w:t>名称：</w:t>
                            </w:r>
                            <w:r>
                              <w:rPr>
                                <w:rFonts w:hint="eastAsia" w:ascii="宋体" w:hAnsi="宋体"/>
                                <w:szCs w:val="21"/>
                                <w:lang w:val="en-US" w:eastAsia="zh-CN"/>
                              </w:rPr>
                              <w:t>个人健康</w:t>
                            </w:r>
                            <w:r>
                              <w:rPr>
                                <w:rFonts w:hint="eastAsia" w:ascii="宋体" w:hAnsi="宋体"/>
                                <w:szCs w:val="21"/>
                              </w:rPr>
                              <w:t>信息表</w:t>
                            </w:r>
                          </w:p>
                          <w:p w14:paraId="28A2D1CC">
                            <w:pPr>
                              <w:rPr>
                                <w:rFonts w:ascii="宋体" w:hAnsi="宋体"/>
                                <w:szCs w:val="21"/>
                              </w:rPr>
                            </w:pPr>
                            <w:r>
                              <w:rPr>
                                <w:rFonts w:hint="eastAsia" w:ascii="宋体" w:hAnsi="宋体"/>
                                <w:szCs w:val="21"/>
                              </w:rPr>
                              <w:t>别名：（无）</w:t>
                            </w:r>
                          </w:p>
                          <w:p w14:paraId="09574C70">
                            <w:pPr>
                              <w:rPr>
                                <w:rFonts w:hint="default" w:ascii="宋体" w:hAnsi="宋体" w:eastAsia="宋体"/>
                                <w:szCs w:val="21"/>
                                <w:lang w:val="en-US" w:eastAsia="zh-CN"/>
                              </w:rPr>
                            </w:pPr>
                            <w:r>
                              <w:rPr>
                                <w:rFonts w:hint="eastAsia" w:ascii="宋体" w:hAnsi="宋体"/>
                                <w:szCs w:val="21"/>
                              </w:rPr>
                              <w:t>描述：用于</w:t>
                            </w:r>
                            <w:r>
                              <w:rPr>
                                <w:rFonts w:hint="eastAsia" w:ascii="宋体" w:hAnsi="宋体"/>
                                <w:szCs w:val="21"/>
                                <w:lang w:val="en-US" w:eastAsia="zh-CN"/>
                              </w:rPr>
                              <w:t>患者个人的健康数据信息</w:t>
                            </w:r>
                          </w:p>
                          <w:p w14:paraId="751C298B">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个人健康数据信息</w:t>
                            </w:r>
                            <w:r>
                              <w:rPr>
                                <w:rFonts w:hint="eastAsia" w:ascii="宋体" w:hAnsi="宋体"/>
                                <w:szCs w:val="21"/>
                              </w:rPr>
                              <w:t>表=用户ID+</w:t>
                            </w:r>
                            <w:r>
                              <w:rPr>
                                <w:rFonts w:hint="eastAsia" w:ascii="宋体" w:hAnsi="宋体"/>
                                <w:szCs w:val="21"/>
                                <w:lang w:val="en-US" w:eastAsia="zh-CN"/>
                              </w:rPr>
                              <w:t>添加时间</w:t>
                            </w:r>
                            <w:r>
                              <w:rPr>
                                <w:rFonts w:hint="eastAsia" w:ascii="宋体" w:hAnsi="宋体"/>
                                <w:szCs w:val="21"/>
                              </w:rPr>
                              <w:t>+</w:t>
                            </w:r>
                            <w:r>
                              <w:rPr>
                                <w:rFonts w:hint="eastAsia" w:ascii="宋体" w:hAnsi="宋体"/>
                                <w:szCs w:val="21"/>
                                <w:lang w:val="en-US" w:eastAsia="zh-CN"/>
                              </w:rPr>
                              <w:t>患者账号</w:t>
                            </w:r>
                            <w:r>
                              <w:rPr>
                                <w:rFonts w:hint="eastAsia" w:ascii="宋体" w:hAnsi="宋体"/>
                                <w:szCs w:val="21"/>
                              </w:rPr>
                              <w:t>+</w:t>
                            </w:r>
                            <w:r>
                              <w:rPr>
                                <w:rFonts w:hint="eastAsia" w:ascii="宋体" w:hAnsi="宋体"/>
                                <w:szCs w:val="21"/>
                                <w:lang w:val="en-US" w:eastAsia="zh-CN"/>
                              </w:rPr>
                              <w:t>姓名</w:t>
                            </w:r>
                            <w:r>
                              <w:rPr>
                                <w:rFonts w:hint="eastAsia" w:ascii="宋体" w:hAnsi="宋体"/>
                                <w:szCs w:val="21"/>
                              </w:rPr>
                              <w:t>+</w:t>
                            </w:r>
                            <w:r>
                              <w:rPr>
                                <w:rFonts w:hint="eastAsia" w:ascii="宋体" w:hAnsi="宋体"/>
                                <w:szCs w:val="21"/>
                                <w:lang w:val="en-US" w:eastAsia="zh-CN"/>
                              </w:rPr>
                              <w:t>性别+年龄+血脂+血糖+血压+脉搏+心率+步数+睡眠时间</w:t>
                            </w:r>
                          </w:p>
                        </w:txbxContent>
                      </wps:txbx>
                      <wps:bodyPr wrap="square" lIns="91439" tIns="45719" rIns="91439" bIns="45719" upright="1"/>
                    </wps:wsp>
                  </a:graphicData>
                </a:graphic>
              </wp:inline>
            </w:drawing>
          </mc:Choice>
          <mc:Fallback>
            <w:pict>
              <v:shape id="文本框 123" o:spid="_x0000_s1026" o:spt="202" type="#_x0000_t202" style="height:83.9pt;width:434.6pt;" filled="f" stroked="t" coordsize="21600,21600" o:gfxdata="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kAODfVAAAABQEAAA8AAAAAAAAAAQAgAAAAIgAAAGRycy9k&#10;b3ducmV2LnhtbFBLAQIUABQAAAAIAIdO4kCYpqsiPgIAAIMEAAAOAAAAAAAAAAEAIAAAACQBAABk&#10;cnMvZTJvRG9jLnhtbFBLBQYAAAAABgAGAFkBAADUBQAAAAA=&#10;">
                <v:fill on="f" focussize="0,0"/>
                <v:stroke weight="0.5pt" color="#000000" joinstyle="miter"/>
                <v:imagedata o:title=""/>
                <o:lock v:ext="edit" rotation="t" aspectratio="f"/>
                <v:textbox inset="7.19992125984252pt,3.59992125984252pt,7.19992125984252pt,3.59992125984252pt">
                  <w:txbxContent>
                    <w:p w14:paraId="5D693854">
                      <w:pPr>
                        <w:rPr>
                          <w:rFonts w:ascii="宋体" w:hAnsi="宋体"/>
                          <w:szCs w:val="21"/>
                        </w:rPr>
                      </w:pPr>
                      <w:r>
                        <w:rPr>
                          <w:rFonts w:hint="eastAsia" w:ascii="宋体" w:hAnsi="宋体"/>
                          <w:szCs w:val="21"/>
                        </w:rPr>
                        <w:t>名称：</w:t>
                      </w:r>
                      <w:r>
                        <w:rPr>
                          <w:rFonts w:hint="eastAsia" w:ascii="宋体" w:hAnsi="宋体"/>
                          <w:szCs w:val="21"/>
                          <w:lang w:val="en-US" w:eastAsia="zh-CN"/>
                        </w:rPr>
                        <w:t>个人健康</w:t>
                      </w:r>
                      <w:r>
                        <w:rPr>
                          <w:rFonts w:hint="eastAsia" w:ascii="宋体" w:hAnsi="宋体"/>
                          <w:szCs w:val="21"/>
                        </w:rPr>
                        <w:t>信息表</w:t>
                      </w:r>
                    </w:p>
                    <w:p w14:paraId="28A2D1CC">
                      <w:pPr>
                        <w:rPr>
                          <w:rFonts w:ascii="宋体" w:hAnsi="宋体"/>
                          <w:szCs w:val="21"/>
                        </w:rPr>
                      </w:pPr>
                      <w:r>
                        <w:rPr>
                          <w:rFonts w:hint="eastAsia" w:ascii="宋体" w:hAnsi="宋体"/>
                          <w:szCs w:val="21"/>
                        </w:rPr>
                        <w:t>别名：（无）</w:t>
                      </w:r>
                    </w:p>
                    <w:p w14:paraId="09574C70">
                      <w:pPr>
                        <w:rPr>
                          <w:rFonts w:hint="default" w:ascii="宋体" w:hAnsi="宋体" w:eastAsia="宋体"/>
                          <w:szCs w:val="21"/>
                          <w:lang w:val="en-US" w:eastAsia="zh-CN"/>
                        </w:rPr>
                      </w:pPr>
                      <w:r>
                        <w:rPr>
                          <w:rFonts w:hint="eastAsia" w:ascii="宋体" w:hAnsi="宋体"/>
                          <w:szCs w:val="21"/>
                        </w:rPr>
                        <w:t>描述：用于</w:t>
                      </w:r>
                      <w:r>
                        <w:rPr>
                          <w:rFonts w:hint="eastAsia" w:ascii="宋体" w:hAnsi="宋体"/>
                          <w:szCs w:val="21"/>
                          <w:lang w:val="en-US" w:eastAsia="zh-CN"/>
                        </w:rPr>
                        <w:t>患者个人的健康数据信息</w:t>
                      </w:r>
                    </w:p>
                    <w:p w14:paraId="751C298B">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个人健康数据信息</w:t>
                      </w:r>
                      <w:r>
                        <w:rPr>
                          <w:rFonts w:hint="eastAsia" w:ascii="宋体" w:hAnsi="宋体"/>
                          <w:szCs w:val="21"/>
                        </w:rPr>
                        <w:t>表=用户ID+</w:t>
                      </w:r>
                      <w:r>
                        <w:rPr>
                          <w:rFonts w:hint="eastAsia" w:ascii="宋体" w:hAnsi="宋体"/>
                          <w:szCs w:val="21"/>
                          <w:lang w:val="en-US" w:eastAsia="zh-CN"/>
                        </w:rPr>
                        <w:t>添加时间</w:t>
                      </w:r>
                      <w:r>
                        <w:rPr>
                          <w:rFonts w:hint="eastAsia" w:ascii="宋体" w:hAnsi="宋体"/>
                          <w:szCs w:val="21"/>
                        </w:rPr>
                        <w:t>+</w:t>
                      </w:r>
                      <w:r>
                        <w:rPr>
                          <w:rFonts w:hint="eastAsia" w:ascii="宋体" w:hAnsi="宋体"/>
                          <w:szCs w:val="21"/>
                          <w:lang w:val="en-US" w:eastAsia="zh-CN"/>
                        </w:rPr>
                        <w:t>患者账号</w:t>
                      </w:r>
                      <w:r>
                        <w:rPr>
                          <w:rFonts w:hint="eastAsia" w:ascii="宋体" w:hAnsi="宋体"/>
                          <w:szCs w:val="21"/>
                        </w:rPr>
                        <w:t>+</w:t>
                      </w:r>
                      <w:r>
                        <w:rPr>
                          <w:rFonts w:hint="eastAsia" w:ascii="宋体" w:hAnsi="宋体"/>
                          <w:szCs w:val="21"/>
                          <w:lang w:val="en-US" w:eastAsia="zh-CN"/>
                        </w:rPr>
                        <w:t>姓名</w:t>
                      </w:r>
                      <w:r>
                        <w:rPr>
                          <w:rFonts w:hint="eastAsia" w:ascii="宋体" w:hAnsi="宋体"/>
                          <w:szCs w:val="21"/>
                        </w:rPr>
                        <w:t>+</w:t>
                      </w:r>
                      <w:r>
                        <w:rPr>
                          <w:rFonts w:hint="eastAsia" w:ascii="宋体" w:hAnsi="宋体"/>
                          <w:szCs w:val="21"/>
                          <w:lang w:val="en-US" w:eastAsia="zh-CN"/>
                        </w:rPr>
                        <w:t>性别+年龄+血脂+血糖+血压+脉搏+心率+步数+睡眠时间</w:t>
                      </w:r>
                    </w:p>
                  </w:txbxContent>
                </v:textbox>
                <w10:wrap type="none"/>
                <w10:anchorlock/>
              </v:shape>
            </w:pict>
          </mc:Fallback>
        </mc:AlternateContent>
      </w:r>
    </w:p>
    <w:p w14:paraId="3D87028D">
      <w:pPr>
        <w:snapToGrid w:val="0"/>
        <w:spacing w:line="300" w:lineRule="auto"/>
        <w:ind w:firstLine="420" w:firstLineChars="200"/>
        <w:jc w:val="center"/>
        <w:rPr>
          <w:szCs w:val="21"/>
        </w:rPr>
      </w:pPr>
      <w:r>
        <w:rPr>
          <w:rFonts w:hint="eastAsia"/>
          <w:szCs w:val="21"/>
        </w:rPr>
        <w:t xml:space="preserve">图3.10 </w:t>
      </w:r>
      <w:r>
        <w:rPr>
          <w:rFonts w:hint="eastAsia"/>
          <w:szCs w:val="21"/>
          <w:lang w:val="en-US" w:eastAsia="zh-CN"/>
        </w:rPr>
        <w:t>个人健康数据</w:t>
      </w:r>
      <w:r>
        <w:rPr>
          <w:rFonts w:hint="eastAsia"/>
          <w:szCs w:val="21"/>
        </w:rPr>
        <w:t>信息表的数据字典卡片</w:t>
      </w:r>
    </w:p>
    <w:p w14:paraId="7F79B429">
      <w:pPr>
        <w:snapToGrid w:val="0"/>
        <w:spacing w:line="300" w:lineRule="auto"/>
        <w:ind w:firstLine="480" w:firstLineChars="200"/>
        <w:rPr>
          <w:sz w:val="24"/>
        </w:rPr>
      </w:pPr>
    </w:p>
    <w:p w14:paraId="7B017A08">
      <w:pPr>
        <w:snapToGrid w:val="0"/>
        <w:spacing w:line="300" w:lineRule="auto"/>
        <w:ind w:firstLine="480" w:firstLineChars="200"/>
        <w:rPr>
          <w:sz w:val="24"/>
        </w:rPr>
      </w:pPr>
      <w:r>
        <w:rPr>
          <w:rFonts w:hint="eastAsia"/>
          <w:sz w:val="24"/>
        </w:rPr>
        <w:t>（6）</w:t>
      </w:r>
      <w:r>
        <w:rPr>
          <w:rFonts w:hint="eastAsia"/>
          <w:sz w:val="24"/>
          <w:lang w:val="en-US" w:eastAsia="zh-CN"/>
        </w:rPr>
        <w:t>新闻信息</w:t>
      </w:r>
      <w:r>
        <w:rPr>
          <w:rFonts w:hint="eastAsia"/>
          <w:sz w:val="24"/>
        </w:rPr>
        <w:t>表的数据字典卡片如图3.11所示，包括</w:t>
      </w:r>
      <w:r>
        <w:rPr>
          <w:rFonts w:hint="eastAsia"/>
          <w:sz w:val="24"/>
          <w:lang w:val="en-US" w:eastAsia="zh-CN"/>
        </w:rPr>
        <w:t>新闻</w:t>
      </w:r>
      <w:r>
        <w:rPr>
          <w:rFonts w:hint="eastAsia"/>
          <w:sz w:val="24"/>
        </w:rPr>
        <w:t>ID、</w:t>
      </w:r>
      <w:r>
        <w:rPr>
          <w:rFonts w:hint="eastAsia"/>
          <w:sz w:val="24"/>
          <w:lang w:val="en-US" w:eastAsia="zh-CN"/>
        </w:rPr>
        <w:t>添加时间</w:t>
      </w:r>
      <w:r>
        <w:rPr>
          <w:rFonts w:hint="eastAsia"/>
          <w:sz w:val="24"/>
        </w:rPr>
        <w:t>、</w:t>
      </w:r>
      <w:r>
        <w:rPr>
          <w:rFonts w:hint="eastAsia"/>
          <w:sz w:val="24"/>
          <w:lang w:val="en-US" w:eastAsia="zh-CN"/>
        </w:rPr>
        <w:t>标题</w:t>
      </w:r>
      <w:r>
        <w:rPr>
          <w:rFonts w:hint="eastAsia"/>
          <w:sz w:val="24"/>
        </w:rPr>
        <w:t>、</w:t>
      </w:r>
      <w:r>
        <w:rPr>
          <w:rFonts w:hint="eastAsia"/>
          <w:sz w:val="24"/>
          <w:lang w:val="en-US" w:eastAsia="zh-CN"/>
        </w:rPr>
        <w:t>内容、照片、介绍</w:t>
      </w:r>
      <w:r>
        <w:rPr>
          <w:rFonts w:hint="eastAsia"/>
          <w:sz w:val="24"/>
        </w:rPr>
        <w:t>等信息。</w:t>
      </w:r>
    </w:p>
    <w:p w14:paraId="02B38FE7">
      <w:pPr>
        <w:snapToGrid w:val="0"/>
        <w:spacing w:line="300" w:lineRule="auto"/>
        <w:ind w:firstLine="480" w:firstLineChars="200"/>
        <w:rPr>
          <w:sz w:val="24"/>
        </w:rPr>
      </w:pPr>
    </w:p>
    <w:p w14:paraId="3DA4424C">
      <w:pPr>
        <w:spacing w:line="300" w:lineRule="auto"/>
        <w:jc w:val="center"/>
      </w:pPr>
      <w:r>
        <mc:AlternateContent>
          <mc:Choice Requires="wps">
            <w:drawing>
              <wp:inline distT="0" distB="0" distL="114300" distR="114300">
                <wp:extent cx="5519420" cy="1065530"/>
                <wp:effectExtent l="4445" t="4445" r="8255" b="12065"/>
                <wp:docPr id="2" name="文本框 123"/>
                <wp:cNvGraphicFramePr/>
                <a:graphic xmlns:a="http://schemas.openxmlformats.org/drawingml/2006/main">
                  <a:graphicData uri="http://schemas.microsoft.com/office/word/2010/wordprocessingShape">
                    <wps:wsp>
                      <wps:cNvSpPr txBox="1">
                        <a:spLocks noRot="1"/>
                      </wps:cNvSpPr>
                      <wps:spPr>
                        <a:xfrm>
                          <a:off x="0" y="0"/>
                          <a:ext cx="5519420" cy="1278255"/>
                        </a:xfrm>
                        <a:prstGeom prst="rect">
                          <a:avLst/>
                        </a:prstGeom>
                        <a:noFill/>
                        <a:ln w="6350" cap="flat" cmpd="sng">
                          <a:solidFill>
                            <a:srgbClr val="000000"/>
                          </a:solidFill>
                          <a:prstDash val="solid"/>
                          <a:miter/>
                          <a:headEnd type="none" w="med" len="med"/>
                          <a:tailEnd type="none" w="med" len="med"/>
                        </a:ln>
                        <a:effectLst/>
                      </wps:spPr>
                      <wps:txbx>
                        <w:txbxContent>
                          <w:p w14:paraId="4FE07EA2">
                            <w:pPr>
                              <w:rPr>
                                <w:rFonts w:ascii="宋体" w:hAnsi="宋体"/>
                                <w:szCs w:val="21"/>
                              </w:rPr>
                            </w:pPr>
                            <w:r>
                              <w:rPr>
                                <w:rFonts w:hint="eastAsia" w:ascii="宋体" w:hAnsi="宋体"/>
                                <w:szCs w:val="21"/>
                              </w:rPr>
                              <w:t>名称：</w:t>
                            </w:r>
                            <w:r>
                              <w:rPr>
                                <w:rFonts w:hint="eastAsia" w:ascii="宋体" w:hAnsi="宋体"/>
                                <w:szCs w:val="21"/>
                                <w:lang w:val="en-US" w:eastAsia="zh-CN"/>
                              </w:rPr>
                              <w:t>新闻</w:t>
                            </w:r>
                            <w:r>
                              <w:rPr>
                                <w:rFonts w:hint="eastAsia" w:ascii="宋体" w:hAnsi="宋体"/>
                                <w:szCs w:val="21"/>
                              </w:rPr>
                              <w:t>信息表</w:t>
                            </w:r>
                          </w:p>
                          <w:p w14:paraId="7266F333">
                            <w:pPr>
                              <w:rPr>
                                <w:rFonts w:ascii="宋体" w:hAnsi="宋体"/>
                                <w:szCs w:val="21"/>
                              </w:rPr>
                            </w:pPr>
                            <w:r>
                              <w:rPr>
                                <w:rFonts w:hint="eastAsia" w:ascii="宋体" w:hAnsi="宋体"/>
                                <w:szCs w:val="21"/>
                              </w:rPr>
                              <w:t>别名：（无）</w:t>
                            </w:r>
                          </w:p>
                          <w:p w14:paraId="728CF05F">
                            <w:pPr>
                              <w:rPr>
                                <w:rFonts w:ascii="宋体" w:hAnsi="宋体"/>
                                <w:szCs w:val="21"/>
                              </w:rPr>
                            </w:pPr>
                            <w:r>
                              <w:rPr>
                                <w:rFonts w:hint="eastAsia" w:ascii="宋体" w:hAnsi="宋体"/>
                                <w:szCs w:val="21"/>
                              </w:rPr>
                              <w:t>描述：用于存储</w:t>
                            </w:r>
                            <w:r>
                              <w:rPr>
                                <w:rFonts w:hint="eastAsia" w:ascii="宋体" w:hAnsi="宋体"/>
                                <w:szCs w:val="21"/>
                                <w:lang w:val="en-US" w:eastAsia="zh-CN"/>
                              </w:rPr>
                              <w:t>发布的新闻</w:t>
                            </w:r>
                            <w:r>
                              <w:rPr>
                                <w:rFonts w:hint="eastAsia" w:ascii="宋体" w:hAnsi="宋体"/>
                                <w:szCs w:val="21"/>
                              </w:rPr>
                              <w:t>信息</w:t>
                            </w:r>
                          </w:p>
                          <w:p w14:paraId="23EE6EAA">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新闻信息</w:t>
                            </w:r>
                            <w:r>
                              <w:rPr>
                                <w:rFonts w:hint="eastAsia" w:ascii="宋体" w:hAnsi="宋体"/>
                                <w:szCs w:val="21"/>
                              </w:rPr>
                              <w:t>表=</w:t>
                            </w:r>
                            <w:r>
                              <w:rPr>
                                <w:rFonts w:hint="eastAsia" w:ascii="宋体" w:hAnsi="宋体"/>
                                <w:szCs w:val="21"/>
                                <w:lang w:val="en-US" w:eastAsia="zh-CN"/>
                              </w:rPr>
                              <w:t>新闻</w:t>
                            </w:r>
                            <w:r>
                              <w:rPr>
                                <w:rFonts w:hint="eastAsia" w:ascii="宋体" w:hAnsi="宋体"/>
                                <w:szCs w:val="21"/>
                              </w:rPr>
                              <w:t>ID+</w:t>
                            </w:r>
                            <w:r>
                              <w:rPr>
                                <w:rFonts w:hint="eastAsia" w:ascii="宋体" w:hAnsi="宋体"/>
                                <w:szCs w:val="21"/>
                                <w:lang w:val="en-US" w:eastAsia="zh-CN"/>
                              </w:rPr>
                              <w:t>添加时间</w:t>
                            </w:r>
                            <w:r>
                              <w:rPr>
                                <w:rFonts w:hint="eastAsia" w:ascii="宋体" w:hAnsi="宋体"/>
                                <w:szCs w:val="21"/>
                              </w:rPr>
                              <w:t>+</w:t>
                            </w:r>
                            <w:r>
                              <w:rPr>
                                <w:rFonts w:hint="eastAsia" w:ascii="宋体" w:hAnsi="宋体"/>
                                <w:szCs w:val="21"/>
                                <w:lang w:val="en-US" w:eastAsia="zh-CN"/>
                              </w:rPr>
                              <w:t>标题</w:t>
                            </w:r>
                            <w:r>
                              <w:rPr>
                                <w:rFonts w:hint="eastAsia" w:ascii="宋体" w:hAnsi="宋体"/>
                                <w:szCs w:val="21"/>
                              </w:rPr>
                              <w:t>+</w:t>
                            </w:r>
                            <w:r>
                              <w:rPr>
                                <w:rFonts w:hint="eastAsia" w:ascii="宋体" w:hAnsi="宋体"/>
                                <w:szCs w:val="21"/>
                                <w:lang w:val="en-US" w:eastAsia="zh-CN"/>
                              </w:rPr>
                              <w:t>内容+照片+介绍</w:t>
                            </w:r>
                          </w:p>
                        </w:txbxContent>
                      </wps:txbx>
                      <wps:bodyPr wrap="square" lIns="91439" tIns="45719" rIns="91439" bIns="45719" upright="1"/>
                    </wps:wsp>
                  </a:graphicData>
                </a:graphic>
              </wp:inline>
            </w:drawing>
          </mc:Choice>
          <mc:Fallback>
            <w:pict>
              <v:shape id="文本框 123" o:spid="_x0000_s1026" o:spt="202" type="#_x0000_t202" style="height:83.9pt;width:434.6pt;" filled="f" stroked="t" coordsize="21600,21600" o:gfxdata="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ZADg31QAAAAUBAAAPAAAAAAAAAAEAIAAAACIAAABkcnMv&#10;ZG93bnJldi54bWxQSwECFAAUAAAACACHTuJASKWaQD8CAACDBAAADgAAAAAAAAABACAAAAAkAQAA&#10;ZHJzL2Uyb0RvYy54bWxQSwUGAAAAAAYABgBZAQAA1QUAAAAA&#10;">
                <v:fill on="f" focussize="0,0"/>
                <v:stroke weight="0.5pt" color="#000000" joinstyle="miter"/>
                <v:imagedata o:title=""/>
                <o:lock v:ext="edit" rotation="t" aspectratio="f"/>
                <v:textbox inset="7.19992125984252pt,3.59992125984252pt,7.19992125984252pt,3.59992125984252pt">
                  <w:txbxContent>
                    <w:p w14:paraId="4FE07EA2">
                      <w:pPr>
                        <w:rPr>
                          <w:rFonts w:ascii="宋体" w:hAnsi="宋体"/>
                          <w:szCs w:val="21"/>
                        </w:rPr>
                      </w:pPr>
                      <w:r>
                        <w:rPr>
                          <w:rFonts w:hint="eastAsia" w:ascii="宋体" w:hAnsi="宋体"/>
                          <w:szCs w:val="21"/>
                        </w:rPr>
                        <w:t>名称：</w:t>
                      </w:r>
                      <w:r>
                        <w:rPr>
                          <w:rFonts w:hint="eastAsia" w:ascii="宋体" w:hAnsi="宋体"/>
                          <w:szCs w:val="21"/>
                          <w:lang w:val="en-US" w:eastAsia="zh-CN"/>
                        </w:rPr>
                        <w:t>新闻</w:t>
                      </w:r>
                      <w:r>
                        <w:rPr>
                          <w:rFonts w:hint="eastAsia" w:ascii="宋体" w:hAnsi="宋体"/>
                          <w:szCs w:val="21"/>
                        </w:rPr>
                        <w:t>信息表</w:t>
                      </w:r>
                    </w:p>
                    <w:p w14:paraId="7266F333">
                      <w:pPr>
                        <w:rPr>
                          <w:rFonts w:ascii="宋体" w:hAnsi="宋体"/>
                          <w:szCs w:val="21"/>
                        </w:rPr>
                      </w:pPr>
                      <w:r>
                        <w:rPr>
                          <w:rFonts w:hint="eastAsia" w:ascii="宋体" w:hAnsi="宋体"/>
                          <w:szCs w:val="21"/>
                        </w:rPr>
                        <w:t>别名：（无）</w:t>
                      </w:r>
                    </w:p>
                    <w:p w14:paraId="728CF05F">
                      <w:pPr>
                        <w:rPr>
                          <w:rFonts w:ascii="宋体" w:hAnsi="宋体"/>
                          <w:szCs w:val="21"/>
                        </w:rPr>
                      </w:pPr>
                      <w:r>
                        <w:rPr>
                          <w:rFonts w:hint="eastAsia" w:ascii="宋体" w:hAnsi="宋体"/>
                          <w:szCs w:val="21"/>
                        </w:rPr>
                        <w:t>描述：用于存储</w:t>
                      </w:r>
                      <w:r>
                        <w:rPr>
                          <w:rFonts w:hint="eastAsia" w:ascii="宋体" w:hAnsi="宋体"/>
                          <w:szCs w:val="21"/>
                          <w:lang w:val="en-US" w:eastAsia="zh-CN"/>
                        </w:rPr>
                        <w:t>发布的新闻</w:t>
                      </w:r>
                      <w:r>
                        <w:rPr>
                          <w:rFonts w:hint="eastAsia" w:ascii="宋体" w:hAnsi="宋体"/>
                          <w:szCs w:val="21"/>
                        </w:rPr>
                        <w:t>信息</w:t>
                      </w:r>
                    </w:p>
                    <w:p w14:paraId="23EE6EAA">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新闻信息</w:t>
                      </w:r>
                      <w:r>
                        <w:rPr>
                          <w:rFonts w:hint="eastAsia" w:ascii="宋体" w:hAnsi="宋体"/>
                          <w:szCs w:val="21"/>
                        </w:rPr>
                        <w:t>表=</w:t>
                      </w:r>
                      <w:r>
                        <w:rPr>
                          <w:rFonts w:hint="eastAsia" w:ascii="宋体" w:hAnsi="宋体"/>
                          <w:szCs w:val="21"/>
                          <w:lang w:val="en-US" w:eastAsia="zh-CN"/>
                        </w:rPr>
                        <w:t>新闻</w:t>
                      </w:r>
                      <w:r>
                        <w:rPr>
                          <w:rFonts w:hint="eastAsia" w:ascii="宋体" w:hAnsi="宋体"/>
                          <w:szCs w:val="21"/>
                        </w:rPr>
                        <w:t>ID+</w:t>
                      </w:r>
                      <w:r>
                        <w:rPr>
                          <w:rFonts w:hint="eastAsia" w:ascii="宋体" w:hAnsi="宋体"/>
                          <w:szCs w:val="21"/>
                          <w:lang w:val="en-US" w:eastAsia="zh-CN"/>
                        </w:rPr>
                        <w:t>添加时间</w:t>
                      </w:r>
                      <w:r>
                        <w:rPr>
                          <w:rFonts w:hint="eastAsia" w:ascii="宋体" w:hAnsi="宋体"/>
                          <w:szCs w:val="21"/>
                        </w:rPr>
                        <w:t>+</w:t>
                      </w:r>
                      <w:r>
                        <w:rPr>
                          <w:rFonts w:hint="eastAsia" w:ascii="宋体" w:hAnsi="宋体"/>
                          <w:szCs w:val="21"/>
                          <w:lang w:val="en-US" w:eastAsia="zh-CN"/>
                        </w:rPr>
                        <w:t>标题</w:t>
                      </w:r>
                      <w:r>
                        <w:rPr>
                          <w:rFonts w:hint="eastAsia" w:ascii="宋体" w:hAnsi="宋体"/>
                          <w:szCs w:val="21"/>
                        </w:rPr>
                        <w:t>+</w:t>
                      </w:r>
                      <w:r>
                        <w:rPr>
                          <w:rFonts w:hint="eastAsia" w:ascii="宋体" w:hAnsi="宋体"/>
                          <w:szCs w:val="21"/>
                          <w:lang w:val="en-US" w:eastAsia="zh-CN"/>
                        </w:rPr>
                        <w:t>内容+照片+介绍</w:t>
                      </w:r>
                    </w:p>
                  </w:txbxContent>
                </v:textbox>
                <w10:wrap type="none"/>
                <w10:anchorlock/>
              </v:shape>
            </w:pict>
          </mc:Fallback>
        </mc:AlternateContent>
      </w:r>
    </w:p>
    <w:p w14:paraId="61902BFC">
      <w:pPr>
        <w:snapToGrid w:val="0"/>
        <w:spacing w:line="300" w:lineRule="auto"/>
        <w:ind w:firstLine="420" w:firstLineChars="200"/>
        <w:jc w:val="center"/>
        <w:rPr>
          <w:rFonts w:hint="eastAsia"/>
          <w:szCs w:val="21"/>
        </w:rPr>
      </w:pPr>
      <w:r>
        <w:rPr>
          <w:rFonts w:hint="eastAsia"/>
          <w:szCs w:val="21"/>
        </w:rPr>
        <w:t>图3.11</w:t>
      </w:r>
      <w:r>
        <w:rPr>
          <w:rFonts w:hint="eastAsia"/>
          <w:szCs w:val="21"/>
          <w:lang w:val="en-US" w:eastAsia="zh-CN"/>
        </w:rPr>
        <w:t>新闻信息</w:t>
      </w:r>
      <w:r>
        <w:rPr>
          <w:rFonts w:hint="eastAsia"/>
          <w:szCs w:val="21"/>
        </w:rPr>
        <w:t>表的数据字典卡片</w:t>
      </w:r>
    </w:p>
    <w:p w14:paraId="754AEE76">
      <w:pPr>
        <w:snapToGrid w:val="0"/>
        <w:spacing w:line="300" w:lineRule="auto"/>
        <w:ind w:firstLine="420" w:firstLineChars="200"/>
        <w:jc w:val="center"/>
        <w:rPr>
          <w:rFonts w:hint="eastAsia"/>
          <w:szCs w:val="21"/>
        </w:rPr>
      </w:pPr>
    </w:p>
    <w:p w14:paraId="72F4533C">
      <w:pPr>
        <w:numPr>
          <w:ilvl w:val="0"/>
          <w:numId w:val="0"/>
        </w:numPr>
        <w:snapToGrid w:val="0"/>
        <w:spacing w:line="300" w:lineRule="auto"/>
        <w:ind w:left="0" w:leftChars="0" w:firstLine="480" w:firstLineChars="200"/>
        <w:rPr>
          <w:rFonts w:hint="eastAsia"/>
          <w:sz w:val="24"/>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7</w:t>
      </w:r>
      <w:r>
        <w:rPr>
          <w:rFonts w:hint="eastAsia" w:ascii="Times New Roman" w:hAnsi="Times New Roman" w:eastAsia="宋体" w:cs="Times New Roman"/>
          <w:kern w:val="2"/>
          <w:sz w:val="24"/>
          <w:szCs w:val="24"/>
          <w:lang w:val="en-US" w:eastAsia="zh-CN" w:bidi="ar-SA"/>
        </w:rPr>
        <w:t>）</w:t>
      </w:r>
      <w:r>
        <w:rPr>
          <w:rFonts w:hint="eastAsia"/>
          <w:sz w:val="24"/>
          <w:lang w:val="en-US" w:eastAsia="zh-CN"/>
        </w:rPr>
        <w:t>随访计划信息表</w:t>
      </w:r>
      <w:r>
        <w:rPr>
          <w:rFonts w:hint="eastAsia"/>
          <w:sz w:val="24"/>
        </w:rPr>
        <w:t>的数据字典卡片如图3.1</w:t>
      </w:r>
      <w:r>
        <w:rPr>
          <w:rFonts w:hint="eastAsia"/>
          <w:sz w:val="24"/>
          <w:lang w:val="en-US" w:eastAsia="zh-CN"/>
        </w:rPr>
        <w:t>2</w:t>
      </w:r>
      <w:r>
        <w:rPr>
          <w:rFonts w:hint="eastAsia"/>
          <w:sz w:val="24"/>
        </w:rPr>
        <w:t>所示，包括</w:t>
      </w:r>
      <w:r>
        <w:rPr>
          <w:rFonts w:hint="eastAsia"/>
          <w:sz w:val="24"/>
          <w:lang w:val="en-US" w:eastAsia="zh-CN"/>
        </w:rPr>
        <w:t>随访ID</w:t>
      </w:r>
      <w:r>
        <w:rPr>
          <w:rFonts w:hint="eastAsia"/>
          <w:sz w:val="24"/>
        </w:rPr>
        <w:t>、</w:t>
      </w:r>
      <w:r>
        <w:rPr>
          <w:rFonts w:hint="eastAsia"/>
          <w:sz w:val="24"/>
          <w:lang w:val="en-US" w:eastAsia="zh-CN"/>
        </w:rPr>
        <w:t>添加时间</w:t>
      </w:r>
      <w:r>
        <w:rPr>
          <w:rFonts w:hint="eastAsia"/>
          <w:sz w:val="24"/>
        </w:rPr>
        <w:t>、</w:t>
      </w:r>
      <w:r>
        <w:rPr>
          <w:rFonts w:hint="eastAsia"/>
          <w:sz w:val="24"/>
          <w:lang w:val="en-US" w:eastAsia="zh-CN"/>
        </w:rPr>
        <w:t>随访的患者账号</w:t>
      </w:r>
      <w:r>
        <w:rPr>
          <w:rFonts w:hint="eastAsia"/>
          <w:sz w:val="24"/>
        </w:rPr>
        <w:t>、</w:t>
      </w:r>
      <w:r>
        <w:rPr>
          <w:rFonts w:hint="eastAsia"/>
          <w:sz w:val="24"/>
          <w:lang w:val="en-US" w:eastAsia="zh-CN"/>
        </w:rPr>
        <w:t>姓名、性别、年龄、随访频次、方式、随访内容、计划时间</w:t>
      </w:r>
      <w:r>
        <w:rPr>
          <w:rFonts w:hint="eastAsia"/>
          <w:sz w:val="24"/>
        </w:rPr>
        <w:t>等信息。</w:t>
      </w:r>
    </w:p>
    <w:p w14:paraId="155A3CAC">
      <w:pPr>
        <w:numPr>
          <w:ilvl w:val="0"/>
          <w:numId w:val="0"/>
        </w:numPr>
        <w:snapToGrid w:val="0"/>
        <w:spacing w:line="300" w:lineRule="auto"/>
        <w:ind w:leftChars="200"/>
        <w:rPr>
          <w:rFonts w:hint="default"/>
          <w:sz w:val="24"/>
          <w:lang w:val="en-US" w:eastAsia="zh-CN"/>
        </w:rPr>
      </w:pPr>
    </w:p>
    <w:p w14:paraId="172F6E89">
      <w:pPr>
        <w:numPr>
          <w:ilvl w:val="0"/>
          <w:numId w:val="0"/>
        </w:numPr>
        <w:snapToGrid w:val="0"/>
        <w:spacing w:line="300" w:lineRule="auto"/>
        <w:ind w:leftChars="200"/>
      </w:pPr>
      <w:r>
        <mc:AlternateContent>
          <mc:Choice Requires="wps">
            <w:drawing>
              <wp:inline distT="0" distB="0" distL="114300" distR="114300">
                <wp:extent cx="5519420" cy="1065530"/>
                <wp:effectExtent l="4445" t="4445" r="8255" b="12065"/>
                <wp:docPr id="40" name="文本框 123"/>
                <wp:cNvGraphicFramePr/>
                <a:graphic xmlns:a="http://schemas.openxmlformats.org/drawingml/2006/main">
                  <a:graphicData uri="http://schemas.microsoft.com/office/word/2010/wordprocessingShape">
                    <wps:wsp>
                      <wps:cNvSpPr txBox="1">
                        <a:spLocks noRot="1"/>
                      </wps:cNvSpPr>
                      <wps:spPr>
                        <a:xfrm>
                          <a:off x="0" y="0"/>
                          <a:ext cx="5519420" cy="1278255"/>
                        </a:xfrm>
                        <a:prstGeom prst="rect">
                          <a:avLst/>
                        </a:prstGeom>
                        <a:noFill/>
                        <a:ln w="6350" cap="flat" cmpd="sng">
                          <a:solidFill>
                            <a:srgbClr val="000000"/>
                          </a:solidFill>
                          <a:prstDash val="solid"/>
                          <a:miter/>
                          <a:headEnd type="none" w="med" len="med"/>
                          <a:tailEnd type="none" w="med" len="med"/>
                        </a:ln>
                        <a:effectLst/>
                      </wps:spPr>
                      <wps:txbx>
                        <w:txbxContent>
                          <w:p w14:paraId="6A7C1DF1">
                            <w:pPr>
                              <w:rPr>
                                <w:rFonts w:ascii="宋体" w:hAnsi="宋体"/>
                                <w:szCs w:val="21"/>
                              </w:rPr>
                            </w:pPr>
                            <w:r>
                              <w:rPr>
                                <w:rFonts w:hint="eastAsia" w:ascii="宋体" w:hAnsi="宋体"/>
                                <w:szCs w:val="21"/>
                              </w:rPr>
                              <w:t>名称：</w:t>
                            </w:r>
                            <w:r>
                              <w:rPr>
                                <w:rFonts w:hint="eastAsia" w:ascii="宋体" w:hAnsi="宋体"/>
                                <w:szCs w:val="21"/>
                                <w:lang w:val="en-US" w:eastAsia="zh-CN"/>
                              </w:rPr>
                              <w:t>随访计划信息</w:t>
                            </w:r>
                            <w:r>
                              <w:rPr>
                                <w:rFonts w:hint="eastAsia" w:ascii="宋体" w:hAnsi="宋体"/>
                                <w:szCs w:val="21"/>
                              </w:rPr>
                              <w:t>表</w:t>
                            </w:r>
                          </w:p>
                          <w:p w14:paraId="4246C8E3">
                            <w:pPr>
                              <w:rPr>
                                <w:rFonts w:ascii="宋体" w:hAnsi="宋体"/>
                                <w:szCs w:val="21"/>
                              </w:rPr>
                            </w:pPr>
                            <w:r>
                              <w:rPr>
                                <w:rFonts w:hint="eastAsia" w:ascii="宋体" w:hAnsi="宋体"/>
                                <w:szCs w:val="21"/>
                              </w:rPr>
                              <w:t>别名：（无）</w:t>
                            </w:r>
                          </w:p>
                          <w:p w14:paraId="543C6544">
                            <w:pPr>
                              <w:rPr>
                                <w:rFonts w:ascii="宋体" w:hAnsi="宋体"/>
                                <w:szCs w:val="21"/>
                              </w:rPr>
                            </w:pPr>
                            <w:r>
                              <w:rPr>
                                <w:rFonts w:hint="eastAsia" w:ascii="宋体" w:hAnsi="宋体"/>
                                <w:szCs w:val="21"/>
                              </w:rPr>
                              <w:t>描述：用于</w:t>
                            </w:r>
                            <w:r>
                              <w:rPr>
                                <w:rFonts w:hint="eastAsia" w:ascii="宋体" w:hAnsi="宋体"/>
                                <w:szCs w:val="21"/>
                                <w:lang w:val="en-US" w:eastAsia="zh-CN"/>
                              </w:rPr>
                              <w:t>存储随访计划的</w:t>
                            </w:r>
                            <w:r>
                              <w:rPr>
                                <w:rFonts w:hint="eastAsia" w:ascii="宋体" w:hAnsi="宋体"/>
                                <w:szCs w:val="21"/>
                              </w:rPr>
                              <w:t>信息</w:t>
                            </w:r>
                          </w:p>
                          <w:p w14:paraId="5A0EDB8F">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随访计划信息</w:t>
                            </w:r>
                            <w:r>
                              <w:rPr>
                                <w:rFonts w:hint="eastAsia" w:ascii="宋体" w:hAnsi="宋体"/>
                                <w:szCs w:val="21"/>
                              </w:rPr>
                              <w:t>表=</w:t>
                            </w:r>
                            <w:r>
                              <w:rPr>
                                <w:rFonts w:hint="eastAsia" w:ascii="宋体" w:hAnsi="宋体"/>
                                <w:szCs w:val="21"/>
                                <w:lang w:val="en-US" w:eastAsia="zh-CN"/>
                              </w:rPr>
                              <w:t>随访</w:t>
                            </w:r>
                            <w:r>
                              <w:rPr>
                                <w:rFonts w:hint="eastAsia" w:ascii="宋体" w:hAnsi="宋体"/>
                                <w:szCs w:val="21"/>
                              </w:rPr>
                              <w:t>ID+</w:t>
                            </w:r>
                            <w:r>
                              <w:rPr>
                                <w:rFonts w:hint="eastAsia" w:ascii="宋体" w:hAnsi="宋体"/>
                                <w:szCs w:val="21"/>
                                <w:lang w:val="en-US" w:eastAsia="zh-CN"/>
                              </w:rPr>
                              <w:t>添加时间</w:t>
                            </w:r>
                            <w:r>
                              <w:rPr>
                                <w:rFonts w:hint="eastAsia" w:ascii="宋体" w:hAnsi="宋体"/>
                                <w:szCs w:val="21"/>
                              </w:rPr>
                              <w:t>+</w:t>
                            </w:r>
                            <w:r>
                              <w:rPr>
                                <w:rFonts w:hint="eastAsia" w:ascii="宋体" w:hAnsi="宋体"/>
                                <w:szCs w:val="21"/>
                                <w:lang w:val="en-US" w:eastAsia="zh-CN"/>
                              </w:rPr>
                              <w:t>随访患者账号</w:t>
                            </w:r>
                            <w:r>
                              <w:rPr>
                                <w:rFonts w:hint="eastAsia" w:ascii="宋体" w:hAnsi="宋体"/>
                                <w:szCs w:val="21"/>
                              </w:rPr>
                              <w:t>+</w:t>
                            </w:r>
                            <w:r>
                              <w:rPr>
                                <w:rFonts w:hint="eastAsia" w:ascii="宋体" w:hAnsi="宋体"/>
                                <w:szCs w:val="21"/>
                                <w:lang w:val="en-US" w:eastAsia="zh-CN"/>
                              </w:rPr>
                              <w:t>姓名+性别+年龄+随访频次+方式+随访内容没+计划时间</w:t>
                            </w:r>
                          </w:p>
                        </w:txbxContent>
                      </wps:txbx>
                      <wps:bodyPr wrap="square" lIns="91439" tIns="45719" rIns="91439" bIns="45719" upright="1"/>
                    </wps:wsp>
                  </a:graphicData>
                </a:graphic>
              </wp:inline>
            </w:drawing>
          </mc:Choice>
          <mc:Fallback>
            <w:pict>
              <v:shape id="文本框 123" o:spid="_x0000_s1026" o:spt="202" type="#_x0000_t202" style="height:83.9pt;width:434.6pt;" filled="f" stroked="t" coordsize="21600,21600" o:gfxdata="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ZADg31QAAAAUBAAAPAAAAAAAAAAEAIAAAACIAAABkcnMv&#10;ZG93bnJldi54bWxQSwECFAAUAAAACACHTuJALgMw1z8CAACEBAAADgAAAAAAAAABACAAAAAkAQAA&#10;ZHJzL2Uyb0RvYy54bWxQSwUGAAAAAAYABgBZAQAA1QUAAAAA&#10;">
                <v:fill on="f" focussize="0,0"/>
                <v:stroke weight="0.5pt" color="#000000" joinstyle="miter"/>
                <v:imagedata o:title=""/>
                <o:lock v:ext="edit" rotation="t" aspectratio="f"/>
                <v:textbox inset="7.19992125984252pt,3.59992125984252pt,7.19992125984252pt,3.59992125984252pt">
                  <w:txbxContent>
                    <w:p w14:paraId="6A7C1DF1">
                      <w:pPr>
                        <w:rPr>
                          <w:rFonts w:ascii="宋体" w:hAnsi="宋体"/>
                          <w:szCs w:val="21"/>
                        </w:rPr>
                      </w:pPr>
                      <w:r>
                        <w:rPr>
                          <w:rFonts w:hint="eastAsia" w:ascii="宋体" w:hAnsi="宋体"/>
                          <w:szCs w:val="21"/>
                        </w:rPr>
                        <w:t>名称：</w:t>
                      </w:r>
                      <w:r>
                        <w:rPr>
                          <w:rFonts w:hint="eastAsia" w:ascii="宋体" w:hAnsi="宋体"/>
                          <w:szCs w:val="21"/>
                          <w:lang w:val="en-US" w:eastAsia="zh-CN"/>
                        </w:rPr>
                        <w:t>随访计划信息</w:t>
                      </w:r>
                      <w:r>
                        <w:rPr>
                          <w:rFonts w:hint="eastAsia" w:ascii="宋体" w:hAnsi="宋体"/>
                          <w:szCs w:val="21"/>
                        </w:rPr>
                        <w:t>表</w:t>
                      </w:r>
                    </w:p>
                    <w:p w14:paraId="4246C8E3">
                      <w:pPr>
                        <w:rPr>
                          <w:rFonts w:ascii="宋体" w:hAnsi="宋体"/>
                          <w:szCs w:val="21"/>
                        </w:rPr>
                      </w:pPr>
                      <w:r>
                        <w:rPr>
                          <w:rFonts w:hint="eastAsia" w:ascii="宋体" w:hAnsi="宋体"/>
                          <w:szCs w:val="21"/>
                        </w:rPr>
                        <w:t>别名：（无）</w:t>
                      </w:r>
                    </w:p>
                    <w:p w14:paraId="543C6544">
                      <w:pPr>
                        <w:rPr>
                          <w:rFonts w:ascii="宋体" w:hAnsi="宋体"/>
                          <w:szCs w:val="21"/>
                        </w:rPr>
                      </w:pPr>
                      <w:r>
                        <w:rPr>
                          <w:rFonts w:hint="eastAsia" w:ascii="宋体" w:hAnsi="宋体"/>
                          <w:szCs w:val="21"/>
                        </w:rPr>
                        <w:t>描述：用于</w:t>
                      </w:r>
                      <w:r>
                        <w:rPr>
                          <w:rFonts w:hint="eastAsia" w:ascii="宋体" w:hAnsi="宋体"/>
                          <w:szCs w:val="21"/>
                          <w:lang w:val="en-US" w:eastAsia="zh-CN"/>
                        </w:rPr>
                        <w:t>存储随访计划的</w:t>
                      </w:r>
                      <w:r>
                        <w:rPr>
                          <w:rFonts w:hint="eastAsia" w:ascii="宋体" w:hAnsi="宋体"/>
                          <w:szCs w:val="21"/>
                        </w:rPr>
                        <w:t>信息</w:t>
                      </w:r>
                    </w:p>
                    <w:p w14:paraId="5A0EDB8F">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随访计划信息</w:t>
                      </w:r>
                      <w:r>
                        <w:rPr>
                          <w:rFonts w:hint="eastAsia" w:ascii="宋体" w:hAnsi="宋体"/>
                          <w:szCs w:val="21"/>
                        </w:rPr>
                        <w:t>表=</w:t>
                      </w:r>
                      <w:r>
                        <w:rPr>
                          <w:rFonts w:hint="eastAsia" w:ascii="宋体" w:hAnsi="宋体"/>
                          <w:szCs w:val="21"/>
                          <w:lang w:val="en-US" w:eastAsia="zh-CN"/>
                        </w:rPr>
                        <w:t>随访</w:t>
                      </w:r>
                      <w:r>
                        <w:rPr>
                          <w:rFonts w:hint="eastAsia" w:ascii="宋体" w:hAnsi="宋体"/>
                          <w:szCs w:val="21"/>
                        </w:rPr>
                        <w:t>ID+</w:t>
                      </w:r>
                      <w:r>
                        <w:rPr>
                          <w:rFonts w:hint="eastAsia" w:ascii="宋体" w:hAnsi="宋体"/>
                          <w:szCs w:val="21"/>
                          <w:lang w:val="en-US" w:eastAsia="zh-CN"/>
                        </w:rPr>
                        <w:t>添加时间</w:t>
                      </w:r>
                      <w:r>
                        <w:rPr>
                          <w:rFonts w:hint="eastAsia" w:ascii="宋体" w:hAnsi="宋体"/>
                          <w:szCs w:val="21"/>
                        </w:rPr>
                        <w:t>+</w:t>
                      </w:r>
                      <w:r>
                        <w:rPr>
                          <w:rFonts w:hint="eastAsia" w:ascii="宋体" w:hAnsi="宋体"/>
                          <w:szCs w:val="21"/>
                          <w:lang w:val="en-US" w:eastAsia="zh-CN"/>
                        </w:rPr>
                        <w:t>随访患者账号</w:t>
                      </w:r>
                      <w:r>
                        <w:rPr>
                          <w:rFonts w:hint="eastAsia" w:ascii="宋体" w:hAnsi="宋体"/>
                          <w:szCs w:val="21"/>
                        </w:rPr>
                        <w:t>+</w:t>
                      </w:r>
                      <w:r>
                        <w:rPr>
                          <w:rFonts w:hint="eastAsia" w:ascii="宋体" w:hAnsi="宋体"/>
                          <w:szCs w:val="21"/>
                          <w:lang w:val="en-US" w:eastAsia="zh-CN"/>
                        </w:rPr>
                        <w:t>姓名+性别+年龄+随访频次+方式+随访内容没+计划时间</w:t>
                      </w:r>
                    </w:p>
                  </w:txbxContent>
                </v:textbox>
                <w10:wrap type="none"/>
                <w10:anchorlock/>
              </v:shape>
            </w:pict>
          </mc:Fallback>
        </mc:AlternateContent>
      </w:r>
    </w:p>
    <w:p w14:paraId="3FC4D00D">
      <w:pPr>
        <w:snapToGrid w:val="0"/>
        <w:spacing w:line="300" w:lineRule="auto"/>
        <w:ind w:firstLine="420" w:firstLineChars="200"/>
        <w:jc w:val="center"/>
        <w:rPr>
          <w:rFonts w:hint="eastAsia"/>
          <w:szCs w:val="21"/>
        </w:rPr>
      </w:pPr>
      <w:r>
        <w:rPr>
          <w:rFonts w:hint="eastAsia"/>
          <w:szCs w:val="21"/>
        </w:rPr>
        <w:t>图3.1</w:t>
      </w:r>
      <w:r>
        <w:rPr>
          <w:rFonts w:hint="eastAsia"/>
          <w:szCs w:val="21"/>
          <w:lang w:val="en-US" w:eastAsia="zh-CN"/>
        </w:rPr>
        <w:t>2随访计划信息</w:t>
      </w:r>
      <w:r>
        <w:rPr>
          <w:rFonts w:hint="eastAsia"/>
          <w:szCs w:val="21"/>
        </w:rPr>
        <w:t>表的数据字典卡片</w:t>
      </w:r>
    </w:p>
    <w:p w14:paraId="64DEA52F">
      <w:pPr>
        <w:numPr>
          <w:ilvl w:val="0"/>
          <w:numId w:val="0"/>
        </w:numPr>
        <w:snapToGrid w:val="0"/>
        <w:spacing w:line="300" w:lineRule="auto"/>
        <w:ind w:leftChars="200"/>
      </w:pPr>
    </w:p>
    <w:p w14:paraId="175AB2D6">
      <w:pPr>
        <w:keepNext w:val="0"/>
        <w:keepLines w:val="0"/>
        <w:pageBreakBefore w:val="0"/>
        <w:widowControl w:val="0"/>
        <w:numPr>
          <w:ilvl w:val="0"/>
          <w:numId w:val="0"/>
        </w:numPr>
        <w:kinsoku/>
        <w:wordWrap/>
        <w:overflowPunct/>
        <w:topLinePunct w:val="0"/>
        <w:autoSpaceDE/>
        <w:autoSpaceDN/>
        <w:bidi w:val="0"/>
        <w:adjustRightInd/>
        <w:snapToGrid w:val="0"/>
        <w:spacing w:line="300" w:lineRule="auto"/>
        <w:ind w:left="0" w:leftChars="0" w:firstLine="480" w:firstLineChars="200"/>
        <w:textAlignment w:val="auto"/>
        <w:rPr>
          <w:rFonts w:hint="eastAsia"/>
          <w:sz w:val="24"/>
        </w:rPr>
      </w:pPr>
      <w:r>
        <w:rPr>
          <w:rFonts w:hint="eastAsia" w:ascii="Times New Roman" w:hAnsi="Times New Roman" w:eastAsia="宋体" w:cs="Times New Roman"/>
          <w:kern w:val="2"/>
          <w:sz w:val="24"/>
          <w:szCs w:val="24"/>
          <w:lang w:val="en-US" w:eastAsia="zh-CN" w:bidi="ar-SA"/>
        </w:rPr>
        <w:t>（8）</w:t>
      </w:r>
      <w:r>
        <w:rPr>
          <w:rFonts w:hint="eastAsia" w:cs="Times New Roman"/>
          <w:sz w:val="24"/>
          <w:szCs w:val="24"/>
          <w:lang w:val="en-US" w:eastAsia="zh-CN"/>
        </w:rPr>
        <w:t>系统日志</w:t>
      </w:r>
      <w:r>
        <w:rPr>
          <w:rFonts w:hint="eastAsia"/>
          <w:sz w:val="24"/>
          <w:lang w:val="en-US" w:eastAsia="zh-CN"/>
        </w:rPr>
        <w:t>信息表</w:t>
      </w:r>
      <w:r>
        <w:rPr>
          <w:rFonts w:hint="eastAsia"/>
          <w:sz w:val="24"/>
        </w:rPr>
        <w:t>的数据字典卡片如图3.1</w:t>
      </w:r>
      <w:r>
        <w:rPr>
          <w:rFonts w:hint="eastAsia"/>
          <w:sz w:val="24"/>
          <w:lang w:val="en-US" w:eastAsia="zh-CN"/>
        </w:rPr>
        <w:t>3</w:t>
      </w:r>
      <w:r>
        <w:rPr>
          <w:rFonts w:hint="eastAsia"/>
          <w:sz w:val="24"/>
        </w:rPr>
        <w:t>所示，包括</w:t>
      </w:r>
      <w:r>
        <w:rPr>
          <w:rFonts w:hint="eastAsia"/>
          <w:sz w:val="24"/>
          <w:lang w:val="en-US" w:eastAsia="zh-CN"/>
        </w:rPr>
        <w:t>日志ID</w:t>
      </w:r>
      <w:r>
        <w:rPr>
          <w:rFonts w:hint="eastAsia"/>
          <w:sz w:val="24"/>
        </w:rPr>
        <w:t>、</w:t>
      </w:r>
      <w:r>
        <w:rPr>
          <w:rFonts w:hint="eastAsia"/>
          <w:sz w:val="24"/>
          <w:lang w:val="en-US" w:eastAsia="zh-CN"/>
        </w:rPr>
        <w:t>添加时间</w:t>
      </w:r>
      <w:r>
        <w:rPr>
          <w:rFonts w:hint="eastAsia"/>
          <w:sz w:val="24"/>
        </w:rPr>
        <w:t>、</w:t>
      </w:r>
      <w:r>
        <w:rPr>
          <w:rFonts w:hint="eastAsia"/>
          <w:sz w:val="24"/>
          <w:lang w:val="en-US" w:eastAsia="zh-CN"/>
        </w:rPr>
        <w:t>操作者的姓名</w:t>
      </w:r>
      <w:r>
        <w:rPr>
          <w:rFonts w:hint="eastAsia"/>
          <w:sz w:val="24"/>
        </w:rPr>
        <w:t>、</w:t>
      </w:r>
      <w:r>
        <w:rPr>
          <w:rFonts w:hint="eastAsia"/>
          <w:sz w:val="24"/>
          <w:lang w:val="en-US" w:eastAsia="zh-CN"/>
        </w:rPr>
        <w:t>请求参数、请求方式、请求时长、ip地址</w:t>
      </w:r>
      <w:r>
        <w:rPr>
          <w:rFonts w:hint="eastAsia"/>
          <w:sz w:val="24"/>
        </w:rPr>
        <w:t>等信息。</w:t>
      </w:r>
      <w:r>
        <w:rPr>
          <w:rFonts w:hint="eastAsia"/>
          <w:sz w:val="24"/>
        </w:rPr>
        <w:br w:type="textWrapping"/>
      </w:r>
      <w:r>
        <mc:AlternateContent>
          <mc:Choice Requires="wps">
            <w:drawing>
              <wp:inline distT="0" distB="0" distL="114300" distR="114300">
                <wp:extent cx="5519420" cy="1065530"/>
                <wp:effectExtent l="4445" t="4445" r="8255" b="12065"/>
                <wp:docPr id="20" name="文本框 123"/>
                <wp:cNvGraphicFramePr/>
                <a:graphic xmlns:a="http://schemas.openxmlformats.org/drawingml/2006/main">
                  <a:graphicData uri="http://schemas.microsoft.com/office/word/2010/wordprocessingShape">
                    <wps:wsp>
                      <wps:cNvSpPr txBox="1">
                        <a:spLocks noRot="1"/>
                      </wps:cNvSpPr>
                      <wps:spPr>
                        <a:xfrm>
                          <a:off x="0" y="0"/>
                          <a:ext cx="5519420" cy="1278255"/>
                        </a:xfrm>
                        <a:prstGeom prst="rect">
                          <a:avLst/>
                        </a:prstGeom>
                        <a:noFill/>
                        <a:ln w="6350" cap="flat" cmpd="sng">
                          <a:solidFill>
                            <a:srgbClr val="000000"/>
                          </a:solidFill>
                          <a:prstDash val="solid"/>
                          <a:miter/>
                          <a:headEnd type="none" w="med" len="med"/>
                          <a:tailEnd type="none" w="med" len="med"/>
                        </a:ln>
                        <a:effectLst/>
                      </wps:spPr>
                      <wps:txbx>
                        <w:txbxContent>
                          <w:p w14:paraId="496DFE6D">
                            <w:pPr>
                              <w:rPr>
                                <w:rFonts w:ascii="宋体" w:hAnsi="宋体"/>
                                <w:szCs w:val="21"/>
                              </w:rPr>
                            </w:pPr>
                            <w:r>
                              <w:rPr>
                                <w:rFonts w:hint="eastAsia" w:ascii="宋体" w:hAnsi="宋体"/>
                                <w:szCs w:val="21"/>
                              </w:rPr>
                              <w:t>名称：</w:t>
                            </w:r>
                            <w:r>
                              <w:rPr>
                                <w:rFonts w:hint="eastAsia" w:ascii="宋体" w:hAnsi="宋体"/>
                                <w:szCs w:val="21"/>
                                <w:lang w:val="en-US" w:eastAsia="zh-CN"/>
                              </w:rPr>
                              <w:t>系统日志信息</w:t>
                            </w:r>
                            <w:r>
                              <w:rPr>
                                <w:rFonts w:hint="eastAsia" w:ascii="宋体" w:hAnsi="宋体"/>
                                <w:szCs w:val="21"/>
                              </w:rPr>
                              <w:t>表</w:t>
                            </w:r>
                          </w:p>
                          <w:p w14:paraId="5010C535">
                            <w:pPr>
                              <w:rPr>
                                <w:rFonts w:ascii="宋体" w:hAnsi="宋体"/>
                                <w:szCs w:val="21"/>
                              </w:rPr>
                            </w:pPr>
                            <w:r>
                              <w:rPr>
                                <w:rFonts w:hint="eastAsia" w:ascii="宋体" w:hAnsi="宋体"/>
                                <w:szCs w:val="21"/>
                              </w:rPr>
                              <w:t>别名：（无）</w:t>
                            </w:r>
                          </w:p>
                          <w:p w14:paraId="630E39DA">
                            <w:pPr>
                              <w:rPr>
                                <w:rFonts w:ascii="宋体" w:hAnsi="宋体"/>
                                <w:szCs w:val="21"/>
                              </w:rPr>
                            </w:pPr>
                            <w:r>
                              <w:rPr>
                                <w:rFonts w:hint="eastAsia" w:ascii="宋体" w:hAnsi="宋体"/>
                                <w:szCs w:val="21"/>
                              </w:rPr>
                              <w:t>描述：用于</w:t>
                            </w:r>
                            <w:r>
                              <w:rPr>
                                <w:rFonts w:hint="eastAsia" w:ascii="宋体" w:hAnsi="宋体"/>
                                <w:szCs w:val="21"/>
                                <w:lang w:val="en-US" w:eastAsia="zh-CN"/>
                              </w:rPr>
                              <w:t>各个用户的操作日志</w:t>
                            </w:r>
                            <w:r>
                              <w:rPr>
                                <w:rFonts w:hint="eastAsia" w:ascii="宋体" w:hAnsi="宋体"/>
                                <w:szCs w:val="21"/>
                              </w:rPr>
                              <w:t>信息</w:t>
                            </w:r>
                          </w:p>
                          <w:p w14:paraId="7ADA3464">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系统日志信息</w:t>
                            </w:r>
                            <w:r>
                              <w:rPr>
                                <w:rFonts w:hint="eastAsia" w:ascii="宋体" w:hAnsi="宋体"/>
                                <w:szCs w:val="21"/>
                              </w:rPr>
                              <w:t>表=</w:t>
                            </w:r>
                            <w:r>
                              <w:rPr>
                                <w:rFonts w:hint="eastAsia" w:ascii="宋体" w:hAnsi="宋体"/>
                                <w:szCs w:val="21"/>
                                <w:lang w:val="en-US" w:eastAsia="zh-CN"/>
                              </w:rPr>
                              <w:t>日志</w:t>
                            </w:r>
                            <w:r>
                              <w:rPr>
                                <w:rFonts w:hint="eastAsia" w:ascii="宋体" w:hAnsi="宋体"/>
                                <w:szCs w:val="21"/>
                              </w:rPr>
                              <w:t>ID+</w:t>
                            </w:r>
                            <w:r>
                              <w:rPr>
                                <w:rFonts w:hint="eastAsia" w:ascii="宋体" w:hAnsi="宋体"/>
                                <w:szCs w:val="21"/>
                                <w:lang w:val="en-US" w:eastAsia="zh-CN"/>
                              </w:rPr>
                              <w:t>添加时间</w:t>
                            </w:r>
                            <w:r>
                              <w:rPr>
                                <w:rFonts w:hint="eastAsia" w:ascii="宋体" w:hAnsi="宋体"/>
                                <w:szCs w:val="21"/>
                              </w:rPr>
                              <w:t>+</w:t>
                            </w:r>
                            <w:r>
                              <w:rPr>
                                <w:rFonts w:hint="eastAsia" w:ascii="宋体" w:hAnsi="宋体"/>
                                <w:szCs w:val="21"/>
                                <w:lang w:val="en-US" w:eastAsia="zh-CN"/>
                              </w:rPr>
                              <w:t>操作者的姓名</w:t>
                            </w:r>
                            <w:r>
                              <w:rPr>
                                <w:rFonts w:hint="eastAsia" w:ascii="宋体" w:hAnsi="宋体"/>
                                <w:szCs w:val="21"/>
                              </w:rPr>
                              <w:t>+</w:t>
                            </w:r>
                            <w:r>
                              <w:rPr>
                                <w:rFonts w:hint="eastAsia" w:ascii="宋体" w:hAnsi="宋体"/>
                                <w:szCs w:val="21"/>
                                <w:lang w:val="en-US" w:eastAsia="zh-CN"/>
                              </w:rPr>
                              <w:t>请求参数+请求方式+请求时长+IP地址</w:t>
                            </w:r>
                          </w:p>
                        </w:txbxContent>
                      </wps:txbx>
                      <wps:bodyPr wrap="square" lIns="91439" tIns="45719" rIns="91439" bIns="45719" upright="1"/>
                    </wps:wsp>
                  </a:graphicData>
                </a:graphic>
              </wp:inline>
            </w:drawing>
          </mc:Choice>
          <mc:Fallback>
            <w:pict>
              <v:shape id="文本框 123" o:spid="_x0000_s1026" o:spt="202" type="#_x0000_t202" style="height:83.9pt;width:434.6pt;" filled="f" stroked="t" coordsize="21600,21600" o:gfxdata="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ZADg31QAAAAUBAAAPAAAAAAAAAAEAIAAAACIAAABkcnMv&#10;ZG93bnJldi54bWxQSwECFAAUAAAACACHTuJAwcIiAT8CAACEBAAADgAAAAAAAAABACAAAAAkAQAA&#10;ZHJzL2Uyb0RvYy54bWxQSwUGAAAAAAYABgBZAQAA1QUAAAAA&#10;">
                <v:fill on="f" focussize="0,0"/>
                <v:stroke weight="0.5pt" color="#000000" joinstyle="miter"/>
                <v:imagedata o:title=""/>
                <o:lock v:ext="edit" rotation="t" aspectratio="f"/>
                <v:textbox inset="7.19992125984252pt,3.59992125984252pt,7.19992125984252pt,3.59992125984252pt">
                  <w:txbxContent>
                    <w:p w14:paraId="496DFE6D">
                      <w:pPr>
                        <w:rPr>
                          <w:rFonts w:ascii="宋体" w:hAnsi="宋体"/>
                          <w:szCs w:val="21"/>
                        </w:rPr>
                      </w:pPr>
                      <w:r>
                        <w:rPr>
                          <w:rFonts w:hint="eastAsia" w:ascii="宋体" w:hAnsi="宋体"/>
                          <w:szCs w:val="21"/>
                        </w:rPr>
                        <w:t>名称：</w:t>
                      </w:r>
                      <w:r>
                        <w:rPr>
                          <w:rFonts w:hint="eastAsia" w:ascii="宋体" w:hAnsi="宋体"/>
                          <w:szCs w:val="21"/>
                          <w:lang w:val="en-US" w:eastAsia="zh-CN"/>
                        </w:rPr>
                        <w:t>系统日志信息</w:t>
                      </w:r>
                      <w:r>
                        <w:rPr>
                          <w:rFonts w:hint="eastAsia" w:ascii="宋体" w:hAnsi="宋体"/>
                          <w:szCs w:val="21"/>
                        </w:rPr>
                        <w:t>表</w:t>
                      </w:r>
                    </w:p>
                    <w:p w14:paraId="5010C535">
                      <w:pPr>
                        <w:rPr>
                          <w:rFonts w:ascii="宋体" w:hAnsi="宋体"/>
                          <w:szCs w:val="21"/>
                        </w:rPr>
                      </w:pPr>
                      <w:r>
                        <w:rPr>
                          <w:rFonts w:hint="eastAsia" w:ascii="宋体" w:hAnsi="宋体"/>
                          <w:szCs w:val="21"/>
                        </w:rPr>
                        <w:t>别名：（无）</w:t>
                      </w:r>
                    </w:p>
                    <w:p w14:paraId="630E39DA">
                      <w:pPr>
                        <w:rPr>
                          <w:rFonts w:ascii="宋体" w:hAnsi="宋体"/>
                          <w:szCs w:val="21"/>
                        </w:rPr>
                      </w:pPr>
                      <w:r>
                        <w:rPr>
                          <w:rFonts w:hint="eastAsia" w:ascii="宋体" w:hAnsi="宋体"/>
                          <w:szCs w:val="21"/>
                        </w:rPr>
                        <w:t>描述：用于</w:t>
                      </w:r>
                      <w:r>
                        <w:rPr>
                          <w:rFonts w:hint="eastAsia" w:ascii="宋体" w:hAnsi="宋体"/>
                          <w:szCs w:val="21"/>
                          <w:lang w:val="en-US" w:eastAsia="zh-CN"/>
                        </w:rPr>
                        <w:t>各个用户的操作日志</w:t>
                      </w:r>
                      <w:r>
                        <w:rPr>
                          <w:rFonts w:hint="eastAsia" w:ascii="宋体" w:hAnsi="宋体"/>
                          <w:szCs w:val="21"/>
                        </w:rPr>
                        <w:t>信息</w:t>
                      </w:r>
                    </w:p>
                    <w:p w14:paraId="7ADA3464">
                      <w:pPr>
                        <w:rPr>
                          <w:rFonts w:hint="default" w:ascii="宋体" w:hAnsi="宋体" w:eastAsia="宋体"/>
                          <w:szCs w:val="21"/>
                          <w:lang w:val="en-US" w:eastAsia="zh-CN"/>
                        </w:rPr>
                      </w:pPr>
                      <w:r>
                        <w:rPr>
                          <w:rFonts w:hint="eastAsia" w:ascii="宋体" w:hAnsi="宋体"/>
                          <w:szCs w:val="21"/>
                        </w:rPr>
                        <w:t>定义：</w:t>
                      </w:r>
                      <w:r>
                        <w:rPr>
                          <w:rFonts w:hint="eastAsia" w:ascii="宋体" w:hAnsi="宋体"/>
                          <w:szCs w:val="21"/>
                          <w:lang w:val="en-US" w:eastAsia="zh-CN"/>
                        </w:rPr>
                        <w:t>系统日志信息</w:t>
                      </w:r>
                      <w:r>
                        <w:rPr>
                          <w:rFonts w:hint="eastAsia" w:ascii="宋体" w:hAnsi="宋体"/>
                          <w:szCs w:val="21"/>
                        </w:rPr>
                        <w:t>表=</w:t>
                      </w:r>
                      <w:r>
                        <w:rPr>
                          <w:rFonts w:hint="eastAsia" w:ascii="宋体" w:hAnsi="宋体"/>
                          <w:szCs w:val="21"/>
                          <w:lang w:val="en-US" w:eastAsia="zh-CN"/>
                        </w:rPr>
                        <w:t>日志</w:t>
                      </w:r>
                      <w:r>
                        <w:rPr>
                          <w:rFonts w:hint="eastAsia" w:ascii="宋体" w:hAnsi="宋体"/>
                          <w:szCs w:val="21"/>
                        </w:rPr>
                        <w:t>ID+</w:t>
                      </w:r>
                      <w:r>
                        <w:rPr>
                          <w:rFonts w:hint="eastAsia" w:ascii="宋体" w:hAnsi="宋体"/>
                          <w:szCs w:val="21"/>
                          <w:lang w:val="en-US" w:eastAsia="zh-CN"/>
                        </w:rPr>
                        <w:t>添加时间</w:t>
                      </w:r>
                      <w:r>
                        <w:rPr>
                          <w:rFonts w:hint="eastAsia" w:ascii="宋体" w:hAnsi="宋体"/>
                          <w:szCs w:val="21"/>
                        </w:rPr>
                        <w:t>+</w:t>
                      </w:r>
                      <w:r>
                        <w:rPr>
                          <w:rFonts w:hint="eastAsia" w:ascii="宋体" w:hAnsi="宋体"/>
                          <w:szCs w:val="21"/>
                          <w:lang w:val="en-US" w:eastAsia="zh-CN"/>
                        </w:rPr>
                        <w:t>操作者的姓名</w:t>
                      </w:r>
                      <w:r>
                        <w:rPr>
                          <w:rFonts w:hint="eastAsia" w:ascii="宋体" w:hAnsi="宋体"/>
                          <w:szCs w:val="21"/>
                        </w:rPr>
                        <w:t>+</w:t>
                      </w:r>
                      <w:r>
                        <w:rPr>
                          <w:rFonts w:hint="eastAsia" w:ascii="宋体" w:hAnsi="宋体"/>
                          <w:szCs w:val="21"/>
                          <w:lang w:val="en-US" w:eastAsia="zh-CN"/>
                        </w:rPr>
                        <w:t>请求参数+请求方式+请求时长+IP地址</w:t>
                      </w:r>
                    </w:p>
                  </w:txbxContent>
                </v:textbox>
                <w10:wrap type="none"/>
                <w10:anchorlock/>
              </v:shape>
            </w:pict>
          </mc:Fallback>
        </mc:AlternateContent>
      </w:r>
    </w:p>
    <w:p w14:paraId="261CFE61">
      <w:pPr>
        <w:numPr>
          <w:ilvl w:val="0"/>
          <w:numId w:val="0"/>
        </w:numPr>
        <w:snapToGrid w:val="0"/>
        <w:spacing w:line="300" w:lineRule="auto"/>
        <w:jc w:val="center"/>
        <w:rPr>
          <w:rFonts w:hint="default"/>
          <w:sz w:val="24"/>
          <w:lang w:val="en-US" w:eastAsia="zh-CN"/>
        </w:rPr>
      </w:pPr>
      <w:r>
        <w:rPr>
          <w:rFonts w:hint="eastAsia"/>
          <w:szCs w:val="21"/>
        </w:rPr>
        <w:t>图3.1</w:t>
      </w:r>
      <w:r>
        <w:rPr>
          <w:rFonts w:hint="eastAsia"/>
          <w:szCs w:val="21"/>
          <w:lang w:val="en-US" w:eastAsia="zh-CN"/>
        </w:rPr>
        <w:t>2随访计划信息</w:t>
      </w:r>
      <w:r>
        <w:rPr>
          <w:rFonts w:hint="eastAsia"/>
          <w:szCs w:val="21"/>
        </w:rPr>
        <w:t>表的数据字典卡片</w:t>
      </w:r>
    </w:p>
    <w:p w14:paraId="222A2C32">
      <w:pPr>
        <w:pStyle w:val="2"/>
        <w:pageBreakBefore/>
        <w:spacing w:after="220" w:line="300" w:lineRule="auto"/>
        <w:rPr>
          <w:sz w:val="24"/>
        </w:rPr>
      </w:pPr>
      <w:bookmarkStart w:id="69" w:name="_Toc11106"/>
      <w:r>
        <w:rPr>
          <w:rFonts w:eastAsia="黑体"/>
          <w:sz w:val="30"/>
          <w:szCs w:val="30"/>
        </w:rPr>
        <w:t xml:space="preserve">第4章 </w:t>
      </w:r>
      <w:bookmarkEnd w:id="27"/>
      <w:bookmarkEnd w:id="28"/>
      <w:r>
        <w:rPr>
          <w:rFonts w:hint="eastAsia" w:eastAsia="黑体"/>
          <w:sz w:val="30"/>
          <w:szCs w:val="30"/>
        </w:rPr>
        <w:t>系统</w:t>
      </w:r>
      <w:r>
        <w:rPr>
          <w:rFonts w:eastAsia="黑体"/>
          <w:sz w:val="30"/>
          <w:szCs w:val="30"/>
        </w:rPr>
        <w:t>设计</w:t>
      </w:r>
      <w:bookmarkEnd w:id="69"/>
    </w:p>
    <w:p w14:paraId="46EE3655">
      <w:pPr>
        <w:pStyle w:val="4"/>
        <w:snapToGrid w:val="0"/>
        <w:spacing w:before="156" w:beforeLines="50" w:after="0" w:line="300" w:lineRule="auto"/>
        <w:jc w:val="left"/>
        <w:rPr>
          <w:rFonts w:ascii="Times New Roman" w:hAnsi="Times New Roman"/>
        </w:rPr>
      </w:pPr>
      <w:bookmarkStart w:id="70" w:name="_Toc169767739"/>
      <w:bookmarkStart w:id="71" w:name="_Toc10025"/>
      <w:bookmarkStart w:id="72" w:name="_Toc512025950"/>
      <w:bookmarkStart w:id="73" w:name="_Toc296847364"/>
      <w:bookmarkStart w:id="74" w:name="_Toc2300"/>
      <w:r>
        <w:rPr>
          <w:rFonts w:hint="eastAsia" w:ascii="Times New Roman" w:hAnsi="Times New Roman"/>
          <w:b w:val="0"/>
          <w:bCs w:val="0"/>
          <w:sz w:val="28"/>
        </w:rPr>
        <w:t>4.1 系统</w:t>
      </w:r>
      <w:bookmarkEnd w:id="70"/>
      <w:bookmarkEnd w:id="71"/>
      <w:bookmarkEnd w:id="72"/>
      <w:bookmarkEnd w:id="73"/>
      <w:r>
        <w:rPr>
          <w:rFonts w:hint="eastAsia" w:ascii="Times New Roman" w:hAnsi="Times New Roman"/>
          <w:b w:val="0"/>
          <w:bCs w:val="0"/>
          <w:sz w:val="28"/>
        </w:rPr>
        <w:t>总体架构设计</w:t>
      </w:r>
      <w:bookmarkEnd w:id="74"/>
    </w:p>
    <w:p w14:paraId="3E9056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80" w:firstLineChars="200"/>
        <w:jc w:val="left"/>
        <w:textAlignment w:val="auto"/>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lang w:val="en-US" w:eastAsia="zh-CN" w:bidi="ar"/>
        </w:rPr>
        <w:t>本系统采用B/S浏览器/服务器架构，结合前后端分离模式进行开发。前端以Vue.js为核心框架搭建用户交互界面，后端基于Python</w:t>
      </w:r>
      <w:r>
        <w:rPr>
          <w:rFonts w:hint="eastAsia" w:ascii="Times New Roman" w:hAnsi="Times New Roman" w:eastAsia="宋体" w:cs="Times New Roman"/>
          <w:color w:val="000000"/>
          <w:kern w:val="0"/>
          <w:sz w:val="24"/>
          <w:szCs w:val="24"/>
          <w:vertAlign w:val="baseline"/>
          <w:lang w:val="en-US" w:eastAsia="zh-CN" w:bidi="ar"/>
        </w:rPr>
        <w:t>+</w:t>
      </w:r>
      <w:r>
        <w:rPr>
          <w:rFonts w:hint="default" w:ascii="Times New Roman" w:hAnsi="Times New Roman" w:eastAsia="宋体" w:cs="Times New Roman"/>
          <w:color w:val="000000"/>
          <w:kern w:val="0"/>
          <w:sz w:val="24"/>
          <w:szCs w:val="24"/>
          <w:lang w:val="en-US" w:eastAsia="zh-CN" w:bidi="ar"/>
        </w:rPr>
        <w:t>Django框架处理各类业务逻辑与数据请求，数据持久化存储选用MySQL关系型数据库。整体遵循展示层、业务逻辑层、数据访问层经典三层架构划分，各层级依托RESTfulAPI完成数据传输，严格恪守高内聚、低耦合的设计思想，有效提升系统稳定性、可维护性与功能扩展性</w:t>
      </w:r>
      <w:r>
        <w:rPr>
          <w:rFonts w:hint="eastAsia" w:ascii="Times New Roman" w:hAnsi="Times New Roman" w:eastAsia="宋体" w:cs="Times New Roman"/>
          <w:color w:val="000000"/>
          <w:kern w:val="0"/>
          <w:sz w:val="24"/>
          <w:szCs w:val="24"/>
          <w:lang w:val="en-US" w:eastAsia="zh-CN" w:bidi="ar"/>
        </w:rPr>
        <w:t>。</w:t>
      </w:r>
    </w:p>
    <w:p w14:paraId="6D72DA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80" w:firstLineChars="200"/>
        <w:jc w:val="left"/>
        <w:textAlignment w:val="auto"/>
        <w:rPr>
          <w:rFonts w:hint="default" w:ascii="Times New Roman" w:hAnsi="Times New Roman" w:cs="Times New Roman"/>
          <w:color w:val="000000"/>
          <w:sz w:val="24"/>
          <w:szCs w:val="24"/>
        </w:rPr>
      </w:pP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展示层作为人机交互的直接载体，主要承担数据可视化展示与用户操作接收工作。本系统基于Vue.js搭建单页面应用，借助VueRouter完成前端路由管控，搭配ElementPlus组件库统一页面UI样式，同时引入ECharts图表工具，实现医疗健康数据的可视化呈现。依据使用角色不同，展示层划分三大操作终端：用户端面向普通患者，支持健康数据填报、健康趋势查询、报告下载、随访参与及社区互动等基础服务；医生端聚焦诊疗工作，提供患者健康数据分析、病情对比、随访计划制定等专业功能；管理端服务系统管理员，可完成用户与医生信息管理、数据审核、系统参数配置、运行日志查看等后台管控工作。前端通过Axios发送网络请求，与后端完成数据对接，实现页面内容动态更新与数据双向联动。</w:t>
      </w:r>
    </w:p>
    <w:p w14:paraId="09021C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80" w:firstLineChars="200"/>
        <w:jc w:val="left"/>
        <w:textAlignment w:val="auto"/>
        <w:rPr>
          <w:rFonts w:hint="default" w:ascii="Times New Roman" w:hAnsi="Times New Roman" w:cs="Times New Roman"/>
          <w:color w:val="000000"/>
          <w:sz w:val="24"/>
          <w:szCs w:val="24"/>
        </w:rPr>
      </w:pPr>
      <w:r>
        <w:rPr>
          <w:rFonts w:hint="eastAsia" w:ascii="Times New Roman" w:hAnsi="Times New Roman" w:eastAsia="宋体" w:cs="Times New Roman"/>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业务逻辑层是系统运行的核心中枢，负责接收前端请求，校验参数信息，执行业务规则运算，并反馈处理结果。该层级依托Django框架搭建，利用URL路由完成请求分发，匹配对应视图函数进行业务处理。项目采用自动化代码生成模式，自动注册数据表CRUD基础操作接口，统一封装分页查询、条件筛选、数据排序、文件导入导出等通用功能，降低重复开发成本。同时结合业务需求，模块化开发多项核心功能，涵盖健康指标趋势分析、多患者数据对比、个性化健康报告自动生成、患者健康风险监测、系统消息提醒等关键模块。在安全与性能优化方面，配置跨域处理、身份认证、权限校验、参数解析、统一响应格式等中间件，保障系统安全稳定运行。另外设计多级缓存策略，针对健康数据分析、报告生成等高频业务设置差异化缓存时效，大幅缩短接口响应时间。</w:t>
      </w:r>
    </w:p>
    <w:p w14:paraId="131EF6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80" w:firstLineChars="200"/>
        <w:jc w:val="left"/>
        <w:textAlignment w:val="auto"/>
        <w:rPr>
          <w:rFonts w:hint="default" w:ascii="Times New Roman" w:hAnsi="Times New Roman" w:cs="Times New Roman"/>
          <w:color w:val="000000"/>
          <w:sz w:val="24"/>
          <w:szCs w:val="24"/>
        </w:rPr>
      </w:pPr>
      <w:r>
        <w:rPr>
          <w:rFonts w:hint="eastAsia" w:ascii="Times New Roman" w:hAnsi="Times New Roman" w:eastAsia="宋体" w:cs="Times New Roman"/>
          <w:color w:val="000000"/>
          <w:kern w:val="0"/>
          <w:sz w:val="24"/>
          <w:szCs w:val="24"/>
          <w:lang w:val="en-US" w:eastAsia="zh-CN" w:bidi="ar"/>
        </w:rPr>
        <w:t>（3）</w:t>
      </w:r>
      <w:r>
        <w:rPr>
          <w:rFonts w:hint="default" w:ascii="Times New Roman" w:hAnsi="Times New Roman" w:eastAsia="宋体" w:cs="Times New Roman"/>
          <w:color w:val="000000"/>
          <w:kern w:val="0"/>
          <w:sz w:val="24"/>
          <w:szCs w:val="24"/>
          <w:lang w:val="en-US" w:eastAsia="zh-CN" w:bidi="ar"/>
        </w:rPr>
        <w:t>数据访问层主要负责系统全部数据的存储、读取与日常管理。本系统以MySQL作为核心数据库，通过DjangoORM框架实现对象化数据库操作，规避原生SQL编写带来的安全隐患与开发复杂度。数据库统一采用utf8mb4字符编码，兼容特殊字符与表情存储，满足多样化数据存储需求。通过配置数据库连接池，复用数据库连接资源，减少频繁连接创建带来的性能损耗。针对头像、体检报告等上传文件，利用DjangoMedia机制实现统一存储与管理。同时引入本地内存缓存方案，对高频查询的分析数据、报告结果进行缓存处理，有效缓解数据库读写压力，提升系统整体运行效率。</w:t>
      </w:r>
    </w:p>
    <w:p w14:paraId="54A63B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80" w:firstLineChars="200"/>
        <w:jc w:val="left"/>
        <w:textAlignment w:val="auto"/>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lang w:val="en-US" w:eastAsia="zh-CN" w:bidi="ar"/>
        </w:rPr>
        <w:t>综上所述，本系统通过标准化三层架构设计，实现界面展示、业务处理与数据存储的合理拆分，各层级职责明确、逻辑独立、交互规范。前后端分离的开发模式与轻量化缓存、连接池等优化手段相结合，既满足医疗健康系统的业务使用需求，又为后续功能迭代、系统升级与后期维护筑牢架构基础。</w:t>
      </w:r>
    </w:p>
    <w:p w14:paraId="1BFAC8F8">
      <w:pPr>
        <w:pStyle w:val="4"/>
        <w:snapToGrid w:val="0"/>
        <w:spacing w:before="156" w:beforeLines="50" w:after="0" w:line="300" w:lineRule="auto"/>
        <w:jc w:val="left"/>
        <w:rPr>
          <w:rFonts w:ascii="Times New Roman" w:hAnsi="Times New Roman"/>
          <w:b w:val="0"/>
          <w:bCs w:val="0"/>
          <w:sz w:val="28"/>
        </w:rPr>
      </w:pPr>
      <w:bookmarkStart w:id="75" w:name="_Toc29886"/>
      <w:r>
        <w:rPr>
          <w:rFonts w:hint="eastAsia" w:ascii="Times New Roman" w:hAnsi="Times New Roman"/>
          <w:b w:val="0"/>
          <w:bCs w:val="0"/>
          <w:sz w:val="28"/>
        </w:rPr>
        <w:t>4.2 系统功能设计</w:t>
      </w:r>
      <w:bookmarkEnd w:id="75"/>
    </w:p>
    <w:p w14:paraId="3D21AE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根据需求分析的结果，本系统按用户角色划分为三大功能模块：用户端（患者端）功能模块、医生端功能模块和管理员端功能模块。各模块之间既相互独立又协同配合，共同构成完整的医疗健康大数据分析平台。系统总体功能结构如图4.1所示。</w:t>
      </w:r>
    </w:p>
    <w:p w14:paraId="7C45A12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（1）用户端（患者端）功能模块</w:t>
      </w:r>
    </w:p>
    <w:p w14:paraId="0CD220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用户端面向普通患者用户，提供个人健康管理的全流程功能，主要包括以下子模块：</w:t>
      </w:r>
    </w:p>
    <w:p w14:paraId="21F839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用户注册与登录：支持用户账号注册、密码登录、密码重置等功能，用户需通过管理员审核后方可正常使用系统。</w:t>
      </w:r>
    </w:p>
    <w:p w14:paraId="48FEB81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个人中心：支持用户查看和修改个人信息，包括头像上传、姓名、性别、年龄、手机号码、紧急联系人等基本资料的管理。</w:t>
      </w:r>
    </w:p>
    <w:p w14:paraId="78B08A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个人健康信息管理：支持用户填写和维护个人基本健康档案，包括身高、体重、既往病史、过敏史、吸烟饮酒情况、家族病史等信息。</w:t>
      </w:r>
    </w:p>
    <w:p w14:paraId="60FCA2D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健康数据管理：支持用户录入日常健康监测数据，包括收缩压、舒张压、血糖、心率、体重、BMI、胆固醇、医疗费用、康复评分等</w:t>
      </w:r>
    </w:p>
    <w:p w14:paraId="40D666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指标，支持Excel批量导入和CSV文件导入。</w:t>
      </w:r>
    </w:p>
    <w:p w14:paraId="790255A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健康数据可视化：提供健康指标趋势分析图表（折线图展示血压、血糖、心率、体重等指标的历史变化趋势）、多维度健康评估雷达</w:t>
      </w:r>
    </w:p>
    <w:p w14:paraId="46244D1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图、关键指标分布箱线图、指标相关性热力图等可视化分析功能。</w:t>
      </w:r>
    </w:p>
    <w:p w14:paraId="6C3039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健康报告管理：支持用户查看系统生成的个人健康报告，包含健康评分、风险评估、改善建议等内容。</w:t>
      </w:r>
    </w:p>
    <w:p w14:paraId="27585FD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体检报告上传：支持用户上传医院出具的体检报告文件（PDF、Word、图片格式），系统自动归档并与健康数据关联。</w:t>
      </w:r>
    </w:p>
    <w:p w14:paraId="753060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随访计划参与：支持用户查看医生为其制定的随访计划，按计划执行健康监测任务并反馈执行情况。</w:t>
      </w:r>
    </w:p>
    <w:p w14:paraId="404E67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社区互动：支持用户在社区论坛发帖交流健康管理经验，参与话题讨论。</w:t>
      </w:r>
    </w:p>
    <w:p w14:paraId="5E8CF8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智能报告生成：支持用户选择时间段和分析维度，一键生成个性化健康分析报告并下载。</w:t>
      </w:r>
    </w:p>
    <w:p w14:paraId="5C1345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（2）医生端功能模块</w:t>
      </w:r>
    </w:p>
    <w:p w14:paraId="278AB18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医生端面向专业医疗人员，提供患者健康数据分析与诊疗辅助功能，主要包括以下子模块：</w:t>
      </w:r>
    </w:p>
    <w:p w14:paraId="1AE6F4E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医生注册与登录：支持医生账号注册、登录、密码管理，医生账号需经管理员审核通过后方可使用。</w:t>
      </w:r>
    </w:p>
    <w:p w14:paraId="7AA4619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医生工作台（Dashboard）：提供所管理患者群体的概览总览，包括高风险患者数量、中风险患者数量、今日待随访任务数、异常指</w:t>
      </w:r>
    </w:p>
    <w:p w14:paraId="31A3F81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标告警数等关键指标卡片，以及风险趋势图表和异常告警列表。</w:t>
      </w:r>
    </w:p>
    <w:p w14:paraId="24B66B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患者详情分析：支持医生查看单个患者的完整健康数据，包括智能诊断摘要、血压/血糖/体重等指标的趋势图、心血管十年风险评估、AI分析建议、指标时间线展示等。</w:t>
      </w:r>
    </w:p>
    <w:p w14:paraId="159B46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患者对比分析：支持同时选取最多五名患者进行横向对比分析，对比指标包括血压、血糖、心率、体重、BMI、胆固醇等，图表类型</w:t>
      </w:r>
    </w:p>
    <w:p w14:paraId="3BDB9D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支持柱状图和折线图切换。</w:t>
      </w:r>
    </w:p>
    <w:p w14:paraId="02AA305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健康数据管理：支持医生查看和录入患者健康数据，包括血压、血糖、心率、体重、BMI、胆固醇等各项生理指标。</w:t>
      </w:r>
    </w:p>
    <w:p w14:paraId="10879B3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随访计划制定：支持医生为患者制定个性化的随访计划，设定随访周期、监测项目、目标值等参数。</w:t>
      </w:r>
    </w:p>
    <w:p w14:paraId="62F7CC6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个人健康信息查看：支持医生查看患者填写的个人健康档案信息，了解患者的基本健康状况。</w:t>
      </w:r>
    </w:p>
    <w:p w14:paraId="2F5666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（3）管理员端功能模块</w:t>
      </w:r>
    </w:p>
    <w:p w14:paraId="033FE2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管理员端面向系统管理员，提供系统运维和数据管理功能，主要包括以下子模块：</w:t>
      </w:r>
    </w:p>
    <w:p w14:paraId="3F1E768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用户管理：支持管理员对患者用户进行审核、查看、编辑、删除等操作，控制用户的使用权限。</w:t>
      </w:r>
    </w:p>
    <w:p w14:paraId="28F991B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医生管理：支持管理员对医生账号进行审核、查看、编辑、删除等操作。</w:t>
      </w:r>
    </w:p>
    <w:p w14:paraId="537611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数据管理：支持管理员对所有健康数据、个人健康信息、健康报告、体检报告上传记录等进行查看和管理。</w:t>
      </w:r>
    </w:p>
    <w:p w14:paraId="57BE142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社区管理：支持管理员对论坛帖子、论坛分类、帖子举报等进行审核和管理。</w:t>
      </w:r>
    </w:p>
    <w:p w14:paraId="343B76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系统配置：支持管理员对系统菜单、系统参数等进行配置管理。</w:t>
      </w:r>
    </w:p>
    <w:p w14:paraId="193CBA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敏感词管理：支持管理员设置和维护社区内容审核的敏感词库。</w:t>
      </w:r>
    </w:p>
    <w:p w14:paraId="5531803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系统日志：记录和展示系统运行日志，便于问题排查和系统维护。</w:t>
      </w:r>
    </w:p>
    <w:p w14:paraId="53543C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弹窗提醒管理：支持管理员配置系统弹窗提醒的内容和推送策略。</w:t>
      </w:r>
    </w:p>
    <w:p w14:paraId="153CF8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新闻资讯管理：支持管理员发布和管理健康资讯、新闻公告等内容。</w:t>
      </w:r>
    </w:p>
    <w:p w14:paraId="16B65080">
      <w:pPr>
        <w:snapToGrid w:val="0"/>
        <w:spacing w:line="300" w:lineRule="auto"/>
        <w:ind w:firstLine="480" w:firstLineChars="200"/>
        <w:rPr>
          <w:sz w:val="24"/>
        </w:rPr>
      </w:pPr>
    </w:p>
    <w:p w14:paraId="56B7B829">
      <w:pPr>
        <w:snapToGrid w:val="0"/>
        <w:spacing w:line="300" w:lineRule="auto"/>
        <w:rPr>
          <w:rFonts w:hint="eastAsia" w:eastAsia="宋体"/>
          <w:lang w:eastAsia="zh-CN"/>
        </w:rPr>
      </w:pPr>
      <w:r>
        <w:rPr>
          <w:rFonts w:hint="eastAsia" w:eastAsia="宋体"/>
          <w:lang w:eastAsia="zh-CN"/>
        </w:rPr>
        <w:drawing>
          <wp:inline distT="0" distB="0" distL="114300" distR="114300">
            <wp:extent cx="5707380" cy="2258695"/>
            <wp:effectExtent l="0" t="0" r="7620" b="12065"/>
            <wp:docPr id="61" name="图片 61" descr="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系统功能结构图"/>
                    <pic:cNvPicPr>
                      <a:picLocks noChangeAspect="1"/>
                    </pic:cNvPicPr>
                  </pic:nvPicPr>
                  <pic:blipFill>
                    <a:blip r:embed="rId26"/>
                    <a:stretch>
                      <a:fillRect/>
                    </a:stretch>
                  </pic:blipFill>
                  <pic:spPr>
                    <a:xfrm>
                      <a:off x="0" y="0"/>
                      <a:ext cx="5707380" cy="2258695"/>
                    </a:xfrm>
                    <a:prstGeom prst="rect">
                      <a:avLst/>
                    </a:prstGeom>
                  </pic:spPr>
                </pic:pic>
              </a:graphicData>
            </a:graphic>
          </wp:inline>
        </w:drawing>
      </w:r>
    </w:p>
    <w:p w14:paraId="6120F12E">
      <w:pPr>
        <w:snapToGrid w:val="0"/>
        <w:spacing w:line="300" w:lineRule="auto"/>
        <w:ind w:firstLine="420" w:firstLineChars="200"/>
        <w:jc w:val="center"/>
        <w:rPr>
          <w:szCs w:val="21"/>
        </w:rPr>
      </w:pPr>
      <w:r>
        <w:rPr>
          <w:rFonts w:hint="eastAsia"/>
          <w:szCs w:val="21"/>
        </w:rPr>
        <w:t>图4.</w:t>
      </w:r>
      <w:r>
        <w:rPr>
          <w:rFonts w:hint="eastAsia"/>
          <w:szCs w:val="21"/>
          <w:lang w:val="en-US" w:eastAsia="zh-CN"/>
        </w:rPr>
        <w:t>1</w:t>
      </w:r>
      <w:r>
        <w:rPr>
          <w:rFonts w:hint="eastAsia"/>
          <w:szCs w:val="21"/>
        </w:rPr>
        <w:t xml:space="preserve"> 系统功能结构图</w:t>
      </w:r>
    </w:p>
    <w:p w14:paraId="0C7AC63D">
      <w:pPr>
        <w:snapToGrid w:val="0"/>
        <w:spacing w:line="300" w:lineRule="auto"/>
        <w:rPr>
          <w:sz w:val="24"/>
        </w:rPr>
      </w:pPr>
    </w:p>
    <w:p w14:paraId="2051C02F">
      <w:pPr>
        <w:pStyle w:val="4"/>
        <w:snapToGrid w:val="0"/>
        <w:spacing w:before="156" w:beforeLines="50" w:after="0" w:line="300" w:lineRule="auto"/>
        <w:jc w:val="left"/>
        <w:rPr>
          <w:rFonts w:ascii="Times New Roman" w:hAnsi="Times New Roman"/>
          <w:b w:val="0"/>
          <w:bCs w:val="0"/>
          <w:sz w:val="28"/>
        </w:rPr>
      </w:pPr>
      <w:bookmarkStart w:id="76" w:name="_Toc5979"/>
      <w:bookmarkStart w:id="77" w:name="_Toc1466"/>
      <w:r>
        <w:rPr>
          <w:rFonts w:hint="eastAsia" w:ascii="Times New Roman" w:hAnsi="Times New Roman"/>
          <w:b w:val="0"/>
          <w:bCs w:val="0"/>
          <w:sz w:val="28"/>
        </w:rPr>
        <w:t>4.3 数据库</w:t>
      </w:r>
      <w:bookmarkEnd w:id="76"/>
      <w:r>
        <w:rPr>
          <w:rFonts w:hint="eastAsia" w:ascii="Times New Roman" w:hAnsi="Times New Roman"/>
          <w:b w:val="0"/>
          <w:bCs w:val="0"/>
          <w:sz w:val="28"/>
        </w:rPr>
        <w:t>设计</w:t>
      </w:r>
      <w:bookmarkEnd w:id="77"/>
    </w:p>
    <w:p w14:paraId="3ED702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eastAsia"/>
          <w:sz w:val="24"/>
        </w:rPr>
        <w:t>数</w:t>
      </w:r>
      <w:r>
        <w:rPr>
          <w:rFonts w:hint="default" w:ascii="Times New Roman" w:hAnsi="Times New Roman" w:cs="Times New Roman" w:eastAsiaTheme="minorEastAsia"/>
          <w:color w:val="000000" w:themeColor="text1"/>
          <w:kern w:val="0"/>
          <w:sz w:val="24"/>
          <w:szCs w:val="24"/>
          <w:lang w:val="en-US" w:eastAsia="zh-CN" w:bidi="ar"/>
          <w14:textFill>
            <w14:solidFill>
              <w14:schemeClr w14:val="tx1"/>
            </w14:solidFill>
          </w14:textFill>
        </w:rPr>
        <w:t>数据库设计是数据库管理系统搭建与落地过程中至关重要的核心环节，其核心工作覆盖数据的组织架构搭建、存储方案规划与全生命周期管理。数据库设计的核心目标，是在保障数据有效性、完整性与安全性的基础上，实现数据检索与各类操作的高效执行。科学合理的数据库设计，能够帮助开发者构建出完全匹配应用业务需求，同时兼具优异运行性能与灵活可扩展能力的数据库系统。</w:t>
      </w:r>
    </w:p>
    <w:p w14:paraId="597E15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zh-CN" w:bidi="ar"/>
          <w14:textFill>
            <w14:solidFill>
              <w14:schemeClr w14:val="tx1"/>
            </w14:solidFill>
          </w14:textFill>
        </w:rPr>
        <w:t>完整的数据库设计流程一般可划分为五大核心阶段，依次为需求分析、概念结构设计、逻辑结构设计、物理结构设计与落地实施。各阶段的工作重心各有侧重，从前期的业务需求调研与梳理，到最终数据库的落地部署与上线，全流程的每一个环节都需要精细化的分析论证与统筹规划。</w:t>
      </w:r>
    </w:p>
    <w:p w14:paraId="49CEDD9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zh-CN" w:bidi="ar"/>
          <w14:textFill>
            <w14:solidFill>
              <w14:schemeClr w14:val="tx1"/>
            </w14:solidFill>
          </w14:textFill>
        </w:rPr>
        <w:t>数据库设计的核心特性主要包含以下五点：</w:t>
      </w:r>
    </w:p>
    <w:p w14:paraId="49F56730">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Style w:val="35"/>
          <w:rFonts w:hint="default" w:ascii="Times New Roman" w:hAnsi="Times New Roman" w:cs="Times New Roman" w:eastAsiaTheme="minorEastAsia"/>
          <w:b w:val="0"/>
          <w:bCs w:val="0"/>
          <w:color w:val="000000" w:themeColor="text1"/>
          <w:sz w:val="24"/>
          <w:szCs w:val="24"/>
          <w14:textFill>
            <w14:solidFill>
              <w14:schemeClr w14:val="tx1"/>
            </w14:solidFill>
          </w14:textFill>
        </w:rPr>
        <w:t>数据独立性</w:t>
      </w:r>
      <w:r>
        <w:rPr>
          <w:rStyle w:val="35"/>
          <w:rFonts w:hint="eastAsia" w:ascii="Times New Roman" w:hAnsi="Times New Roman" w:cs="Times New Roman" w:eastAsiaTheme="minorEastAsia"/>
          <w:b w:val="0"/>
          <w:bCs w:val="0"/>
          <w:color w:val="000000" w:themeColor="text1"/>
          <w:sz w:val="24"/>
          <w:szCs w:val="24"/>
          <w:lang w:eastAsia="zh-CN"/>
          <w14:textFill>
            <w14:solidFill>
              <w14:schemeClr w14:val="tx1"/>
            </w14:solidFill>
          </w14:textFill>
        </w:rPr>
        <w:t>：</w:t>
      </w:r>
      <w:r>
        <w:rPr>
          <w:rFonts w:hint="default" w:ascii="Times New Roman" w:hAnsi="Times New Roman" w:cs="Times New Roman" w:eastAsiaTheme="minorEastAsia"/>
          <w:color w:val="000000" w:themeColor="text1"/>
          <w:sz w:val="24"/>
          <w:szCs w:val="24"/>
          <w14:textFill>
            <w14:solidFill>
              <w14:schemeClr w14:val="tx1"/>
            </w14:solidFill>
          </w14:textFill>
        </w:rPr>
        <w:t>数据独立性是数据库设计的核心原则之一，具体可分为逻辑数据独立性与物理数据独立性两大维度。其中，逻辑数据独立性支持用户在不改动底层数据物理存储模式的前提下，对数据的逻辑结构进行调整；而物理数据独立性则保障了存储介质、物理存储方案的变更，不会对数据的上层逻辑结构产生影响。</w:t>
      </w:r>
    </w:p>
    <w:p w14:paraId="54461E37">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Style w:val="35"/>
          <w:rFonts w:hint="default" w:ascii="Times New Roman" w:hAnsi="Times New Roman" w:cs="Times New Roman" w:eastAsiaTheme="minorEastAsia"/>
          <w:b w:val="0"/>
          <w:bCs w:val="0"/>
          <w:color w:val="000000" w:themeColor="text1"/>
          <w:sz w:val="24"/>
          <w:szCs w:val="24"/>
          <w14:textFill>
            <w14:solidFill>
              <w14:schemeClr w14:val="tx1"/>
            </w14:solidFill>
          </w14:textFill>
        </w:rPr>
        <w:t>数据完整性</w:t>
      </w:r>
      <w:r>
        <w:rPr>
          <w:rStyle w:val="35"/>
          <w:rFonts w:hint="eastAsia" w:ascii="Times New Roman" w:hAnsi="Times New Roman" w:cs="Times New Roman" w:eastAsiaTheme="minorEastAsia"/>
          <w:b w:val="0"/>
          <w:bCs w:val="0"/>
          <w:color w:val="000000" w:themeColor="text1"/>
          <w:sz w:val="24"/>
          <w:szCs w:val="24"/>
          <w:lang w:eastAsia="zh-CN"/>
          <w14:textFill>
            <w14:solidFill>
              <w14:schemeClr w14:val="tx1"/>
            </w14:solidFill>
          </w14:textFill>
        </w:rPr>
        <w:t>：</w:t>
      </w:r>
      <w:r>
        <w:rPr>
          <w:rFonts w:hint="default" w:ascii="Times New Roman" w:hAnsi="Times New Roman" w:cs="Times New Roman" w:eastAsiaTheme="minorEastAsia"/>
          <w:color w:val="000000" w:themeColor="text1"/>
          <w:sz w:val="24"/>
          <w:szCs w:val="24"/>
          <w14:textFill>
            <w14:solidFill>
              <w14:schemeClr w14:val="tx1"/>
            </w14:solidFill>
          </w14:textFill>
        </w:rPr>
        <w:t>保障数据完整性是数据库设计的核心要求。设计过程中可通过主键、外键与各类数据约束规则的合理设置，实现数据一致性与准确性的全流程管控，从根源上规避数据冗余、数据冲突与不一致等问题的发生。</w:t>
      </w:r>
    </w:p>
    <w:p w14:paraId="0F348EBE">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Style w:val="35"/>
          <w:rFonts w:hint="default" w:ascii="Times New Roman" w:hAnsi="Times New Roman" w:cs="Times New Roman" w:eastAsiaTheme="minorEastAsia"/>
          <w:b w:val="0"/>
          <w:bCs w:val="0"/>
          <w:color w:val="000000" w:themeColor="text1"/>
          <w:sz w:val="24"/>
          <w:szCs w:val="24"/>
          <w14:textFill>
            <w14:solidFill>
              <w14:schemeClr w14:val="tx1"/>
            </w14:solidFill>
          </w14:textFill>
        </w:rPr>
        <w:t>规范化设计</w:t>
      </w:r>
      <w:r>
        <w:rPr>
          <w:rStyle w:val="35"/>
          <w:rFonts w:hint="eastAsia" w:ascii="Times New Roman" w:hAnsi="Times New Roman" w:cs="Times New Roman" w:eastAsiaTheme="minorEastAsia"/>
          <w:b w:val="0"/>
          <w:bCs w:val="0"/>
          <w:color w:val="000000" w:themeColor="text1"/>
          <w:sz w:val="24"/>
          <w:szCs w:val="24"/>
          <w:lang w:eastAsia="zh-CN"/>
          <w14:textFill>
            <w14:solidFill>
              <w14:schemeClr w14:val="tx1"/>
            </w14:solidFill>
          </w14:textFill>
        </w:rPr>
        <w:t>：</w:t>
      </w:r>
      <w:r>
        <w:rPr>
          <w:rFonts w:hint="default" w:ascii="Times New Roman" w:hAnsi="Times New Roman" w:cs="Times New Roman" w:eastAsiaTheme="minorEastAsia"/>
          <w:color w:val="000000" w:themeColor="text1"/>
          <w:sz w:val="24"/>
          <w:szCs w:val="24"/>
          <w14:textFill>
            <w14:solidFill>
              <w14:schemeClr w14:val="tx1"/>
            </w14:solidFill>
          </w14:textFill>
        </w:rPr>
        <w:t>规范化是数据库设计的核心技术手段，其核心逻辑是通过对数据进行合理的表结构拆分，消解数据冗余与不良的函数依赖关系。规范化设计不仅能够实现数据存储资源的优化配置，还能大幅提升数据增删改等更新操作的执行效率。</w:t>
      </w:r>
    </w:p>
    <w:p w14:paraId="79EF9420">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Style w:val="35"/>
          <w:rFonts w:hint="default" w:ascii="Times New Roman" w:hAnsi="Times New Roman" w:cs="Times New Roman" w:eastAsiaTheme="minorEastAsia"/>
          <w:b w:val="0"/>
          <w:bCs w:val="0"/>
          <w:color w:val="000000" w:themeColor="text1"/>
          <w:sz w:val="24"/>
          <w:szCs w:val="24"/>
          <w14:textFill>
            <w14:solidFill>
              <w14:schemeClr w14:val="tx1"/>
            </w14:solidFill>
          </w14:textFill>
        </w:rPr>
        <w:t>运行高效性</w:t>
      </w:r>
      <w:r>
        <w:rPr>
          <w:rStyle w:val="35"/>
          <w:rFonts w:hint="eastAsia" w:ascii="Times New Roman" w:hAnsi="Times New Roman" w:cs="Times New Roman" w:eastAsiaTheme="minorEastAsia"/>
          <w:b w:val="0"/>
          <w:bCs w:val="0"/>
          <w:color w:val="000000" w:themeColor="text1"/>
          <w:sz w:val="24"/>
          <w:szCs w:val="24"/>
          <w:lang w:eastAsia="zh-CN"/>
          <w14:textFill>
            <w14:solidFill>
              <w14:schemeClr w14:val="tx1"/>
            </w14:solidFill>
          </w14:textFill>
        </w:rPr>
        <w:t>：</w:t>
      </w:r>
      <w:r>
        <w:rPr>
          <w:rFonts w:hint="default" w:ascii="Times New Roman" w:hAnsi="Times New Roman" w:cs="Times New Roman" w:eastAsiaTheme="minorEastAsia"/>
          <w:color w:val="000000" w:themeColor="text1"/>
          <w:sz w:val="24"/>
          <w:szCs w:val="24"/>
          <w14:textFill>
            <w14:solidFill>
              <w14:schemeClr w14:val="tx1"/>
            </w14:solidFill>
          </w14:textFill>
        </w:rPr>
        <w:t>优质的数据库设计会将查询性能作为核心考量维度，通过科学的索引体系搭建、表结构分区分片设计与存储结构优化，全面保障数据检索与各类业务操作的极速响应与高效执行。</w:t>
      </w:r>
    </w:p>
    <w:p w14:paraId="1D6122D6">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Style w:val="35"/>
          <w:rFonts w:hint="default" w:ascii="Times New Roman" w:hAnsi="Times New Roman" w:cs="Times New Roman" w:eastAsiaTheme="minorEastAsia"/>
          <w:b w:val="0"/>
          <w:bCs w:val="0"/>
          <w:color w:val="000000" w:themeColor="text1"/>
          <w:sz w:val="24"/>
          <w:szCs w:val="24"/>
          <w14:textFill>
            <w14:solidFill>
              <w14:schemeClr w14:val="tx1"/>
            </w14:solidFill>
          </w14:textFill>
        </w:rPr>
        <w:t>数据安全性</w:t>
      </w:r>
      <w:r>
        <w:rPr>
          <w:rStyle w:val="35"/>
          <w:rFonts w:hint="eastAsia" w:ascii="Times New Roman" w:hAnsi="Times New Roman" w:cs="Times New Roman" w:eastAsiaTheme="minorEastAsia"/>
          <w:b w:val="0"/>
          <w:bCs w:val="0"/>
          <w:color w:val="000000" w:themeColor="text1"/>
          <w:sz w:val="24"/>
          <w:szCs w:val="24"/>
          <w:lang w:eastAsia="zh-CN"/>
          <w14:textFill>
            <w14:solidFill>
              <w14:schemeClr w14:val="tx1"/>
            </w14:solidFill>
          </w14:textFill>
        </w:rPr>
        <w:t>：</w:t>
      </w:r>
      <w:r>
        <w:rPr>
          <w:rFonts w:hint="default" w:ascii="Times New Roman" w:hAnsi="Times New Roman" w:cs="Times New Roman" w:eastAsiaTheme="minorEastAsia"/>
          <w:color w:val="000000" w:themeColor="text1"/>
          <w:sz w:val="24"/>
          <w:szCs w:val="24"/>
          <w14:textFill>
            <w14:solidFill>
              <w14:schemeClr w14:val="tx1"/>
            </w14:solidFill>
          </w14:textFill>
        </w:rPr>
        <w:t>数据安全防护是数据库设计不可或缺的重要环节，设计过程中需通过精细化的用户权限管控、数据加密技术与全流程审计机制的搭建，全方位防范敏感数据的未授权访问与泄露风险。</w:t>
      </w:r>
    </w:p>
    <w:p w14:paraId="120305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zh-CN" w:bidi="ar"/>
          <w14:textFill>
            <w14:solidFill>
              <w14:schemeClr w14:val="tx1"/>
            </w14:solidFill>
          </w14:textFill>
        </w:rPr>
        <w:t>除此之外，数据库设计的质量直接决定了整个软件系统的底层根基。优质的设计不仅能够全面提升软件系统的运行性能与服务稳定性，大幅降低系统上线后的运维成本，还能为业务功能的落地实现与用户体验的优化升级提供坚实支撑。</w:t>
      </w:r>
    </w:p>
    <w:p w14:paraId="5D0CD3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zh-CN" w:bidi="ar"/>
          <w14:textFill>
            <w14:solidFill>
              <w14:schemeClr w14:val="tx1"/>
            </w14:solidFill>
          </w14:textFill>
        </w:rPr>
        <w:t>数据库设计是信息技术领域从业者必须掌握的一项核心专业技能，其设计水平直接决定了数据管理的质量与业务应用的落地效果。优质的数据库设计，既能实现数据检索与处理效率的最大化，也能为数据的完整性与安全性提供长效保障。随着信息技术的持续迭代升级，数据库设计的理论体系与实践方法也在不断演进，各类全新的设计理念与开发工具不断涌现，为开发者提供了更为多元的设计选择与更灵活的落地空间。</w:t>
      </w:r>
    </w:p>
    <w:p w14:paraId="54C877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sz w:val="24"/>
        </w:rPr>
      </w:pPr>
      <w:r>
        <w:rPr>
          <w:rFonts w:hint="default" w:ascii="Times New Roman" w:hAnsi="Times New Roman" w:cs="Times New Roman" w:eastAsiaTheme="minorEastAsia"/>
          <w:color w:val="000000" w:themeColor="text1"/>
          <w:kern w:val="0"/>
          <w:sz w:val="24"/>
          <w:szCs w:val="24"/>
          <w:lang w:val="en-US" w:eastAsia="zh-CN" w:bidi="ar"/>
          <w14:textFill>
            <w14:solidFill>
              <w14:schemeClr w14:val="tx1"/>
            </w14:solidFill>
          </w14:textFill>
        </w:rPr>
        <w:t>在当下的数字化应用场景中，云计算与分布式系统的广泛普及，使得数据库设计面临的复杂度与挑战持续提升。开发者需要持续跟进技术发展、更新知识体系，才能适配不断变化的业务需求与技术环境。由此可见，高质量的数据库设计早已不只是单纯的技术实现问题，更是关乎企业数字化建设布局、长期发展与核心竞争力的战略性问题。</w:t>
      </w:r>
    </w:p>
    <w:p w14:paraId="298F77D2">
      <w:pPr>
        <w:pStyle w:val="6"/>
        <w:keepNext/>
        <w:snapToGrid w:val="0"/>
        <w:spacing w:before="156"/>
      </w:pPr>
      <w:bookmarkStart w:id="78" w:name="_Toc28723"/>
      <w:r>
        <w:rPr>
          <w:rFonts w:hint="eastAsia"/>
        </w:rPr>
        <w:t>4.3.1 数据库概念设计</w:t>
      </w:r>
      <w:bookmarkEnd w:id="78"/>
    </w:p>
    <w:p w14:paraId="7FF481A9">
      <w:pPr>
        <w:snapToGrid w:val="0"/>
        <w:spacing w:line="300" w:lineRule="auto"/>
        <w:ind w:firstLine="480" w:firstLineChars="200"/>
        <w:rPr>
          <w:sz w:val="24"/>
        </w:rPr>
      </w:pPr>
      <w:r>
        <w:rPr>
          <w:rFonts w:hint="eastAsia"/>
          <w:sz w:val="24"/>
        </w:rPr>
        <w:t>根据系统分析，规划出了在本系统在使用的主要实体，并设计出实体-关系图。</w:t>
      </w:r>
    </w:p>
    <w:p w14:paraId="621F3072">
      <w:pPr>
        <w:snapToGrid w:val="0"/>
        <w:spacing w:line="300" w:lineRule="auto"/>
        <w:ind w:firstLine="480" w:firstLineChars="200"/>
        <w:rPr>
          <w:sz w:val="24"/>
        </w:rPr>
      </w:pPr>
      <w:r>
        <w:rPr>
          <w:rFonts w:hint="eastAsia"/>
          <w:sz w:val="24"/>
        </w:rPr>
        <w:t>（1）用户实体属性图</w:t>
      </w:r>
    </w:p>
    <w:p w14:paraId="61926F96">
      <w:pPr>
        <w:snapToGrid w:val="0"/>
        <w:spacing w:line="300" w:lineRule="auto"/>
        <w:ind w:firstLine="480" w:firstLineChars="200"/>
        <w:rPr>
          <w:sz w:val="24"/>
        </w:rPr>
      </w:pPr>
      <w:r>
        <w:rPr>
          <w:rFonts w:hint="eastAsia"/>
          <w:sz w:val="24"/>
        </w:rPr>
        <w:t>用户实体主要包括用户</w:t>
      </w:r>
      <w:r>
        <w:rPr>
          <w:rFonts w:hint="eastAsia"/>
          <w:sz w:val="24"/>
          <w:lang w:val="en-US" w:eastAsia="zh-CN"/>
        </w:rPr>
        <w:t>账号</w:t>
      </w:r>
      <w:r>
        <w:rPr>
          <w:rFonts w:hint="eastAsia"/>
          <w:sz w:val="24"/>
        </w:rPr>
        <w:t>、</w:t>
      </w:r>
      <w:r>
        <w:rPr>
          <w:rFonts w:hint="eastAsia"/>
          <w:sz w:val="24"/>
          <w:lang w:val="en-US" w:eastAsia="zh-CN"/>
        </w:rPr>
        <w:t>姓名</w:t>
      </w:r>
      <w:r>
        <w:rPr>
          <w:rFonts w:hint="eastAsia"/>
          <w:sz w:val="24"/>
        </w:rPr>
        <w:t>、性别、</w:t>
      </w:r>
      <w:r>
        <w:rPr>
          <w:rFonts w:hint="eastAsia"/>
          <w:sz w:val="24"/>
          <w:lang w:val="en-US" w:eastAsia="zh-CN"/>
        </w:rPr>
        <w:t>手机号码</w:t>
      </w:r>
      <w:r>
        <w:rPr>
          <w:rFonts w:hint="eastAsia"/>
          <w:sz w:val="24"/>
        </w:rPr>
        <w:t>、密码、</w:t>
      </w:r>
      <w:r>
        <w:rPr>
          <w:rFonts w:hint="eastAsia"/>
          <w:sz w:val="24"/>
          <w:lang w:val="en-US" w:eastAsia="zh-CN"/>
        </w:rPr>
        <w:t>年龄</w:t>
      </w:r>
      <w:r>
        <w:rPr>
          <w:rFonts w:hint="eastAsia"/>
          <w:sz w:val="24"/>
        </w:rPr>
        <w:t>等信息，主要包含用户个人信息以及登录信息。</w:t>
      </w:r>
    </w:p>
    <w:p w14:paraId="40898013">
      <w:pPr>
        <w:snapToGrid w:val="0"/>
        <w:spacing w:line="300" w:lineRule="auto"/>
        <w:ind w:firstLine="480" w:firstLineChars="200"/>
        <w:rPr>
          <w:sz w:val="24"/>
        </w:rPr>
      </w:pPr>
      <w:r>
        <w:rPr>
          <w:rFonts w:hint="eastAsia"/>
          <w:sz w:val="24"/>
        </w:rPr>
        <w:t>用户实体属性图如图4.9所示。</w:t>
      </w:r>
    </w:p>
    <w:p w14:paraId="76032C12">
      <w:pPr>
        <w:pStyle w:val="11"/>
        <w:rPr>
          <w:rFonts w:hint="eastAsia" w:eastAsia="宋体"/>
          <w:sz w:val="24"/>
          <w:lang w:eastAsia="zh-CN"/>
        </w:rPr>
      </w:pPr>
      <w:r>
        <w:rPr>
          <w:rFonts w:hint="eastAsia" w:eastAsia="宋体"/>
          <w:sz w:val="24"/>
          <w:lang w:eastAsia="zh-CN"/>
        </w:rPr>
        <w:drawing>
          <wp:inline distT="0" distB="0" distL="114300" distR="114300">
            <wp:extent cx="2614930" cy="1977390"/>
            <wp:effectExtent l="0" t="0" r="6350" b="3810"/>
            <wp:docPr id="60" name="图片 60" descr="实体_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实体_用户"/>
                    <pic:cNvPicPr>
                      <a:picLocks noChangeAspect="1"/>
                    </pic:cNvPicPr>
                  </pic:nvPicPr>
                  <pic:blipFill>
                    <a:blip r:embed="rId27"/>
                    <a:stretch>
                      <a:fillRect/>
                    </a:stretch>
                  </pic:blipFill>
                  <pic:spPr>
                    <a:xfrm>
                      <a:off x="0" y="0"/>
                      <a:ext cx="2614930" cy="1977390"/>
                    </a:xfrm>
                    <a:prstGeom prst="rect">
                      <a:avLst/>
                    </a:prstGeom>
                  </pic:spPr>
                </pic:pic>
              </a:graphicData>
            </a:graphic>
          </wp:inline>
        </w:drawing>
      </w:r>
    </w:p>
    <w:p w14:paraId="72BEA034">
      <w:pPr>
        <w:snapToGrid w:val="0"/>
        <w:spacing w:line="300" w:lineRule="auto"/>
        <w:ind w:left="482"/>
        <w:jc w:val="center"/>
        <w:rPr>
          <w:szCs w:val="21"/>
        </w:rPr>
      </w:pPr>
      <w:r>
        <w:rPr>
          <w:rFonts w:hint="eastAsia"/>
          <w:szCs w:val="21"/>
        </w:rPr>
        <w:t>图4.9 用户实体属性图</w:t>
      </w:r>
    </w:p>
    <w:p w14:paraId="1614D9DD">
      <w:pPr>
        <w:snapToGrid w:val="0"/>
        <w:spacing w:line="300" w:lineRule="auto"/>
        <w:ind w:left="482"/>
        <w:jc w:val="center"/>
        <w:rPr>
          <w:szCs w:val="21"/>
        </w:rPr>
      </w:pPr>
    </w:p>
    <w:p w14:paraId="38F6A736">
      <w:pPr>
        <w:snapToGrid w:val="0"/>
        <w:spacing w:line="300" w:lineRule="auto"/>
        <w:ind w:firstLine="480" w:firstLineChars="200"/>
        <w:rPr>
          <w:sz w:val="24"/>
        </w:rPr>
      </w:pPr>
      <w:r>
        <w:rPr>
          <w:rFonts w:hint="eastAsia"/>
          <w:sz w:val="24"/>
        </w:rPr>
        <w:t>（2）</w:t>
      </w:r>
      <w:r>
        <w:rPr>
          <w:rFonts w:hint="eastAsia"/>
          <w:sz w:val="24"/>
          <w:lang w:val="en-US" w:eastAsia="zh-CN"/>
        </w:rPr>
        <w:t>个人健康</w:t>
      </w:r>
      <w:r>
        <w:rPr>
          <w:rFonts w:hint="eastAsia"/>
          <w:sz w:val="24"/>
        </w:rPr>
        <w:t>信息实体属性图</w:t>
      </w:r>
    </w:p>
    <w:p w14:paraId="2D91BE0C">
      <w:pPr>
        <w:snapToGrid w:val="0"/>
        <w:spacing w:line="300" w:lineRule="auto"/>
        <w:ind w:firstLine="480" w:firstLineChars="200"/>
        <w:rPr>
          <w:rFonts w:hint="eastAsia"/>
          <w:sz w:val="24"/>
          <w:lang w:val="en-US" w:eastAsia="zh-CN"/>
        </w:rPr>
      </w:pPr>
      <w:r>
        <w:rPr>
          <w:rFonts w:hint="eastAsia"/>
          <w:sz w:val="24"/>
          <w:lang w:val="en-US" w:eastAsia="zh-CN"/>
        </w:rPr>
        <w:t>个人健康</w:t>
      </w:r>
      <w:r>
        <w:rPr>
          <w:rFonts w:hint="eastAsia"/>
          <w:sz w:val="24"/>
        </w:rPr>
        <w:t>信息实体属性主要包括</w:t>
      </w:r>
      <w:r>
        <w:rPr>
          <w:rFonts w:hint="eastAsia"/>
          <w:sz w:val="24"/>
          <w:lang w:val="en-US" w:eastAsia="zh-CN"/>
        </w:rPr>
        <w:t>用户账号、用户姓名、性别、年龄、</w:t>
      </w:r>
    </w:p>
    <w:p w14:paraId="697997BC">
      <w:pPr>
        <w:snapToGrid w:val="0"/>
        <w:spacing w:line="300" w:lineRule="auto"/>
        <w:ind w:firstLine="480" w:firstLineChars="200"/>
        <w:rPr>
          <w:sz w:val="24"/>
        </w:rPr>
      </w:pPr>
      <w:r>
        <w:rPr>
          <w:rFonts w:hint="eastAsia"/>
          <w:sz w:val="24"/>
          <w:lang w:val="en-US" w:eastAsia="zh-CN"/>
        </w:rPr>
        <w:t>血糖、血脂、体重、血压</w:t>
      </w:r>
      <w:r>
        <w:rPr>
          <w:rFonts w:hint="eastAsia"/>
          <w:sz w:val="24"/>
        </w:rPr>
        <w:t>等</w:t>
      </w:r>
      <w:r>
        <w:rPr>
          <w:rFonts w:hint="eastAsia"/>
          <w:sz w:val="24"/>
          <w:lang w:val="en-US" w:eastAsia="zh-CN"/>
        </w:rPr>
        <w:t>主要</w:t>
      </w:r>
      <w:r>
        <w:rPr>
          <w:rFonts w:hint="eastAsia"/>
          <w:sz w:val="24"/>
        </w:rPr>
        <w:t>信息，用户</w:t>
      </w:r>
      <w:r>
        <w:rPr>
          <w:rFonts w:hint="eastAsia"/>
          <w:sz w:val="24"/>
          <w:lang w:eastAsia="zh-CN"/>
        </w:rPr>
        <w:t>、</w:t>
      </w:r>
      <w:r>
        <w:rPr>
          <w:rFonts w:hint="eastAsia"/>
          <w:sz w:val="24"/>
          <w:lang w:val="en-US" w:eastAsia="zh-CN"/>
        </w:rPr>
        <w:t>医生</w:t>
      </w:r>
      <w:r>
        <w:rPr>
          <w:rFonts w:hint="eastAsia"/>
          <w:sz w:val="24"/>
        </w:rPr>
        <w:t>可以查看</w:t>
      </w:r>
      <w:r>
        <w:rPr>
          <w:rFonts w:hint="eastAsia"/>
          <w:sz w:val="24"/>
          <w:lang w:val="en-US" w:eastAsia="zh-CN"/>
        </w:rPr>
        <w:t>个人</w:t>
      </w:r>
      <w:r>
        <w:rPr>
          <w:rFonts w:hint="eastAsia"/>
          <w:sz w:val="24"/>
        </w:rPr>
        <w:t>信息数据。</w:t>
      </w:r>
    </w:p>
    <w:p w14:paraId="78BEEE52">
      <w:pPr>
        <w:snapToGrid w:val="0"/>
        <w:spacing w:line="300" w:lineRule="auto"/>
        <w:ind w:firstLine="480" w:firstLineChars="200"/>
        <w:rPr>
          <w:sz w:val="24"/>
        </w:rPr>
      </w:pPr>
      <w:r>
        <w:rPr>
          <w:rFonts w:hint="eastAsia"/>
          <w:sz w:val="24"/>
          <w:lang w:val="en-US" w:eastAsia="zh-CN"/>
        </w:rPr>
        <w:t>个人健康数据</w:t>
      </w:r>
      <w:r>
        <w:rPr>
          <w:rFonts w:hint="eastAsia"/>
          <w:sz w:val="24"/>
        </w:rPr>
        <w:t>信息实体属性图如图4.10所示。</w:t>
      </w:r>
    </w:p>
    <w:p w14:paraId="4FC9B6A0">
      <w:pPr>
        <w:snapToGrid w:val="0"/>
        <w:spacing w:line="300" w:lineRule="auto"/>
        <w:ind w:left="482"/>
        <w:rPr>
          <w:sz w:val="24"/>
        </w:rPr>
      </w:pPr>
    </w:p>
    <w:p w14:paraId="086FF544">
      <w:pPr>
        <w:pStyle w:val="11"/>
        <w:rPr>
          <w:rFonts w:hint="eastAsia" w:eastAsia="宋体"/>
          <w:lang w:eastAsia="zh-CN"/>
        </w:rPr>
      </w:pPr>
      <w:r>
        <w:rPr>
          <w:rFonts w:hint="eastAsia" w:eastAsia="宋体"/>
          <w:lang w:eastAsia="zh-CN"/>
        </w:rPr>
        <w:drawing>
          <wp:inline distT="0" distB="0" distL="114300" distR="114300">
            <wp:extent cx="3005455" cy="2168525"/>
            <wp:effectExtent l="0" t="0" r="12065" b="10795"/>
            <wp:docPr id="59" name="图片 59" descr="实体_个人健康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实体_个人健康信息"/>
                    <pic:cNvPicPr>
                      <a:picLocks noChangeAspect="1"/>
                    </pic:cNvPicPr>
                  </pic:nvPicPr>
                  <pic:blipFill>
                    <a:blip r:embed="rId28"/>
                    <a:stretch>
                      <a:fillRect/>
                    </a:stretch>
                  </pic:blipFill>
                  <pic:spPr>
                    <a:xfrm>
                      <a:off x="0" y="0"/>
                      <a:ext cx="3005455" cy="2168525"/>
                    </a:xfrm>
                    <a:prstGeom prst="rect">
                      <a:avLst/>
                    </a:prstGeom>
                  </pic:spPr>
                </pic:pic>
              </a:graphicData>
            </a:graphic>
          </wp:inline>
        </w:drawing>
      </w:r>
    </w:p>
    <w:p w14:paraId="69C015FF">
      <w:pPr>
        <w:snapToGrid w:val="0"/>
        <w:spacing w:before="93" w:beforeLines="30" w:line="300" w:lineRule="auto"/>
        <w:ind w:left="482"/>
        <w:jc w:val="center"/>
        <w:rPr>
          <w:sz w:val="24"/>
        </w:rPr>
      </w:pPr>
      <w:r>
        <w:rPr>
          <w:rFonts w:hint="eastAsia"/>
          <w:szCs w:val="21"/>
        </w:rPr>
        <w:t xml:space="preserve">图4.10 </w:t>
      </w:r>
      <w:r>
        <w:rPr>
          <w:rFonts w:hint="eastAsia"/>
          <w:szCs w:val="21"/>
          <w:lang w:val="en-US" w:eastAsia="zh-CN"/>
        </w:rPr>
        <w:t>个人健康</w:t>
      </w:r>
      <w:r>
        <w:rPr>
          <w:rFonts w:hint="eastAsia"/>
          <w:szCs w:val="21"/>
        </w:rPr>
        <w:t>信息实体属性图</w:t>
      </w:r>
    </w:p>
    <w:p w14:paraId="0918B65A">
      <w:pPr>
        <w:snapToGrid w:val="0"/>
        <w:spacing w:line="300" w:lineRule="auto"/>
        <w:ind w:firstLine="480" w:firstLineChars="200"/>
        <w:rPr>
          <w:sz w:val="24"/>
        </w:rPr>
      </w:pPr>
      <w:r>
        <w:rPr>
          <w:rFonts w:hint="eastAsia"/>
          <w:sz w:val="24"/>
        </w:rPr>
        <w:t>（3）</w:t>
      </w:r>
      <w:r>
        <w:rPr>
          <w:rFonts w:hint="eastAsia"/>
          <w:sz w:val="24"/>
          <w:lang w:val="en-US" w:eastAsia="zh-CN"/>
        </w:rPr>
        <w:t>健康报告</w:t>
      </w:r>
      <w:r>
        <w:rPr>
          <w:rFonts w:hint="eastAsia"/>
          <w:sz w:val="24"/>
        </w:rPr>
        <w:t>实体属性图</w:t>
      </w:r>
    </w:p>
    <w:p w14:paraId="14183E97">
      <w:pPr>
        <w:snapToGrid w:val="0"/>
        <w:spacing w:line="300" w:lineRule="auto"/>
        <w:ind w:firstLine="480" w:firstLineChars="200"/>
        <w:rPr>
          <w:sz w:val="24"/>
        </w:rPr>
      </w:pPr>
      <w:r>
        <w:rPr>
          <w:rFonts w:hint="eastAsia"/>
          <w:sz w:val="24"/>
        </w:rPr>
        <w:t>景区点评实体属性包括</w:t>
      </w:r>
      <w:r>
        <w:rPr>
          <w:rFonts w:hint="eastAsia"/>
          <w:sz w:val="24"/>
          <w:lang w:val="en-US" w:eastAsia="zh-CN"/>
        </w:rPr>
        <w:t>用户账号、用户姓名、年龄、报告附件、风险等级、健康建议、报告编号</w:t>
      </w:r>
      <w:r>
        <w:rPr>
          <w:rFonts w:hint="eastAsia"/>
          <w:sz w:val="24"/>
        </w:rPr>
        <w:t>等信息，</w:t>
      </w:r>
      <w:r>
        <w:rPr>
          <w:rFonts w:hint="eastAsia"/>
          <w:sz w:val="24"/>
          <w:lang w:val="en-US" w:eastAsia="zh-CN"/>
        </w:rPr>
        <w:t>医生或者管理员上传健康报告，用户可以查看并下载报告附件</w:t>
      </w:r>
      <w:r>
        <w:rPr>
          <w:rFonts w:hint="eastAsia"/>
          <w:sz w:val="24"/>
        </w:rPr>
        <w:t>。</w:t>
      </w:r>
    </w:p>
    <w:p w14:paraId="243E602A">
      <w:pPr>
        <w:snapToGrid w:val="0"/>
        <w:spacing w:line="300" w:lineRule="auto"/>
        <w:ind w:firstLine="480" w:firstLineChars="200"/>
        <w:rPr>
          <w:sz w:val="24"/>
        </w:rPr>
      </w:pPr>
      <w:r>
        <w:rPr>
          <w:rFonts w:hint="eastAsia"/>
          <w:sz w:val="24"/>
          <w:lang w:val="en-US" w:eastAsia="zh-CN"/>
        </w:rPr>
        <w:t>健康报告</w:t>
      </w:r>
      <w:r>
        <w:rPr>
          <w:rFonts w:hint="eastAsia"/>
          <w:sz w:val="24"/>
        </w:rPr>
        <w:t>实体属性图如图4.11所示。</w:t>
      </w:r>
    </w:p>
    <w:p w14:paraId="07FBF84A">
      <w:pPr>
        <w:jc w:val="center"/>
        <w:rPr>
          <w:szCs w:val="21"/>
        </w:rPr>
      </w:pPr>
    </w:p>
    <w:p w14:paraId="62203C93">
      <w:pPr>
        <w:snapToGrid w:val="0"/>
        <w:spacing w:line="300" w:lineRule="auto"/>
        <w:ind w:left="482"/>
        <w:jc w:val="center"/>
        <w:rPr>
          <w:rFonts w:hint="eastAsia" w:eastAsia="宋体"/>
          <w:szCs w:val="21"/>
          <w:lang w:eastAsia="zh-CN"/>
        </w:rPr>
      </w:pPr>
      <w:r>
        <w:rPr>
          <w:rFonts w:hint="eastAsia" w:eastAsia="宋体"/>
          <w:szCs w:val="21"/>
          <w:lang w:eastAsia="zh-CN"/>
        </w:rPr>
        <w:drawing>
          <wp:inline distT="0" distB="0" distL="114300" distR="114300">
            <wp:extent cx="2729230" cy="2020570"/>
            <wp:effectExtent l="0" t="0" r="13970" b="6350"/>
            <wp:docPr id="58" name="图片 58" descr="实体_健康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实体_健康报告"/>
                    <pic:cNvPicPr>
                      <a:picLocks noChangeAspect="1"/>
                    </pic:cNvPicPr>
                  </pic:nvPicPr>
                  <pic:blipFill>
                    <a:blip r:embed="rId29"/>
                    <a:stretch>
                      <a:fillRect/>
                    </a:stretch>
                  </pic:blipFill>
                  <pic:spPr>
                    <a:xfrm>
                      <a:off x="0" y="0"/>
                      <a:ext cx="2729230" cy="2020570"/>
                    </a:xfrm>
                    <a:prstGeom prst="rect">
                      <a:avLst/>
                    </a:prstGeom>
                  </pic:spPr>
                </pic:pic>
              </a:graphicData>
            </a:graphic>
          </wp:inline>
        </w:drawing>
      </w:r>
    </w:p>
    <w:p w14:paraId="6870E35E">
      <w:pPr>
        <w:snapToGrid w:val="0"/>
        <w:spacing w:line="300" w:lineRule="auto"/>
        <w:ind w:left="482"/>
        <w:jc w:val="center"/>
        <w:rPr>
          <w:szCs w:val="21"/>
        </w:rPr>
      </w:pPr>
      <w:r>
        <w:rPr>
          <w:rFonts w:hint="eastAsia"/>
          <w:szCs w:val="21"/>
        </w:rPr>
        <w:t xml:space="preserve">图4.11 </w:t>
      </w:r>
      <w:r>
        <w:rPr>
          <w:rFonts w:hint="eastAsia"/>
          <w:szCs w:val="21"/>
          <w:lang w:val="en-US" w:eastAsia="zh-CN"/>
        </w:rPr>
        <w:t>健康报告</w:t>
      </w:r>
      <w:r>
        <w:rPr>
          <w:rFonts w:hint="eastAsia"/>
          <w:szCs w:val="21"/>
        </w:rPr>
        <w:t>实体属性图</w:t>
      </w:r>
    </w:p>
    <w:p w14:paraId="4DCF8359">
      <w:pPr>
        <w:snapToGrid w:val="0"/>
        <w:spacing w:line="300" w:lineRule="auto"/>
        <w:ind w:left="482"/>
        <w:rPr>
          <w:sz w:val="24"/>
        </w:rPr>
      </w:pPr>
    </w:p>
    <w:p w14:paraId="2CEEC899">
      <w:pPr>
        <w:snapToGrid w:val="0"/>
        <w:spacing w:line="300" w:lineRule="auto"/>
        <w:ind w:firstLine="480" w:firstLineChars="200"/>
        <w:rPr>
          <w:sz w:val="24"/>
        </w:rPr>
      </w:pPr>
      <w:r>
        <w:rPr>
          <w:rFonts w:hint="eastAsia"/>
          <w:sz w:val="24"/>
        </w:rPr>
        <w:t>（4）</w:t>
      </w:r>
      <w:r>
        <w:rPr>
          <w:rFonts w:hint="eastAsia"/>
          <w:sz w:val="24"/>
          <w:lang w:val="en-US" w:eastAsia="zh-CN"/>
        </w:rPr>
        <w:t>健康数据</w:t>
      </w:r>
      <w:r>
        <w:rPr>
          <w:rFonts w:hint="eastAsia"/>
          <w:sz w:val="24"/>
        </w:rPr>
        <w:t>实体属性图</w:t>
      </w:r>
    </w:p>
    <w:p w14:paraId="5F925233">
      <w:pPr>
        <w:snapToGrid w:val="0"/>
        <w:spacing w:line="300" w:lineRule="auto"/>
        <w:ind w:firstLine="480" w:firstLineChars="200"/>
        <w:rPr>
          <w:sz w:val="24"/>
        </w:rPr>
      </w:pPr>
      <w:r>
        <w:rPr>
          <w:rFonts w:hint="eastAsia"/>
          <w:sz w:val="24"/>
          <w:lang w:val="en-US" w:eastAsia="zh-CN"/>
        </w:rPr>
        <w:t>健康数据</w:t>
      </w:r>
      <w:r>
        <w:rPr>
          <w:rFonts w:hint="eastAsia"/>
          <w:sz w:val="24"/>
        </w:rPr>
        <w:t>包括</w:t>
      </w:r>
      <w:r>
        <w:rPr>
          <w:rFonts w:hint="eastAsia"/>
          <w:sz w:val="24"/>
          <w:lang w:val="en-US" w:eastAsia="zh-CN"/>
        </w:rPr>
        <w:t>患者ID，姓名了，性别，年龄。身高，血压值，心率，胆固醇，体重</w:t>
      </w:r>
      <w:r>
        <w:rPr>
          <w:rFonts w:hint="eastAsia"/>
          <w:sz w:val="24"/>
        </w:rPr>
        <w:t>等信息，用于记录</w:t>
      </w:r>
      <w:r>
        <w:rPr>
          <w:rFonts w:hint="eastAsia"/>
          <w:sz w:val="24"/>
          <w:lang w:val="en-US" w:eastAsia="zh-CN"/>
        </w:rPr>
        <w:t>患者再就医是产生的医疗数据</w:t>
      </w:r>
      <w:r>
        <w:rPr>
          <w:rFonts w:hint="eastAsia"/>
          <w:sz w:val="24"/>
        </w:rPr>
        <w:t>。</w:t>
      </w:r>
    </w:p>
    <w:p w14:paraId="0B684659">
      <w:pPr>
        <w:snapToGrid w:val="0"/>
        <w:spacing w:line="300" w:lineRule="auto"/>
        <w:ind w:firstLine="480" w:firstLineChars="200"/>
        <w:rPr>
          <w:sz w:val="24"/>
        </w:rPr>
      </w:pPr>
      <w:r>
        <w:rPr>
          <w:rFonts w:hint="eastAsia"/>
          <w:sz w:val="24"/>
          <w:lang w:val="en-US" w:eastAsia="zh-CN"/>
        </w:rPr>
        <w:t>健康数据</w:t>
      </w:r>
      <w:r>
        <w:rPr>
          <w:rFonts w:hint="eastAsia"/>
          <w:sz w:val="24"/>
        </w:rPr>
        <w:t>实体属性图如图4.12所示。</w:t>
      </w:r>
    </w:p>
    <w:p w14:paraId="3A5F7350">
      <w:pPr>
        <w:spacing w:line="300" w:lineRule="auto"/>
        <w:jc w:val="center"/>
        <w:rPr>
          <w:rFonts w:hint="eastAsia" w:eastAsia="宋体"/>
          <w:sz w:val="24"/>
          <w:lang w:eastAsia="zh-CN"/>
        </w:rPr>
      </w:pPr>
      <w:r>
        <w:rPr>
          <w:rFonts w:hint="eastAsia" w:eastAsia="宋体"/>
          <w:sz w:val="24"/>
          <w:lang w:eastAsia="zh-CN"/>
        </w:rPr>
        <w:drawing>
          <wp:inline distT="0" distB="0" distL="114300" distR="114300">
            <wp:extent cx="2990850" cy="2324735"/>
            <wp:effectExtent l="0" t="0" r="11430" b="6985"/>
            <wp:docPr id="43" name="图片 43" descr="实体_健康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实体_健康数据"/>
                    <pic:cNvPicPr>
                      <a:picLocks noChangeAspect="1"/>
                    </pic:cNvPicPr>
                  </pic:nvPicPr>
                  <pic:blipFill>
                    <a:blip r:embed="rId30"/>
                    <a:stretch>
                      <a:fillRect/>
                    </a:stretch>
                  </pic:blipFill>
                  <pic:spPr>
                    <a:xfrm>
                      <a:off x="0" y="0"/>
                      <a:ext cx="2990850" cy="2324735"/>
                    </a:xfrm>
                    <a:prstGeom prst="rect">
                      <a:avLst/>
                    </a:prstGeom>
                  </pic:spPr>
                </pic:pic>
              </a:graphicData>
            </a:graphic>
          </wp:inline>
        </w:drawing>
      </w:r>
    </w:p>
    <w:p w14:paraId="7AD799A1">
      <w:pPr>
        <w:snapToGrid w:val="0"/>
        <w:spacing w:before="62" w:beforeLines="20" w:line="300" w:lineRule="auto"/>
        <w:ind w:left="482"/>
        <w:jc w:val="center"/>
        <w:rPr>
          <w:szCs w:val="21"/>
        </w:rPr>
      </w:pPr>
      <w:r>
        <w:rPr>
          <w:rFonts w:hint="eastAsia"/>
          <w:szCs w:val="21"/>
        </w:rPr>
        <w:t xml:space="preserve">图4.12 </w:t>
      </w:r>
      <w:r>
        <w:rPr>
          <w:rFonts w:hint="eastAsia"/>
          <w:szCs w:val="21"/>
          <w:lang w:val="en-US" w:eastAsia="zh-CN"/>
        </w:rPr>
        <w:t>健康数据</w:t>
      </w:r>
      <w:r>
        <w:rPr>
          <w:rFonts w:hint="eastAsia"/>
          <w:szCs w:val="21"/>
        </w:rPr>
        <w:t>实体属性图</w:t>
      </w:r>
    </w:p>
    <w:p w14:paraId="3C2D9FF6">
      <w:pPr>
        <w:snapToGrid w:val="0"/>
        <w:spacing w:line="300" w:lineRule="auto"/>
        <w:ind w:firstLine="480" w:firstLineChars="200"/>
        <w:rPr>
          <w:sz w:val="24"/>
        </w:rPr>
      </w:pPr>
    </w:p>
    <w:p w14:paraId="3D5E7E8D">
      <w:pPr>
        <w:snapToGrid w:val="0"/>
        <w:spacing w:line="300" w:lineRule="auto"/>
        <w:ind w:firstLine="480" w:firstLineChars="200"/>
        <w:rPr>
          <w:sz w:val="24"/>
        </w:rPr>
      </w:pPr>
      <w:r>
        <w:rPr>
          <w:rFonts w:hint="eastAsia"/>
          <w:sz w:val="24"/>
        </w:rPr>
        <w:t>（5）</w:t>
      </w:r>
      <w:r>
        <w:rPr>
          <w:rFonts w:hint="eastAsia"/>
          <w:sz w:val="24"/>
          <w:lang w:val="en-US" w:eastAsia="zh-CN"/>
        </w:rPr>
        <w:t>医生</w:t>
      </w:r>
      <w:r>
        <w:rPr>
          <w:rFonts w:hint="eastAsia"/>
          <w:sz w:val="24"/>
        </w:rPr>
        <w:t>实体属性图</w:t>
      </w:r>
    </w:p>
    <w:p w14:paraId="6D29CD6C">
      <w:pPr>
        <w:snapToGrid w:val="0"/>
        <w:spacing w:line="300" w:lineRule="auto"/>
        <w:ind w:firstLine="480" w:firstLineChars="200"/>
        <w:rPr>
          <w:sz w:val="24"/>
        </w:rPr>
      </w:pPr>
      <w:r>
        <w:rPr>
          <w:rFonts w:hint="eastAsia"/>
          <w:sz w:val="24"/>
          <w:lang w:val="en-US" w:eastAsia="zh-CN"/>
        </w:rPr>
        <w:t>医生</w:t>
      </w:r>
      <w:r>
        <w:rPr>
          <w:rFonts w:hint="eastAsia"/>
          <w:sz w:val="24"/>
        </w:rPr>
        <w:t>实体属性包括</w:t>
      </w:r>
      <w:r>
        <w:rPr>
          <w:rFonts w:hint="eastAsia"/>
          <w:sz w:val="24"/>
          <w:lang w:val="en-US" w:eastAsia="zh-CN"/>
        </w:rPr>
        <w:t>账号、密码、姓名、性别、手机号码、头像、医师证、是否审核等</w:t>
      </w:r>
      <w:r>
        <w:rPr>
          <w:rFonts w:hint="eastAsia"/>
          <w:sz w:val="24"/>
        </w:rPr>
        <w:t>息，记录</w:t>
      </w:r>
      <w:r>
        <w:rPr>
          <w:rFonts w:hint="eastAsia"/>
          <w:sz w:val="24"/>
          <w:lang w:val="en-US" w:eastAsia="zh-CN"/>
        </w:rPr>
        <w:t>医生的基本信息</w:t>
      </w:r>
      <w:r>
        <w:rPr>
          <w:rFonts w:hint="eastAsia"/>
          <w:sz w:val="24"/>
        </w:rPr>
        <w:t>。</w:t>
      </w:r>
    </w:p>
    <w:p w14:paraId="77BA9F24">
      <w:pPr>
        <w:snapToGrid w:val="0"/>
        <w:spacing w:line="300" w:lineRule="auto"/>
        <w:ind w:firstLine="480" w:firstLineChars="200"/>
        <w:rPr>
          <w:sz w:val="24"/>
        </w:rPr>
      </w:pPr>
      <w:r>
        <w:rPr>
          <w:rFonts w:hint="eastAsia"/>
          <w:sz w:val="24"/>
          <w:lang w:val="en-US" w:eastAsia="zh-CN"/>
        </w:rPr>
        <w:t>医生</w:t>
      </w:r>
      <w:r>
        <w:rPr>
          <w:rFonts w:hint="eastAsia"/>
          <w:sz w:val="24"/>
        </w:rPr>
        <w:t>实体属性图如图4.13所示。</w:t>
      </w:r>
    </w:p>
    <w:p w14:paraId="4D783278">
      <w:pPr>
        <w:snapToGrid w:val="0"/>
        <w:spacing w:line="300" w:lineRule="auto"/>
        <w:ind w:left="482"/>
        <w:rPr>
          <w:sz w:val="24"/>
        </w:rPr>
      </w:pPr>
    </w:p>
    <w:p w14:paraId="17351251">
      <w:pPr>
        <w:ind w:firstLine="420" w:firstLineChars="200"/>
        <w:jc w:val="center"/>
        <w:rPr>
          <w:rFonts w:hint="eastAsia" w:eastAsia="宋体"/>
          <w:szCs w:val="21"/>
          <w:lang w:eastAsia="zh-CN"/>
        </w:rPr>
      </w:pPr>
      <w:r>
        <w:rPr>
          <w:rFonts w:hint="eastAsia" w:eastAsia="宋体"/>
          <w:szCs w:val="21"/>
          <w:lang w:eastAsia="zh-CN"/>
        </w:rPr>
        <w:drawing>
          <wp:inline distT="0" distB="0" distL="114300" distR="114300">
            <wp:extent cx="3328035" cy="2516505"/>
            <wp:effectExtent l="0" t="0" r="9525" b="13335"/>
            <wp:docPr id="39" name="图片 39" descr="实体_医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实体_医生"/>
                    <pic:cNvPicPr>
                      <a:picLocks noChangeAspect="1"/>
                    </pic:cNvPicPr>
                  </pic:nvPicPr>
                  <pic:blipFill>
                    <a:blip r:embed="rId31"/>
                    <a:stretch>
                      <a:fillRect/>
                    </a:stretch>
                  </pic:blipFill>
                  <pic:spPr>
                    <a:xfrm>
                      <a:off x="0" y="0"/>
                      <a:ext cx="3328035" cy="2516505"/>
                    </a:xfrm>
                    <a:prstGeom prst="rect">
                      <a:avLst/>
                    </a:prstGeom>
                  </pic:spPr>
                </pic:pic>
              </a:graphicData>
            </a:graphic>
          </wp:inline>
        </w:drawing>
      </w:r>
    </w:p>
    <w:p w14:paraId="6A0C7667">
      <w:pPr>
        <w:snapToGrid w:val="0"/>
        <w:spacing w:before="93" w:beforeLines="30" w:line="300" w:lineRule="auto"/>
        <w:ind w:left="482"/>
        <w:jc w:val="center"/>
        <w:rPr>
          <w:szCs w:val="21"/>
        </w:rPr>
      </w:pPr>
      <w:r>
        <w:rPr>
          <w:rFonts w:hint="eastAsia"/>
          <w:szCs w:val="21"/>
        </w:rPr>
        <w:t xml:space="preserve">图4.13 </w:t>
      </w:r>
      <w:r>
        <w:rPr>
          <w:rFonts w:hint="eastAsia"/>
          <w:szCs w:val="21"/>
          <w:lang w:val="en-US" w:eastAsia="zh-CN"/>
        </w:rPr>
        <w:t>医生</w:t>
      </w:r>
      <w:r>
        <w:rPr>
          <w:rFonts w:hint="eastAsia"/>
          <w:szCs w:val="21"/>
        </w:rPr>
        <w:t>属性图</w:t>
      </w:r>
    </w:p>
    <w:p w14:paraId="7B274A78">
      <w:pPr>
        <w:snapToGrid w:val="0"/>
        <w:spacing w:line="300" w:lineRule="auto"/>
        <w:ind w:left="482"/>
        <w:rPr>
          <w:sz w:val="24"/>
        </w:rPr>
      </w:pPr>
    </w:p>
    <w:p w14:paraId="2D60E3DE">
      <w:pPr>
        <w:snapToGrid w:val="0"/>
        <w:spacing w:line="300" w:lineRule="auto"/>
        <w:ind w:firstLine="480" w:firstLineChars="200"/>
        <w:rPr>
          <w:sz w:val="24"/>
        </w:rPr>
      </w:pPr>
      <w:r>
        <w:rPr>
          <w:rFonts w:hint="eastAsia"/>
          <w:sz w:val="24"/>
        </w:rPr>
        <w:t>（6）</w:t>
      </w:r>
      <w:r>
        <w:rPr>
          <w:rFonts w:hint="eastAsia"/>
          <w:sz w:val="24"/>
          <w:lang w:val="en-US" w:eastAsia="zh-CN"/>
        </w:rPr>
        <w:t>体检报告</w:t>
      </w:r>
      <w:r>
        <w:rPr>
          <w:rFonts w:hint="eastAsia"/>
          <w:sz w:val="24"/>
        </w:rPr>
        <w:t>实体属性图</w:t>
      </w:r>
    </w:p>
    <w:p w14:paraId="561DCF30">
      <w:pPr>
        <w:snapToGrid w:val="0"/>
        <w:spacing w:line="300" w:lineRule="auto"/>
        <w:ind w:firstLine="480" w:firstLineChars="200"/>
        <w:rPr>
          <w:sz w:val="24"/>
        </w:rPr>
      </w:pPr>
      <w:r>
        <w:rPr>
          <w:rFonts w:hint="eastAsia"/>
          <w:sz w:val="24"/>
          <w:lang w:val="en-US" w:eastAsia="zh-CN"/>
        </w:rPr>
        <w:t>体检报告</w:t>
      </w:r>
      <w:r>
        <w:rPr>
          <w:rFonts w:hint="eastAsia"/>
          <w:sz w:val="24"/>
        </w:rPr>
        <w:t>实体属性包括</w:t>
      </w:r>
      <w:r>
        <w:rPr>
          <w:rFonts w:hint="eastAsia"/>
          <w:sz w:val="24"/>
          <w:lang w:val="en-US" w:eastAsia="zh-CN"/>
        </w:rPr>
        <w:t>患者</w:t>
      </w:r>
      <w:r>
        <w:rPr>
          <w:rFonts w:hint="eastAsia"/>
          <w:sz w:val="24"/>
        </w:rPr>
        <w:t>ID、</w:t>
      </w:r>
      <w:r>
        <w:rPr>
          <w:rFonts w:hint="eastAsia"/>
          <w:sz w:val="24"/>
          <w:lang w:val="en-US" w:eastAsia="zh-CN"/>
        </w:rPr>
        <w:t>上传时间、体检报告、体检时间</w:t>
      </w:r>
      <w:r>
        <w:rPr>
          <w:rFonts w:hint="eastAsia"/>
          <w:sz w:val="24"/>
        </w:rPr>
        <w:t>等信息</w:t>
      </w:r>
      <w:r>
        <w:rPr>
          <w:rFonts w:hint="eastAsia"/>
          <w:sz w:val="24"/>
          <w:lang w:eastAsia="zh-CN"/>
        </w:rPr>
        <w:t>，</w:t>
      </w:r>
      <w:r>
        <w:rPr>
          <w:rFonts w:hint="eastAsia"/>
          <w:sz w:val="24"/>
          <w:lang w:val="en-US" w:eastAsia="zh-CN"/>
        </w:rPr>
        <w:t>体检报告上传</w:t>
      </w:r>
      <w:r>
        <w:rPr>
          <w:rFonts w:hint="eastAsia"/>
          <w:sz w:val="24"/>
        </w:rPr>
        <w:t>实体属性图如图4.14所示。</w:t>
      </w:r>
    </w:p>
    <w:p w14:paraId="50A25128">
      <w:pPr>
        <w:snapToGrid w:val="0"/>
        <w:spacing w:line="300" w:lineRule="auto"/>
        <w:ind w:left="482"/>
        <w:jc w:val="center"/>
        <w:rPr>
          <w:rFonts w:hint="eastAsia" w:eastAsia="宋体"/>
          <w:sz w:val="24"/>
          <w:lang w:eastAsia="zh-CN"/>
        </w:rPr>
      </w:pPr>
      <w:r>
        <w:rPr>
          <w:rFonts w:hint="eastAsia" w:eastAsia="宋体"/>
          <w:sz w:val="24"/>
          <w:lang w:eastAsia="zh-CN"/>
        </w:rPr>
        <w:drawing>
          <wp:inline distT="0" distB="0" distL="114300" distR="114300">
            <wp:extent cx="3004820" cy="2105025"/>
            <wp:effectExtent l="0" t="0" r="12700" b="13335"/>
            <wp:docPr id="42" name="图片 42" descr="实体_体检报告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实体_体检报告上传"/>
                    <pic:cNvPicPr>
                      <a:picLocks noChangeAspect="1"/>
                    </pic:cNvPicPr>
                  </pic:nvPicPr>
                  <pic:blipFill>
                    <a:blip r:embed="rId32"/>
                    <a:stretch>
                      <a:fillRect/>
                    </a:stretch>
                  </pic:blipFill>
                  <pic:spPr>
                    <a:xfrm>
                      <a:off x="0" y="0"/>
                      <a:ext cx="3004820" cy="2105025"/>
                    </a:xfrm>
                    <a:prstGeom prst="rect">
                      <a:avLst/>
                    </a:prstGeom>
                  </pic:spPr>
                </pic:pic>
              </a:graphicData>
            </a:graphic>
          </wp:inline>
        </w:drawing>
      </w:r>
    </w:p>
    <w:p w14:paraId="7E105ADF">
      <w:pPr>
        <w:jc w:val="center"/>
        <w:rPr>
          <w:rFonts w:hint="eastAsia" w:eastAsia="宋体"/>
          <w:lang w:eastAsia="zh-CN"/>
        </w:rPr>
      </w:pPr>
    </w:p>
    <w:p w14:paraId="547B1A11">
      <w:pPr>
        <w:snapToGrid w:val="0"/>
        <w:spacing w:line="300" w:lineRule="auto"/>
        <w:ind w:left="482"/>
        <w:jc w:val="center"/>
        <w:rPr>
          <w:szCs w:val="21"/>
        </w:rPr>
      </w:pPr>
      <w:r>
        <w:rPr>
          <w:rFonts w:hint="eastAsia"/>
          <w:szCs w:val="21"/>
        </w:rPr>
        <w:t xml:space="preserve">图4.14 </w:t>
      </w:r>
      <w:r>
        <w:rPr>
          <w:rFonts w:hint="eastAsia"/>
          <w:szCs w:val="21"/>
          <w:lang w:val="en-US" w:eastAsia="zh-CN"/>
        </w:rPr>
        <w:t>体检报告上传</w:t>
      </w:r>
      <w:r>
        <w:rPr>
          <w:rFonts w:hint="eastAsia"/>
          <w:szCs w:val="21"/>
        </w:rPr>
        <w:t>实体属性图</w:t>
      </w:r>
    </w:p>
    <w:p w14:paraId="35046CDD">
      <w:pPr>
        <w:snapToGrid w:val="0"/>
        <w:spacing w:line="300" w:lineRule="auto"/>
        <w:rPr>
          <w:rFonts w:hint="eastAsia"/>
          <w:sz w:val="24"/>
        </w:rPr>
      </w:pPr>
    </w:p>
    <w:p w14:paraId="568E9885">
      <w:pPr>
        <w:snapToGrid w:val="0"/>
        <w:spacing w:line="300" w:lineRule="auto"/>
        <w:ind w:firstLine="480" w:firstLineChars="200"/>
        <w:rPr>
          <w:sz w:val="24"/>
        </w:rPr>
      </w:pPr>
      <w:r>
        <w:rPr>
          <w:rFonts w:hint="eastAsia"/>
          <w:sz w:val="24"/>
        </w:rPr>
        <w:t>依据实体图生成系统总体E-R图，如图4.15所示。</w:t>
      </w:r>
    </w:p>
    <w:p w14:paraId="377E070D">
      <w:pPr>
        <w:snapToGrid w:val="0"/>
        <w:spacing w:line="300" w:lineRule="auto"/>
        <w:jc w:val="both"/>
        <w:rPr>
          <w:rFonts w:hint="eastAsia" w:eastAsia="宋体"/>
          <w:sz w:val="24"/>
          <w:lang w:eastAsia="zh-CN"/>
        </w:rPr>
      </w:pPr>
      <w:r>
        <w:rPr>
          <w:rFonts w:hint="eastAsia" w:eastAsia="宋体"/>
          <w:sz w:val="24"/>
          <w:lang w:eastAsia="zh-CN"/>
        </w:rPr>
        <w:drawing>
          <wp:inline distT="0" distB="0" distL="114300" distR="114300">
            <wp:extent cx="5757545" cy="2917190"/>
            <wp:effectExtent l="0" t="0" r="3175" b="8890"/>
            <wp:docPr id="41" name="图片 41" descr="系统总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系统总体E-R图"/>
                    <pic:cNvPicPr>
                      <a:picLocks noChangeAspect="1"/>
                    </pic:cNvPicPr>
                  </pic:nvPicPr>
                  <pic:blipFill>
                    <a:blip r:embed="rId33"/>
                    <a:stretch>
                      <a:fillRect/>
                    </a:stretch>
                  </pic:blipFill>
                  <pic:spPr>
                    <a:xfrm>
                      <a:off x="0" y="0"/>
                      <a:ext cx="5757545" cy="2917190"/>
                    </a:xfrm>
                    <a:prstGeom prst="rect">
                      <a:avLst/>
                    </a:prstGeom>
                  </pic:spPr>
                </pic:pic>
              </a:graphicData>
            </a:graphic>
          </wp:inline>
        </w:drawing>
      </w:r>
    </w:p>
    <w:p w14:paraId="78E1444D">
      <w:pPr>
        <w:snapToGrid w:val="0"/>
        <w:spacing w:line="300" w:lineRule="auto"/>
        <w:ind w:firstLine="420"/>
        <w:jc w:val="center"/>
        <w:rPr>
          <w:rFonts w:hint="eastAsia" w:eastAsia="宋体"/>
          <w:lang w:eastAsia="zh-CN"/>
        </w:rPr>
      </w:pPr>
      <w:r>
        <w:rPr>
          <w:rFonts w:ascii="monospace" w:hAnsi="monospace" w:eastAsia="monospace" w:cs="monospace"/>
          <w:i w:val="0"/>
          <w:iCs w:val="0"/>
          <w:caps w:val="0"/>
          <w:spacing w:val="0"/>
          <w:sz w:val="0"/>
          <w:szCs w:val="0"/>
          <w:shd w:val="clear" w:fill="ECECEC"/>
        </w:rPr>
        <w:t>%3CmxGraphModel%3E%3Croot%3E%3CmxCell%20id%3D%220%22%2F%3E%3CmxCell%20id%3D%221%22%20parent%3D%220%22%2F%3E%3CmxCell%20id%3D%222%22%20parent%3D%221%22%20style%3D%22rounded%3D1%3BwhiteSpace%3Dwrap%3Bhtml%3D1%3BfontSize%3D11%3BfontStyle%3D1%3Balign%3Dcenter%3BverticalAlign%3Dmiddle%3BarcSize%3D10%3BfontFamily%3DTimes%20New%20Roman%3B%22%20value%3D%22%E7%94%A8%E6%88%B7%22%20vertex%3D%221%22%3E%3CmxGeometry%20height%3D%2250%22%20width%3D%22120%22%20x%3D%2260%22%20y%3D%22-80%22%20as%3D%22geometry%22%2F%3E%3C%2FmxCell%3E%3CmxCell%20id%3D%223%22%20parent%3D%221%22%20style%3D%22rounded%3D1%3BwhiteSpace%3Dwrap%3Bhtml%3D1%3BfontSize%3D11%3BfontStyle%3D1%3Balign%3Dcenter%3BverticalAlign%3Dmiddle%3BarcSize%3D10%3BfontFamily%3DTimes%20New%20Roman%3B%22%20value%3D%22%E5%8C%BB%E7%94%9F%22%20vertex%3D%221%22%3E%3CmxGeometry%20height%3D%2250%22%20width%3D%22120%22%20x%3D%22360%22%20y%3D%22190%22%20as%3D%22geometry%22%2F%3E%3C%2FmxCell%3E%3CmxCell%20id%3D%224%22%20parent%3D%221%22%20style%3D%22rounded%3D1%3BwhiteSpace%3Dwrap%3Bhtml%3D1%3BfontSize%3D11%3BfontStyle%3D1%3Balign%3Dcenter%3BverticalAlign%3Dmiddle%3BarcSize%3D10%3BfontFamily%3DTimes%20New%20Roman%3B%22%20value%3D%22%E7%AE%A1%E7%90%86%E5%91%98%22%20vertex%3D%221%22%3E%3CmxGeometry%20height%3D%2250%22%20width%3D%22120%22%20x%3D%22570%22%20as%3D%22geometry%22%2F%3E%3C%2FmxCell%3E%3CmxCell%20id%3D%225%22%20parent%3D%221%22%20style%3D%22rounded%3D1%3BwhiteSpace%3Dwrap%3Bhtml%3D1%3BfontSize%3D11%3BfontStyle%3D1%3Balign%3Dcenter%3BverticalAlign%3Dmiddle%3BarcSize%3D10%3BfontFamily%3DTimes%20New%20Roman%3B%22%20value%3D%22%E5%81%A5%E5%BA%B7%E6%95%B0%E6%8D%AE%22%20vertex%3D%221%22%3E%3CmxGeometry%20height%3D%2250%22%20width%3D%22120%22%20x%3D%2260%22%20y%3D%22190%22%20as%3D%22geometry%22%2F%3E%3C%2FmxCell%3E%3CmxCell%20id%3D%226%22%20parent%3D%221%22%20style%3D%22rounded%3D1%3BwhiteSpace%3Dwrap%3Bhtml%3D1%3BfontSize%3D11%3BfontStyle%3D1%3Balign%3Dcenter%3BverticalAlign%3Dmiddle%3BarcSize%3D10%3BfontFamily%3DTimes%20New%20Roman%3B%22%20value%3D%22%E4%B8%AA%E4%BA%BA%E5%81%A5%E5%BA%B7%E4%BF%A1%E6%81%AF%22%20vertex%3D%221%22%3E%3CmxGeometry%20height%3D%2250%22%20width%3D%22120%22%20x%3D%22-130%22%20y%3D%225%22%20as%3D%22geometry%22%2F%3E%3C%2FmxCell%3E%3CmxCell%20id%3D%227%22%20parent%3D%221%22%20style%3D%22rounded%3D1%3BwhiteSpace%3Dwrap%3Bhtml%3D1%3BfontSize%3D11%3BfontStyle%3D1%3Balign%3Dcenter%3BverticalAlign%3Dmiddle%3BarcSize%3D10%3BfontFamily%3DTimes%20New%20Roman%3B%22%20value%3D%22%E5%8C%BB%E7%94%9F%E5%88%86%E6%9E%90%E9%85%8D%E7%BD%AE%22%20vertex%3D%221%22%3E%3CmxGeometry%20height%3D%2250%22%20width%3D%22120%22%20x%3D%22570%22%20y%3D%22190%22%20as%3D%22geometry%22%2F%3E%3C%2FmxCell%3E%3CmxCell%20id%3D%228%22%20parent%3D%221%22%20style%3D%22rounded%3D1%3BwhiteSpace%3Dwrap%3Bhtml%3D1%3BfontSize%3D11%3BfontStyle%3D1%3Balign%3Dcenter%3BverticalAlign%3Dmiddle%3BarcSize%3D10%3BfontFamily%3DTimes%20New%20Roman%3B%22%20value%3D%22%E5%81%A5%E5%BA%B7%E6%8A%A5%E5%91%8A%22%20vertex%3D%221%22%3E%3CmxGeometry%20height%3D%2250%22%20width%3D%22120%22%20x%3D%2260%22%20y%3D%22350%22%20as%3D%22geometry%22%2F%3E%3C%2FmxCell%3E%3CmxCell%20id%3D%229%22%20parent%3D%221%22%20style%3D%22rounded%3D1%3BwhiteSpace%3Dwrap%3Bhtml%3D1%3BfontSize%3D11%3BfontStyle%3D1%3Balign%3Dcenter%3BverticalAlign%3Dmiddle%3BarcSize%3D10%3BfontFamily%3DTimes%20New%20Roman%3B%22%20value%3D%22%E4%BD%93%E6%A3%80%E6%8A%A5%E5%91%8A%E4%B8%8A%E4%BC%A0%22%20vertex%3D%221%22%3E%3CmxGeometry%20height%3D%2250%22%20width%3D%22120%22%20x%3D%2260%22%20y%3D%22510%22%20as%3D%22geometry%22%2F%3E%3C%2FmxCell%3E%3CmxCell%20id%3D%2210%22%20parent%3D%221%22%20style%3D%22rounded%3D1%3BwhiteSpace%3Dwrap%3Bhtml%3D1%3BfontSize%3D11%3BfontStyle%3D1%3Balign%3Dcenter%3BverticalAlign%3Dmiddle%3BarcSize%3D10%3BfontFamily%3DTimes%20New%20Roman%3B%22%20value%3D%22%E9%9A%8F%E8%AE%BF%E8%AE%A1%E5%88%92%22%20vertex%3D%221%22%3E%3CmxGeometry%20height%3D%2250%22%20width%3D%22120%22%20x%3D%22360%22%20y%3D%22-80%22%20as%3D%22geometry%22%2F%3E%3C%2FmxCell%3E%3CmxCell%20id%3D%2211%22%20parent%3D%221%22%20style%3D%22rounde</w:t>
      </w:r>
      <w:r>
        <w:rPr>
          <w:rFonts w:ascii="monospace" w:hAnsi="monospace" w:eastAsia="monospace" w:cs="monospace"/>
          <w:i w:val="0"/>
          <w:iCs w:val="0"/>
          <w:caps w:val="0"/>
          <w:spacing w:val="0"/>
          <w:sz w:val="0"/>
          <w:szCs w:val="0"/>
          <w:shd w:val="clear" w:fill="ECECEC"/>
        </w:rPr>
        <w:t>d%3D1%3BwhiteSpace%3Dwrap%3Bhtml%3D1%3BfontSize%3D11%3BfontStyle%3D1%3Balign%3Dcenter%3BverticalAlign%3Dmiddle%3BarcSize%3D10%3BfontFamily%3DTimes%20New%20Roman%3B%22%20value%3D%22%E7%A4%BE%E5%8C%BA%E4%BA%92%E5%8A%A8%22%20vertex%3D%221%22%3E%3CmxGeometry%20height%3D%2250%22%20width%3D%22120%22%20x%3D%2260%22%20y%3D%22-250%22%20as%3D%22geometry%22%2F%3E%3C%2FmxCell%3E%3CmxCell%20id%3D%2212%22%20parent%3D%221%22%20style%3D%22shape%3Drhombus%3BwhiteSpace%3Dwrap%3Bhtml%3D1%3BfontSize%3D11%3BfontStyle%3D1%3Balign%3Dcenter%3BverticalAlign%3Dmiddle%3BfontFamily%3DTimes%20New%20Roman%3B%22%20value%3D%22%E6%8B%A5%E6%9C%89%22%20vertex%3D%221%22%3E%3CmxGeometry%20height%3D%2240%22%20width%3D%2280%22%20x%3D%2280%22%20y%3D%2260%22%20as%3D%22geometry%22%2F%3E%3C%2FmxCell%3E%3CmxCell%20id%3D%2213%22%20parent%3D%221%22%20style%3D%22shape%3Drhombus%3BwhiteSpace%3Dwrap%3Bhtml%3D1%3BfontSize%3D11%3BfontStyle%3D1%3Balign%3Dcenter%3BverticalAlign%3Dmiddle%3BfontFamily%3DTimes%20New%20Roman%3B%22%20value%3D%22%E5%BD%95%E5%85%A5%22%20vertex%3D%221%22%3E%3CmxGeometry%20height%3D%2240%22%20width%3D%2280%22%20x%3D%22240%22%20y%3D%22195%22%20as%3D%22geometry%22%2F%3E%3C%2FmxCell%3E%3CmxCell%20id%3D%2214%22%20parent%3D%221%22%20style%3D%22shape%3Drhombus%3BwhiteSpace%3Dwrap%3Bhtml%3D1%3BfontSize%3D11%3BfontStyle%3D1%3Balign%3Dcenter%3BverticalAlign%3Dmiddle%3BfontFamily%3DTimes%20New%20Roman%3B%22%20value%3D%22%E7%AE%A1%E7%90%86%22%20vertex%3D%221%22%3E%3CmxGeometry%20height%3D%2240%22%20width%3D%2280%22%20x%3D%22590%22%20y%3D%22105%22%20as%3D%22geometry%22%2F%3E%3C%2FmxCell%3E%3CmxCell%20id%3D%2215%22%20parent%3D%221%22%20style%3D%22shape%3Drhombus%3BwhiteSpace%3Dwrap%3Bhtml%3D1%3BfontSize%3D11%3BfontStyle%3D1%3Balign%3Dcenter%3BverticalAlign%3Dmiddle%3BfontFamily%3DTimes%20New%20Roman%3B%22%20value%3D%22%E7%94%9F%E6%88%90%22%20vertex%3D%221%22%3E%3CmxGeometry%20height%3D%2240%22%20width%3D%2280%22%20x%3D%2280%22%20y%3D%22270%22%20as%3D%22geometry%22%2F%3E%3C%2FmxCell%3E%3CmxCell%20id%3D%2216%22%20parent%3D%221%22%20style%3D%22shape%3Drhombus%3BwhiteSpace%3Dwrap%3Bhtml%3D1%3BfontSize%3D11%3BfontStyle%3D1%3Balign%3Dcenter%3BverticalAlign%3Dmiddle%3BfontFamily%3DTimes%20New%20Roman%3B%22%20value%3D%22%E8%AE%B0%E5%BD%95%22%20vertex%3D%221%22%3E%3CmxGeometry%20height%3D%2240%22%20width%3D%2280%22%20x%3D%2280%22%20y%3D%22430%22%20as%3D%22geometry%22%2F%3E%3C%2FmxCell%3E%3CmxCell%20id%3D%2217%22%20parent%3D%221%22%20style%3D%22shape%3Drhombus%3BwhiteSpace%3Dwrap%3Bhtml%3D1%3BfontSize%3D11%3BfontStyle%3D1%3Balign%3Dcenter%3BverticalAlign%3Dmiddle%3BfontFamily%3DTimes%20New%20Roman%3B%22%20value%3D%22%E5%88%B6%E5%AE%9A%22%20vertex%3D%221%22%3E%3CmxGeometry%20height%3D%2240%22%20width%3D%2280%22%20x%3D%22380%22%20y%3D%2265%22%20as%3D%22geometry%22%2F%3E%3C%2FmxCell%3E%3CmxCell%20id%3D%2218%22%20parent%3D%221%22%20style%3D%22shape%3Drhombus%3BwhiteSpace%3Dwrap%3Bhtml%3D1%3BfontSize%3D11%3BfontStyle%3D1%3Balign%3Dcenter%3BverticalAlign%3Dmiddle%3BfontFamily%3DTimes%20New%20Roman%3B%22%20value%3D%22%E5%8F%91%E5%B8%83%22%20vertex%3D%221%22%3E%3CmxGeometry%20height%3D%2240%22%20width%3D%2280%22%20x%3D%2280%22%20y%3D%22-160%22%20as%3D%22geometry%22%2F%3E%3C%2FmxCell%3E%3CmxCell%20id%3D%2219%22%20edge%3D%221%22%20parent%3D%221%22%20source%3D%222%22%20style%3D%22edgeStyle%3DorthogonalEdgeStyle%3Brounded%3D0%3BorthogonalLoop%3D1%3BjettySize%3Dauto%3Bhtml%3D1%3BfontSize%3D10%3BfontFamily%3DTimes%20New%20Roman%3B%22%20target%3D%2212%22%20value%3D%221%22%3E%3CmxGeometry%20relative%3D%221%22%20as%3D%22geometry%22%2F%3E%3C%2FmxCell%3E%3CmxCell%20id%3D%2220%22%20edge%3D%221%22%20parent%3D%221%22%20source%3D%2212%22%20style%3D%22edgeStyle%3DorthogonalEdgeStyle%3Brounded%3D0%3BorthogonalLoop%3D1%3BjettySize%3Dauto%3Bhtml%3D1%3BfontSize%3D10%3BfontFamily%3DTimes%20New%20Roman%3B%22%20target%3D%225%22%20value%3D%22n%22%3E%3CmxGeometry%20relative%3D%221%22%20as%3D%22geometry%22%2F%3E%3C%2FmxCell%3E%3CmxCell%20id%3D%2221%22%20edge%3D%221%22%20parent%3D%221%22%20source%3D%223%22%20style%3D%22edgeStyle%3DorthogonalEdgeStyle%3Bround</w:t>
      </w:r>
      <w:r>
        <w:rPr>
          <w:rFonts w:ascii="monospace" w:hAnsi="monospace" w:eastAsia="monospace" w:cs="monospace"/>
          <w:i w:val="0"/>
          <w:iCs w:val="0"/>
          <w:caps w:val="0"/>
          <w:spacing w:val="0"/>
          <w:sz w:val="0"/>
          <w:szCs w:val="0"/>
          <w:shd w:val="clear" w:fill="ECECEC"/>
        </w:rPr>
        <w:t>ed%3D0%3BorthogonalLoop%3D1%3BjettySize%3Dauto%3Bhtml%3D1%3BfontSize%3D10%3BfontFamily%3DTimes%20New%20Roman%3B%22%20target%3D%2213%22%20value%3D%221%22%3E%3CmxGeometry%20relative%3D%221%22%20as%3D%22geometry%22%2F%3E%3C%2FmxCell%3E%3CmxCell%20id%3D%2222%22%20edge%3D%221%22%20parent%3D%221%22%20source%3D%224%22%20style%3D%22edgeStyle%3DorthogonalEdgeStyle%3Brounded%3D0%3BorthogonalLoop%3D1%3BjettySize%3Dauto%3Bhtml%3D1%3BfontSize%3D10%3BfontFamily%3DTimes%20New%20Roman%3B%22%20target%3D%2214%22%20value%3D%221%22%3E%3CmxGeometry%20relative%3D%221%22%20as%3D%22geometry%22%2F%3E%3C%2FmxCell%3E%3CmxCell%20id%3D%2223%22%20edge%3D%221%22%20parent%3D%221%22%20source%3D%2214%22%20style%3D%22edgeStyle%3DorthogonalEdgeStyle%3Brounded%3D0%3BorthogonalLoop%3D1%3BjettySize%3Dauto%3Bhtml%3D1%3BfontSize%3D10%3BfontFamily%3DTimes%20New%20Roman%3B%22%20target%3D%227%22%20value%3D%22n%22%3E%3CmxGeometry%20relative%3D%221%22%20as%3D%22geometry%22%2F%3E%3C%2FmxCell%3E%3CmxCell%20id%3D%2224%22%20edge%3D%221%22%20parent%3D%221%22%20source%3D%225%22%20style%3D%22edgeStyle%3DorthogonalEdgeStyle%3Brounded%3D0%3BorthogonalLoop%3D1%3BjettySize%3Dauto%3Bhtml%3D1%3BfontSize%3D10%3BfontFamily%3DTimes%20New%20Roman%3B%22%20target%3D%2215%22%20value%3D%221%22%3E%3CmxGeometry%20relative%3D%221%22%20as%3D%22geometry%22%2F%3E%3C%2FmxCell%3E%3CmxCell%20id%3D%2225%22%20edge%3D%221%22%20parent%3D%221%22%20source%3D%2215%22%20style%3D%22edgeStyle%3DorthogonalEdgeStyle%3Brounded%3D0%3BorthogonalLoop%3D1%3BjettySize%3Dauto%3Bhtml%3D1%3BfontSize%3D10%3BfontFamily%3DTimes%20New%20Roman%3B%22%20target%3D%228%22%20value%3D%22n%22%3E%3CmxGeometry%20relative%3D%221%22%20as%3D%22geometry%22%2F%3E%3C%2FmxCell%3E%3CmxCell%20id%3D%2226%22%20edge%3D%221%22%20parent%3D%221%22%20source%3D%228%22%20style%3D%22edgeStyle%3DorthogonalEdgeStyle%3Brounded%3D0%3BorthogonalLoop%3D1%3BjettySize%3Dauto%3Bhtml%3D1%3BfontSize%3D10%3BfontFamily%3DTimes%20New%20Roman%3B%22%20target%3D%2216%22%20value%3D%221%22%3E%3CmxGeometry%20relative%3D%221%22%20as%3D%22geometry%22%2F%3E%3C%2FmxCell%3E%3CmxCell%20id%3D%2227%22%20edge%3D%221%22%20parent%3D%221%22%20source%3D%2216%22%20style%3D%22edgeStyle%3DorthogonalEdgeStyle%3Brounded%3D0%3BorthogonalLoop%3D1%3BjettySize%3Dauto%3Bhtml%3D1%3BfontSize%3D10%3BfontFamily%3DTimes%20New%20Roman%3B%22%20target%3D%229%22%20value%3D%22n%22%3E%3CmxGeometry%20relative%3D%221%22%20as%3D%22geometry%22%2F%3E%3C%2FmxCell%3E%3CmxCell%20id%3D%2228%22%20edge%3D%221%22%20parent%3D%221%22%20source%3D%223%22%20style%3D%22edgeStyle%3DorthogonalEdgeStyle%3Brounded%3D0%3BorthogonalLoop%3D1%3BjettySize%3Dauto%3Bhtml%3D1%3BfontSize%3D10%3BfontFamily%3DTimes%20New%20Roman%3B%22%20target%3D%2217%22%20value%3D%221%22%3E%3CmxGeometry%20relative%3D%221%22%20as%3D%22geometry%22%2F%3E%3C%2FmxCell%3E%3CmxCell%20id%3D%2229%22%20edge%3D%221%22%20parent%3D%221%22%20source%3D%2217%22%20style%3D%22edgeStyle%3DorthogonalEdgeStyle%3Brounded%3D0%3BorthogonalLoop%3D1%3BjettySize%3Dauto%3Bhtml%3D1%3BfontSize%3D10%3BfontFamily%3DTimes%20New%20Roman%3B%22%20target%3D%2210%22%20value%3D%22n%22%3E%3CmxGeometry%20relative%3D%221%22%20as%3D%22geometry%22%2F%3E%3C%2FmxCell%3E%3CmxCell%20id%3D%2230%22%20edge%3D%221%22%20parent%3D%221%22%20source%3D%222%22%20style%3D%22edgeStyle%3DorthogonalEdgeStyle%3Brounded%3D0%3BorthogonalLoop%3D1%3BjettySize%3Dauto%3Bhtml%3D1%3BfontSize%3D10%3BfontFamily%3DTimes%20New%20Roman%3B%22%20target%3D%2218%22%20value%3D%221%22%3E%3CmxGeometry%20relative%3D%221%22%20as%3D%22geometry%22%2F%3E%3C%2FmxCell%3E%3CmxCell%20id%3D%2231%22%20edge%3D%221%22%20parent%3D%221%22%20source%3D%2218%22%20style%3D%22edgeStyle%3DorthogonalEdgeStyle%3Brounded%3D0%3BorthogonalLoop%3D1%3BjettySize%3Dauto%3Bhtml%3D1%3BfontSize%3D10%3BfontFamily%3DTimes%20New%20Roman%3B%22%20target%3D%2211%22%20value%3D%22n%22%3E%3CmxGeometry%20relative%3D%221%22%20as%3D%22geometry%22%2F%3E%3C%2FmxCell%3E%3CmxCell%20id%3D%2232%22%20edge%3D%221%22%20parent%3D%221%22%20source%3D%222%22%20style%3D%22edgeStyle%3DorthogonalEdgeStyle%3Brounded%3D0%3BorthogonalLoop%3D1%3Bj</w:t>
      </w:r>
      <w:r>
        <w:rPr>
          <w:rFonts w:ascii="monospace" w:hAnsi="monospace" w:eastAsia="monospace" w:cs="monospace"/>
          <w:i w:val="0"/>
          <w:iCs w:val="0"/>
          <w:caps w:val="0"/>
          <w:spacing w:val="0"/>
          <w:sz w:val="0"/>
          <w:szCs w:val="0"/>
          <w:shd w:val="clear" w:fill="ECECEC"/>
        </w:rPr>
        <w:t>ettySize%3Dauto%3Bhtml%3D1%3BfontSize%3D10%3BfontFamily%3DTimes%20New%20Roman%3B%22%20target%3D%226%22%20value%3D%22%E5%A1%AB%E5%86%99%22%3E%3CmxGeometry%20relative%3D%221%22%20as%3D%22geometry%22%3E%3CArray%20as%3D%22points%22%3E%3CmxPoint%20x%3D%22-70%22%20y%3D%22-55%22%2F%3E%3C%2FArray%3E%3C%2FmxGeometry%3E%3C%2FmxCell%3E%3CmxCell%20id%3D%2233%22%20edge%3D%221%22%20parent%3D%221%22%20source%3D%225%22%20style%3D%22edgeStyle%3DorthogonalEdgeStyle%3Brounded%3D0%3BorthogonalLoop%3D1%3BjettySize%3Dauto%3Bhtml%3D1%3BfontSize%3D10%3BfontFamily%3DTimes%20New%20Roman%3B%22%20target%3D%226%22%20value%3D%22%E5%85%B3%E8%81%94%22%3E%3CmxGeometry%20relative%3D%221%22%20as%3D%22geometry%22%2F%3E%3C%2FmxCell%3E%3CmxCell%20id%3D%2234%22%20edge%3D%221%22%20parent%3D%221%22%20source%3D%222%22%20style%3D%22edgeStyle%3DorthogonalEdgeStyle%3Brounded%3D0%3BorthogonalLoop%3D1%3BjettySize%3Dauto%3Bhtml%3D1%3BfontSize%3D10%3BfontFamily%3DTimes%20New%20Roman%3B%22%20target%3D%2210%22%20value%3D%22%E5%8F%82%E4%B8%8E%22%3E%3CmxGeometry%20relative%3D%221%22%20as%3D%22geometry%22%2F%3E%3C%2FmxCell%3E%3CmxCell%20id%3D%2235%22%20edge%3D%221%22%20parent%3D%221%22%20source%3D%227%22%20style%3D%22edgeStyle%3DorthogonalEdgeStyle%3Brounded%3D0%3BorthogonalLoop%3D1%3BjettySize%3Dauto%3Bhtml%3D1%3BfontSize%3D10%3BfontFamily%3DTimes%20New%20Roman%3B%22%20target%3D%223%22%20value%3D%22%E9%85%8D%E7%BD%AE%22%3E%3CmxGeometry%20relative%3D%221%22%20as%3D%22geometry%22%2F%3E%3C%2FmxCell%3E%3CmxCell%20id%3D%2236%22%20edge%3D%221%22%20parent%3D%221%22%20source%3D%2213%22%20style%3D%22edgeStyle%3DorthogonalEdgeStyle%3Brounded%3D0%3BorthogonalLoop%3D1%3BjettySize%3Dauto%3Bhtml%3D1%3BfontSize%3D10%3BexitX%3D0%3BexitY%3D0.5%3BexitDx%3D0%3BexitDy%3D0%3BentryX%3D1%3BentryY%3D0.5%3BentryDx%3D0%3BentryDy%3D0%3BfontFamily%3DTimes%20New%20Roman%3B%22%20target%3D%225%22%20value%3D%22n%22%3E%3CmxGeometry%20relative%3D%221%22%20as%3D%22geometry%22%3E%3CmxPoint%20x%3D%22250%22%20y%3D%22190%22%20as%3D%22sourcePoint%22%2F%3E%3CmxPoint%20x%3D%22220%22%20y%3D%22190%22%20as%3D%22targetPoint%22%2F%3E%3C%2FmxGeometry%3E%3C%2FmxCell%3E%3C%2Froot%3E%3C%2FmxGraphModel%3E</w:t>
      </w:r>
    </w:p>
    <w:p w14:paraId="75064238">
      <w:pPr>
        <w:snapToGrid w:val="0"/>
        <w:spacing w:line="300" w:lineRule="auto"/>
        <w:ind w:left="482"/>
        <w:jc w:val="center"/>
        <w:rPr>
          <w:szCs w:val="21"/>
        </w:rPr>
      </w:pPr>
      <w:r>
        <w:rPr>
          <w:rFonts w:hint="eastAsia"/>
          <w:szCs w:val="21"/>
        </w:rPr>
        <w:t>图4.15 系统总体E-R图</w:t>
      </w:r>
    </w:p>
    <w:p w14:paraId="0C274F1D">
      <w:pPr>
        <w:snapToGrid w:val="0"/>
        <w:spacing w:line="300" w:lineRule="auto"/>
        <w:ind w:firstLine="480" w:firstLineChars="200"/>
        <w:rPr>
          <w:sz w:val="24"/>
        </w:rPr>
      </w:pPr>
    </w:p>
    <w:p w14:paraId="5B12CD3F">
      <w:pPr>
        <w:snapToGrid w:val="0"/>
        <w:spacing w:line="300" w:lineRule="auto"/>
        <w:ind w:firstLine="480" w:firstLineChars="200"/>
        <w:rPr>
          <w:sz w:val="24"/>
        </w:rPr>
      </w:pPr>
      <w:r>
        <w:rPr>
          <w:rFonts w:hint="eastAsia"/>
          <w:sz w:val="24"/>
        </w:rPr>
        <w:t>系统总体E-R图</w:t>
      </w:r>
      <w:r>
        <w:rPr>
          <w:sz w:val="24"/>
        </w:rPr>
        <w:t>关系</w:t>
      </w:r>
      <w:r>
        <w:rPr>
          <w:rFonts w:hint="eastAsia"/>
          <w:sz w:val="24"/>
        </w:rPr>
        <w:t>描述如下：</w:t>
      </w:r>
    </w:p>
    <w:p w14:paraId="379C1A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（1）拥有（用户-健康数据）：用户和健康数据是一对多（1:n）关系，即一个用户可以拥有多条健康数据记录，每条健康数据归属于一个用户。</w:t>
      </w:r>
    </w:p>
    <w:p w14:paraId="1A160B4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（2）录入（医生-健康数据）：医生和健康数据是一对多（1:n）关系，即一个医生可以录入多条患者健康数据，每条健康数据由一个医生负责录入。</w:t>
      </w:r>
    </w:p>
    <w:p w14:paraId="42382C8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（3）管理（管理员-医生分析配置）：管理员和医生分析配置是一对多（1:n）关系，即一个管理员可以管理多条医生分析配置，每</w:t>
      </w:r>
    </w:p>
    <w:p w14:paraId="68E279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条分析配置归属于一个管理员的管辖范围。</w:t>
      </w:r>
    </w:p>
    <w:p w14:paraId="3B8CA9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（4）生成（健康数据-健康报告）：健康数据和健康报告是一对多（1:n）关系，即一条健康数据可以生成多份健康报告，每份健康</w:t>
      </w:r>
    </w:p>
    <w:p w14:paraId="324BED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报告基于一条健康数据生成。</w:t>
      </w:r>
    </w:p>
    <w:p w14:paraId="3A17A4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（5）记录（健康报告-体检报告上传）：健康报告和体检报告上传是一对多（1:n）关系，即一份健康报告可以对多次体检报告上传</w:t>
      </w:r>
    </w:p>
    <w:p w14:paraId="6AD02D6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进行记录归档，每次体检上传记录归属于一份健康报告。</w:t>
      </w:r>
    </w:p>
    <w:p w14:paraId="0227C9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（6）制定（医生-随访计划）：医生和随访计划是一对多（1:n）关系，即一个医生可以制定多条随访计划，每条随访计划由一个医生负责制定。</w:t>
      </w:r>
    </w:p>
    <w:p w14:paraId="3EEBCF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（7）发布（用户-社区互动）：用户和社区互动是一对多（1:n）关系，即一个用户可以发布多条社区互动内容，每条社区互动内容由一个用户发布。</w:t>
      </w:r>
    </w:p>
    <w:p w14:paraId="208580D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（8）填写（用户-个人健康信息）：用户和个人健康信息是一对多（1:n）关系，即一个用户可以填写多条个人健康信息记录，每条</w:t>
      </w:r>
    </w:p>
    <w:p w14:paraId="53DD7E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个人健康信息归属于一个用户。</w:t>
      </w:r>
    </w:p>
    <w:p w14:paraId="01CA9EF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（9）关联（健康数据-个人健康信息）：健康数据和个人健康信息是多对一（n:1）关系，即多条健康数据记录可关联到同一条个人</w:t>
      </w:r>
    </w:p>
    <w:p w14:paraId="0810CB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健康信息，每条个人健康信息可汇总多条健康数据。</w:t>
      </w:r>
    </w:p>
    <w:p w14:paraId="1B7C4E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（10）参与（用户-随访计划）：用户和随访计划是多对多（m:n）关系，即一个用户可以参与多条随访计划，一条随访计划也可以包含多个用户。</w:t>
      </w:r>
    </w:p>
    <w:p w14:paraId="506DFB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（11）审核（管理员-社区互动）：管理员和社区互动是一对多（1:n）关系，即一个管理员可以审核多条社区互动内容，每条社区互</w:t>
      </w:r>
    </w:p>
    <w:p w14:paraId="311140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动内容由一个管理员负责审核。</w:t>
      </w:r>
    </w:p>
    <w:p w14:paraId="28CD4B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szCs w:val="24"/>
        </w:rPr>
      </w:pPr>
      <w:r>
        <w:rPr>
          <w:rFonts w:hint="eastAsia"/>
          <w:sz w:val="24"/>
          <w:szCs w:val="24"/>
        </w:rPr>
        <w:t>（12）配置（医生分析配置-医生）：医生分析配置和医生是多对一（n:1）关系，即多条分析配置可对应同一位医生，一位医生可接收多条分析配置。</w:t>
      </w:r>
    </w:p>
    <w:p w14:paraId="28633DCF">
      <w:pPr>
        <w:pStyle w:val="6"/>
        <w:keepNext/>
        <w:keepLines/>
        <w:pageBreakBefore w:val="0"/>
        <w:widowControl/>
        <w:kinsoku/>
        <w:wordWrap/>
        <w:overflowPunct/>
        <w:topLinePunct w:val="0"/>
        <w:autoSpaceDE/>
        <w:autoSpaceDN/>
        <w:bidi w:val="0"/>
        <w:adjustRightInd/>
        <w:snapToGrid w:val="0"/>
        <w:spacing w:before="156" w:after="0"/>
        <w:textAlignment w:val="auto"/>
        <w:rPr>
          <w:b w:val="0"/>
          <w:bCs w:val="0"/>
        </w:rPr>
      </w:pPr>
      <w:bookmarkStart w:id="79" w:name="_Toc18925"/>
      <w:r>
        <w:rPr>
          <w:rFonts w:hint="eastAsia"/>
          <w:b w:val="0"/>
          <w:bCs w:val="0"/>
        </w:rPr>
        <w:t>4.3.2 数据库逻辑设计</w:t>
      </w:r>
      <w:bookmarkEnd w:id="79"/>
    </w:p>
    <w:p w14:paraId="770F65E8">
      <w:pPr>
        <w:snapToGrid w:val="0"/>
        <w:spacing w:line="300" w:lineRule="auto"/>
        <w:ind w:firstLine="480" w:firstLineChars="200"/>
        <w:rPr>
          <w:rFonts w:hint="eastAsia"/>
          <w:sz w:val="24"/>
        </w:rPr>
      </w:pPr>
      <w:r>
        <w:rPr>
          <w:rFonts w:hint="eastAsia"/>
          <w:sz w:val="24"/>
          <w:lang w:val="en-US" w:eastAsia="zh-CN"/>
        </w:rPr>
        <w:t>医疗健康数据分析系统对数据的安全性、完整性与合规性有着行业级刚性要求，同时需适配临床诊疗辅助、慢病全周期管理、公共卫生监测、医学科研队列分析、医院运营效能评估等多场景的业务拓展需求，并保障系统具备海量医疗数据的存储承载能力与高并发业务处理能力。本系统选用的 MySQL 数据库，凭借其经行业充分验证的卓越性能与运行稳定性，可高效支撑大规模结构化医疗数据的处理与高并发访问请求，同时完备支持水平与垂直双向扩展，可精准匹配医疗数据体量的持续增长需求。MySQL 数据库具备企业级的高可靠性与服务可用性，能够充分保障患者诊疗数据、健康监测数据等核心信息的持续可用，以及医疗业务的连续不中断运行；即便在系统故障场景下，也可通过内置的自动故障转移与数据恢复机制，快速完成服务重启与数据还原，最大限度缩短系统停机时长，规避医疗业务中断风险。</w:t>
      </w:r>
    </w:p>
    <w:p w14:paraId="4B51435B">
      <w:pPr>
        <w:snapToGrid w:val="0"/>
        <w:spacing w:line="300" w:lineRule="auto"/>
        <w:ind w:firstLine="480" w:firstLineChars="200"/>
        <w:rPr>
          <w:rFonts w:hint="eastAsia"/>
          <w:sz w:val="24"/>
        </w:rPr>
      </w:pPr>
      <w:r>
        <w:rPr>
          <w:rFonts w:hint="eastAsia"/>
          <w:sz w:val="24"/>
          <w:lang w:val="en-US" w:eastAsia="zh-CN"/>
        </w:rPr>
        <w:t>为进一步提升系统的查询分析性能与用户使用体验，本方案针对医疗健康数据分析的业务特性，对数据库进行了全维度优化与适配调整。通过针对高频业务场景的合理索引设计、复杂统计查询语句的深度优化，以及热点医疗数据缓存机制的引入，显著提升了多维度健康数据检索、科研指标统计、诊疗轨迹回溯等核心操作的处理效率，有效降低了系统响应时延。</w:t>
      </w:r>
    </w:p>
    <w:p w14:paraId="30B89773">
      <w:pPr>
        <w:snapToGrid w:val="0"/>
        <w:spacing w:line="300" w:lineRule="auto"/>
        <w:ind w:firstLine="480" w:firstLineChars="200"/>
        <w:rPr>
          <w:rFonts w:hint="eastAsia"/>
          <w:sz w:val="24"/>
        </w:rPr>
      </w:pPr>
      <w:r>
        <w:rPr>
          <w:rFonts w:hint="eastAsia"/>
          <w:sz w:val="24"/>
          <w:lang w:val="en-US" w:eastAsia="zh-CN"/>
        </w:rPr>
        <w:t>综上所述，该数据库可根据医疗健康数据分析的实际业务需求实现灵活的扩展与部署，同时提供了体系化的安全防护能力与精细化的权限分级控制机制，可有效防范医疗敏感数据的未授权访问与泄露风险，全面契合医疗健康数据分析系统在业务运行、性能保障与合规管控方面的核心需求。</w:t>
      </w:r>
    </w:p>
    <w:p w14:paraId="35360841">
      <w:pPr>
        <w:snapToGrid w:val="0"/>
        <w:spacing w:line="300" w:lineRule="auto"/>
        <w:ind w:firstLine="480" w:firstLineChars="200"/>
        <w:rPr>
          <w:sz w:val="24"/>
        </w:rPr>
      </w:pPr>
      <w:r>
        <w:rPr>
          <w:rFonts w:hint="eastAsia"/>
          <w:sz w:val="24"/>
        </w:rPr>
        <w:t>以下为数据库的数据表设计：</w:t>
      </w:r>
    </w:p>
    <w:p w14:paraId="74E77FD3">
      <w:pPr>
        <w:snapToGrid w:val="0"/>
        <w:spacing w:line="300" w:lineRule="auto"/>
        <w:ind w:firstLine="480" w:firstLineChars="200"/>
        <w:rPr>
          <w:sz w:val="24"/>
        </w:rPr>
      </w:pPr>
      <w:r>
        <w:rPr>
          <w:rFonts w:hint="eastAsia"/>
          <w:sz w:val="24"/>
          <w:lang w:val="en-US" w:eastAsia="zh-CN"/>
        </w:rPr>
        <w:t>社区互动</w:t>
      </w:r>
      <w:r>
        <w:rPr>
          <w:rFonts w:hint="eastAsia"/>
          <w:sz w:val="24"/>
        </w:rPr>
        <w:t xml:space="preserve">信息表（Community Interaction </w:t>
      </w:r>
      <w:r>
        <w:rPr>
          <w:rFonts w:hint="eastAsia"/>
          <w:sz w:val="24"/>
          <w:lang w:val="en-US" w:eastAsia="zh-CN"/>
        </w:rPr>
        <w:t>Table</w:t>
      </w:r>
      <w:r>
        <w:rPr>
          <w:rFonts w:hint="eastAsia"/>
          <w:sz w:val="24"/>
        </w:rPr>
        <w:t>）：</w:t>
      </w:r>
      <w:r>
        <w:rPr>
          <w:rFonts w:hint="eastAsia"/>
          <w:sz w:val="24"/>
          <w:lang w:val="en-US" w:eastAsia="zh-CN"/>
        </w:rPr>
        <w:t>社区</w:t>
      </w:r>
      <w:r>
        <w:rPr>
          <w:rFonts w:hint="eastAsia"/>
          <w:sz w:val="24"/>
        </w:rPr>
        <w:t>信息表保存</w:t>
      </w:r>
      <w:r>
        <w:rPr>
          <w:rFonts w:hint="eastAsia"/>
          <w:sz w:val="24"/>
          <w:lang w:val="en-US" w:eastAsia="zh-CN"/>
        </w:rPr>
        <w:t>创建时间</w:t>
      </w:r>
      <w:r>
        <w:rPr>
          <w:rFonts w:hint="eastAsia"/>
          <w:sz w:val="24"/>
        </w:rPr>
        <w:t>、</w:t>
      </w:r>
      <w:r>
        <w:rPr>
          <w:rFonts w:hint="eastAsia"/>
          <w:sz w:val="24"/>
          <w:lang w:val="en-US" w:eastAsia="zh-CN"/>
        </w:rPr>
        <w:t>帖子标题</w:t>
      </w:r>
      <w:r>
        <w:rPr>
          <w:rFonts w:hint="eastAsia"/>
          <w:sz w:val="24"/>
        </w:rPr>
        <w:t>、</w:t>
      </w:r>
      <w:r>
        <w:rPr>
          <w:rFonts w:hint="eastAsia"/>
          <w:sz w:val="24"/>
          <w:lang w:val="en-US" w:eastAsia="zh-CN"/>
        </w:rPr>
        <w:t>帖子内容</w:t>
      </w:r>
      <w:r>
        <w:rPr>
          <w:rFonts w:hint="eastAsia"/>
          <w:sz w:val="24"/>
        </w:rPr>
        <w:t>、</w:t>
      </w:r>
      <w:r>
        <w:rPr>
          <w:rFonts w:hint="eastAsia"/>
          <w:sz w:val="24"/>
          <w:lang w:val="en-US" w:eastAsia="zh-CN"/>
        </w:rPr>
        <w:t>父节点ID</w:t>
      </w:r>
      <w:r>
        <w:rPr>
          <w:rFonts w:hint="eastAsia"/>
          <w:sz w:val="24"/>
        </w:rPr>
        <w:t>、</w:t>
      </w:r>
      <w:r>
        <w:rPr>
          <w:rFonts w:hint="eastAsia"/>
          <w:sz w:val="24"/>
          <w:lang w:val="en-US" w:eastAsia="zh-CN"/>
        </w:rPr>
        <w:t>用户ID</w:t>
      </w:r>
      <w:r>
        <w:rPr>
          <w:rFonts w:hint="eastAsia"/>
          <w:sz w:val="24"/>
        </w:rPr>
        <w:t>、</w:t>
      </w:r>
      <w:r>
        <w:rPr>
          <w:rFonts w:hint="eastAsia"/>
          <w:sz w:val="24"/>
          <w:lang w:val="en-US" w:eastAsia="zh-CN"/>
        </w:rPr>
        <w:t>用户名</w:t>
      </w:r>
      <w:r>
        <w:rPr>
          <w:rFonts w:hint="eastAsia"/>
          <w:sz w:val="24"/>
        </w:rPr>
        <w:t>等信息，ID编号为非空自增主键，用户信息表如表4.1所示。</w:t>
      </w:r>
    </w:p>
    <w:p w14:paraId="701FB62A">
      <w:pPr>
        <w:snapToGrid w:val="0"/>
        <w:spacing w:line="300" w:lineRule="auto"/>
        <w:ind w:left="482"/>
        <w:rPr>
          <w:sz w:val="24"/>
        </w:rPr>
      </w:pPr>
    </w:p>
    <w:p w14:paraId="0B9C547C">
      <w:pPr>
        <w:snapToGrid w:val="0"/>
        <w:spacing w:line="300" w:lineRule="auto"/>
        <w:ind w:firstLine="420"/>
        <w:jc w:val="center"/>
      </w:pPr>
      <w:r>
        <w:t xml:space="preserve">表4.1 </w:t>
      </w:r>
      <w:r>
        <w:rPr>
          <w:rFonts w:hint="eastAsia"/>
          <w:lang w:val="en-US" w:eastAsia="zh-CN"/>
        </w:rPr>
        <w:t>社区互动</w:t>
      </w:r>
      <w:r>
        <w:t>信息表</w:t>
      </w:r>
    </w:p>
    <w:tbl>
      <w:tblPr>
        <w:tblStyle w:val="2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1"/>
        <w:gridCol w:w="1771"/>
        <w:gridCol w:w="1771"/>
        <w:gridCol w:w="1771"/>
        <w:gridCol w:w="1771"/>
      </w:tblGrid>
      <w:tr w14:paraId="3B3CBB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bottom w:val="single" w:color="auto" w:sz="4" w:space="0"/>
            </w:tcBorders>
          </w:tcPr>
          <w:p w14:paraId="031C4FAF">
            <w:pPr>
              <w:spacing w:after="0" w:line="240" w:lineRule="auto"/>
              <w:jc w:val="center"/>
            </w:pPr>
            <w:r>
              <w:t>字段名称</w:t>
            </w:r>
          </w:p>
        </w:tc>
        <w:tc>
          <w:tcPr>
            <w:tcW w:w="1771" w:type="dxa"/>
            <w:tcBorders>
              <w:bottom w:val="single" w:color="auto" w:sz="4" w:space="0"/>
            </w:tcBorders>
          </w:tcPr>
          <w:p w14:paraId="3A665705">
            <w:pPr>
              <w:spacing w:after="0" w:line="240" w:lineRule="auto"/>
              <w:jc w:val="center"/>
            </w:pPr>
            <w:r>
              <w:t>数据类型</w:t>
            </w:r>
          </w:p>
        </w:tc>
        <w:tc>
          <w:tcPr>
            <w:tcW w:w="1771" w:type="dxa"/>
            <w:tcBorders>
              <w:bottom w:val="single" w:color="auto" w:sz="4" w:space="0"/>
            </w:tcBorders>
          </w:tcPr>
          <w:p w14:paraId="4DD25DDC">
            <w:pPr>
              <w:spacing w:after="0" w:line="240" w:lineRule="auto"/>
              <w:jc w:val="center"/>
              <w:rPr>
                <w:rFonts w:hint="eastAsia" w:eastAsia="宋体"/>
                <w:lang w:val="en-US" w:eastAsia="zh-CN"/>
              </w:rPr>
            </w:pPr>
            <w:r>
              <w:rPr>
                <w:rFonts w:hint="eastAsia" w:eastAsia="宋体"/>
                <w:lang w:val="en-US" w:eastAsia="zh-CN"/>
              </w:rPr>
              <w:t>数据长度</w:t>
            </w:r>
          </w:p>
        </w:tc>
        <w:tc>
          <w:tcPr>
            <w:tcW w:w="1771" w:type="dxa"/>
            <w:tcBorders>
              <w:bottom w:val="single" w:color="auto" w:sz="4" w:space="0"/>
            </w:tcBorders>
          </w:tcPr>
          <w:p w14:paraId="092A5CBA">
            <w:pPr>
              <w:spacing w:after="0" w:line="240" w:lineRule="auto"/>
              <w:jc w:val="center"/>
            </w:pPr>
            <w:r>
              <w:t>字段说明</w:t>
            </w:r>
          </w:p>
        </w:tc>
        <w:tc>
          <w:tcPr>
            <w:tcW w:w="1771" w:type="dxa"/>
            <w:tcBorders>
              <w:bottom w:val="single" w:color="auto" w:sz="4" w:space="0"/>
            </w:tcBorders>
          </w:tcPr>
          <w:p w14:paraId="43F6A7D3">
            <w:pPr>
              <w:spacing w:after="0" w:line="240" w:lineRule="auto"/>
              <w:jc w:val="center"/>
            </w:pPr>
            <w:r>
              <w:t>允许空</w:t>
            </w:r>
          </w:p>
        </w:tc>
      </w:tr>
      <w:tr w14:paraId="7E7BAF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op w:val="single" w:color="auto" w:sz="4" w:space="0"/>
              <w:tl2br w:val="nil"/>
              <w:tr2bl w:val="nil"/>
            </w:tcBorders>
          </w:tcPr>
          <w:p w14:paraId="5C59F7E9">
            <w:pPr>
              <w:spacing w:after="0" w:line="240" w:lineRule="auto"/>
              <w:jc w:val="center"/>
            </w:pPr>
            <w:r>
              <w:t>id</w:t>
            </w:r>
          </w:p>
        </w:tc>
        <w:tc>
          <w:tcPr>
            <w:tcW w:w="1771" w:type="dxa"/>
            <w:tcBorders>
              <w:top w:val="single" w:color="auto" w:sz="4" w:space="0"/>
              <w:tl2br w:val="nil"/>
              <w:tr2bl w:val="nil"/>
            </w:tcBorders>
          </w:tcPr>
          <w:p w14:paraId="2ED485BA">
            <w:pPr>
              <w:spacing w:after="0" w:line="240" w:lineRule="auto"/>
              <w:jc w:val="center"/>
            </w:pPr>
            <w:r>
              <w:t>bigint(20)</w:t>
            </w:r>
          </w:p>
        </w:tc>
        <w:tc>
          <w:tcPr>
            <w:tcW w:w="1771" w:type="dxa"/>
            <w:tcBorders>
              <w:top w:val="single" w:color="auto" w:sz="4" w:space="0"/>
              <w:tl2br w:val="nil"/>
              <w:tr2bl w:val="nil"/>
            </w:tcBorders>
          </w:tcPr>
          <w:p w14:paraId="67018079">
            <w:pPr>
              <w:spacing w:after="0" w:line="240" w:lineRule="auto"/>
              <w:jc w:val="center"/>
              <w:rPr>
                <w:rFonts w:hint="default" w:eastAsia="宋体"/>
                <w:lang w:val="en-US" w:eastAsia="zh-CN"/>
              </w:rPr>
            </w:pPr>
            <w:r>
              <w:rPr>
                <w:rFonts w:hint="eastAsia"/>
                <w:lang w:val="en-US" w:eastAsia="zh-CN"/>
              </w:rPr>
              <w:t>20</w:t>
            </w:r>
          </w:p>
        </w:tc>
        <w:tc>
          <w:tcPr>
            <w:tcW w:w="1771" w:type="dxa"/>
            <w:tcBorders>
              <w:top w:val="single" w:color="auto" w:sz="4" w:space="0"/>
              <w:tl2br w:val="nil"/>
              <w:tr2bl w:val="nil"/>
            </w:tcBorders>
          </w:tcPr>
          <w:p w14:paraId="41FE47EF">
            <w:pPr>
              <w:spacing w:after="0" w:line="240" w:lineRule="auto"/>
              <w:jc w:val="center"/>
            </w:pPr>
            <w:r>
              <w:t>主键</w:t>
            </w:r>
          </w:p>
        </w:tc>
        <w:tc>
          <w:tcPr>
            <w:tcW w:w="1771" w:type="dxa"/>
            <w:tcBorders>
              <w:top w:val="single" w:color="auto" w:sz="4" w:space="0"/>
              <w:tl2br w:val="nil"/>
              <w:tr2bl w:val="nil"/>
            </w:tcBorders>
          </w:tcPr>
          <w:p w14:paraId="23481D56">
            <w:pPr>
              <w:spacing w:after="0" w:line="240" w:lineRule="auto"/>
              <w:jc w:val="center"/>
            </w:pPr>
            <w:r>
              <w:t>否</w:t>
            </w:r>
          </w:p>
        </w:tc>
      </w:tr>
      <w:tr w14:paraId="7571F2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651FE2EA">
            <w:pPr>
              <w:spacing w:after="0" w:line="240" w:lineRule="auto"/>
              <w:jc w:val="center"/>
            </w:pPr>
            <w:r>
              <w:t>addtime</w:t>
            </w:r>
          </w:p>
        </w:tc>
        <w:tc>
          <w:tcPr>
            <w:tcW w:w="1771" w:type="dxa"/>
            <w:tcBorders>
              <w:tl2br w:val="nil"/>
              <w:tr2bl w:val="nil"/>
            </w:tcBorders>
          </w:tcPr>
          <w:p w14:paraId="6DE1E3BC">
            <w:pPr>
              <w:spacing w:after="0" w:line="240" w:lineRule="auto"/>
              <w:jc w:val="center"/>
            </w:pPr>
            <w:r>
              <w:t>timestamp</w:t>
            </w:r>
          </w:p>
        </w:tc>
        <w:tc>
          <w:tcPr>
            <w:tcW w:w="1771" w:type="dxa"/>
            <w:tcBorders>
              <w:tl2br w:val="nil"/>
              <w:tr2bl w:val="nil"/>
            </w:tcBorders>
          </w:tcPr>
          <w:p w14:paraId="4524778C">
            <w:pPr>
              <w:spacing w:after="0" w:line="240" w:lineRule="auto"/>
              <w:jc w:val="center"/>
            </w:pPr>
          </w:p>
        </w:tc>
        <w:tc>
          <w:tcPr>
            <w:tcW w:w="1771" w:type="dxa"/>
            <w:tcBorders>
              <w:tl2br w:val="nil"/>
              <w:tr2bl w:val="nil"/>
            </w:tcBorders>
          </w:tcPr>
          <w:p w14:paraId="7DDB0430">
            <w:pPr>
              <w:spacing w:after="0" w:line="240" w:lineRule="auto"/>
              <w:jc w:val="center"/>
            </w:pPr>
            <w:r>
              <w:t>创建时间</w:t>
            </w:r>
          </w:p>
        </w:tc>
        <w:tc>
          <w:tcPr>
            <w:tcW w:w="1771" w:type="dxa"/>
            <w:tcBorders>
              <w:tl2br w:val="nil"/>
              <w:tr2bl w:val="nil"/>
            </w:tcBorders>
          </w:tcPr>
          <w:p w14:paraId="5102D029">
            <w:pPr>
              <w:spacing w:after="0" w:line="240" w:lineRule="auto"/>
              <w:jc w:val="center"/>
            </w:pPr>
            <w:r>
              <w:t>否</w:t>
            </w:r>
          </w:p>
        </w:tc>
      </w:tr>
      <w:tr w14:paraId="35B186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5E530BC6">
            <w:pPr>
              <w:spacing w:after="0" w:line="240" w:lineRule="auto"/>
              <w:jc w:val="center"/>
            </w:pPr>
            <w:r>
              <w:t>title</w:t>
            </w:r>
          </w:p>
        </w:tc>
        <w:tc>
          <w:tcPr>
            <w:tcW w:w="1771" w:type="dxa"/>
            <w:tcBorders>
              <w:tl2br w:val="nil"/>
              <w:tr2bl w:val="nil"/>
            </w:tcBorders>
          </w:tcPr>
          <w:p w14:paraId="076E5D96">
            <w:pPr>
              <w:spacing w:after="0" w:line="240" w:lineRule="auto"/>
              <w:jc w:val="center"/>
            </w:pPr>
            <w:r>
              <w:t>varchar</w:t>
            </w:r>
          </w:p>
        </w:tc>
        <w:tc>
          <w:tcPr>
            <w:tcW w:w="1771" w:type="dxa"/>
            <w:tcBorders>
              <w:tl2br w:val="nil"/>
              <w:tr2bl w:val="nil"/>
            </w:tcBorders>
          </w:tcPr>
          <w:p w14:paraId="7218C3D7">
            <w:pPr>
              <w:spacing w:after="0" w:line="240" w:lineRule="auto"/>
              <w:jc w:val="center"/>
              <w:rPr>
                <w:rFonts w:hint="default" w:eastAsia="宋体"/>
                <w:lang w:val="en-US" w:eastAsia="zh-CN"/>
              </w:rPr>
            </w:pPr>
            <w:r>
              <w:rPr>
                <w:rFonts w:hint="eastAsia"/>
                <w:lang w:val="en-US" w:eastAsia="zh-CN"/>
              </w:rPr>
              <w:t>50</w:t>
            </w:r>
          </w:p>
        </w:tc>
        <w:tc>
          <w:tcPr>
            <w:tcW w:w="1771" w:type="dxa"/>
            <w:tcBorders>
              <w:tl2br w:val="nil"/>
              <w:tr2bl w:val="nil"/>
            </w:tcBorders>
          </w:tcPr>
          <w:p w14:paraId="79EED20B">
            <w:pPr>
              <w:spacing w:after="0" w:line="240" w:lineRule="auto"/>
              <w:jc w:val="center"/>
            </w:pPr>
            <w:r>
              <w:t>帖子标题</w:t>
            </w:r>
          </w:p>
        </w:tc>
        <w:tc>
          <w:tcPr>
            <w:tcW w:w="1771" w:type="dxa"/>
            <w:tcBorders>
              <w:tl2br w:val="nil"/>
              <w:tr2bl w:val="nil"/>
            </w:tcBorders>
          </w:tcPr>
          <w:p w14:paraId="025B2050">
            <w:pPr>
              <w:spacing w:after="0" w:line="240" w:lineRule="auto"/>
              <w:jc w:val="center"/>
            </w:pPr>
            <w:r>
              <w:t>是</w:t>
            </w:r>
          </w:p>
        </w:tc>
      </w:tr>
      <w:tr w14:paraId="06AF96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669B2BBF">
            <w:pPr>
              <w:spacing w:after="0" w:line="240" w:lineRule="auto"/>
              <w:jc w:val="center"/>
            </w:pPr>
            <w:r>
              <w:t>content</w:t>
            </w:r>
          </w:p>
        </w:tc>
        <w:tc>
          <w:tcPr>
            <w:tcW w:w="1771" w:type="dxa"/>
            <w:tcBorders>
              <w:tl2br w:val="nil"/>
              <w:tr2bl w:val="nil"/>
            </w:tcBorders>
          </w:tcPr>
          <w:p w14:paraId="7C35F581">
            <w:pPr>
              <w:spacing w:after="0" w:line="240" w:lineRule="auto"/>
              <w:jc w:val="center"/>
            </w:pPr>
            <w:r>
              <w:t>longtext</w:t>
            </w:r>
          </w:p>
        </w:tc>
        <w:tc>
          <w:tcPr>
            <w:tcW w:w="1771" w:type="dxa"/>
            <w:tcBorders>
              <w:tl2br w:val="nil"/>
              <w:tr2bl w:val="nil"/>
            </w:tcBorders>
          </w:tcPr>
          <w:p w14:paraId="7F7909FE">
            <w:pPr>
              <w:spacing w:after="0" w:line="240" w:lineRule="auto"/>
              <w:jc w:val="center"/>
            </w:pPr>
          </w:p>
        </w:tc>
        <w:tc>
          <w:tcPr>
            <w:tcW w:w="1771" w:type="dxa"/>
            <w:tcBorders>
              <w:tl2br w:val="nil"/>
              <w:tr2bl w:val="nil"/>
            </w:tcBorders>
          </w:tcPr>
          <w:p w14:paraId="046A6D43">
            <w:pPr>
              <w:spacing w:after="0" w:line="240" w:lineRule="auto"/>
              <w:jc w:val="center"/>
            </w:pPr>
            <w:r>
              <w:t>帖子内容</w:t>
            </w:r>
          </w:p>
        </w:tc>
        <w:tc>
          <w:tcPr>
            <w:tcW w:w="1771" w:type="dxa"/>
            <w:tcBorders>
              <w:tl2br w:val="nil"/>
              <w:tr2bl w:val="nil"/>
            </w:tcBorders>
          </w:tcPr>
          <w:p w14:paraId="1D9364AD">
            <w:pPr>
              <w:spacing w:after="0" w:line="240" w:lineRule="auto"/>
              <w:jc w:val="center"/>
            </w:pPr>
            <w:r>
              <w:t>否</w:t>
            </w:r>
          </w:p>
        </w:tc>
      </w:tr>
      <w:tr w14:paraId="14ABFC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771" w:type="dxa"/>
            <w:tcBorders>
              <w:tl2br w:val="nil"/>
              <w:tr2bl w:val="nil"/>
            </w:tcBorders>
          </w:tcPr>
          <w:p w14:paraId="7D862585">
            <w:pPr>
              <w:spacing w:after="0" w:line="240" w:lineRule="auto"/>
              <w:jc w:val="center"/>
            </w:pPr>
            <w:r>
              <w:t>userid</w:t>
            </w:r>
          </w:p>
        </w:tc>
        <w:tc>
          <w:tcPr>
            <w:tcW w:w="1771" w:type="dxa"/>
            <w:tcBorders>
              <w:tl2br w:val="nil"/>
              <w:tr2bl w:val="nil"/>
            </w:tcBorders>
          </w:tcPr>
          <w:p w14:paraId="47FFB296">
            <w:pPr>
              <w:spacing w:after="0" w:line="240" w:lineRule="auto"/>
              <w:jc w:val="center"/>
            </w:pPr>
            <w:r>
              <w:t>bigint</w:t>
            </w:r>
          </w:p>
        </w:tc>
        <w:tc>
          <w:tcPr>
            <w:tcW w:w="1771" w:type="dxa"/>
            <w:tcBorders>
              <w:tl2br w:val="nil"/>
              <w:tr2bl w:val="nil"/>
            </w:tcBorders>
          </w:tcPr>
          <w:p w14:paraId="3A0A7DE5">
            <w:pPr>
              <w:spacing w:after="0" w:line="240" w:lineRule="auto"/>
              <w:jc w:val="center"/>
              <w:rPr>
                <w:rFonts w:hint="default" w:eastAsia="宋体"/>
                <w:lang w:val="en-US" w:eastAsia="zh-CN"/>
              </w:rPr>
            </w:pPr>
            <w:r>
              <w:rPr>
                <w:rFonts w:hint="eastAsia"/>
                <w:lang w:val="en-US" w:eastAsia="zh-CN"/>
              </w:rPr>
              <w:t>20</w:t>
            </w:r>
          </w:p>
        </w:tc>
        <w:tc>
          <w:tcPr>
            <w:tcW w:w="1771" w:type="dxa"/>
            <w:tcBorders>
              <w:tl2br w:val="nil"/>
              <w:tr2bl w:val="nil"/>
            </w:tcBorders>
          </w:tcPr>
          <w:p w14:paraId="5ABE8AE4">
            <w:pPr>
              <w:spacing w:after="0" w:line="240" w:lineRule="auto"/>
              <w:jc w:val="center"/>
            </w:pPr>
            <w:r>
              <w:t>用户id</w:t>
            </w:r>
          </w:p>
        </w:tc>
        <w:tc>
          <w:tcPr>
            <w:tcW w:w="1771" w:type="dxa"/>
            <w:tcBorders>
              <w:tl2br w:val="nil"/>
              <w:tr2bl w:val="nil"/>
            </w:tcBorders>
          </w:tcPr>
          <w:p w14:paraId="47E26B39">
            <w:pPr>
              <w:spacing w:after="0" w:line="240" w:lineRule="auto"/>
              <w:jc w:val="center"/>
            </w:pPr>
            <w:r>
              <w:t>否</w:t>
            </w:r>
          </w:p>
        </w:tc>
      </w:tr>
      <w:tr w14:paraId="2FAEEE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33688756">
            <w:pPr>
              <w:spacing w:after="0" w:line="240" w:lineRule="auto"/>
              <w:jc w:val="center"/>
            </w:pPr>
            <w:r>
              <w:t>username</w:t>
            </w:r>
          </w:p>
        </w:tc>
        <w:tc>
          <w:tcPr>
            <w:tcW w:w="1771" w:type="dxa"/>
            <w:tcBorders>
              <w:tl2br w:val="nil"/>
              <w:tr2bl w:val="nil"/>
            </w:tcBorders>
          </w:tcPr>
          <w:p w14:paraId="1991EE8A">
            <w:pPr>
              <w:spacing w:after="0" w:line="240" w:lineRule="auto"/>
              <w:jc w:val="center"/>
            </w:pPr>
            <w:r>
              <w:t>varchar</w:t>
            </w:r>
          </w:p>
        </w:tc>
        <w:tc>
          <w:tcPr>
            <w:tcW w:w="1771" w:type="dxa"/>
            <w:tcBorders>
              <w:tl2br w:val="nil"/>
              <w:tr2bl w:val="nil"/>
            </w:tcBorders>
          </w:tcPr>
          <w:p w14:paraId="36C158F6">
            <w:pPr>
              <w:spacing w:after="0" w:line="240" w:lineRule="auto"/>
              <w:jc w:val="center"/>
              <w:rPr>
                <w:rFonts w:hint="default" w:eastAsia="宋体"/>
                <w:lang w:val="en-US" w:eastAsia="zh-CN"/>
              </w:rPr>
            </w:pPr>
            <w:r>
              <w:rPr>
                <w:rFonts w:hint="eastAsia"/>
                <w:lang w:val="en-US" w:eastAsia="zh-CN"/>
              </w:rPr>
              <w:t>20</w:t>
            </w:r>
          </w:p>
        </w:tc>
        <w:tc>
          <w:tcPr>
            <w:tcW w:w="1771" w:type="dxa"/>
            <w:tcBorders>
              <w:tl2br w:val="nil"/>
              <w:tr2bl w:val="nil"/>
            </w:tcBorders>
          </w:tcPr>
          <w:p w14:paraId="79A96BF3">
            <w:pPr>
              <w:spacing w:after="0" w:line="240" w:lineRule="auto"/>
              <w:jc w:val="center"/>
            </w:pPr>
            <w:r>
              <w:t>用户名</w:t>
            </w:r>
          </w:p>
        </w:tc>
        <w:tc>
          <w:tcPr>
            <w:tcW w:w="1771" w:type="dxa"/>
            <w:tcBorders>
              <w:tl2br w:val="nil"/>
              <w:tr2bl w:val="nil"/>
            </w:tcBorders>
          </w:tcPr>
          <w:p w14:paraId="51EEC20B">
            <w:pPr>
              <w:spacing w:after="0" w:line="240" w:lineRule="auto"/>
              <w:jc w:val="center"/>
            </w:pPr>
            <w:r>
              <w:t>是</w:t>
            </w:r>
          </w:p>
        </w:tc>
      </w:tr>
      <w:tr w14:paraId="51E48D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100F3024">
            <w:pPr>
              <w:spacing w:after="0" w:line="240" w:lineRule="auto"/>
              <w:jc w:val="center"/>
            </w:pPr>
            <w:r>
              <w:t>avatarurl</w:t>
            </w:r>
          </w:p>
        </w:tc>
        <w:tc>
          <w:tcPr>
            <w:tcW w:w="1771" w:type="dxa"/>
            <w:tcBorders>
              <w:tl2br w:val="nil"/>
              <w:tr2bl w:val="nil"/>
            </w:tcBorders>
          </w:tcPr>
          <w:p w14:paraId="7F74820D">
            <w:pPr>
              <w:spacing w:after="0" w:line="240" w:lineRule="auto"/>
              <w:jc w:val="center"/>
            </w:pPr>
            <w:r>
              <w:t>longtext</w:t>
            </w:r>
          </w:p>
        </w:tc>
        <w:tc>
          <w:tcPr>
            <w:tcW w:w="1771" w:type="dxa"/>
            <w:tcBorders>
              <w:tl2br w:val="nil"/>
              <w:tr2bl w:val="nil"/>
            </w:tcBorders>
          </w:tcPr>
          <w:p w14:paraId="6ADDB937">
            <w:pPr>
              <w:spacing w:after="0" w:line="240" w:lineRule="auto"/>
              <w:jc w:val="center"/>
            </w:pPr>
          </w:p>
        </w:tc>
        <w:tc>
          <w:tcPr>
            <w:tcW w:w="1771" w:type="dxa"/>
            <w:tcBorders>
              <w:tl2br w:val="nil"/>
              <w:tr2bl w:val="nil"/>
            </w:tcBorders>
          </w:tcPr>
          <w:p w14:paraId="1302E4E9">
            <w:pPr>
              <w:spacing w:after="0" w:line="240" w:lineRule="auto"/>
              <w:jc w:val="center"/>
            </w:pPr>
            <w:r>
              <w:t>头像</w:t>
            </w:r>
          </w:p>
        </w:tc>
        <w:tc>
          <w:tcPr>
            <w:tcW w:w="1771" w:type="dxa"/>
            <w:tcBorders>
              <w:tl2br w:val="nil"/>
              <w:tr2bl w:val="nil"/>
            </w:tcBorders>
          </w:tcPr>
          <w:p w14:paraId="41692E86">
            <w:pPr>
              <w:spacing w:after="0" w:line="240" w:lineRule="auto"/>
              <w:jc w:val="center"/>
            </w:pPr>
            <w:r>
              <w:t>是</w:t>
            </w:r>
          </w:p>
        </w:tc>
      </w:tr>
      <w:tr w14:paraId="74194B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2EE52AE2">
            <w:pPr>
              <w:spacing w:after="0" w:line="240" w:lineRule="auto"/>
              <w:jc w:val="center"/>
            </w:pPr>
            <w:r>
              <w:t>isdone</w:t>
            </w:r>
          </w:p>
        </w:tc>
        <w:tc>
          <w:tcPr>
            <w:tcW w:w="1771" w:type="dxa"/>
            <w:tcBorders>
              <w:tl2br w:val="nil"/>
              <w:tr2bl w:val="nil"/>
            </w:tcBorders>
          </w:tcPr>
          <w:p w14:paraId="085A0082">
            <w:pPr>
              <w:spacing w:after="0" w:line="240" w:lineRule="auto"/>
              <w:jc w:val="center"/>
            </w:pPr>
            <w:r>
              <w:t>varchar</w:t>
            </w:r>
          </w:p>
        </w:tc>
        <w:tc>
          <w:tcPr>
            <w:tcW w:w="1771" w:type="dxa"/>
            <w:tcBorders>
              <w:tl2br w:val="nil"/>
              <w:tr2bl w:val="nil"/>
            </w:tcBorders>
          </w:tcPr>
          <w:p w14:paraId="31061362">
            <w:pPr>
              <w:spacing w:after="0" w:line="240" w:lineRule="auto"/>
              <w:jc w:val="center"/>
              <w:rPr>
                <w:rFonts w:hint="default" w:eastAsia="宋体"/>
                <w:lang w:val="en-US" w:eastAsia="zh-CN"/>
              </w:rPr>
            </w:pPr>
            <w:r>
              <w:rPr>
                <w:rFonts w:hint="eastAsia"/>
                <w:lang w:val="en-US" w:eastAsia="zh-CN"/>
              </w:rPr>
              <w:t>200</w:t>
            </w:r>
          </w:p>
        </w:tc>
        <w:tc>
          <w:tcPr>
            <w:tcW w:w="1771" w:type="dxa"/>
            <w:tcBorders>
              <w:tl2br w:val="nil"/>
              <w:tr2bl w:val="nil"/>
            </w:tcBorders>
          </w:tcPr>
          <w:p w14:paraId="45824B11">
            <w:pPr>
              <w:spacing w:after="0" w:line="240" w:lineRule="auto"/>
              <w:jc w:val="center"/>
            </w:pPr>
            <w:r>
              <w:t>状态</w:t>
            </w:r>
          </w:p>
        </w:tc>
        <w:tc>
          <w:tcPr>
            <w:tcW w:w="1771" w:type="dxa"/>
            <w:tcBorders>
              <w:tl2br w:val="nil"/>
              <w:tr2bl w:val="nil"/>
            </w:tcBorders>
          </w:tcPr>
          <w:p w14:paraId="44187389">
            <w:pPr>
              <w:spacing w:after="0" w:line="240" w:lineRule="auto"/>
              <w:jc w:val="center"/>
            </w:pPr>
            <w:r>
              <w:t>是</w:t>
            </w:r>
          </w:p>
        </w:tc>
      </w:tr>
      <w:tr w14:paraId="151C41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43259688">
            <w:pPr>
              <w:spacing w:after="0" w:line="240" w:lineRule="auto"/>
              <w:jc w:val="center"/>
            </w:pPr>
            <w:r>
              <w:t>is_top</w:t>
            </w:r>
          </w:p>
        </w:tc>
        <w:tc>
          <w:tcPr>
            <w:tcW w:w="1771" w:type="dxa"/>
            <w:tcBorders>
              <w:tl2br w:val="nil"/>
              <w:tr2bl w:val="nil"/>
            </w:tcBorders>
          </w:tcPr>
          <w:p w14:paraId="1DA60E7C">
            <w:pPr>
              <w:spacing w:after="0" w:line="240" w:lineRule="auto"/>
              <w:jc w:val="center"/>
            </w:pPr>
            <w:r>
              <w:t>int</w:t>
            </w:r>
          </w:p>
        </w:tc>
        <w:tc>
          <w:tcPr>
            <w:tcW w:w="1771" w:type="dxa"/>
            <w:tcBorders>
              <w:tl2br w:val="nil"/>
              <w:tr2bl w:val="nil"/>
            </w:tcBorders>
          </w:tcPr>
          <w:p w14:paraId="69B72127">
            <w:pPr>
              <w:spacing w:after="0" w:line="240" w:lineRule="auto"/>
              <w:jc w:val="center"/>
            </w:pPr>
          </w:p>
        </w:tc>
        <w:tc>
          <w:tcPr>
            <w:tcW w:w="1771" w:type="dxa"/>
            <w:tcBorders>
              <w:tl2br w:val="nil"/>
              <w:tr2bl w:val="nil"/>
            </w:tcBorders>
          </w:tcPr>
          <w:p w14:paraId="4EC2A501">
            <w:pPr>
              <w:spacing w:after="0" w:line="240" w:lineRule="auto"/>
              <w:jc w:val="center"/>
            </w:pPr>
            <w:r>
              <w:t>是否置顶</w:t>
            </w:r>
          </w:p>
        </w:tc>
        <w:tc>
          <w:tcPr>
            <w:tcW w:w="1771" w:type="dxa"/>
            <w:tcBorders>
              <w:tl2br w:val="nil"/>
              <w:tr2bl w:val="nil"/>
            </w:tcBorders>
          </w:tcPr>
          <w:p w14:paraId="48CE542D">
            <w:pPr>
              <w:spacing w:after="0" w:line="240" w:lineRule="auto"/>
              <w:jc w:val="center"/>
            </w:pPr>
            <w:r>
              <w:t>是</w:t>
            </w:r>
          </w:p>
        </w:tc>
      </w:tr>
      <w:tr w14:paraId="2ED08685">
        <w:tblPrEx>
          <w:tblCellMar>
            <w:top w:w="0" w:type="dxa"/>
            <w:left w:w="108" w:type="dxa"/>
            <w:bottom w:w="0" w:type="dxa"/>
            <w:right w:w="108" w:type="dxa"/>
          </w:tblCellMar>
        </w:tblPrEx>
        <w:trPr>
          <w:jc w:val="center"/>
        </w:trPr>
        <w:tc>
          <w:tcPr>
            <w:tcW w:w="1771" w:type="dxa"/>
            <w:tcBorders>
              <w:tl2br w:val="nil"/>
              <w:tr2bl w:val="nil"/>
            </w:tcBorders>
          </w:tcPr>
          <w:p w14:paraId="400EE9E8">
            <w:pPr>
              <w:spacing w:after="0" w:line="240" w:lineRule="auto"/>
              <w:jc w:val="center"/>
            </w:pPr>
            <w:r>
              <w:t>top_time</w:t>
            </w:r>
          </w:p>
        </w:tc>
        <w:tc>
          <w:tcPr>
            <w:tcW w:w="1771" w:type="dxa"/>
            <w:tcBorders>
              <w:tl2br w:val="nil"/>
              <w:tr2bl w:val="nil"/>
            </w:tcBorders>
          </w:tcPr>
          <w:p w14:paraId="3717C641">
            <w:pPr>
              <w:spacing w:after="0" w:line="240" w:lineRule="auto"/>
              <w:jc w:val="center"/>
            </w:pPr>
            <w:r>
              <w:t>datetime</w:t>
            </w:r>
          </w:p>
        </w:tc>
        <w:tc>
          <w:tcPr>
            <w:tcW w:w="1771" w:type="dxa"/>
            <w:tcBorders>
              <w:tl2br w:val="nil"/>
              <w:tr2bl w:val="nil"/>
            </w:tcBorders>
          </w:tcPr>
          <w:p w14:paraId="3AC7EA55">
            <w:pPr>
              <w:spacing w:after="0" w:line="240" w:lineRule="auto"/>
              <w:jc w:val="center"/>
            </w:pPr>
          </w:p>
        </w:tc>
        <w:tc>
          <w:tcPr>
            <w:tcW w:w="1771" w:type="dxa"/>
            <w:tcBorders>
              <w:tl2br w:val="nil"/>
              <w:tr2bl w:val="nil"/>
            </w:tcBorders>
          </w:tcPr>
          <w:p w14:paraId="53317360">
            <w:pPr>
              <w:spacing w:after="0" w:line="240" w:lineRule="auto"/>
              <w:jc w:val="center"/>
            </w:pPr>
            <w:r>
              <w:t>置顶时间</w:t>
            </w:r>
          </w:p>
        </w:tc>
        <w:tc>
          <w:tcPr>
            <w:tcW w:w="1771" w:type="dxa"/>
            <w:tcBorders>
              <w:tl2br w:val="nil"/>
              <w:tr2bl w:val="nil"/>
            </w:tcBorders>
          </w:tcPr>
          <w:p w14:paraId="0EB332D7">
            <w:pPr>
              <w:spacing w:after="0" w:line="240" w:lineRule="auto"/>
              <w:jc w:val="center"/>
            </w:pPr>
            <w:r>
              <w:t>是</w:t>
            </w:r>
          </w:p>
        </w:tc>
      </w:tr>
      <w:tr w14:paraId="639EA7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0E4BCD8E">
            <w:pPr>
              <w:spacing w:after="0" w:line="240" w:lineRule="auto"/>
              <w:jc w:val="center"/>
            </w:pPr>
            <w:r>
              <w:t>type_name</w:t>
            </w:r>
          </w:p>
        </w:tc>
        <w:tc>
          <w:tcPr>
            <w:tcW w:w="1771" w:type="dxa"/>
            <w:tcBorders>
              <w:tl2br w:val="nil"/>
              <w:tr2bl w:val="nil"/>
            </w:tcBorders>
          </w:tcPr>
          <w:p w14:paraId="103589B3">
            <w:pPr>
              <w:spacing w:after="0" w:line="240" w:lineRule="auto"/>
              <w:jc w:val="center"/>
            </w:pPr>
            <w:r>
              <w:t>varchar</w:t>
            </w:r>
          </w:p>
        </w:tc>
        <w:tc>
          <w:tcPr>
            <w:tcW w:w="1771" w:type="dxa"/>
            <w:tcBorders>
              <w:tl2br w:val="nil"/>
              <w:tr2bl w:val="nil"/>
            </w:tcBorders>
          </w:tcPr>
          <w:p w14:paraId="4B2951AE">
            <w:pPr>
              <w:spacing w:after="0" w:line="240" w:lineRule="auto"/>
              <w:jc w:val="center"/>
            </w:pPr>
          </w:p>
        </w:tc>
        <w:tc>
          <w:tcPr>
            <w:tcW w:w="1771" w:type="dxa"/>
            <w:tcBorders>
              <w:tl2br w:val="nil"/>
              <w:tr2bl w:val="nil"/>
            </w:tcBorders>
          </w:tcPr>
          <w:p w14:paraId="7EE70BC1">
            <w:pPr>
              <w:spacing w:after="0" w:line="240" w:lineRule="auto"/>
              <w:jc w:val="center"/>
            </w:pPr>
            <w:r>
              <w:t>分类名称</w:t>
            </w:r>
          </w:p>
        </w:tc>
        <w:tc>
          <w:tcPr>
            <w:tcW w:w="1771" w:type="dxa"/>
            <w:tcBorders>
              <w:tl2br w:val="nil"/>
              <w:tr2bl w:val="nil"/>
            </w:tcBorders>
          </w:tcPr>
          <w:p w14:paraId="25739FFA">
            <w:pPr>
              <w:spacing w:after="0" w:line="240" w:lineRule="auto"/>
              <w:jc w:val="center"/>
            </w:pPr>
            <w:r>
              <w:t>是</w:t>
            </w:r>
          </w:p>
        </w:tc>
      </w:tr>
      <w:tr w14:paraId="51B328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1CADFBF3">
            <w:pPr>
              <w:spacing w:after="0" w:line="240" w:lineRule="auto"/>
              <w:jc w:val="center"/>
            </w:pPr>
            <w:r>
              <w:t>cover</w:t>
            </w:r>
          </w:p>
        </w:tc>
        <w:tc>
          <w:tcPr>
            <w:tcW w:w="1771" w:type="dxa"/>
            <w:tcBorders>
              <w:tl2br w:val="nil"/>
              <w:tr2bl w:val="nil"/>
            </w:tcBorders>
          </w:tcPr>
          <w:p w14:paraId="3AE94929">
            <w:pPr>
              <w:spacing w:after="0" w:line="240" w:lineRule="auto"/>
              <w:jc w:val="center"/>
            </w:pPr>
            <w:r>
              <w:t>longtext</w:t>
            </w:r>
          </w:p>
        </w:tc>
        <w:tc>
          <w:tcPr>
            <w:tcW w:w="1771" w:type="dxa"/>
            <w:tcBorders>
              <w:tl2br w:val="nil"/>
              <w:tr2bl w:val="nil"/>
            </w:tcBorders>
          </w:tcPr>
          <w:p w14:paraId="2F24A92F">
            <w:pPr>
              <w:spacing w:after="0" w:line="240" w:lineRule="auto"/>
              <w:jc w:val="center"/>
            </w:pPr>
          </w:p>
        </w:tc>
        <w:tc>
          <w:tcPr>
            <w:tcW w:w="1771" w:type="dxa"/>
            <w:tcBorders>
              <w:tl2br w:val="nil"/>
              <w:tr2bl w:val="nil"/>
            </w:tcBorders>
          </w:tcPr>
          <w:p w14:paraId="0350EC7B">
            <w:pPr>
              <w:spacing w:after="0" w:line="240" w:lineRule="auto"/>
              <w:jc w:val="center"/>
            </w:pPr>
            <w:r>
              <w:t>封面</w:t>
            </w:r>
          </w:p>
        </w:tc>
        <w:tc>
          <w:tcPr>
            <w:tcW w:w="1771" w:type="dxa"/>
            <w:tcBorders>
              <w:tl2br w:val="nil"/>
              <w:tr2bl w:val="nil"/>
            </w:tcBorders>
          </w:tcPr>
          <w:p w14:paraId="49B90B9A">
            <w:pPr>
              <w:spacing w:after="0" w:line="240" w:lineRule="auto"/>
              <w:jc w:val="center"/>
            </w:pPr>
            <w:r>
              <w:t>是</w:t>
            </w:r>
          </w:p>
        </w:tc>
      </w:tr>
      <w:tr w14:paraId="4A81BD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61263F93">
            <w:pPr>
              <w:spacing w:after="0" w:line="240" w:lineRule="auto"/>
              <w:jc w:val="center"/>
            </w:pPr>
            <w:r>
              <w:t>is_anonymous</w:t>
            </w:r>
          </w:p>
        </w:tc>
        <w:tc>
          <w:tcPr>
            <w:tcW w:w="1771" w:type="dxa"/>
            <w:tcBorders>
              <w:tl2br w:val="nil"/>
              <w:tr2bl w:val="nil"/>
            </w:tcBorders>
          </w:tcPr>
          <w:p w14:paraId="1BA3098B">
            <w:pPr>
              <w:spacing w:after="0" w:line="240" w:lineRule="auto"/>
              <w:jc w:val="center"/>
            </w:pPr>
            <w:r>
              <w:t>int</w:t>
            </w:r>
          </w:p>
        </w:tc>
        <w:tc>
          <w:tcPr>
            <w:tcW w:w="1771" w:type="dxa"/>
            <w:tcBorders>
              <w:tl2br w:val="nil"/>
              <w:tr2bl w:val="nil"/>
            </w:tcBorders>
          </w:tcPr>
          <w:p w14:paraId="669A59DE">
            <w:pPr>
              <w:spacing w:after="0" w:line="240" w:lineRule="auto"/>
              <w:jc w:val="center"/>
            </w:pPr>
          </w:p>
        </w:tc>
        <w:tc>
          <w:tcPr>
            <w:tcW w:w="1771" w:type="dxa"/>
            <w:tcBorders>
              <w:tl2br w:val="nil"/>
              <w:tr2bl w:val="nil"/>
            </w:tcBorders>
          </w:tcPr>
          <w:p w14:paraId="03E3C1CB">
            <w:pPr>
              <w:spacing w:after="0" w:line="240" w:lineRule="auto"/>
              <w:jc w:val="center"/>
            </w:pPr>
            <w:r>
              <w:t>是否匿名</w:t>
            </w:r>
          </w:p>
        </w:tc>
        <w:tc>
          <w:tcPr>
            <w:tcW w:w="1771" w:type="dxa"/>
            <w:tcBorders>
              <w:tl2br w:val="nil"/>
              <w:tr2bl w:val="nil"/>
            </w:tcBorders>
          </w:tcPr>
          <w:p w14:paraId="2481DF5B">
            <w:pPr>
              <w:spacing w:after="0" w:line="240" w:lineRule="auto"/>
              <w:jc w:val="center"/>
            </w:pPr>
            <w:r>
              <w:t>是</w:t>
            </w:r>
          </w:p>
        </w:tc>
      </w:tr>
      <w:tr w14:paraId="500D37A1">
        <w:tblPrEx>
          <w:tblCellMar>
            <w:top w:w="0" w:type="dxa"/>
            <w:left w:w="108" w:type="dxa"/>
            <w:bottom w:w="0" w:type="dxa"/>
            <w:right w:w="108" w:type="dxa"/>
          </w:tblCellMar>
        </w:tblPrEx>
        <w:trPr>
          <w:jc w:val="center"/>
        </w:trPr>
        <w:tc>
          <w:tcPr>
            <w:tcW w:w="1771" w:type="dxa"/>
            <w:tcBorders>
              <w:tl2br w:val="nil"/>
              <w:tr2bl w:val="nil"/>
            </w:tcBorders>
          </w:tcPr>
          <w:p w14:paraId="2A633255">
            <w:pPr>
              <w:spacing w:after="0" w:line="240" w:lineRule="auto"/>
              <w:jc w:val="center"/>
            </w:pPr>
            <w:r>
              <w:t>is_del</w:t>
            </w:r>
          </w:p>
        </w:tc>
        <w:tc>
          <w:tcPr>
            <w:tcW w:w="1771" w:type="dxa"/>
            <w:tcBorders>
              <w:tl2br w:val="nil"/>
              <w:tr2bl w:val="nil"/>
            </w:tcBorders>
          </w:tcPr>
          <w:p w14:paraId="159E1D39">
            <w:pPr>
              <w:spacing w:after="0" w:line="240" w:lineRule="auto"/>
              <w:jc w:val="center"/>
            </w:pPr>
            <w:r>
              <w:t>int</w:t>
            </w:r>
          </w:p>
        </w:tc>
        <w:tc>
          <w:tcPr>
            <w:tcW w:w="1771" w:type="dxa"/>
            <w:tcBorders>
              <w:tl2br w:val="nil"/>
              <w:tr2bl w:val="nil"/>
            </w:tcBorders>
          </w:tcPr>
          <w:p w14:paraId="156B5EA1">
            <w:pPr>
              <w:spacing w:after="0" w:line="240" w:lineRule="auto"/>
              <w:jc w:val="center"/>
            </w:pPr>
          </w:p>
        </w:tc>
        <w:tc>
          <w:tcPr>
            <w:tcW w:w="1771" w:type="dxa"/>
            <w:tcBorders>
              <w:tl2br w:val="nil"/>
              <w:tr2bl w:val="nil"/>
            </w:tcBorders>
          </w:tcPr>
          <w:p w14:paraId="1F8EBB98">
            <w:pPr>
              <w:spacing w:after="0" w:line="240" w:lineRule="auto"/>
              <w:jc w:val="center"/>
            </w:pPr>
            <w:r>
              <w:t>是否删除</w:t>
            </w:r>
          </w:p>
        </w:tc>
        <w:tc>
          <w:tcPr>
            <w:tcW w:w="1771" w:type="dxa"/>
            <w:tcBorders>
              <w:tl2br w:val="nil"/>
              <w:tr2bl w:val="nil"/>
            </w:tcBorders>
          </w:tcPr>
          <w:p w14:paraId="689697A3">
            <w:pPr>
              <w:spacing w:after="0" w:line="240" w:lineRule="auto"/>
              <w:jc w:val="center"/>
            </w:pPr>
            <w:r>
              <w:t>是</w:t>
            </w:r>
          </w:p>
        </w:tc>
      </w:tr>
    </w:tbl>
    <w:p w14:paraId="1C975E47">
      <w:pPr>
        <w:snapToGrid w:val="0"/>
        <w:spacing w:line="300" w:lineRule="auto"/>
        <w:rPr>
          <w:sz w:val="24"/>
        </w:rPr>
      </w:pPr>
    </w:p>
    <w:p w14:paraId="76087DF1">
      <w:pPr>
        <w:snapToGrid w:val="0"/>
        <w:spacing w:line="300" w:lineRule="auto"/>
        <w:ind w:firstLine="480" w:firstLineChars="200"/>
        <w:rPr>
          <w:sz w:val="24"/>
        </w:rPr>
      </w:pPr>
      <w:r>
        <w:rPr>
          <w:rFonts w:hint="eastAsia"/>
          <w:sz w:val="24"/>
          <w:lang w:val="en-US" w:eastAsia="zh-CN"/>
        </w:rPr>
        <w:t>举报论坛信</w:t>
      </w:r>
      <w:r>
        <w:rPr>
          <w:rFonts w:hint="eastAsia"/>
          <w:sz w:val="24"/>
        </w:rPr>
        <w:t xml:space="preserve">息表（Forum Reporting Information </w:t>
      </w:r>
      <w:r>
        <w:rPr>
          <w:rFonts w:hint="eastAsia"/>
          <w:sz w:val="24"/>
          <w:lang w:val="en-US" w:eastAsia="zh-CN"/>
        </w:rPr>
        <w:t>Table</w:t>
      </w:r>
      <w:r>
        <w:rPr>
          <w:rFonts w:hint="eastAsia"/>
          <w:sz w:val="24"/>
        </w:rPr>
        <w:t>）：</w:t>
      </w:r>
      <w:r>
        <w:rPr>
          <w:rFonts w:hint="eastAsia"/>
          <w:sz w:val="24"/>
          <w:lang w:val="en-US" w:eastAsia="zh-CN"/>
        </w:rPr>
        <w:t>举报论坛</w:t>
      </w:r>
      <w:r>
        <w:rPr>
          <w:rFonts w:hint="eastAsia"/>
          <w:sz w:val="24"/>
        </w:rPr>
        <w:t>信息表主要用于保存</w:t>
      </w:r>
      <w:r>
        <w:rPr>
          <w:rFonts w:hint="eastAsia"/>
          <w:sz w:val="24"/>
          <w:lang w:val="en-US" w:eastAsia="zh-CN"/>
        </w:rPr>
        <w:t>创建时间、论坛ID、帖子标题，举报人ID、举报人账号、被举报人账号、举报原因</w:t>
      </w:r>
      <w:r>
        <w:rPr>
          <w:rFonts w:hint="eastAsia"/>
          <w:sz w:val="24"/>
        </w:rPr>
        <w:t>等信息，其中ID编号为非空自增主键，如表4.2所示。</w:t>
      </w:r>
    </w:p>
    <w:p w14:paraId="3ED47093">
      <w:pPr>
        <w:snapToGrid w:val="0"/>
        <w:spacing w:line="300" w:lineRule="auto"/>
        <w:ind w:left="482"/>
        <w:rPr>
          <w:sz w:val="24"/>
        </w:rPr>
      </w:pPr>
    </w:p>
    <w:p w14:paraId="76EF9223">
      <w:pPr>
        <w:snapToGrid w:val="0"/>
        <w:spacing w:line="300" w:lineRule="auto"/>
        <w:ind w:firstLine="420"/>
        <w:jc w:val="center"/>
      </w:pPr>
      <w:r>
        <w:t xml:space="preserve">表4.2 </w:t>
      </w:r>
      <w:r>
        <w:rPr>
          <w:rFonts w:hint="eastAsia"/>
          <w:lang w:val="en-US" w:eastAsia="zh-CN"/>
        </w:rPr>
        <w:t>举报论坛</w:t>
      </w:r>
      <w:r>
        <w:t>信息表</w:t>
      </w:r>
    </w:p>
    <w:tbl>
      <w:tblPr>
        <w:tblStyle w:val="2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6"/>
        <w:gridCol w:w="1771"/>
        <w:gridCol w:w="1771"/>
        <w:gridCol w:w="1771"/>
        <w:gridCol w:w="1771"/>
      </w:tblGrid>
      <w:tr w14:paraId="3B432B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bottom w:val="single" w:color="auto" w:sz="12" w:space="0"/>
            </w:tcBorders>
          </w:tcPr>
          <w:p w14:paraId="3091DBCC">
            <w:pPr>
              <w:spacing w:after="0" w:line="240" w:lineRule="auto"/>
              <w:jc w:val="center"/>
            </w:pPr>
            <w:r>
              <w:t>字段名称</w:t>
            </w:r>
          </w:p>
        </w:tc>
        <w:tc>
          <w:tcPr>
            <w:tcW w:w="1771" w:type="dxa"/>
            <w:tcBorders>
              <w:bottom w:val="single" w:color="auto" w:sz="12" w:space="0"/>
            </w:tcBorders>
          </w:tcPr>
          <w:p w14:paraId="4D583C8A">
            <w:pPr>
              <w:spacing w:after="0" w:line="240" w:lineRule="auto"/>
              <w:jc w:val="center"/>
            </w:pPr>
            <w:r>
              <w:t>数据类型</w:t>
            </w:r>
          </w:p>
        </w:tc>
        <w:tc>
          <w:tcPr>
            <w:tcW w:w="1771" w:type="dxa"/>
            <w:tcBorders>
              <w:bottom w:val="single" w:color="auto" w:sz="12" w:space="0"/>
            </w:tcBorders>
          </w:tcPr>
          <w:p w14:paraId="5576DCE2">
            <w:pPr>
              <w:spacing w:after="0" w:line="240" w:lineRule="auto"/>
              <w:jc w:val="center"/>
              <w:rPr>
                <w:rFonts w:hint="eastAsia" w:eastAsia="宋体"/>
                <w:lang w:val="en-US" w:eastAsia="zh-CN"/>
              </w:rPr>
            </w:pPr>
            <w:r>
              <w:rPr>
                <w:rFonts w:hint="eastAsia" w:eastAsia="宋体"/>
                <w:lang w:val="en-US" w:eastAsia="zh-CN"/>
              </w:rPr>
              <w:t>数据长度</w:t>
            </w:r>
          </w:p>
        </w:tc>
        <w:tc>
          <w:tcPr>
            <w:tcW w:w="1771" w:type="dxa"/>
            <w:tcBorders>
              <w:bottom w:val="single" w:color="auto" w:sz="12" w:space="0"/>
            </w:tcBorders>
          </w:tcPr>
          <w:p w14:paraId="0D1371E8">
            <w:pPr>
              <w:spacing w:after="0" w:line="240" w:lineRule="auto"/>
              <w:jc w:val="center"/>
            </w:pPr>
            <w:r>
              <w:t>字段说明</w:t>
            </w:r>
          </w:p>
        </w:tc>
        <w:tc>
          <w:tcPr>
            <w:tcW w:w="1771" w:type="dxa"/>
            <w:tcBorders>
              <w:bottom w:val="single" w:color="auto" w:sz="12" w:space="0"/>
            </w:tcBorders>
          </w:tcPr>
          <w:p w14:paraId="52F13024">
            <w:pPr>
              <w:spacing w:after="0" w:line="240" w:lineRule="auto"/>
              <w:jc w:val="center"/>
            </w:pPr>
            <w:r>
              <w:t>允许空</w:t>
            </w:r>
          </w:p>
        </w:tc>
      </w:tr>
      <w:tr w14:paraId="7EB86D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op w:val="single" w:color="auto" w:sz="12" w:space="0"/>
              <w:tl2br w:val="nil"/>
              <w:tr2bl w:val="nil"/>
            </w:tcBorders>
          </w:tcPr>
          <w:p w14:paraId="77ECFB34">
            <w:pPr>
              <w:spacing w:after="0" w:line="240" w:lineRule="auto"/>
              <w:jc w:val="center"/>
            </w:pPr>
            <w:r>
              <w:t>id</w:t>
            </w:r>
          </w:p>
        </w:tc>
        <w:tc>
          <w:tcPr>
            <w:tcW w:w="1771" w:type="dxa"/>
            <w:tcBorders>
              <w:top w:val="single" w:color="auto" w:sz="12" w:space="0"/>
              <w:tl2br w:val="nil"/>
              <w:tr2bl w:val="nil"/>
            </w:tcBorders>
          </w:tcPr>
          <w:p w14:paraId="43967E68">
            <w:pPr>
              <w:spacing w:after="0" w:line="240" w:lineRule="auto"/>
              <w:jc w:val="center"/>
            </w:pPr>
            <w:r>
              <w:t>bigint</w:t>
            </w:r>
          </w:p>
        </w:tc>
        <w:tc>
          <w:tcPr>
            <w:tcW w:w="1771" w:type="dxa"/>
            <w:tcBorders>
              <w:top w:val="single" w:color="auto" w:sz="12" w:space="0"/>
              <w:tl2br w:val="nil"/>
              <w:tr2bl w:val="nil"/>
            </w:tcBorders>
          </w:tcPr>
          <w:p w14:paraId="5FEBB077">
            <w:pPr>
              <w:spacing w:after="0" w:line="240" w:lineRule="auto"/>
              <w:jc w:val="center"/>
              <w:rPr>
                <w:rFonts w:hint="default" w:eastAsia="宋体"/>
                <w:lang w:val="en-US" w:eastAsia="zh-CN"/>
              </w:rPr>
            </w:pPr>
            <w:r>
              <w:rPr>
                <w:rFonts w:hint="eastAsia"/>
                <w:lang w:val="en-US" w:eastAsia="zh-CN"/>
              </w:rPr>
              <w:t>20</w:t>
            </w:r>
          </w:p>
        </w:tc>
        <w:tc>
          <w:tcPr>
            <w:tcW w:w="1771" w:type="dxa"/>
            <w:tcBorders>
              <w:top w:val="single" w:color="auto" w:sz="12" w:space="0"/>
              <w:tl2br w:val="nil"/>
              <w:tr2bl w:val="nil"/>
            </w:tcBorders>
          </w:tcPr>
          <w:p w14:paraId="672903A0">
            <w:pPr>
              <w:spacing w:after="0" w:line="240" w:lineRule="auto"/>
              <w:jc w:val="center"/>
            </w:pPr>
            <w:r>
              <w:t>主键</w:t>
            </w:r>
          </w:p>
        </w:tc>
        <w:tc>
          <w:tcPr>
            <w:tcW w:w="1771" w:type="dxa"/>
            <w:tcBorders>
              <w:top w:val="single" w:color="auto" w:sz="12" w:space="0"/>
              <w:tl2br w:val="nil"/>
              <w:tr2bl w:val="nil"/>
            </w:tcBorders>
          </w:tcPr>
          <w:p w14:paraId="347E0975">
            <w:pPr>
              <w:spacing w:after="0" w:line="240" w:lineRule="auto"/>
              <w:jc w:val="center"/>
            </w:pPr>
            <w:r>
              <w:t>否</w:t>
            </w:r>
          </w:p>
        </w:tc>
      </w:tr>
      <w:tr w14:paraId="3EF176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6C85D2DD">
            <w:pPr>
              <w:spacing w:after="0" w:line="240" w:lineRule="auto"/>
              <w:jc w:val="center"/>
            </w:pPr>
            <w:r>
              <w:t>addtime</w:t>
            </w:r>
          </w:p>
        </w:tc>
        <w:tc>
          <w:tcPr>
            <w:tcW w:w="1771" w:type="dxa"/>
            <w:tcBorders>
              <w:tl2br w:val="nil"/>
              <w:tr2bl w:val="nil"/>
            </w:tcBorders>
          </w:tcPr>
          <w:p w14:paraId="0C2537BE">
            <w:pPr>
              <w:spacing w:after="0" w:line="240" w:lineRule="auto"/>
              <w:jc w:val="center"/>
            </w:pPr>
            <w:r>
              <w:t>timestamp</w:t>
            </w:r>
          </w:p>
        </w:tc>
        <w:tc>
          <w:tcPr>
            <w:tcW w:w="1771" w:type="dxa"/>
            <w:tcBorders>
              <w:tl2br w:val="nil"/>
              <w:tr2bl w:val="nil"/>
            </w:tcBorders>
          </w:tcPr>
          <w:p w14:paraId="062D3D58">
            <w:pPr>
              <w:spacing w:after="0" w:line="240" w:lineRule="auto"/>
              <w:jc w:val="center"/>
            </w:pPr>
          </w:p>
        </w:tc>
        <w:tc>
          <w:tcPr>
            <w:tcW w:w="1771" w:type="dxa"/>
            <w:tcBorders>
              <w:tl2br w:val="nil"/>
              <w:tr2bl w:val="nil"/>
            </w:tcBorders>
          </w:tcPr>
          <w:p w14:paraId="001CA667">
            <w:pPr>
              <w:spacing w:after="0" w:line="240" w:lineRule="auto"/>
              <w:jc w:val="center"/>
            </w:pPr>
            <w:r>
              <w:t>创建时间</w:t>
            </w:r>
          </w:p>
        </w:tc>
        <w:tc>
          <w:tcPr>
            <w:tcW w:w="1771" w:type="dxa"/>
            <w:tcBorders>
              <w:tl2br w:val="nil"/>
              <w:tr2bl w:val="nil"/>
            </w:tcBorders>
          </w:tcPr>
          <w:p w14:paraId="37853166">
            <w:pPr>
              <w:spacing w:after="0" w:line="240" w:lineRule="auto"/>
              <w:jc w:val="center"/>
            </w:pPr>
            <w:r>
              <w:t>否</w:t>
            </w:r>
          </w:p>
        </w:tc>
      </w:tr>
      <w:tr w14:paraId="31C850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25BBDFFE">
            <w:pPr>
              <w:spacing w:after="0" w:line="240" w:lineRule="auto"/>
              <w:jc w:val="center"/>
            </w:pPr>
            <w:r>
              <w:t>forum_id</w:t>
            </w:r>
          </w:p>
        </w:tc>
        <w:tc>
          <w:tcPr>
            <w:tcW w:w="1771" w:type="dxa"/>
            <w:tcBorders>
              <w:tl2br w:val="nil"/>
              <w:tr2bl w:val="nil"/>
            </w:tcBorders>
          </w:tcPr>
          <w:p w14:paraId="57B249ED">
            <w:pPr>
              <w:spacing w:after="0" w:line="240" w:lineRule="auto"/>
              <w:jc w:val="center"/>
            </w:pPr>
            <w:r>
              <w:t>bigint</w:t>
            </w:r>
          </w:p>
        </w:tc>
        <w:tc>
          <w:tcPr>
            <w:tcW w:w="1771" w:type="dxa"/>
            <w:tcBorders>
              <w:tl2br w:val="nil"/>
              <w:tr2bl w:val="nil"/>
            </w:tcBorders>
          </w:tcPr>
          <w:p w14:paraId="3501A5D8">
            <w:pPr>
              <w:spacing w:after="0" w:line="240" w:lineRule="auto"/>
              <w:jc w:val="center"/>
              <w:rPr>
                <w:rFonts w:hint="default" w:eastAsia="宋体"/>
                <w:lang w:val="en-US" w:eastAsia="zh-CN"/>
              </w:rPr>
            </w:pPr>
            <w:r>
              <w:rPr>
                <w:rFonts w:hint="eastAsia"/>
                <w:lang w:val="en-US" w:eastAsia="zh-CN"/>
              </w:rPr>
              <w:t>20</w:t>
            </w:r>
          </w:p>
        </w:tc>
        <w:tc>
          <w:tcPr>
            <w:tcW w:w="1771" w:type="dxa"/>
            <w:tcBorders>
              <w:tl2br w:val="nil"/>
              <w:tr2bl w:val="nil"/>
            </w:tcBorders>
          </w:tcPr>
          <w:p w14:paraId="130AD9A4">
            <w:pPr>
              <w:spacing w:after="0" w:line="240" w:lineRule="auto"/>
              <w:jc w:val="center"/>
            </w:pPr>
            <w:r>
              <w:t>论坛Id</w:t>
            </w:r>
          </w:p>
        </w:tc>
        <w:tc>
          <w:tcPr>
            <w:tcW w:w="1771" w:type="dxa"/>
            <w:tcBorders>
              <w:tl2br w:val="nil"/>
              <w:tr2bl w:val="nil"/>
            </w:tcBorders>
          </w:tcPr>
          <w:p w14:paraId="16835042">
            <w:pPr>
              <w:spacing w:after="0" w:line="240" w:lineRule="auto"/>
              <w:jc w:val="center"/>
            </w:pPr>
            <w:r>
              <w:t>是</w:t>
            </w:r>
          </w:p>
        </w:tc>
      </w:tr>
      <w:tr w14:paraId="6ACF4A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2BEAE16F">
            <w:pPr>
              <w:spacing w:after="0" w:line="240" w:lineRule="auto"/>
              <w:jc w:val="center"/>
            </w:pPr>
            <w:r>
              <w:t>title</w:t>
            </w:r>
          </w:p>
        </w:tc>
        <w:tc>
          <w:tcPr>
            <w:tcW w:w="1771" w:type="dxa"/>
            <w:tcBorders>
              <w:tl2br w:val="nil"/>
              <w:tr2bl w:val="nil"/>
            </w:tcBorders>
          </w:tcPr>
          <w:p w14:paraId="0B2F29FF">
            <w:pPr>
              <w:spacing w:after="0" w:line="240" w:lineRule="auto"/>
              <w:jc w:val="center"/>
            </w:pPr>
            <w:r>
              <w:t>varchar</w:t>
            </w:r>
          </w:p>
        </w:tc>
        <w:tc>
          <w:tcPr>
            <w:tcW w:w="1771" w:type="dxa"/>
            <w:tcBorders>
              <w:tl2br w:val="nil"/>
              <w:tr2bl w:val="nil"/>
            </w:tcBorders>
          </w:tcPr>
          <w:p w14:paraId="418A2C55">
            <w:pPr>
              <w:spacing w:after="0" w:line="240" w:lineRule="auto"/>
              <w:jc w:val="center"/>
              <w:rPr>
                <w:rFonts w:hint="default" w:eastAsia="宋体"/>
                <w:lang w:val="en-US" w:eastAsia="zh-CN"/>
              </w:rPr>
            </w:pPr>
            <w:r>
              <w:rPr>
                <w:rFonts w:hint="eastAsia"/>
                <w:lang w:val="en-US" w:eastAsia="zh-CN"/>
              </w:rPr>
              <w:t>20</w:t>
            </w:r>
          </w:p>
        </w:tc>
        <w:tc>
          <w:tcPr>
            <w:tcW w:w="1771" w:type="dxa"/>
            <w:tcBorders>
              <w:tl2br w:val="nil"/>
              <w:tr2bl w:val="nil"/>
            </w:tcBorders>
          </w:tcPr>
          <w:p w14:paraId="0887ACC4">
            <w:pPr>
              <w:spacing w:after="0" w:line="240" w:lineRule="auto"/>
              <w:jc w:val="center"/>
            </w:pPr>
            <w:r>
              <w:t>帖子标题</w:t>
            </w:r>
          </w:p>
        </w:tc>
        <w:tc>
          <w:tcPr>
            <w:tcW w:w="1771" w:type="dxa"/>
            <w:tcBorders>
              <w:tl2br w:val="nil"/>
              <w:tr2bl w:val="nil"/>
            </w:tcBorders>
          </w:tcPr>
          <w:p w14:paraId="7FC69B51">
            <w:pPr>
              <w:spacing w:after="0" w:line="240" w:lineRule="auto"/>
              <w:jc w:val="center"/>
            </w:pPr>
            <w:r>
              <w:t>是</w:t>
            </w:r>
          </w:p>
        </w:tc>
      </w:tr>
      <w:tr w14:paraId="54244F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0CEA9BF2">
            <w:pPr>
              <w:spacing w:after="0" w:line="240" w:lineRule="auto"/>
              <w:jc w:val="center"/>
            </w:pPr>
            <w:r>
              <w:t>report_userid</w:t>
            </w:r>
          </w:p>
        </w:tc>
        <w:tc>
          <w:tcPr>
            <w:tcW w:w="1771" w:type="dxa"/>
            <w:tcBorders>
              <w:tl2br w:val="nil"/>
              <w:tr2bl w:val="nil"/>
            </w:tcBorders>
          </w:tcPr>
          <w:p w14:paraId="07B92607">
            <w:pPr>
              <w:spacing w:after="0" w:line="240" w:lineRule="auto"/>
              <w:jc w:val="center"/>
            </w:pPr>
            <w:r>
              <w:t>bigint</w:t>
            </w:r>
          </w:p>
        </w:tc>
        <w:tc>
          <w:tcPr>
            <w:tcW w:w="1771" w:type="dxa"/>
            <w:tcBorders>
              <w:tl2br w:val="nil"/>
              <w:tr2bl w:val="nil"/>
            </w:tcBorders>
          </w:tcPr>
          <w:p w14:paraId="252DE9E7">
            <w:pPr>
              <w:spacing w:after="0" w:line="240" w:lineRule="auto"/>
              <w:jc w:val="center"/>
              <w:rPr>
                <w:rFonts w:hint="default" w:eastAsia="宋体"/>
                <w:lang w:val="en-US" w:eastAsia="zh-CN"/>
              </w:rPr>
            </w:pPr>
            <w:r>
              <w:rPr>
                <w:rFonts w:hint="eastAsia"/>
                <w:lang w:val="en-US" w:eastAsia="zh-CN"/>
              </w:rPr>
              <w:t>20</w:t>
            </w:r>
          </w:p>
        </w:tc>
        <w:tc>
          <w:tcPr>
            <w:tcW w:w="1771" w:type="dxa"/>
            <w:tcBorders>
              <w:tl2br w:val="nil"/>
              <w:tr2bl w:val="nil"/>
            </w:tcBorders>
          </w:tcPr>
          <w:p w14:paraId="04964D3E">
            <w:pPr>
              <w:spacing w:after="0" w:line="240" w:lineRule="auto"/>
              <w:jc w:val="center"/>
            </w:pPr>
            <w:r>
              <w:t>举报人id</w:t>
            </w:r>
          </w:p>
        </w:tc>
        <w:tc>
          <w:tcPr>
            <w:tcW w:w="1771" w:type="dxa"/>
            <w:tcBorders>
              <w:tl2br w:val="nil"/>
              <w:tr2bl w:val="nil"/>
            </w:tcBorders>
          </w:tcPr>
          <w:p w14:paraId="6DD90E41">
            <w:pPr>
              <w:spacing w:after="0" w:line="240" w:lineRule="auto"/>
              <w:jc w:val="center"/>
            </w:pPr>
            <w:r>
              <w:t>否</w:t>
            </w:r>
          </w:p>
        </w:tc>
      </w:tr>
      <w:tr w14:paraId="1F05A0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0B28719F">
            <w:pPr>
              <w:spacing w:after="0" w:line="240" w:lineRule="auto"/>
              <w:jc w:val="center"/>
            </w:pPr>
            <w:r>
              <w:t>report_username</w:t>
            </w:r>
          </w:p>
        </w:tc>
        <w:tc>
          <w:tcPr>
            <w:tcW w:w="1771" w:type="dxa"/>
            <w:tcBorders>
              <w:tl2br w:val="nil"/>
              <w:tr2bl w:val="nil"/>
            </w:tcBorders>
          </w:tcPr>
          <w:p w14:paraId="1C8301DE">
            <w:pPr>
              <w:spacing w:after="0" w:line="240" w:lineRule="auto"/>
              <w:jc w:val="center"/>
            </w:pPr>
            <w:r>
              <w:t>varchar</w:t>
            </w:r>
          </w:p>
        </w:tc>
        <w:tc>
          <w:tcPr>
            <w:tcW w:w="1771" w:type="dxa"/>
            <w:tcBorders>
              <w:tl2br w:val="nil"/>
              <w:tr2bl w:val="nil"/>
            </w:tcBorders>
          </w:tcPr>
          <w:p w14:paraId="2874D3DF">
            <w:pPr>
              <w:spacing w:after="0" w:line="240" w:lineRule="auto"/>
              <w:jc w:val="center"/>
              <w:rPr>
                <w:rFonts w:hint="default" w:eastAsia="宋体"/>
                <w:lang w:val="en-US" w:eastAsia="zh-CN"/>
              </w:rPr>
            </w:pPr>
            <w:r>
              <w:rPr>
                <w:rFonts w:hint="eastAsia"/>
                <w:lang w:val="en-US" w:eastAsia="zh-CN"/>
              </w:rPr>
              <w:t>20</w:t>
            </w:r>
          </w:p>
        </w:tc>
        <w:tc>
          <w:tcPr>
            <w:tcW w:w="1771" w:type="dxa"/>
            <w:tcBorders>
              <w:tl2br w:val="nil"/>
              <w:tr2bl w:val="nil"/>
            </w:tcBorders>
          </w:tcPr>
          <w:p w14:paraId="366CF6AC">
            <w:pPr>
              <w:spacing w:after="0" w:line="240" w:lineRule="auto"/>
              <w:jc w:val="center"/>
            </w:pPr>
            <w:r>
              <w:t>举报人账号</w:t>
            </w:r>
          </w:p>
        </w:tc>
        <w:tc>
          <w:tcPr>
            <w:tcW w:w="1771" w:type="dxa"/>
            <w:tcBorders>
              <w:tl2br w:val="nil"/>
              <w:tr2bl w:val="nil"/>
            </w:tcBorders>
          </w:tcPr>
          <w:p w14:paraId="2AE45654">
            <w:pPr>
              <w:spacing w:after="0" w:line="240" w:lineRule="auto"/>
              <w:jc w:val="center"/>
            </w:pPr>
            <w:r>
              <w:t>是</w:t>
            </w:r>
          </w:p>
        </w:tc>
      </w:tr>
      <w:tr w14:paraId="42E778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3A18D7D5">
            <w:pPr>
              <w:spacing w:after="0" w:line="240" w:lineRule="auto"/>
              <w:jc w:val="center"/>
            </w:pPr>
            <w:r>
              <w:t>reported_userid</w:t>
            </w:r>
          </w:p>
        </w:tc>
        <w:tc>
          <w:tcPr>
            <w:tcW w:w="1771" w:type="dxa"/>
            <w:tcBorders>
              <w:tl2br w:val="nil"/>
              <w:tr2bl w:val="nil"/>
            </w:tcBorders>
          </w:tcPr>
          <w:p w14:paraId="4B355108">
            <w:pPr>
              <w:spacing w:after="0" w:line="240" w:lineRule="auto"/>
              <w:jc w:val="center"/>
            </w:pPr>
            <w:r>
              <w:t>bigint</w:t>
            </w:r>
          </w:p>
        </w:tc>
        <w:tc>
          <w:tcPr>
            <w:tcW w:w="1771" w:type="dxa"/>
            <w:tcBorders>
              <w:tl2br w:val="nil"/>
              <w:tr2bl w:val="nil"/>
            </w:tcBorders>
          </w:tcPr>
          <w:p w14:paraId="73E6F50E">
            <w:pPr>
              <w:spacing w:after="0" w:line="240" w:lineRule="auto"/>
              <w:jc w:val="center"/>
              <w:rPr>
                <w:rFonts w:hint="default" w:eastAsia="宋体"/>
                <w:lang w:val="en-US" w:eastAsia="zh-CN"/>
              </w:rPr>
            </w:pPr>
            <w:r>
              <w:rPr>
                <w:rFonts w:hint="eastAsia"/>
                <w:lang w:val="en-US" w:eastAsia="zh-CN"/>
              </w:rPr>
              <w:t>20</w:t>
            </w:r>
          </w:p>
        </w:tc>
        <w:tc>
          <w:tcPr>
            <w:tcW w:w="1771" w:type="dxa"/>
            <w:tcBorders>
              <w:tl2br w:val="nil"/>
              <w:tr2bl w:val="nil"/>
            </w:tcBorders>
          </w:tcPr>
          <w:p w14:paraId="3E7EAEDD">
            <w:pPr>
              <w:spacing w:after="0" w:line="240" w:lineRule="auto"/>
              <w:jc w:val="center"/>
            </w:pPr>
            <w:r>
              <w:t>被举报人id</w:t>
            </w:r>
          </w:p>
        </w:tc>
        <w:tc>
          <w:tcPr>
            <w:tcW w:w="1771" w:type="dxa"/>
            <w:tcBorders>
              <w:tl2br w:val="nil"/>
              <w:tr2bl w:val="nil"/>
            </w:tcBorders>
          </w:tcPr>
          <w:p w14:paraId="241E3628">
            <w:pPr>
              <w:spacing w:after="0" w:line="240" w:lineRule="auto"/>
              <w:jc w:val="center"/>
            </w:pPr>
            <w:r>
              <w:t>否</w:t>
            </w:r>
          </w:p>
        </w:tc>
      </w:tr>
      <w:tr w14:paraId="7D6415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781769BD">
            <w:pPr>
              <w:spacing w:after="0" w:line="240" w:lineRule="auto"/>
              <w:jc w:val="center"/>
            </w:pPr>
            <w:r>
              <w:t>reported_username</w:t>
            </w:r>
          </w:p>
        </w:tc>
        <w:tc>
          <w:tcPr>
            <w:tcW w:w="1771" w:type="dxa"/>
            <w:tcBorders>
              <w:tl2br w:val="nil"/>
              <w:tr2bl w:val="nil"/>
            </w:tcBorders>
          </w:tcPr>
          <w:p w14:paraId="02E086F3">
            <w:pPr>
              <w:spacing w:after="0" w:line="240" w:lineRule="auto"/>
              <w:jc w:val="center"/>
            </w:pPr>
            <w:r>
              <w:t>varchar</w:t>
            </w:r>
          </w:p>
        </w:tc>
        <w:tc>
          <w:tcPr>
            <w:tcW w:w="1771" w:type="dxa"/>
            <w:tcBorders>
              <w:tl2br w:val="nil"/>
              <w:tr2bl w:val="nil"/>
            </w:tcBorders>
          </w:tcPr>
          <w:p w14:paraId="35F1EAED">
            <w:pPr>
              <w:spacing w:after="0" w:line="240" w:lineRule="auto"/>
              <w:jc w:val="center"/>
              <w:rPr>
                <w:rFonts w:hint="default" w:eastAsia="宋体"/>
                <w:lang w:val="en-US" w:eastAsia="zh-CN"/>
              </w:rPr>
            </w:pPr>
            <w:r>
              <w:rPr>
                <w:rFonts w:hint="eastAsia"/>
                <w:lang w:val="en-US" w:eastAsia="zh-CN"/>
              </w:rPr>
              <w:t>20</w:t>
            </w:r>
          </w:p>
        </w:tc>
        <w:tc>
          <w:tcPr>
            <w:tcW w:w="1771" w:type="dxa"/>
            <w:tcBorders>
              <w:tl2br w:val="nil"/>
              <w:tr2bl w:val="nil"/>
            </w:tcBorders>
          </w:tcPr>
          <w:p w14:paraId="47173168">
            <w:pPr>
              <w:spacing w:after="0" w:line="240" w:lineRule="auto"/>
              <w:jc w:val="center"/>
            </w:pPr>
            <w:r>
              <w:t>被举报人账号</w:t>
            </w:r>
          </w:p>
        </w:tc>
        <w:tc>
          <w:tcPr>
            <w:tcW w:w="1771" w:type="dxa"/>
            <w:tcBorders>
              <w:tl2br w:val="nil"/>
              <w:tr2bl w:val="nil"/>
            </w:tcBorders>
          </w:tcPr>
          <w:p w14:paraId="2A1BE807">
            <w:pPr>
              <w:spacing w:after="0" w:line="240" w:lineRule="auto"/>
              <w:jc w:val="center"/>
            </w:pPr>
            <w:r>
              <w:t>是</w:t>
            </w:r>
          </w:p>
        </w:tc>
      </w:tr>
      <w:tr w14:paraId="7FDADE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0143D03D">
            <w:pPr>
              <w:spacing w:after="0" w:line="240" w:lineRule="auto"/>
              <w:jc w:val="center"/>
            </w:pPr>
            <w:r>
              <w:t>reason</w:t>
            </w:r>
          </w:p>
        </w:tc>
        <w:tc>
          <w:tcPr>
            <w:tcW w:w="1771" w:type="dxa"/>
            <w:tcBorders>
              <w:tl2br w:val="nil"/>
              <w:tr2bl w:val="nil"/>
            </w:tcBorders>
          </w:tcPr>
          <w:p w14:paraId="6D22D084">
            <w:pPr>
              <w:spacing w:after="0" w:line="240" w:lineRule="auto"/>
              <w:jc w:val="center"/>
            </w:pPr>
            <w:r>
              <w:t>longtext</w:t>
            </w:r>
          </w:p>
        </w:tc>
        <w:tc>
          <w:tcPr>
            <w:tcW w:w="1771" w:type="dxa"/>
            <w:tcBorders>
              <w:tl2br w:val="nil"/>
              <w:tr2bl w:val="nil"/>
            </w:tcBorders>
          </w:tcPr>
          <w:p w14:paraId="080D7549">
            <w:pPr>
              <w:spacing w:after="0" w:line="240" w:lineRule="auto"/>
              <w:jc w:val="center"/>
            </w:pPr>
          </w:p>
        </w:tc>
        <w:tc>
          <w:tcPr>
            <w:tcW w:w="1771" w:type="dxa"/>
            <w:tcBorders>
              <w:tl2br w:val="nil"/>
              <w:tr2bl w:val="nil"/>
            </w:tcBorders>
          </w:tcPr>
          <w:p w14:paraId="524B60C5">
            <w:pPr>
              <w:spacing w:after="0" w:line="240" w:lineRule="auto"/>
              <w:jc w:val="center"/>
            </w:pPr>
            <w:r>
              <w:t>举报原因</w:t>
            </w:r>
          </w:p>
        </w:tc>
        <w:tc>
          <w:tcPr>
            <w:tcW w:w="1771" w:type="dxa"/>
            <w:tcBorders>
              <w:tl2br w:val="nil"/>
              <w:tr2bl w:val="nil"/>
            </w:tcBorders>
          </w:tcPr>
          <w:p w14:paraId="665E237E">
            <w:pPr>
              <w:spacing w:after="0" w:line="240" w:lineRule="auto"/>
              <w:jc w:val="center"/>
            </w:pPr>
            <w:r>
              <w:t>否</w:t>
            </w:r>
          </w:p>
        </w:tc>
      </w:tr>
      <w:tr w14:paraId="1584B4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6486EF0E">
            <w:pPr>
              <w:spacing w:after="0" w:line="240" w:lineRule="auto"/>
              <w:jc w:val="center"/>
            </w:pPr>
            <w:r>
              <w:t>images</w:t>
            </w:r>
          </w:p>
        </w:tc>
        <w:tc>
          <w:tcPr>
            <w:tcW w:w="1771" w:type="dxa"/>
            <w:tcBorders>
              <w:tl2br w:val="nil"/>
              <w:tr2bl w:val="nil"/>
            </w:tcBorders>
          </w:tcPr>
          <w:p w14:paraId="09BDFBE5">
            <w:pPr>
              <w:spacing w:after="0" w:line="240" w:lineRule="auto"/>
              <w:jc w:val="center"/>
            </w:pPr>
            <w:r>
              <w:t>longtext</w:t>
            </w:r>
          </w:p>
        </w:tc>
        <w:tc>
          <w:tcPr>
            <w:tcW w:w="1771" w:type="dxa"/>
            <w:tcBorders>
              <w:tl2br w:val="nil"/>
              <w:tr2bl w:val="nil"/>
            </w:tcBorders>
          </w:tcPr>
          <w:p w14:paraId="59BA92BF">
            <w:pPr>
              <w:spacing w:after="0" w:line="240" w:lineRule="auto"/>
              <w:jc w:val="center"/>
            </w:pPr>
          </w:p>
        </w:tc>
        <w:tc>
          <w:tcPr>
            <w:tcW w:w="1771" w:type="dxa"/>
            <w:tcBorders>
              <w:tl2br w:val="nil"/>
              <w:tr2bl w:val="nil"/>
            </w:tcBorders>
          </w:tcPr>
          <w:p w14:paraId="5F07336A">
            <w:pPr>
              <w:spacing w:after="0" w:line="240" w:lineRule="auto"/>
              <w:jc w:val="center"/>
            </w:pPr>
            <w:r>
              <w:t>举报图片</w:t>
            </w:r>
          </w:p>
        </w:tc>
        <w:tc>
          <w:tcPr>
            <w:tcW w:w="1771" w:type="dxa"/>
            <w:tcBorders>
              <w:tl2br w:val="nil"/>
              <w:tr2bl w:val="nil"/>
            </w:tcBorders>
          </w:tcPr>
          <w:p w14:paraId="4580D6FB">
            <w:pPr>
              <w:spacing w:after="0" w:line="240" w:lineRule="auto"/>
              <w:jc w:val="center"/>
            </w:pPr>
            <w:r>
              <w:t>是</w:t>
            </w:r>
          </w:p>
        </w:tc>
      </w:tr>
      <w:tr w14:paraId="7D349A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76811F14">
            <w:pPr>
              <w:spacing w:after="0" w:line="240" w:lineRule="auto"/>
              <w:jc w:val="center"/>
            </w:pPr>
            <w:r>
              <w:t>suggestion</w:t>
            </w:r>
          </w:p>
        </w:tc>
        <w:tc>
          <w:tcPr>
            <w:tcW w:w="1771" w:type="dxa"/>
            <w:tcBorders>
              <w:tl2br w:val="nil"/>
              <w:tr2bl w:val="nil"/>
            </w:tcBorders>
          </w:tcPr>
          <w:p w14:paraId="3F8C038D">
            <w:pPr>
              <w:spacing w:after="0" w:line="240" w:lineRule="auto"/>
              <w:jc w:val="center"/>
            </w:pPr>
            <w:r>
              <w:t>longtext</w:t>
            </w:r>
          </w:p>
        </w:tc>
        <w:tc>
          <w:tcPr>
            <w:tcW w:w="1771" w:type="dxa"/>
            <w:tcBorders>
              <w:tl2br w:val="nil"/>
              <w:tr2bl w:val="nil"/>
            </w:tcBorders>
          </w:tcPr>
          <w:p w14:paraId="60091B96">
            <w:pPr>
              <w:spacing w:after="0" w:line="240" w:lineRule="auto"/>
              <w:jc w:val="center"/>
            </w:pPr>
          </w:p>
        </w:tc>
        <w:tc>
          <w:tcPr>
            <w:tcW w:w="1771" w:type="dxa"/>
            <w:tcBorders>
              <w:tl2br w:val="nil"/>
              <w:tr2bl w:val="nil"/>
            </w:tcBorders>
          </w:tcPr>
          <w:p w14:paraId="3BB132FE">
            <w:pPr>
              <w:spacing w:after="0" w:line="240" w:lineRule="auto"/>
              <w:jc w:val="center"/>
            </w:pPr>
            <w:r>
              <w:t>处理建议</w:t>
            </w:r>
          </w:p>
        </w:tc>
        <w:tc>
          <w:tcPr>
            <w:tcW w:w="1771" w:type="dxa"/>
            <w:tcBorders>
              <w:tl2br w:val="nil"/>
              <w:tr2bl w:val="nil"/>
            </w:tcBorders>
          </w:tcPr>
          <w:p w14:paraId="78913AA7">
            <w:pPr>
              <w:spacing w:after="0" w:line="240" w:lineRule="auto"/>
              <w:jc w:val="center"/>
            </w:pPr>
            <w:r>
              <w:t>否</w:t>
            </w:r>
          </w:p>
        </w:tc>
      </w:tr>
      <w:tr w14:paraId="1C0F09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6BC22068">
            <w:pPr>
              <w:spacing w:after="0" w:line="240" w:lineRule="auto"/>
              <w:jc w:val="center"/>
            </w:pPr>
            <w:r>
              <w:t>status</w:t>
            </w:r>
          </w:p>
        </w:tc>
        <w:tc>
          <w:tcPr>
            <w:tcW w:w="1771" w:type="dxa"/>
            <w:tcBorders>
              <w:tl2br w:val="nil"/>
              <w:tr2bl w:val="nil"/>
            </w:tcBorders>
          </w:tcPr>
          <w:p w14:paraId="02D602DE">
            <w:pPr>
              <w:spacing w:after="0" w:line="240" w:lineRule="auto"/>
              <w:jc w:val="center"/>
            </w:pPr>
            <w:r>
              <w:t>varchar</w:t>
            </w:r>
          </w:p>
        </w:tc>
        <w:tc>
          <w:tcPr>
            <w:tcW w:w="1771" w:type="dxa"/>
            <w:tcBorders>
              <w:tl2br w:val="nil"/>
              <w:tr2bl w:val="nil"/>
            </w:tcBorders>
          </w:tcPr>
          <w:p w14:paraId="198FB0A8">
            <w:pPr>
              <w:spacing w:after="0" w:line="240" w:lineRule="auto"/>
              <w:jc w:val="center"/>
              <w:rPr>
                <w:rFonts w:hint="default" w:eastAsia="宋体"/>
                <w:lang w:val="en-US" w:eastAsia="zh-CN"/>
              </w:rPr>
            </w:pPr>
            <w:r>
              <w:rPr>
                <w:rFonts w:hint="eastAsia"/>
                <w:lang w:val="en-US" w:eastAsia="zh-CN"/>
              </w:rPr>
              <w:t>8</w:t>
            </w:r>
          </w:p>
        </w:tc>
        <w:tc>
          <w:tcPr>
            <w:tcW w:w="1771" w:type="dxa"/>
            <w:tcBorders>
              <w:tl2br w:val="nil"/>
              <w:tr2bl w:val="nil"/>
            </w:tcBorders>
          </w:tcPr>
          <w:p w14:paraId="7F3FB8BD">
            <w:pPr>
              <w:spacing w:after="0" w:line="240" w:lineRule="auto"/>
              <w:jc w:val="center"/>
            </w:pPr>
            <w:r>
              <w:t>处理状态</w:t>
            </w:r>
          </w:p>
        </w:tc>
        <w:tc>
          <w:tcPr>
            <w:tcW w:w="1771" w:type="dxa"/>
            <w:tcBorders>
              <w:tl2br w:val="nil"/>
              <w:tr2bl w:val="nil"/>
            </w:tcBorders>
          </w:tcPr>
          <w:p w14:paraId="70672642">
            <w:pPr>
              <w:spacing w:after="0" w:line="240" w:lineRule="auto"/>
              <w:jc w:val="center"/>
            </w:pPr>
            <w:r>
              <w:t>是</w:t>
            </w:r>
          </w:p>
        </w:tc>
      </w:tr>
      <w:tr w14:paraId="5E663B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36C3A9ED">
            <w:pPr>
              <w:spacing w:after="0" w:line="240" w:lineRule="auto"/>
              <w:jc w:val="center"/>
            </w:pPr>
            <w:r>
              <w:t>report_type</w:t>
            </w:r>
          </w:p>
        </w:tc>
        <w:tc>
          <w:tcPr>
            <w:tcW w:w="1771" w:type="dxa"/>
            <w:tcBorders>
              <w:tl2br w:val="nil"/>
              <w:tr2bl w:val="nil"/>
            </w:tcBorders>
          </w:tcPr>
          <w:p w14:paraId="1934BFB2">
            <w:pPr>
              <w:spacing w:after="0" w:line="240" w:lineRule="auto"/>
              <w:jc w:val="center"/>
            </w:pPr>
            <w:r>
              <w:t>varchar</w:t>
            </w:r>
          </w:p>
        </w:tc>
        <w:tc>
          <w:tcPr>
            <w:tcW w:w="1771" w:type="dxa"/>
            <w:tcBorders>
              <w:tl2br w:val="nil"/>
              <w:tr2bl w:val="nil"/>
            </w:tcBorders>
          </w:tcPr>
          <w:p w14:paraId="4DF46B9B">
            <w:pPr>
              <w:spacing w:after="0" w:line="240" w:lineRule="auto"/>
              <w:jc w:val="center"/>
              <w:rPr>
                <w:rFonts w:hint="eastAsia" w:eastAsia="宋体"/>
                <w:lang w:val="en-US" w:eastAsia="zh-CN"/>
              </w:rPr>
            </w:pPr>
            <w:r>
              <w:rPr>
                <w:rFonts w:hint="eastAsia"/>
                <w:lang w:val="en-US" w:eastAsia="zh-CN"/>
              </w:rPr>
              <w:t>4</w:t>
            </w:r>
          </w:p>
        </w:tc>
        <w:tc>
          <w:tcPr>
            <w:tcW w:w="1771" w:type="dxa"/>
            <w:tcBorders>
              <w:tl2br w:val="nil"/>
              <w:tr2bl w:val="nil"/>
            </w:tcBorders>
          </w:tcPr>
          <w:p w14:paraId="4C1154B8">
            <w:pPr>
              <w:spacing w:after="0" w:line="240" w:lineRule="auto"/>
              <w:jc w:val="center"/>
            </w:pPr>
            <w:r>
              <w:t>举报类型</w:t>
            </w:r>
          </w:p>
        </w:tc>
        <w:tc>
          <w:tcPr>
            <w:tcW w:w="1771" w:type="dxa"/>
            <w:tcBorders>
              <w:tl2br w:val="nil"/>
              <w:tr2bl w:val="nil"/>
            </w:tcBorders>
          </w:tcPr>
          <w:p w14:paraId="1E69929C">
            <w:pPr>
              <w:spacing w:after="0" w:line="240" w:lineRule="auto"/>
              <w:jc w:val="center"/>
            </w:pPr>
            <w:r>
              <w:t>是</w:t>
            </w:r>
          </w:p>
        </w:tc>
      </w:tr>
      <w:tr w14:paraId="2E5A78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4C6EECD8">
            <w:pPr>
              <w:spacing w:after="0" w:line="240" w:lineRule="auto"/>
              <w:jc w:val="center"/>
            </w:pPr>
            <w:r>
              <w:t>userid</w:t>
            </w:r>
          </w:p>
        </w:tc>
        <w:tc>
          <w:tcPr>
            <w:tcW w:w="1771" w:type="dxa"/>
            <w:tcBorders>
              <w:tl2br w:val="nil"/>
              <w:tr2bl w:val="nil"/>
            </w:tcBorders>
          </w:tcPr>
          <w:p w14:paraId="45145FA4">
            <w:pPr>
              <w:spacing w:after="0" w:line="240" w:lineRule="auto"/>
              <w:jc w:val="center"/>
            </w:pPr>
            <w:r>
              <w:t>bigint</w:t>
            </w:r>
          </w:p>
        </w:tc>
        <w:tc>
          <w:tcPr>
            <w:tcW w:w="1771" w:type="dxa"/>
            <w:tcBorders>
              <w:tl2br w:val="nil"/>
              <w:tr2bl w:val="nil"/>
            </w:tcBorders>
          </w:tcPr>
          <w:p w14:paraId="779A6DCD">
            <w:pPr>
              <w:spacing w:after="0" w:line="240" w:lineRule="auto"/>
              <w:jc w:val="center"/>
              <w:rPr>
                <w:rFonts w:hint="default" w:eastAsia="宋体"/>
                <w:lang w:val="en-US" w:eastAsia="zh-CN"/>
              </w:rPr>
            </w:pPr>
            <w:r>
              <w:rPr>
                <w:rFonts w:hint="eastAsia"/>
                <w:lang w:val="en-US" w:eastAsia="zh-CN"/>
              </w:rPr>
              <w:t>20</w:t>
            </w:r>
          </w:p>
        </w:tc>
        <w:tc>
          <w:tcPr>
            <w:tcW w:w="1771" w:type="dxa"/>
            <w:tcBorders>
              <w:tl2br w:val="nil"/>
              <w:tr2bl w:val="nil"/>
            </w:tcBorders>
          </w:tcPr>
          <w:p w14:paraId="45DCC7EB">
            <w:pPr>
              <w:spacing w:after="0" w:line="240" w:lineRule="auto"/>
              <w:jc w:val="center"/>
            </w:pPr>
            <w:r>
              <w:t>用户id</w:t>
            </w:r>
          </w:p>
        </w:tc>
        <w:tc>
          <w:tcPr>
            <w:tcW w:w="1771" w:type="dxa"/>
            <w:tcBorders>
              <w:tl2br w:val="nil"/>
              <w:tr2bl w:val="nil"/>
            </w:tcBorders>
          </w:tcPr>
          <w:p w14:paraId="1A5455E7">
            <w:pPr>
              <w:spacing w:after="0" w:line="240" w:lineRule="auto"/>
              <w:jc w:val="center"/>
            </w:pPr>
            <w:r>
              <w:t>否</w:t>
            </w:r>
          </w:p>
        </w:tc>
      </w:tr>
    </w:tbl>
    <w:p w14:paraId="3BDAE9B2">
      <w:pPr>
        <w:snapToGrid w:val="0"/>
        <w:spacing w:line="300" w:lineRule="auto"/>
        <w:rPr>
          <w:sz w:val="24"/>
        </w:rPr>
      </w:pPr>
      <w:r>
        <w:rPr>
          <w:rFonts w:hint="eastAsia"/>
          <w:sz w:val="24"/>
        </w:rPr>
        <w:br w:type="textWrapping"/>
      </w:r>
      <w:r>
        <w:rPr>
          <w:rFonts w:hint="eastAsia"/>
          <w:sz w:val="24"/>
          <w:lang w:val="en-US" w:eastAsia="zh-CN"/>
        </w:rPr>
        <w:t xml:space="preserve">    论坛类型</w:t>
      </w:r>
      <w:r>
        <w:rPr>
          <w:rFonts w:hint="eastAsia"/>
          <w:sz w:val="24"/>
        </w:rPr>
        <w:t>信息表（Forum Type Information Table）：</w:t>
      </w:r>
      <w:r>
        <w:rPr>
          <w:rFonts w:hint="eastAsia"/>
          <w:sz w:val="24"/>
          <w:lang w:val="en-US" w:eastAsia="zh-CN"/>
        </w:rPr>
        <w:t>论坛类型</w:t>
      </w:r>
      <w:r>
        <w:rPr>
          <w:rFonts w:hint="eastAsia"/>
          <w:sz w:val="24"/>
        </w:rPr>
        <w:t>信息表主要用于</w:t>
      </w:r>
      <w:r>
        <w:rPr>
          <w:rFonts w:hint="eastAsia"/>
          <w:sz w:val="24"/>
          <w:lang w:val="en-US" w:eastAsia="zh-CN"/>
        </w:rPr>
        <w:t>保存论坛ID、创建时间、分类名称</w:t>
      </w:r>
      <w:r>
        <w:rPr>
          <w:rFonts w:hint="eastAsia"/>
          <w:sz w:val="24"/>
        </w:rPr>
        <w:t>等信息，ID编号为非空自增主键，如表4.3所示。</w:t>
      </w:r>
    </w:p>
    <w:p w14:paraId="58441D6A">
      <w:pPr>
        <w:snapToGrid w:val="0"/>
        <w:spacing w:line="300" w:lineRule="auto"/>
        <w:ind w:firstLine="420" w:firstLineChars="200"/>
        <w:rPr>
          <w:szCs w:val="21"/>
        </w:rPr>
      </w:pPr>
    </w:p>
    <w:p w14:paraId="48295DD9">
      <w:pPr>
        <w:snapToGrid w:val="0"/>
        <w:spacing w:line="300" w:lineRule="auto"/>
        <w:jc w:val="center"/>
      </w:pPr>
      <w:r>
        <w:t xml:space="preserve">表4.3 </w:t>
      </w:r>
      <w:r>
        <w:rPr>
          <w:rFonts w:hint="eastAsia"/>
          <w:lang w:val="en-US" w:eastAsia="zh-CN"/>
        </w:rPr>
        <w:t>论坛类型</w:t>
      </w:r>
      <w:r>
        <w:t>信息表</w:t>
      </w:r>
    </w:p>
    <w:tbl>
      <w:tblPr>
        <w:tblStyle w:val="2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gridCol w:w="1857"/>
        <w:gridCol w:w="1857"/>
        <w:gridCol w:w="1857"/>
        <w:gridCol w:w="1857"/>
      </w:tblGrid>
      <w:tr w14:paraId="5FCFEC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bottom w:val="single" w:color="auto" w:sz="4" w:space="0"/>
            </w:tcBorders>
          </w:tcPr>
          <w:p w14:paraId="566D5A15">
            <w:pPr>
              <w:spacing w:after="0" w:line="240" w:lineRule="auto"/>
              <w:jc w:val="center"/>
            </w:pPr>
            <w:r>
              <w:t>字段名称</w:t>
            </w:r>
          </w:p>
        </w:tc>
        <w:tc>
          <w:tcPr>
            <w:tcW w:w="1857" w:type="dxa"/>
            <w:tcBorders>
              <w:bottom w:val="single" w:color="auto" w:sz="4" w:space="0"/>
            </w:tcBorders>
          </w:tcPr>
          <w:p w14:paraId="20223F86">
            <w:pPr>
              <w:spacing w:after="0" w:line="240" w:lineRule="auto"/>
              <w:jc w:val="center"/>
            </w:pPr>
            <w:r>
              <w:t>数据类型</w:t>
            </w:r>
          </w:p>
        </w:tc>
        <w:tc>
          <w:tcPr>
            <w:tcW w:w="1857" w:type="dxa"/>
            <w:tcBorders>
              <w:bottom w:val="single" w:color="auto" w:sz="4" w:space="0"/>
            </w:tcBorders>
          </w:tcPr>
          <w:p w14:paraId="7BC679A5">
            <w:pPr>
              <w:spacing w:after="0" w:line="240" w:lineRule="auto"/>
              <w:jc w:val="center"/>
              <w:rPr>
                <w:rFonts w:hint="eastAsia" w:eastAsia="宋体"/>
                <w:lang w:val="en-US" w:eastAsia="zh-CN"/>
              </w:rPr>
            </w:pPr>
            <w:r>
              <w:rPr>
                <w:rFonts w:hint="eastAsia"/>
                <w:lang w:val="en-US" w:eastAsia="zh-CN"/>
              </w:rPr>
              <w:t>数据长度</w:t>
            </w:r>
          </w:p>
        </w:tc>
        <w:tc>
          <w:tcPr>
            <w:tcW w:w="1857" w:type="dxa"/>
            <w:tcBorders>
              <w:bottom w:val="single" w:color="auto" w:sz="4" w:space="0"/>
            </w:tcBorders>
          </w:tcPr>
          <w:p w14:paraId="32F85494">
            <w:pPr>
              <w:spacing w:after="0" w:line="240" w:lineRule="auto"/>
              <w:jc w:val="center"/>
            </w:pPr>
            <w:r>
              <w:t>字段说明</w:t>
            </w:r>
          </w:p>
        </w:tc>
        <w:tc>
          <w:tcPr>
            <w:tcW w:w="1857" w:type="dxa"/>
            <w:tcBorders>
              <w:bottom w:val="single" w:color="auto" w:sz="4" w:space="0"/>
            </w:tcBorders>
          </w:tcPr>
          <w:p w14:paraId="0B8DDDF4">
            <w:pPr>
              <w:spacing w:after="0" w:line="240" w:lineRule="auto"/>
              <w:jc w:val="center"/>
            </w:pPr>
            <w:r>
              <w:t>允许空</w:t>
            </w:r>
          </w:p>
        </w:tc>
      </w:tr>
      <w:tr w14:paraId="51B867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top w:val="single" w:color="auto" w:sz="4" w:space="0"/>
              <w:tl2br w:val="nil"/>
              <w:tr2bl w:val="nil"/>
            </w:tcBorders>
          </w:tcPr>
          <w:p w14:paraId="2ACE7095">
            <w:pPr>
              <w:spacing w:after="0" w:line="240" w:lineRule="auto"/>
              <w:jc w:val="center"/>
            </w:pPr>
            <w:r>
              <w:t>id</w:t>
            </w:r>
          </w:p>
        </w:tc>
        <w:tc>
          <w:tcPr>
            <w:tcW w:w="1857" w:type="dxa"/>
            <w:tcBorders>
              <w:top w:val="single" w:color="auto" w:sz="4" w:space="0"/>
              <w:tl2br w:val="nil"/>
              <w:tr2bl w:val="nil"/>
            </w:tcBorders>
          </w:tcPr>
          <w:p w14:paraId="5E43AC72">
            <w:pPr>
              <w:spacing w:after="0" w:line="240" w:lineRule="auto"/>
              <w:jc w:val="center"/>
            </w:pPr>
            <w:r>
              <w:t>bigint</w:t>
            </w:r>
          </w:p>
        </w:tc>
        <w:tc>
          <w:tcPr>
            <w:tcW w:w="1857" w:type="dxa"/>
            <w:tcBorders>
              <w:top w:val="single" w:color="auto" w:sz="4" w:space="0"/>
              <w:tl2br w:val="nil"/>
              <w:tr2bl w:val="nil"/>
            </w:tcBorders>
          </w:tcPr>
          <w:p w14:paraId="134DABA4">
            <w:pPr>
              <w:spacing w:after="0" w:line="240" w:lineRule="auto"/>
              <w:jc w:val="center"/>
              <w:rPr>
                <w:rFonts w:hint="default" w:eastAsia="宋体"/>
                <w:lang w:val="en-US" w:eastAsia="zh-CN"/>
              </w:rPr>
            </w:pPr>
            <w:r>
              <w:rPr>
                <w:rFonts w:hint="eastAsia"/>
                <w:lang w:val="en-US" w:eastAsia="zh-CN"/>
              </w:rPr>
              <w:t>20</w:t>
            </w:r>
          </w:p>
        </w:tc>
        <w:tc>
          <w:tcPr>
            <w:tcW w:w="1857" w:type="dxa"/>
            <w:tcBorders>
              <w:top w:val="single" w:color="auto" w:sz="4" w:space="0"/>
              <w:tl2br w:val="nil"/>
              <w:tr2bl w:val="nil"/>
            </w:tcBorders>
          </w:tcPr>
          <w:p w14:paraId="59566BFD">
            <w:pPr>
              <w:spacing w:after="0" w:line="240" w:lineRule="auto"/>
              <w:jc w:val="center"/>
            </w:pPr>
            <w:r>
              <w:t>主键</w:t>
            </w:r>
          </w:p>
        </w:tc>
        <w:tc>
          <w:tcPr>
            <w:tcW w:w="1857" w:type="dxa"/>
            <w:tcBorders>
              <w:top w:val="single" w:color="auto" w:sz="4" w:space="0"/>
              <w:tl2br w:val="nil"/>
              <w:tr2bl w:val="nil"/>
            </w:tcBorders>
          </w:tcPr>
          <w:p w14:paraId="4C319C71">
            <w:pPr>
              <w:spacing w:after="0" w:line="240" w:lineRule="auto"/>
              <w:jc w:val="center"/>
            </w:pPr>
            <w:r>
              <w:t>否</w:t>
            </w:r>
          </w:p>
        </w:tc>
      </w:tr>
      <w:tr w14:paraId="0F01E7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tl2br w:val="nil"/>
              <w:tr2bl w:val="nil"/>
            </w:tcBorders>
          </w:tcPr>
          <w:p w14:paraId="0F03E8FB">
            <w:pPr>
              <w:spacing w:after="0" w:line="240" w:lineRule="auto"/>
              <w:jc w:val="center"/>
            </w:pPr>
            <w:r>
              <w:t>addtime</w:t>
            </w:r>
          </w:p>
        </w:tc>
        <w:tc>
          <w:tcPr>
            <w:tcW w:w="1857" w:type="dxa"/>
            <w:tcBorders>
              <w:tl2br w:val="nil"/>
              <w:tr2bl w:val="nil"/>
            </w:tcBorders>
          </w:tcPr>
          <w:p w14:paraId="105C7AB0">
            <w:pPr>
              <w:spacing w:after="0" w:line="240" w:lineRule="auto"/>
              <w:jc w:val="center"/>
            </w:pPr>
            <w:r>
              <w:t>timestamp</w:t>
            </w:r>
          </w:p>
        </w:tc>
        <w:tc>
          <w:tcPr>
            <w:tcW w:w="1857" w:type="dxa"/>
            <w:tcBorders>
              <w:tl2br w:val="nil"/>
              <w:tr2bl w:val="nil"/>
            </w:tcBorders>
          </w:tcPr>
          <w:p w14:paraId="302A7DD1">
            <w:pPr>
              <w:spacing w:after="0" w:line="240" w:lineRule="auto"/>
              <w:jc w:val="center"/>
            </w:pPr>
          </w:p>
        </w:tc>
        <w:tc>
          <w:tcPr>
            <w:tcW w:w="1857" w:type="dxa"/>
            <w:tcBorders>
              <w:tl2br w:val="nil"/>
              <w:tr2bl w:val="nil"/>
            </w:tcBorders>
          </w:tcPr>
          <w:p w14:paraId="7BB3A8DE">
            <w:pPr>
              <w:spacing w:after="0" w:line="240" w:lineRule="auto"/>
              <w:jc w:val="center"/>
            </w:pPr>
            <w:r>
              <w:t>创建时间</w:t>
            </w:r>
          </w:p>
        </w:tc>
        <w:tc>
          <w:tcPr>
            <w:tcW w:w="1857" w:type="dxa"/>
            <w:tcBorders>
              <w:tl2br w:val="nil"/>
              <w:tr2bl w:val="nil"/>
            </w:tcBorders>
          </w:tcPr>
          <w:p w14:paraId="5C86DB84">
            <w:pPr>
              <w:spacing w:after="0" w:line="240" w:lineRule="auto"/>
              <w:jc w:val="center"/>
            </w:pPr>
            <w:r>
              <w:t>否</w:t>
            </w:r>
          </w:p>
        </w:tc>
      </w:tr>
      <w:tr w14:paraId="4D6488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tl2br w:val="nil"/>
              <w:tr2bl w:val="nil"/>
            </w:tcBorders>
          </w:tcPr>
          <w:p w14:paraId="1F0EB4B0">
            <w:pPr>
              <w:spacing w:after="0" w:line="240" w:lineRule="auto"/>
              <w:jc w:val="center"/>
            </w:pPr>
            <w:r>
              <w:t>type_name</w:t>
            </w:r>
          </w:p>
        </w:tc>
        <w:tc>
          <w:tcPr>
            <w:tcW w:w="1857" w:type="dxa"/>
            <w:tcBorders>
              <w:tl2br w:val="nil"/>
              <w:tr2bl w:val="nil"/>
            </w:tcBorders>
          </w:tcPr>
          <w:p w14:paraId="3C96836F">
            <w:pPr>
              <w:spacing w:after="0" w:line="240" w:lineRule="auto"/>
              <w:jc w:val="center"/>
            </w:pPr>
            <w:r>
              <w:t>varchar</w:t>
            </w:r>
          </w:p>
        </w:tc>
        <w:tc>
          <w:tcPr>
            <w:tcW w:w="1857" w:type="dxa"/>
            <w:tcBorders>
              <w:tl2br w:val="nil"/>
              <w:tr2bl w:val="nil"/>
            </w:tcBorders>
          </w:tcPr>
          <w:p w14:paraId="6BFD3F8D">
            <w:pPr>
              <w:spacing w:after="0" w:line="240" w:lineRule="auto"/>
              <w:jc w:val="center"/>
              <w:rPr>
                <w:rFonts w:hint="default" w:eastAsia="宋体"/>
                <w:lang w:val="en-US" w:eastAsia="zh-CN"/>
              </w:rPr>
            </w:pPr>
            <w:r>
              <w:rPr>
                <w:rFonts w:hint="eastAsia"/>
                <w:lang w:val="en-US" w:eastAsia="zh-CN"/>
              </w:rPr>
              <w:t>20</w:t>
            </w:r>
          </w:p>
        </w:tc>
        <w:tc>
          <w:tcPr>
            <w:tcW w:w="1857" w:type="dxa"/>
            <w:tcBorders>
              <w:tl2br w:val="nil"/>
              <w:tr2bl w:val="nil"/>
            </w:tcBorders>
          </w:tcPr>
          <w:p w14:paraId="6992062F">
            <w:pPr>
              <w:spacing w:after="0" w:line="240" w:lineRule="auto"/>
              <w:jc w:val="center"/>
            </w:pPr>
            <w:r>
              <w:t>分类名称</w:t>
            </w:r>
          </w:p>
        </w:tc>
        <w:tc>
          <w:tcPr>
            <w:tcW w:w="1857" w:type="dxa"/>
            <w:tcBorders>
              <w:tl2br w:val="nil"/>
              <w:tr2bl w:val="nil"/>
            </w:tcBorders>
          </w:tcPr>
          <w:p w14:paraId="5B2CEF27">
            <w:pPr>
              <w:spacing w:after="0" w:line="240" w:lineRule="auto"/>
              <w:jc w:val="center"/>
            </w:pPr>
            <w:r>
              <w:t>是</w:t>
            </w:r>
          </w:p>
        </w:tc>
      </w:tr>
    </w:tbl>
    <w:p w14:paraId="70769D37">
      <w:pPr>
        <w:snapToGrid w:val="0"/>
        <w:spacing w:line="300" w:lineRule="auto"/>
        <w:rPr>
          <w:sz w:val="24"/>
        </w:rPr>
      </w:pPr>
    </w:p>
    <w:p w14:paraId="66F81AD8">
      <w:pPr>
        <w:snapToGrid w:val="0"/>
        <w:spacing w:line="300" w:lineRule="auto"/>
        <w:ind w:firstLine="480" w:firstLineChars="200"/>
      </w:pPr>
      <w:r>
        <w:rPr>
          <w:rFonts w:hint="eastAsia"/>
          <w:sz w:val="24"/>
          <w:lang w:val="en-US" w:eastAsia="zh-CN"/>
        </w:rPr>
        <w:t>个人健康</w:t>
      </w:r>
      <w:r>
        <w:rPr>
          <w:rFonts w:hint="eastAsia"/>
          <w:sz w:val="24"/>
        </w:rPr>
        <w:t>信息表（Personal Health Information Table）：</w:t>
      </w:r>
      <w:r>
        <w:rPr>
          <w:rFonts w:hint="eastAsia"/>
          <w:sz w:val="24"/>
          <w:lang w:val="en-US" w:eastAsia="zh-CN"/>
        </w:rPr>
        <w:t>个人健康</w:t>
      </w:r>
      <w:r>
        <w:rPr>
          <w:rFonts w:hint="eastAsia"/>
          <w:sz w:val="24"/>
        </w:rPr>
        <w:t>信息表用于保存</w:t>
      </w:r>
      <w:r>
        <w:rPr>
          <w:rFonts w:hint="eastAsia"/>
          <w:sz w:val="24"/>
          <w:lang w:val="en-US" w:eastAsia="zh-CN"/>
        </w:rPr>
        <w:t>创建时间、用户账号、用户姓名、性别、年龄、血脂、血糖、血压、脉搏</w:t>
      </w:r>
      <w:r>
        <w:rPr>
          <w:rFonts w:hint="eastAsia"/>
          <w:sz w:val="24"/>
        </w:rPr>
        <w:t>等信息，ID编号为非空自增主键，如表4.4所示。</w:t>
      </w:r>
    </w:p>
    <w:p w14:paraId="012D1FDA">
      <w:pPr>
        <w:snapToGrid w:val="0"/>
        <w:spacing w:line="300" w:lineRule="auto"/>
        <w:ind w:firstLine="420"/>
        <w:jc w:val="center"/>
      </w:pPr>
    </w:p>
    <w:p w14:paraId="033456C3">
      <w:pPr>
        <w:snapToGrid w:val="0"/>
        <w:spacing w:line="300" w:lineRule="auto"/>
        <w:ind w:firstLine="420"/>
        <w:jc w:val="center"/>
        <w:rPr>
          <w:rFonts w:ascii="Times New Roman" w:hAnsi="Times New Roman" w:eastAsia="宋体" w:cs="Times New Roman"/>
          <w:kern w:val="2"/>
          <w:sz w:val="21"/>
          <w:szCs w:val="24"/>
          <w:lang w:val="en-US" w:eastAsia="zh-CN" w:bidi="ar-SA"/>
        </w:rPr>
      </w:pPr>
      <w:r>
        <w:t xml:space="preserve">表4.4 </w:t>
      </w:r>
      <w:r>
        <w:rPr>
          <w:rFonts w:hint="eastAsia"/>
          <w:lang w:val="en-US" w:eastAsia="zh-CN"/>
        </w:rPr>
        <w:t>个人健康</w:t>
      </w:r>
      <w:r>
        <w:t>信息表</w:t>
      </w:r>
    </w:p>
    <w:tbl>
      <w:tblPr>
        <w:tblStyle w:val="26"/>
        <w:tblpPr w:leftFromText="180" w:rightFromText="180" w:vertAnchor="text" w:horzAnchor="page" w:tblpXSpec="center" w:tblpY="400"/>
        <w:tblOverlap w:val="never"/>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0"/>
        <w:gridCol w:w="1771"/>
        <w:gridCol w:w="1771"/>
        <w:gridCol w:w="1771"/>
        <w:gridCol w:w="1771"/>
      </w:tblGrid>
      <w:tr w14:paraId="0D645D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Borders>
              <w:top w:val="single" w:color="auto" w:sz="12" w:space="0"/>
              <w:bottom w:val="single" w:color="auto" w:sz="4" w:space="0"/>
            </w:tcBorders>
          </w:tcPr>
          <w:p w14:paraId="2DE28A7B">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字段名称</w:t>
            </w:r>
          </w:p>
        </w:tc>
        <w:tc>
          <w:tcPr>
            <w:tcW w:w="1771" w:type="dxa"/>
            <w:tcBorders>
              <w:top w:val="single" w:color="auto" w:sz="12" w:space="0"/>
              <w:bottom w:val="single" w:color="auto" w:sz="4" w:space="0"/>
            </w:tcBorders>
          </w:tcPr>
          <w:p w14:paraId="0930DCAD">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数据类型</w:t>
            </w:r>
          </w:p>
        </w:tc>
        <w:tc>
          <w:tcPr>
            <w:tcW w:w="1771" w:type="dxa"/>
            <w:tcBorders>
              <w:top w:val="single" w:color="auto" w:sz="12" w:space="0"/>
              <w:bottom w:val="single" w:color="auto" w:sz="4" w:space="0"/>
            </w:tcBorders>
          </w:tcPr>
          <w:p w14:paraId="51D1ABB0">
            <w:pPr>
              <w:tabs>
                <w:tab w:val="left" w:pos="560"/>
              </w:tabs>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数据长度</w:t>
            </w:r>
          </w:p>
        </w:tc>
        <w:tc>
          <w:tcPr>
            <w:tcW w:w="1771" w:type="dxa"/>
            <w:tcBorders>
              <w:top w:val="single" w:color="auto" w:sz="12" w:space="0"/>
              <w:bottom w:val="single" w:color="auto" w:sz="4" w:space="0"/>
            </w:tcBorders>
          </w:tcPr>
          <w:p w14:paraId="1A805414">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字段说明</w:t>
            </w:r>
          </w:p>
        </w:tc>
        <w:tc>
          <w:tcPr>
            <w:tcW w:w="1771" w:type="dxa"/>
            <w:tcBorders>
              <w:top w:val="single" w:color="auto" w:sz="12" w:space="0"/>
              <w:bottom w:val="single" w:color="auto" w:sz="4" w:space="0"/>
            </w:tcBorders>
          </w:tcPr>
          <w:p w14:paraId="45C5E900">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允许空</w:t>
            </w:r>
          </w:p>
        </w:tc>
      </w:tr>
      <w:tr w14:paraId="2DADEA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26BC9B2E">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addtime</w:t>
            </w:r>
          </w:p>
        </w:tc>
        <w:tc>
          <w:tcPr>
            <w:tcW w:w="1771" w:type="dxa"/>
          </w:tcPr>
          <w:p w14:paraId="0E428475">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timestamp</w:t>
            </w:r>
          </w:p>
        </w:tc>
        <w:tc>
          <w:tcPr>
            <w:tcW w:w="1771" w:type="dxa"/>
          </w:tcPr>
          <w:p w14:paraId="2222591D">
            <w:pPr>
              <w:spacing w:after="0" w:line="240" w:lineRule="auto"/>
              <w:jc w:val="center"/>
              <w:rPr>
                <w:rFonts w:hint="default" w:ascii="Times New Roman" w:hAnsi="Times New Roman" w:eastAsia="宋体" w:cs="Times New Roman"/>
                <w:sz w:val="24"/>
                <w:szCs w:val="24"/>
              </w:rPr>
            </w:pPr>
          </w:p>
        </w:tc>
        <w:tc>
          <w:tcPr>
            <w:tcW w:w="1771" w:type="dxa"/>
          </w:tcPr>
          <w:p w14:paraId="22809B38">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创建时间</w:t>
            </w:r>
          </w:p>
        </w:tc>
        <w:tc>
          <w:tcPr>
            <w:tcW w:w="1771" w:type="dxa"/>
          </w:tcPr>
          <w:p w14:paraId="302DBC16">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否</w:t>
            </w:r>
          </w:p>
        </w:tc>
      </w:tr>
      <w:tr w14:paraId="17603E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18FC377D">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yonghuzhanghao</w:t>
            </w:r>
          </w:p>
        </w:tc>
        <w:tc>
          <w:tcPr>
            <w:tcW w:w="1771" w:type="dxa"/>
          </w:tcPr>
          <w:p w14:paraId="5B1C0247">
            <w:pPr>
              <w:spacing w:after="0" w:line="240" w:lineRule="auto"/>
              <w:jc w:val="center"/>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varcha</w:t>
            </w:r>
            <w:r>
              <w:rPr>
                <w:rFonts w:hint="eastAsia" w:ascii="Times New Roman" w:hAnsi="Times New Roman" w:eastAsia="宋体" w:cs="Times New Roman"/>
                <w:sz w:val="24"/>
                <w:szCs w:val="24"/>
                <w:lang w:val="en-US" w:eastAsia="zh-CN"/>
              </w:rPr>
              <w:t>r</w:t>
            </w:r>
          </w:p>
        </w:tc>
        <w:tc>
          <w:tcPr>
            <w:tcW w:w="1771" w:type="dxa"/>
          </w:tcPr>
          <w:p w14:paraId="3506E5D8">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200</w:t>
            </w:r>
          </w:p>
        </w:tc>
        <w:tc>
          <w:tcPr>
            <w:tcW w:w="1771" w:type="dxa"/>
          </w:tcPr>
          <w:p w14:paraId="7E7C43ED">
            <w:pPr>
              <w:spacing w:after="0" w:line="240" w:lineRule="auto"/>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用户账号</w:t>
            </w:r>
            <w:r>
              <w:rPr>
                <w:rFonts w:hint="eastAsia" w:cs="Times New Roman"/>
                <w:sz w:val="24"/>
                <w:szCs w:val="24"/>
                <w:lang w:val="en-US" w:eastAsia="zh-CN"/>
              </w:rPr>
              <w:t>(主键)</w:t>
            </w:r>
          </w:p>
        </w:tc>
        <w:tc>
          <w:tcPr>
            <w:tcW w:w="1771" w:type="dxa"/>
          </w:tcPr>
          <w:p w14:paraId="58715DF6">
            <w:pPr>
              <w:spacing w:after="0" w:line="240" w:lineRule="auto"/>
              <w:jc w:val="center"/>
              <w:rPr>
                <w:rFonts w:hint="eastAsia" w:ascii="Times New Roman" w:hAnsi="Times New Roman" w:eastAsia="宋体" w:cs="Times New Roman"/>
                <w:sz w:val="24"/>
                <w:szCs w:val="24"/>
                <w:lang w:val="en-US" w:eastAsia="zh-CN"/>
              </w:rPr>
            </w:pPr>
            <w:r>
              <w:rPr>
                <w:rFonts w:hint="eastAsia" w:cs="Times New Roman"/>
                <w:sz w:val="24"/>
                <w:szCs w:val="24"/>
                <w:lang w:val="en-US" w:eastAsia="zh-CN"/>
              </w:rPr>
              <w:t>否</w:t>
            </w:r>
          </w:p>
        </w:tc>
      </w:tr>
      <w:tr w14:paraId="78B367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7090A64A">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yonghuxingming</w:t>
            </w:r>
          </w:p>
        </w:tc>
        <w:tc>
          <w:tcPr>
            <w:tcW w:w="1771" w:type="dxa"/>
          </w:tcPr>
          <w:p w14:paraId="1EDED63A">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05659F3B">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200</w:t>
            </w:r>
          </w:p>
        </w:tc>
        <w:tc>
          <w:tcPr>
            <w:tcW w:w="1771" w:type="dxa"/>
          </w:tcPr>
          <w:p w14:paraId="0526F721">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用户姓名</w:t>
            </w:r>
          </w:p>
        </w:tc>
        <w:tc>
          <w:tcPr>
            <w:tcW w:w="1771" w:type="dxa"/>
          </w:tcPr>
          <w:p w14:paraId="49985146">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62EFE7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54972043">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xingbie</w:t>
            </w:r>
          </w:p>
        </w:tc>
        <w:tc>
          <w:tcPr>
            <w:tcW w:w="1771" w:type="dxa"/>
          </w:tcPr>
          <w:p w14:paraId="1A2FA983">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6D5F1AA9">
            <w:pPr>
              <w:spacing w:after="0" w:line="240" w:lineRule="auto"/>
              <w:jc w:val="cente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200</w:t>
            </w:r>
          </w:p>
        </w:tc>
        <w:tc>
          <w:tcPr>
            <w:tcW w:w="1771" w:type="dxa"/>
          </w:tcPr>
          <w:p w14:paraId="568F3207">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性别</w:t>
            </w:r>
          </w:p>
        </w:tc>
        <w:tc>
          <w:tcPr>
            <w:tcW w:w="1771" w:type="dxa"/>
          </w:tcPr>
          <w:p w14:paraId="303AE033">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692879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684BFB1C">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nianling</w:t>
            </w:r>
          </w:p>
        </w:tc>
        <w:tc>
          <w:tcPr>
            <w:tcW w:w="1771" w:type="dxa"/>
          </w:tcPr>
          <w:p w14:paraId="51AD7921">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4C53546F">
            <w:pPr>
              <w:spacing w:after="0" w:line="240" w:lineRule="auto"/>
              <w:jc w:val="cente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200</w:t>
            </w:r>
          </w:p>
        </w:tc>
        <w:tc>
          <w:tcPr>
            <w:tcW w:w="1771" w:type="dxa"/>
          </w:tcPr>
          <w:p w14:paraId="07014672">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年龄</w:t>
            </w:r>
          </w:p>
        </w:tc>
        <w:tc>
          <w:tcPr>
            <w:tcW w:w="1771" w:type="dxa"/>
          </w:tcPr>
          <w:p w14:paraId="263ABE13">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71827D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28D32740">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xuezhi</w:t>
            </w:r>
          </w:p>
        </w:tc>
        <w:tc>
          <w:tcPr>
            <w:tcW w:w="1771" w:type="dxa"/>
          </w:tcPr>
          <w:p w14:paraId="40923422">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144C912E">
            <w:pPr>
              <w:spacing w:after="0" w:line="240" w:lineRule="auto"/>
              <w:jc w:val="cente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200</w:t>
            </w:r>
          </w:p>
        </w:tc>
        <w:tc>
          <w:tcPr>
            <w:tcW w:w="1771" w:type="dxa"/>
          </w:tcPr>
          <w:p w14:paraId="0ADA029F">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血脂</w:t>
            </w:r>
          </w:p>
        </w:tc>
        <w:tc>
          <w:tcPr>
            <w:tcW w:w="1771" w:type="dxa"/>
          </w:tcPr>
          <w:p w14:paraId="32A491F2">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0C1346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7240A527">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xuetang</w:t>
            </w:r>
          </w:p>
        </w:tc>
        <w:tc>
          <w:tcPr>
            <w:tcW w:w="1771" w:type="dxa"/>
          </w:tcPr>
          <w:p w14:paraId="21039F17">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3C773CAF">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16</w:t>
            </w:r>
          </w:p>
        </w:tc>
        <w:tc>
          <w:tcPr>
            <w:tcW w:w="1771" w:type="dxa"/>
          </w:tcPr>
          <w:p w14:paraId="3B5FECCC">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血糖</w:t>
            </w:r>
          </w:p>
        </w:tc>
        <w:tc>
          <w:tcPr>
            <w:tcW w:w="1771" w:type="dxa"/>
          </w:tcPr>
          <w:p w14:paraId="426A84D9">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否</w:t>
            </w:r>
          </w:p>
        </w:tc>
      </w:tr>
      <w:tr w14:paraId="3794C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16870245">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xueya</w:t>
            </w:r>
          </w:p>
        </w:tc>
        <w:tc>
          <w:tcPr>
            <w:tcW w:w="1771" w:type="dxa"/>
          </w:tcPr>
          <w:p w14:paraId="1A1EFE46">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471BDFFC">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16</w:t>
            </w:r>
          </w:p>
        </w:tc>
        <w:tc>
          <w:tcPr>
            <w:tcW w:w="1771" w:type="dxa"/>
          </w:tcPr>
          <w:p w14:paraId="068190B8">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血压</w:t>
            </w:r>
          </w:p>
        </w:tc>
        <w:tc>
          <w:tcPr>
            <w:tcW w:w="1771" w:type="dxa"/>
          </w:tcPr>
          <w:p w14:paraId="11DC529A">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61F857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1295AA0C">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maibo</w:t>
            </w:r>
          </w:p>
        </w:tc>
        <w:tc>
          <w:tcPr>
            <w:tcW w:w="1771" w:type="dxa"/>
          </w:tcPr>
          <w:p w14:paraId="57F3D08E">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16316789">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16</w:t>
            </w:r>
          </w:p>
        </w:tc>
        <w:tc>
          <w:tcPr>
            <w:tcW w:w="1771" w:type="dxa"/>
          </w:tcPr>
          <w:p w14:paraId="23719ACE">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脉搏</w:t>
            </w:r>
          </w:p>
        </w:tc>
        <w:tc>
          <w:tcPr>
            <w:tcW w:w="1771" w:type="dxa"/>
          </w:tcPr>
          <w:p w14:paraId="5EC638E0">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024765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7C38A58E">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tizhong</w:t>
            </w:r>
          </w:p>
        </w:tc>
        <w:tc>
          <w:tcPr>
            <w:tcW w:w="1771" w:type="dxa"/>
          </w:tcPr>
          <w:p w14:paraId="62C053A9">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64A21081">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200</w:t>
            </w:r>
          </w:p>
        </w:tc>
        <w:tc>
          <w:tcPr>
            <w:tcW w:w="1771" w:type="dxa"/>
          </w:tcPr>
          <w:p w14:paraId="1E060C3C">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体重</w:t>
            </w:r>
          </w:p>
        </w:tc>
        <w:tc>
          <w:tcPr>
            <w:tcW w:w="1771" w:type="dxa"/>
          </w:tcPr>
          <w:p w14:paraId="7704C137">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21202F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0C7E674D">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xinlv</w:t>
            </w:r>
          </w:p>
        </w:tc>
        <w:tc>
          <w:tcPr>
            <w:tcW w:w="1771" w:type="dxa"/>
          </w:tcPr>
          <w:p w14:paraId="6E24C841">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67F7E4AC">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16</w:t>
            </w:r>
          </w:p>
        </w:tc>
        <w:tc>
          <w:tcPr>
            <w:tcW w:w="1771" w:type="dxa"/>
          </w:tcPr>
          <w:p w14:paraId="2088C43A">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心率</w:t>
            </w:r>
          </w:p>
        </w:tc>
        <w:tc>
          <w:tcPr>
            <w:tcW w:w="1771" w:type="dxa"/>
          </w:tcPr>
          <w:p w14:paraId="3565285A">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27C316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230F836A">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bushu</w:t>
            </w:r>
          </w:p>
        </w:tc>
        <w:tc>
          <w:tcPr>
            <w:tcW w:w="1771" w:type="dxa"/>
          </w:tcPr>
          <w:p w14:paraId="2AC55412">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78D53587">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200</w:t>
            </w:r>
          </w:p>
        </w:tc>
        <w:tc>
          <w:tcPr>
            <w:tcW w:w="1771" w:type="dxa"/>
          </w:tcPr>
          <w:p w14:paraId="016473E1">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步数</w:t>
            </w:r>
          </w:p>
        </w:tc>
        <w:tc>
          <w:tcPr>
            <w:tcW w:w="1771" w:type="dxa"/>
          </w:tcPr>
          <w:p w14:paraId="4E2F4915">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2199FB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7DCBE312">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shuimianshizhang</w:t>
            </w:r>
          </w:p>
        </w:tc>
        <w:tc>
          <w:tcPr>
            <w:tcW w:w="1771" w:type="dxa"/>
          </w:tcPr>
          <w:p w14:paraId="22F17A32">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4672308F">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200</w:t>
            </w:r>
          </w:p>
        </w:tc>
        <w:tc>
          <w:tcPr>
            <w:tcW w:w="1771" w:type="dxa"/>
          </w:tcPr>
          <w:p w14:paraId="2EDA0E5F">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睡眠时长</w:t>
            </w:r>
          </w:p>
        </w:tc>
        <w:tc>
          <w:tcPr>
            <w:tcW w:w="1771" w:type="dxa"/>
          </w:tcPr>
          <w:p w14:paraId="708ACB09">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2FB0D4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2BA84758">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zhanghao</w:t>
            </w:r>
          </w:p>
        </w:tc>
        <w:tc>
          <w:tcPr>
            <w:tcW w:w="1771" w:type="dxa"/>
          </w:tcPr>
          <w:p w14:paraId="6286ED2C">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3671120A">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200</w:t>
            </w:r>
          </w:p>
        </w:tc>
        <w:tc>
          <w:tcPr>
            <w:tcW w:w="1771" w:type="dxa"/>
          </w:tcPr>
          <w:p w14:paraId="3B181DF6">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账号</w:t>
            </w:r>
          </w:p>
        </w:tc>
        <w:tc>
          <w:tcPr>
            <w:tcW w:w="1771" w:type="dxa"/>
          </w:tcPr>
          <w:p w14:paraId="36FBDD75">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4818D4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Pr>
          <w:p w14:paraId="7BFDC70E">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xingming</w:t>
            </w:r>
          </w:p>
        </w:tc>
        <w:tc>
          <w:tcPr>
            <w:tcW w:w="1771" w:type="dxa"/>
          </w:tcPr>
          <w:p w14:paraId="3BB24F75">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varchar</w:t>
            </w:r>
          </w:p>
        </w:tc>
        <w:tc>
          <w:tcPr>
            <w:tcW w:w="1771" w:type="dxa"/>
          </w:tcPr>
          <w:p w14:paraId="6B28B99E">
            <w:pPr>
              <w:spacing w:after="0" w:line="24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200</w:t>
            </w:r>
          </w:p>
        </w:tc>
        <w:tc>
          <w:tcPr>
            <w:tcW w:w="1771" w:type="dxa"/>
          </w:tcPr>
          <w:p w14:paraId="23EB70EB">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姓名</w:t>
            </w:r>
          </w:p>
        </w:tc>
        <w:tc>
          <w:tcPr>
            <w:tcW w:w="1771" w:type="dxa"/>
          </w:tcPr>
          <w:p w14:paraId="033A0916">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r w14:paraId="6CBE3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0" w:type="dxa"/>
            <w:tcBorders>
              <w:bottom w:val="single" w:color="auto" w:sz="12" w:space="0"/>
            </w:tcBorders>
          </w:tcPr>
          <w:p w14:paraId="5F4F09B7">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jilushijian</w:t>
            </w:r>
          </w:p>
        </w:tc>
        <w:tc>
          <w:tcPr>
            <w:tcW w:w="1771" w:type="dxa"/>
            <w:tcBorders>
              <w:bottom w:val="single" w:color="auto" w:sz="12" w:space="0"/>
            </w:tcBorders>
          </w:tcPr>
          <w:p w14:paraId="7C4B4E5D">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datetime</w:t>
            </w:r>
          </w:p>
        </w:tc>
        <w:tc>
          <w:tcPr>
            <w:tcW w:w="1771" w:type="dxa"/>
            <w:tcBorders>
              <w:bottom w:val="single" w:color="auto" w:sz="12" w:space="0"/>
            </w:tcBorders>
          </w:tcPr>
          <w:p w14:paraId="39B879A2">
            <w:pPr>
              <w:spacing w:after="0" w:line="240" w:lineRule="auto"/>
              <w:jc w:val="center"/>
              <w:rPr>
                <w:rFonts w:hint="default" w:ascii="Times New Roman" w:hAnsi="Times New Roman" w:eastAsia="宋体" w:cs="Times New Roman"/>
                <w:sz w:val="24"/>
                <w:szCs w:val="24"/>
              </w:rPr>
            </w:pPr>
          </w:p>
        </w:tc>
        <w:tc>
          <w:tcPr>
            <w:tcW w:w="1771" w:type="dxa"/>
            <w:tcBorders>
              <w:bottom w:val="single" w:color="auto" w:sz="12" w:space="0"/>
            </w:tcBorders>
          </w:tcPr>
          <w:p w14:paraId="3DD2A9ED">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记录时间</w:t>
            </w:r>
          </w:p>
        </w:tc>
        <w:tc>
          <w:tcPr>
            <w:tcW w:w="1771" w:type="dxa"/>
            <w:tcBorders>
              <w:bottom w:val="single" w:color="auto" w:sz="12" w:space="0"/>
            </w:tcBorders>
          </w:tcPr>
          <w:p w14:paraId="52164F43">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w:t>
            </w:r>
          </w:p>
        </w:tc>
      </w:tr>
    </w:tbl>
    <w:p w14:paraId="6AEDB380">
      <w:pPr>
        <w:keepNext w:val="0"/>
        <w:keepLines w:val="0"/>
        <w:pageBreakBefore w:val="0"/>
        <w:widowControl w:val="0"/>
        <w:kinsoku/>
        <w:wordWrap/>
        <w:overflowPunct/>
        <w:topLinePunct w:val="0"/>
        <w:autoSpaceDE/>
        <w:autoSpaceDN/>
        <w:bidi w:val="0"/>
        <w:adjustRightInd/>
        <w:snapToGrid w:val="0"/>
        <w:spacing w:line="300" w:lineRule="auto"/>
        <w:textAlignment w:val="auto"/>
        <w:rPr>
          <w:sz w:val="24"/>
        </w:rPr>
      </w:pPr>
      <w:r>
        <w:rPr>
          <w:rFonts w:hint="eastAsia"/>
          <w:sz w:val="24"/>
        </w:rPr>
        <w:br w:type="textWrapping"/>
      </w:r>
      <w:r>
        <w:rPr>
          <w:rFonts w:hint="eastAsia"/>
          <w:sz w:val="24"/>
          <w:lang w:val="en-US" w:eastAsia="zh-CN"/>
        </w:rPr>
        <w:t xml:space="preserve">    健康报告</w:t>
      </w:r>
      <w:r>
        <w:rPr>
          <w:rFonts w:hint="eastAsia"/>
          <w:sz w:val="24"/>
        </w:rPr>
        <w:t>信息表（Health Report Information Table）：</w:t>
      </w:r>
      <w:r>
        <w:rPr>
          <w:rFonts w:hint="eastAsia"/>
          <w:sz w:val="24"/>
          <w:lang w:val="en-US" w:eastAsia="zh-CN"/>
        </w:rPr>
        <w:t>健康报告</w:t>
      </w:r>
      <w:r>
        <w:rPr>
          <w:rFonts w:hint="eastAsia"/>
          <w:sz w:val="24"/>
        </w:rPr>
        <w:t>信息表用于保存</w:t>
      </w:r>
      <w:r>
        <w:rPr>
          <w:rFonts w:hint="eastAsia"/>
          <w:sz w:val="24"/>
          <w:lang w:val="en-US" w:eastAsia="zh-CN"/>
        </w:rPr>
        <w:t>创建时间、报告编号、用户账号、用户姓名、年龄、报告附件、上传附件的账号</w:t>
      </w:r>
      <w:r>
        <w:rPr>
          <w:rFonts w:hint="eastAsia"/>
          <w:sz w:val="24"/>
        </w:rPr>
        <w:t>等信息，ID编号为非空自增主键，如表4.5所示。</w:t>
      </w:r>
    </w:p>
    <w:p w14:paraId="389AECFD">
      <w:pPr>
        <w:snapToGrid w:val="0"/>
        <w:spacing w:line="300" w:lineRule="auto"/>
        <w:jc w:val="center"/>
      </w:pPr>
      <w:r>
        <w:br w:type="textWrapping"/>
      </w:r>
      <w:r>
        <w:t xml:space="preserve">表4.5 </w:t>
      </w:r>
      <w:r>
        <w:rPr>
          <w:rFonts w:hint="eastAsia"/>
          <w:lang w:val="en-US" w:eastAsia="zh-CN"/>
        </w:rPr>
        <w:t>健康报告</w:t>
      </w:r>
      <w:r>
        <w:t>信息表</w:t>
      </w:r>
    </w:p>
    <w:tbl>
      <w:tblPr>
        <w:tblStyle w:val="26"/>
        <w:tblpPr w:leftFromText="180" w:rightFromText="180" w:vertAnchor="text" w:horzAnchor="page" w:tblpXSpec="center" w:tblpY="407"/>
        <w:tblOverlap w:val="never"/>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1767"/>
        <w:gridCol w:w="1756"/>
        <w:gridCol w:w="1754"/>
        <w:gridCol w:w="1755"/>
      </w:tblGrid>
      <w:tr w14:paraId="07ED27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824" w:type="dxa"/>
            <w:tcBorders>
              <w:bottom w:val="single" w:color="auto" w:sz="4" w:space="0"/>
            </w:tcBorders>
          </w:tcPr>
          <w:p w14:paraId="10BD588E">
            <w:pPr>
              <w:spacing w:after="0" w:line="240" w:lineRule="auto"/>
              <w:jc w:val="center"/>
            </w:pPr>
            <w:r>
              <w:t>字段名称</w:t>
            </w:r>
          </w:p>
        </w:tc>
        <w:tc>
          <w:tcPr>
            <w:tcW w:w="1767" w:type="dxa"/>
            <w:tcBorders>
              <w:bottom w:val="single" w:color="auto" w:sz="4" w:space="0"/>
            </w:tcBorders>
          </w:tcPr>
          <w:p w14:paraId="16F5C8FE">
            <w:pPr>
              <w:spacing w:after="0" w:line="240" w:lineRule="auto"/>
              <w:jc w:val="center"/>
            </w:pPr>
            <w:r>
              <w:t>数据类型</w:t>
            </w:r>
          </w:p>
        </w:tc>
        <w:tc>
          <w:tcPr>
            <w:tcW w:w="1756" w:type="dxa"/>
            <w:tcBorders>
              <w:bottom w:val="single" w:color="auto" w:sz="4" w:space="0"/>
            </w:tcBorders>
          </w:tcPr>
          <w:p w14:paraId="6387B6A3">
            <w:pPr>
              <w:spacing w:after="0" w:line="240" w:lineRule="auto"/>
              <w:jc w:val="center"/>
              <w:rPr>
                <w:rFonts w:hint="eastAsia" w:eastAsia="宋体"/>
                <w:lang w:val="en-US" w:eastAsia="zh-CN"/>
              </w:rPr>
            </w:pPr>
            <w:r>
              <w:rPr>
                <w:rFonts w:hint="eastAsia" w:eastAsia="宋体"/>
                <w:lang w:val="en-US" w:eastAsia="zh-CN"/>
              </w:rPr>
              <w:t>数据长度</w:t>
            </w:r>
          </w:p>
        </w:tc>
        <w:tc>
          <w:tcPr>
            <w:tcW w:w="1754" w:type="dxa"/>
            <w:tcBorders>
              <w:bottom w:val="single" w:color="auto" w:sz="4" w:space="0"/>
            </w:tcBorders>
          </w:tcPr>
          <w:p w14:paraId="59CC0F2F">
            <w:pPr>
              <w:spacing w:after="0" w:line="240" w:lineRule="auto"/>
              <w:jc w:val="center"/>
            </w:pPr>
            <w:r>
              <w:t>字段说明</w:t>
            </w:r>
          </w:p>
        </w:tc>
        <w:tc>
          <w:tcPr>
            <w:tcW w:w="1755" w:type="dxa"/>
            <w:tcBorders>
              <w:bottom w:val="single" w:color="auto" w:sz="4" w:space="0"/>
            </w:tcBorders>
          </w:tcPr>
          <w:p w14:paraId="6231386B">
            <w:pPr>
              <w:spacing w:after="0" w:line="240" w:lineRule="auto"/>
              <w:jc w:val="center"/>
            </w:pPr>
            <w:r>
              <w:t>允许空</w:t>
            </w:r>
          </w:p>
        </w:tc>
      </w:tr>
      <w:tr w14:paraId="65FF96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op w:val="single" w:color="auto" w:sz="4" w:space="0"/>
              <w:tl2br w:val="nil"/>
              <w:tr2bl w:val="nil"/>
            </w:tcBorders>
          </w:tcPr>
          <w:p w14:paraId="1857C81D">
            <w:pPr>
              <w:spacing w:after="0" w:line="240" w:lineRule="auto"/>
              <w:jc w:val="center"/>
            </w:pPr>
            <w:r>
              <w:t>id</w:t>
            </w:r>
          </w:p>
        </w:tc>
        <w:tc>
          <w:tcPr>
            <w:tcW w:w="1767" w:type="dxa"/>
            <w:tcBorders>
              <w:top w:val="single" w:color="auto" w:sz="4" w:space="0"/>
              <w:tl2br w:val="nil"/>
              <w:tr2bl w:val="nil"/>
            </w:tcBorders>
          </w:tcPr>
          <w:p w14:paraId="202C6BF1">
            <w:pPr>
              <w:spacing w:after="0" w:line="240" w:lineRule="auto"/>
              <w:jc w:val="center"/>
            </w:pPr>
            <w:r>
              <w:t>bigint(20)</w:t>
            </w:r>
          </w:p>
        </w:tc>
        <w:tc>
          <w:tcPr>
            <w:tcW w:w="1756" w:type="dxa"/>
            <w:tcBorders>
              <w:top w:val="single" w:color="auto" w:sz="4" w:space="0"/>
              <w:tl2br w:val="nil"/>
              <w:tr2bl w:val="nil"/>
            </w:tcBorders>
          </w:tcPr>
          <w:p w14:paraId="2C8236D4">
            <w:pPr>
              <w:spacing w:after="0" w:line="240" w:lineRule="auto"/>
              <w:jc w:val="center"/>
              <w:rPr>
                <w:rFonts w:hint="default" w:eastAsia="宋体"/>
                <w:lang w:val="en-US" w:eastAsia="zh-CN"/>
              </w:rPr>
            </w:pPr>
            <w:r>
              <w:rPr>
                <w:rFonts w:hint="eastAsia" w:eastAsia="宋体"/>
                <w:lang w:val="en-US" w:eastAsia="zh-CN"/>
              </w:rPr>
              <w:t>20</w:t>
            </w:r>
          </w:p>
        </w:tc>
        <w:tc>
          <w:tcPr>
            <w:tcW w:w="1754" w:type="dxa"/>
            <w:tcBorders>
              <w:top w:val="single" w:color="auto" w:sz="4" w:space="0"/>
              <w:tl2br w:val="nil"/>
              <w:tr2bl w:val="nil"/>
            </w:tcBorders>
          </w:tcPr>
          <w:p w14:paraId="5E6C15CB">
            <w:pPr>
              <w:spacing w:after="0" w:line="240" w:lineRule="auto"/>
              <w:jc w:val="center"/>
            </w:pPr>
            <w:r>
              <w:t>主键</w:t>
            </w:r>
          </w:p>
        </w:tc>
        <w:tc>
          <w:tcPr>
            <w:tcW w:w="1755" w:type="dxa"/>
            <w:tcBorders>
              <w:top w:val="single" w:color="auto" w:sz="4" w:space="0"/>
              <w:tl2br w:val="nil"/>
              <w:tr2bl w:val="nil"/>
            </w:tcBorders>
          </w:tcPr>
          <w:p w14:paraId="23F6CDDD">
            <w:pPr>
              <w:spacing w:after="0" w:line="240" w:lineRule="auto"/>
              <w:jc w:val="center"/>
            </w:pPr>
            <w:r>
              <w:t>否</w:t>
            </w:r>
          </w:p>
        </w:tc>
      </w:tr>
      <w:tr w14:paraId="0BE0DC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13519DE3">
            <w:pPr>
              <w:spacing w:after="0" w:line="240" w:lineRule="auto"/>
              <w:jc w:val="center"/>
            </w:pPr>
            <w:r>
              <w:t>addtime</w:t>
            </w:r>
          </w:p>
        </w:tc>
        <w:tc>
          <w:tcPr>
            <w:tcW w:w="1767" w:type="dxa"/>
            <w:tcBorders>
              <w:tl2br w:val="nil"/>
              <w:tr2bl w:val="nil"/>
            </w:tcBorders>
          </w:tcPr>
          <w:p w14:paraId="4CC0111A">
            <w:pPr>
              <w:spacing w:after="0" w:line="240" w:lineRule="auto"/>
              <w:jc w:val="center"/>
            </w:pPr>
            <w:r>
              <w:t>timestamp</w:t>
            </w:r>
          </w:p>
        </w:tc>
        <w:tc>
          <w:tcPr>
            <w:tcW w:w="1756" w:type="dxa"/>
            <w:tcBorders>
              <w:tl2br w:val="nil"/>
              <w:tr2bl w:val="nil"/>
            </w:tcBorders>
          </w:tcPr>
          <w:p w14:paraId="65687C29">
            <w:pPr>
              <w:spacing w:after="0" w:line="240" w:lineRule="auto"/>
              <w:jc w:val="center"/>
            </w:pPr>
          </w:p>
        </w:tc>
        <w:tc>
          <w:tcPr>
            <w:tcW w:w="1754" w:type="dxa"/>
            <w:tcBorders>
              <w:tl2br w:val="nil"/>
              <w:tr2bl w:val="nil"/>
            </w:tcBorders>
          </w:tcPr>
          <w:p w14:paraId="7BC81989">
            <w:pPr>
              <w:spacing w:after="0" w:line="240" w:lineRule="auto"/>
              <w:jc w:val="center"/>
            </w:pPr>
            <w:r>
              <w:t>创建时间</w:t>
            </w:r>
          </w:p>
        </w:tc>
        <w:tc>
          <w:tcPr>
            <w:tcW w:w="1755" w:type="dxa"/>
            <w:tcBorders>
              <w:tl2br w:val="nil"/>
              <w:tr2bl w:val="nil"/>
            </w:tcBorders>
          </w:tcPr>
          <w:p w14:paraId="3A02BB7C">
            <w:pPr>
              <w:spacing w:after="0" w:line="240" w:lineRule="auto"/>
              <w:jc w:val="center"/>
            </w:pPr>
            <w:r>
              <w:t>否</w:t>
            </w:r>
          </w:p>
        </w:tc>
      </w:tr>
      <w:tr w14:paraId="16CF8A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098A256C">
            <w:pPr>
              <w:spacing w:after="0" w:line="240" w:lineRule="auto"/>
              <w:jc w:val="center"/>
            </w:pPr>
            <w:r>
              <w:t>baogaobianhao</w:t>
            </w:r>
          </w:p>
        </w:tc>
        <w:tc>
          <w:tcPr>
            <w:tcW w:w="1767" w:type="dxa"/>
            <w:tcBorders>
              <w:tl2br w:val="nil"/>
              <w:tr2bl w:val="nil"/>
            </w:tcBorders>
          </w:tcPr>
          <w:p w14:paraId="051DC78B">
            <w:pPr>
              <w:spacing w:after="0" w:line="240" w:lineRule="auto"/>
              <w:jc w:val="center"/>
            </w:pPr>
            <w:r>
              <w:t>varchar(200)</w:t>
            </w:r>
          </w:p>
        </w:tc>
        <w:tc>
          <w:tcPr>
            <w:tcW w:w="1756" w:type="dxa"/>
            <w:tcBorders>
              <w:tl2br w:val="nil"/>
              <w:tr2bl w:val="nil"/>
            </w:tcBorders>
          </w:tcPr>
          <w:p w14:paraId="7A3FC564">
            <w:pPr>
              <w:spacing w:after="0" w:line="240" w:lineRule="auto"/>
              <w:jc w:val="center"/>
              <w:rPr>
                <w:rFonts w:hint="default" w:eastAsia="宋体"/>
                <w:lang w:val="en-US" w:eastAsia="zh-CN"/>
              </w:rPr>
            </w:pPr>
            <w:r>
              <w:rPr>
                <w:rFonts w:hint="eastAsia" w:eastAsia="宋体"/>
                <w:lang w:val="en-US" w:eastAsia="zh-CN"/>
              </w:rPr>
              <w:t>200</w:t>
            </w:r>
          </w:p>
        </w:tc>
        <w:tc>
          <w:tcPr>
            <w:tcW w:w="1754" w:type="dxa"/>
            <w:tcBorders>
              <w:tl2br w:val="nil"/>
              <w:tr2bl w:val="nil"/>
            </w:tcBorders>
          </w:tcPr>
          <w:p w14:paraId="7450FCF3">
            <w:pPr>
              <w:spacing w:after="0" w:line="240" w:lineRule="auto"/>
              <w:jc w:val="center"/>
            </w:pPr>
            <w:r>
              <w:t>报告编号</w:t>
            </w:r>
          </w:p>
        </w:tc>
        <w:tc>
          <w:tcPr>
            <w:tcW w:w="1755" w:type="dxa"/>
            <w:tcBorders>
              <w:tl2br w:val="nil"/>
              <w:tr2bl w:val="nil"/>
            </w:tcBorders>
          </w:tcPr>
          <w:p w14:paraId="1B9E60B1">
            <w:pPr>
              <w:spacing w:after="0" w:line="240" w:lineRule="auto"/>
              <w:jc w:val="center"/>
            </w:pPr>
            <w:r>
              <w:t>是</w:t>
            </w:r>
          </w:p>
        </w:tc>
      </w:tr>
      <w:tr w14:paraId="2B4394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55EF55A9">
            <w:pPr>
              <w:spacing w:after="0" w:line="240" w:lineRule="auto"/>
              <w:jc w:val="center"/>
            </w:pPr>
            <w:r>
              <w:t>yonghuzhanghao</w:t>
            </w:r>
          </w:p>
        </w:tc>
        <w:tc>
          <w:tcPr>
            <w:tcW w:w="1767" w:type="dxa"/>
            <w:tcBorders>
              <w:tl2br w:val="nil"/>
              <w:tr2bl w:val="nil"/>
            </w:tcBorders>
          </w:tcPr>
          <w:p w14:paraId="0562AF04">
            <w:pPr>
              <w:spacing w:after="0" w:line="240" w:lineRule="auto"/>
              <w:jc w:val="center"/>
            </w:pPr>
            <w:r>
              <w:t>varchar(200)</w:t>
            </w:r>
          </w:p>
        </w:tc>
        <w:tc>
          <w:tcPr>
            <w:tcW w:w="1756" w:type="dxa"/>
            <w:tcBorders>
              <w:tl2br w:val="nil"/>
              <w:tr2bl w:val="nil"/>
            </w:tcBorders>
          </w:tcPr>
          <w:p w14:paraId="15BCA76F">
            <w:pPr>
              <w:spacing w:after="0" w:line="240" w:lineRule="auto"/>
              <w:jc w:val="center"/>
              <w:rPr>
                <w:rFonts w:hint="default" w:eastAsia="宋体"/>
                <w:lang w:val="en-US" w:eastAsia="zh-CN"/>
              </w:rPr>
            </w:pPr>
            <w:r>
              <w:rPr>
                <w:rFonts w:hint="eastAsia" w:eastAsia="宋体"/>
                <w:lang w:val="en-US" w:eastAsia="zh-CN"/>
              </w:rPr>
              <w:t>200</w:t>
            </w:r>
          </w:p>
        </w:tc>
        <w:tc>
          <w:tcPr>
            <w:tcW w:w="1754" w:type="dxa"/>
            <w:tcBorders>
              <w:tl2br w:val="nil"/>
              <w:tr2bl w:val="nil"/>
            </w:tcBorders>
          </w:tcPr>
          <w:p w14:paraId="65E58B11">
            <w:pPr>
              <w:spacing w:after="0" w:line="240" w:lineRule="auto"/>
              <w:jc w:val="center"/>
            </w:pPr>
            <w:r>
              <w:t>用户账号</w:t>
            </w:r>
          </w:p>
        </w:tc>
        <w:tc>
          <w:tcPr>
            <w:tcW w:w="1755" w:type="dxa"/>
            <w:tcBorders>
              <w:tl2br w:val="nil"/>
              <w:tr2bl w:val="nil"/>
            </w:tcBorders>
          </w:tcPr>
          <w:p w14:paraId="4EEE2203">
            <w:pPr>
              <w:spacing w:after="0" w:line="240" w:lineRule="auto"/>
              <w:jc w:val="center"/>
            </w:pPr>
            <w:r>
              <w:t>是</w:t>
            </w:r>
          </w:p>
        </w:tc>
      </w:tr>
      <w:tr w14:paraId="69CEC7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5170E0B9">
            <w:pPr>
              <w:spacing w:after="0" w:line="240" w:lineRule="auto"/>
              <w:jc w:val="center"/>
            </w:pPr>
            <w:r>
              <w:t>yonghuxingming</w:t>
            </w:r>
          </w:p>
        </w:tc>
        <w:tc>
          <w:tcPr>
            <w:tcW w:w="1767" w:type="dxa"/>
            <w:tcBorders>
              <w:tl2br w:val="nil"/>
              <w:tr2bl w:val="nil"/>
            </w:tcBorders>
          </w:tcPr>
          <w:p w14:paraId="7E5593F9">
            <w:pPr>
              <w:spacing w:after="0" w:line="240" w:lineRule="auto"/>
              <w:jc w:val="center"/>
            </w:pPr>
            <w:r>
              <w:t>varchar(200)</w:t>
            </w:r>
          </w:p>
        </w:tc>
        <w:tc>
          <w:tcPr>
            <w:tcW w:w="1756" w:type="dxa"/>
            <w:tcBorders>
              <w:tl2br w:val="nil"/>
              <w:tr2bl w:val="nil"/>
            </w:tcBorders>
          </w:tcPr>
          <w:p w14:paraId="1A059F61">
            <w:pPr>
              <w:spacing w:after="0" w:line="240" w:lineRule="auto"/>
              <w:jc w:val="center"/>
              <w:rPr>
                <w:rFonts w:hint="default" w:eastAsia="宋体"/>
                <w:lang w:val="en-US" w:eastAsia="zh-CN"/>
              </w:rPr>
            </w:pPr>
            <w:r>
              <w:rPr>
                <w:rFonts w:hint="eastAsia" w:eastAsia="宋体"/>
                <w:lang w:val="en-US" w:eastAsia="zh-CN"/>
              </w:rPr>
              <w:t>200</w:t>
            </w:r>
          </w:p>
        </w:tc>
        <w:tc>
          <w:tcPr>
            <w:tcW w:w="1754" w:type="dxa"/>
            <w:tcBorders>
              <w:tl2br w:val="nil"/>
              <w:tr2bl w:val="nil"/>
            </w:tcBorders>
          </w:tcPr>
          <w:p w14:paraId="3F5FC5CA">
            <w:pPr>
              <w:spacing w:after="0" w:line="240" w:lineRule="auto"/>
              <w:jc w:val="center"/>
            </w:pPr>
            <w:r>
              <w:t>用户姓名</w:t>
            </w:r>
          </w:p>
        </w:tc>
        <w:tc>
          <w:tcPr>
            <w:tcW w:w="1755" w:type="dxa"/>
            <w:tcBorders>
              <w:tl2br w:val="nil"/>
              <w:tr2bl w:val="nil"/>
            </w:tcBorders>
          </w:tcPr>
          <w:p w14:paraId="047BCE64">
            <w:pPr>
              <w:spacing w:after="0" w:line="240" w:lineRule="auto"/>
              <w:jc w:val="center"/>
            </w:pPr>
            <w:r>
              <w:t>是</w:t>
            </w:r>
          </w:p>
        </w:tc>
      </w:tr>
      <w:tr w14:paraId="74BE7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121C55D0">
            <w:pPr>
              <w:spacing w:after="0" w:line="240" w:lineRule="auto"/>
              <w:jc w:val="center"/>
            </w:pPr>
            <w:r>
              <w:t>nianling</w:t>
            </w:r>
          </w:p>
        </w:tc>
        <w:tc>
          <w:tcPr>
            <w:tcW w:w="1767" w:type="dxa"/>
            <w:tcBorders>
              <w:tl2br w:val="nil"/>
              <w:tr2bl w:val="nil"/>
            </w:tcBorders>
          </w:tcPr>
          <w:p w14:paraId="196031D8">
            <w:pPr>
              <w:spacing w:after="0" w:line="240" w:lineRule="auto"/>
              <w:jc w:val="center"/>
            </w:pPr>
            <w:r>
              <w:t>varchar(200)</w:t>
            </w:r>
          </w:p>
        </w:tc>
        <w:tc>
          <w:tcPr>
            <w:tcW w:w="1756" w:type="dxa"/>
            <w:tcBorders>
              <w:tl2br w:val="nil"/>
              <w:tr2bl w:val="nil"/>
            </w:tcBorders>
          </w:tcPr>
          <w:p w14:paraId="1E3D5D22">
            <w:pPr>
              <w:spacing w:after="0" w:line="240" w:lineRule="auto"/>
              <w:jc w:val="center"/>
              <w:rPr>
                <w:rFonts w:hint="default" w:eastAsia="宋体"/>
                <w:lang w:val="en-US" w:eastAsia="zh-CN"/>
              </w:rPr>
            </w:pPr>
            <w:r>
              <w:rPr>
                <w:rFonts w:hint="eastAsia" w:eastAsia="宋体"/>
                <w:lang w:val="en-US" w:eastAsia="zh-CN"/>
              </w:rPr>
              <w:t>200</w:t>
            </w:r>
          </w:p>
        </w:tc>
        <w:tc>
          <w:tcPr>
            <w:tcW w:w="1754" w:type="dxa"/>
            <w:tcBorders>
              <w:tl2br w:val="nil"/>
              <w:tr2bl w:val="nil"/>
            </w:tcBorders>
          </w:tcPr>
          <w:p w14:paraId="6656C015">
            <w:pPr>
              <w:spacing w:after="0" w:line="240" w:lineRule="auto"/>
              <w:jc w:val="center"/>
            </w:pPr>
            <w:r>
              <w:t>年龄</w:t>
            </w:r>
          </w:p>
        </w:tc>
        <w:tc>
          <w:tcPr>
            <w:tcW w:w="1755" w:type="dxa"/>
            <w:tcBorders>
              <w:tl2br w:val="nil"/>
              <w:tr2bl w:val="nil"/>
            </w:tcBorders>
          </w:tcPr>
          <w:p w14:paraId="70C6F027">
            <w:pPr>
              <w:spacing w:after="0" w:line="240" w:lineRule="auto"/>
              <w:jc w:val="center"/>
            </w:pPr>
            <w:r>
              <w:t>是</w:t>
            </w:r>
          </w:p>
        </w:tc>
      </w:tr>
      <w:tr w14:paraId="47A500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3E492A51">
            <w:pPr>
              <w:spacing w:after="0" w:line="240" w:lineRule="auto"/>
              <w:jc w:val="center"/>
            </w:pPr>
            <w:r>
              <w:t>baogaofujian</w:t>
            </w:r>
          </w:p>
        </w:tc>
        <w:tc>
          <w:tcPr>
            <w:tcW w:w="1767" w:type="dxa"/>
            <w:tcBorders>
              <w:tl2br w:val="nil"/>
              <w:tr2bl w:val="nil"/>
            </w:tcBorders>
          </w:tcPr>
          <w:p w14:paraId="7E5F0BD3">
            <w:pPr>
              <w:spacing w:after="0" w:line="240" w:lineRule="auto"/>
              <w:jc w:val="center"/>
            </w:pPr>
            <w:r>
              <w:t>longtext</w:t>
            </w:r>
          </w:p>
        </w:tc>
        <w:tc>
          <w:tcPr>
            <w:tcW w:w="1756" w:type="dxa"/>
            <w:tcBorders>
              <w:tl2br w:val="nil"/>
              <w:tr2bl w:val="nil"/>
            </w:tcBorders>
          </w:tcPr>
          <w:p w14:paraId="059E84F5">
            <w:pPr>
              <w:spacing w:after="0" w:line="240" w:lineRule="auto"/>
              <w:jc w:val="center"/>
            </w:pPr>
          </w:p>
        </w:tc>
        <w:tc>
          <w:tcPr>
            <w:tcW w:w="1754" w:type="dxa"/>
            <w:tcBorders>
              <w:tl2br w:val="nil"/>
              <w:tr2bl w:val="nil"/>
            </w:tcBorders>
          </w:tcPr>
          <w:p w14:paraId="3D029D8A">
            <w:pPr>
              <w:spacing w:after="0" w:line="240" w:lineRule="auto"/>
              <w:jc w:val="center"/>
            </w:pPr>
            <w:r>
              <w:t>报告附件</w:t>
            </w:r>
          </w:p>
        </w:tc>
        <w:tc>
          <w:tcPr>
            <w:tcW w:w="1755" w:type="dxa"/>
            <w:tcBorders>
              <w:tl2br w:val="nil"/>
              <w:tr2bl w:val="nil"/>
            </w:tcBorders>
          </w:tcPr>
          <w:p w14:paraId="31FAB8C3">
            <w:pPr>
              <w:spacing w:after="0" w:line="240" w:lineRule="auto"/>
              <w:jc w:val="center"/>
            </w:pPr>
            <w:r>
              <w:t>是</w:t>
            </w:r>
          </w:p>
        </w:tc>
      </w:tr>
      <w:tr w14:paraId="759694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37A2624F">
            <w:pPr>
              <w:spacing w:after="0" w:line="240" w:lineRule="auto"/>
              <w:jc w:val="center"/>
            </w:pPr>
            <w:r>
              <w:t>zhanghao</w:t>
            </w:r>
          </w:p>
        </w:tc>
        <w:tc>
          <w:tcPr>
            <w:tcW w:w="1767" w:type="dxa"/>
            <w:tcBorders>
              <w:tl2br w:val="nil"/>
              <w:tr2bl w:val="nil"/>
            </w:tcBorders>
          </w:tcPr>
          <w:p w14:paraId="657FE11D">
            <w:pPr>
              <w:spacing w:after="0" w:line="240" w:lineRule="auto"/>
              <w:jc w:val="center"/>
            </w:pPr>
            <w:r>
              <w:t>varchar(200)</w:t>
            </w:r>
          </w:p>
        </w:tc>
        <w:tc>
          <w:tcPr>
            <w:tcW w:w="1756" w:type="dxa"/>
            <w:tcBorders>
              <w:tl2br w:val="nil"/>
              <w:tr2bl w:val="nil"/>
            </w:tcBorders>
          </w:tcPr>
          <w:p w14:paraId="775AA3B0">
            <w:pPr>
              <w:spacing w:after="0" w:line="240" w:lineRule="auto"/>
              <w:jc w:val="center"/>
              <w:rPr>
                <w:rFonts w:hint="default" w:eastAsia="宋体"/>
                <w:lang w:val="en-US" w:eastAsia="zh-CN"/>
              </w:rPr>
            </w:pPr>
            <w:r>
              <w:rPr>
                <w:rFonts w:hint="eastAsia" w:eastAsia="宋体"/>
                <w:lang w:val="en-US" w:eastAsia="zh-CN"/>
              </w:rPr>
              <w:t>200</w:t>
            </w:r>
          </w:p>
        </w:tc>
        <w:tc>
          <w:tcPr>
            <w:tcW w:w="1754" w:type="dxa"/>
            <w:tcBorders>
              <w:tl2br w:val="nil"/>
              <w:tr2bl w:val="nil"/>
            </w:tcBorders>
          </w:tcPr>
          <w:p w14:paraId="74149F2A">
            <w:pPr>
              <w:spacing w:after="0" w:line="240" w:lineRule="auto"/>
              <w:jc w:val="center"/>
            </w:pPr>
            <w:r>
              <w:t>账号</w:t>
            </w:r>
          </w:p>
        </w:tc>
        <w:tc>
          <w:tcPr>
            <w:tcW w:w="1755" w:type="dxa"/>
            <w:tcBorders>
              <w:tl2br w:val="nil"/>
              <w:tr2bl w:val="nil"/>
            </w:tcBorders>
          </w:tcPr>
          <w:p w14:paraId="1CEB25CD">
            <w:pPr>
              <w:spacing w:after="0" w:line="240" w:lineRule="auto"/>
              <w:jc w:val="center"/>
            </w:pPr>
            <w:r>
              <w:t>是</w:t>
            </w:r>
          </w:p>
        </w:tc>
      </w:tr>
      <w:tr w14:paraId="527582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463E6B96">
            <w:pPr>
              <w:spacing w:after="0" w:line="240" w:lineRule="auto"/>
              <w:jc w:val="center"/>
            </w:pPr>
            <w:r>
              <w:t>fengxiandengji</w:t>
            </w:r>
          </w:p>
        </w:tc>
        <w:tc>
          <w:tcPr>
            <w:tcW w:w="1767" w:type="dxa"/>
            <w:tcBorders>
              <w:tl2br w:val="nil"/>
              <w:tr2bl w:val="nil"/>
            </w:tcBorders>
          </w:tcPr>
          <w:p w14:paraId="10D629A5">
            <w:pPr>
              <w:spacing w:after="0" w:line="240" w:lineRule="auto"/>
              <w:jc w:val="center"/>
            </w:pPr>
            <w:r>
              <w:t>varchar(200)</w:t>
            </w:r>
          </w:p>
        </w:tc>
        <w:tc>
          <w:tcPr>
            <w:tcW w:w="1756" w:type="dxa"/>
            <w:tcBorders>
              <w:tl2br w:val="nil"/>
              <w:tr2bl w:val="nil"/>
            </w:tcBorders>
          </w:tcPr>
          <w:p w14:paraId="3259ED6D">
            <w:pPr>
              <w:spacing w:after="0" w:line="240" w:lineRule="auto"/>
              <w:jc w:val="center"/>
              <w:rPr>
                <w:rFonts w:hint="default" w:eastAsia="宋体"/>
                <w:lang w:val="en-US" w:eastAsia="zh-CN"/>
              </w:rPr>
            </w:pPr>
            <w:r>
              <w:rPr>
                <w:rFonts w:hint="eastAsia" w:eastAsia="宋体"/>
                <w:lang w:val="en-US" w:eastAsia="zh-CN"/>
              </w:rPr>
              <w:t>200</w:t>
            </w:r>
          </w:p>
        </w:tc>
        <w:tc>
          <w:tcPr>
            <w:tcW w:w="1754" w:type="dxa"/>
            <w:tcBorders>
              <w:tl2br w:val="nil"/>
              <w:tr2bl w:val="nil"/>
            </w:tcBorders>
          </w:tcPr>
          <w:p w14:paraId="11A38305">
            <w:pPr>
              <w:spacing w:after="0" w:line="240" w:lineRule="auto"/>
              <w:jc w:val="center"/>
            </w:pPr>
            <w:r>
              <w:t>风险等级</w:t>
            </w:r>
          </w:p>
        </w:tc>
        <w:tc>
          <w:tcPr>
            <w:tcW w:w="1755" w:type="dxa"/>
            <w:tcBorders>
              <w:tl2br w:val="nil"/>
              <w:tr2bl w:val="nil"/>
            </w:tcBorders>
          </w:tcPr>
          <w:p w14:paraId="31810781">
            <w:pPr>
              <w:spacing w:after="0" w:line="240" w:lineRule="auto"/>
              <w:jc w:val="center"/>
            </w:pPr>
            <w:r>
              <w:t>是</w:t>
            </w:r>
          </w:p>
        </w:tc>
      </w:tr>
      <w:tr w14:paraId="2E38B2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692F782D">
            <w:pPr>
              <w:spacing w:after="0" w:line="240" w:lineRule="auto"/>
              <w:jc w:val="center"/>
            </w:pPr>
            <w:r>
              <w:t>jiankangjianyi</w:t>
            </w:r>
          </w:p>
        </w:tc>
        <w:tc>
          <w:tcPr>
            <w:tcW w:w="1767" w:type="dxa"/>
            <w:tcBorders>
              <w:tl2br w:val="nil"/>
              <w:tr2bl w:val="nil"/>
            </w:tcBorders>
          </w:tcPr>
          <w:p w14:paraId="4D545DED">
            <w:pPr>
              <w:spacing w:after="0" w:line="240" w:lineRule="auto"/>
              <w:jc w:val="center"/>
            </w:pPr>
            <w:r>
              <w:t>longtext</w:t>
            </w:r>
          </w:p>
        </w:tc>
        <w:tc>
          <w:tcPr>
            <w:tcW w:w="1756" w:type="dxa"/>
            <w:tcBorders>
              <w:tl2br w:val="nil"/>
              <w:tr2bl w:val="nil"/>
            </w:tcBorders>
          </w:tcPr>
          <w:p w14:paraId="1BFA6AF3">
            <w:pPr>
              <w:spacing w:after="0" w:line="240" w:lineRule="auto"/>
              <w:jc w:val="center"/>
            </w:pPr>
          </w:p>
        </w:tc>
        <w:tc>
          <w:tcPr>
            <w:tcW w:w="1754" w:type="dxa"/>
            <w:tcBorders>
              <w:tl2br w:val="nil"/>
              <w:tr2bl w:val="nil"/>
            </w:tcBorders>
          </w:tcPr>
          <w:p w14:paraId="7852093C">
            <w:pPr>
              <w:spacing w:after="0" w:line="240" w:lineRule="auto"/>
              <w:jc w:val="center"/>
            </w:pPr>
            <w:r>
              <w:t>健康建议</w:t>
            </w:r>
          </w:p>
        </w:tc>
        <w:tc>
          <w:tcPr>
            <w:tcW w:w="1755" w:type="dxa"/>
            <w:tcBorders>
              <w:tl2br w:val="nil"/>
              <w:tr2bl w:val="nil"/>
            </w:tcBorders>
          </w:tcPr>
          <w:p w14:paraId="526F3353">
            <w:pPr>
              <w:spacing w:after="0" w:line="240" w:lineRule="auto"/>
              <w:jc w:val="center"/>
            </w:pPr>
            <w:r>
              <w:t>是</w:t>
            </w:r>
          </w:p>
        </w:tc>
      </w:tr>
      <w:tr w14:paraId="19404A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4" w:type="dxa"/>
            <w:tcBorders>
              <w:tl2br w:val="nil"/>
              <w:tr2bl w:val="nil"/>
            </w:tcBorders>
          </w:tcPr>
          <w:p w14:paraId="6F3B1C6D">
            <w:pPr>
              <w:spacing w:after="0" w:line="240" w:lineRule="auto"/>
              <w:jc w:val="center"/>
            </w:pPr>
            <w:r>
              <w:t>fabushijian</w:t>
            </w:r>
          </w:p>
        </w:tc>
        <w:tc>
          <w:tcPr>
            <w:tcW w:w="1767" w:type="dxa"/>
            <w:tcBorders>
              <w:tl2br w:val="nil"/>
              <w:tr2bl w:val="nil"/>
            </w:tcBorders>
          </w:tcPr>
          <w:p w14:paraId="7106FE36">
            <w:pPr>
              <w:spacing w:after="0" w:line="240" w:lineRule="auto"/>
              <w:jc w:val="center"/>
            </w:pPr>
            <w:r>
              <w:t>datetime</w:t>
            </w:r>
          </w:p>
        </w:tc>
        <w:tc>
          <w:tcPr>
            <w:tcW w:w="1756" w:type="dxa"/>
            <w:tcBorders>
              <w:tl2br w:val="nil"/>
              <w:tr2bl w:val="nil"/>
            </w:tcBorders>
          </w:tcPr>
          <w:p w14:paraId="3468038B">
            <w:pPr>
              <w:spacing w:after="0" w:line="240" w:lineRule="auto"/>
              <w:jc w:val="center"/>
            </w:pPr>
          </w:p>
        </w:tc>
        <w:tc>
          <w:tcPr>
            <w:tcW w:w="1754" w:type="dxa"/>
            <w:tcBorders>
              <w:tl2br w:val="nil"/>
              <w:tr2bl w:val="nil"/>
            </w:tcBorders>
          </w:tcPr>
          <w:p w14:paraId="254FD1BC">
            <w:pPr>
              <w:spacing w:after="0" w:line="240" w:lineRule="auto"/>
              <w:jc w:val="center"/>
            </w:pPr>
            <w:r>
              <w:t>发布时间</w:t>
            </w:r>
          </w:p>
        </w:tc>
        <w:tc>
          <w:tcPr>
            <w:tcW w:w="1755" w:type="dxa"/>
            <w:tcBorders>
              <w:tl2br w:val="nil"/>
              <w:tr2bl w:val="nil"/>
            </w:tcBorders>
          </w:tcPr>
          <w:p w14:paraId="0A1A674E">
            <w:pPr>
              <w:spacing w:after="0" w:line="240" w:lineRule="auto"/>
              <w:jc w:val="center"/>
            </w:pPr>
            <w:r>
              <w:t>是</w:t>
            </w:r>
          </w:p>
        </w:tc>
      </w:tr>
    </w:tbl>
    <w:p w14:paraId="64C4BA5D">
      <w:pPr>
        <w:snapToGrid w:val="0"/>
        <w:spacing w:line="300" w:lineRule="auto"/>
        <w:jc w:val="both"/>
      </w:pPr>
    </w:p>
    <w:p w14:paraId="15FCBE36">
      <w:pPr>
        <w:snapToGrid w:val="0"/>
        <w:spacing w:line="300" w:lineRule="auto"/>
        <w:ind w:firstLine="480" w:firstLineChars="200"/>
        <w:rPr>
          <w:sz w:val="24"/>
        </w:rPr>
      </w:pPr>
    </w:p>
    <w:p w14:paraId="1C19CDCC">
      <w:pPr>
        <w:snapToGrid w:val="0"/>
        <w:spacing w:line="300" w:lineRule="auto"/>
        <w:ind w:firstLine="480" w:firstLineChars="200"/>
        <w:rPr>
          <w:sz w:val="24"/>
        </w:rPr>
      </w:pPr>
      <w:r>
        <w:rPr>
          <w:rFonts w:hint="eastAsia"/>
          <w:sz w:val="24"/>
          <w:lang w:val="en-US" w:eastAsia="zh-CN"/>
        </w:rPr>
        <w:t>健康数据</w:t>
      </w:r>
      <w:r>
        <w:rPr>
          <w:rFonts w:hint="eastAsia"/>
          <w:sz w:val="24"/>
        </w:rPr>
        <w:t>信息表（Health Data Information Table）：</w:t>
      </w:r>
      <w:r>
        <w:rPr>
          <w:rFonts w:hint="eastAsia"/>
          <w:sz w:val="24"/>
          <w:lang w:val="en-US" w:eastAsia="zh-CN"/>
        </w:rPr>
        <w:t>健康数据</w:t>
      </w:r>
      <w:r>
        <w:rPr>
          <w:rFonts w:hint="eastAsia"/>
          <w:sz w:val="24"/>
        </w:rPr>
        <w:t>信息表</w:t>
      </w:r>
      <w:r>
        <w:rPr>
          <w:rFonts w:hint="eastAsia"/>
          <w:sz w:val="24"/>
          <w:lang w:val="en-US" w:eastAsia="zh-CN"/>
        </w:rPr>
        <w:t>存储创建时间、患者ID、姓名、性别、年龄、身高、血压收缩呀、血压舒张压、心率、血糖值、胆固醇值</w:t>
      </w:r>
      <w:r>
        <w:rPr>
          <w:rFonts w:hint="eastAsia"/>
          <w:sz w:val="24"/>
        </w:rPr>
        <w:t>等信息，ID编号为非空自增主键，如表4.6所示。</w:t>
      </w:r>
    </w:p>
    <w:p w14:paraId="24F8DD15">
      <w:pPr>
        <w:snapToGrid w:val="0"/>
        <w:spacing w:line="300" w:lineRule="auto"/>
        <w:ind w:firstLine="480" w:firstLineChars="200"/>
        <w:rPr>
          <w:sz w:val="24"/>
        </w:rPr>
      </w:pPr>
    </w:p>
    <w:p w14:paraId="7A463D86">
      <w:pPr>
        <w:snapToGrid w:val="0"/>
        <w:spacing w:line="300" w:lineRule="auto"/>
        <w:ind w:firstLine="420"/>
        <w:jc w:val="center"/>
      </w:pPr>
      <w:r>
        <w:t>表4.</w:t>
      </w:r>
      <w:r>
        <w:rPr>
          <w:rFonts w:hint="eastAsia"/>
        </w:rPr>
        <w:t>6</w:t>
      </w:r>
      <w:r>
        <w:rPr>
          <w:rFonts w:hint="eastAsia"/>
          <w:lang w:val="en-US" w:eastAsia="zh-CN"/>
        </w:rPr>
        <w:t>健康数据</w:t>
      </w:r>
      <w:r>
        <w:t>信息表</w:t>
      </w:r>
    </w:p>
    <w:tbl>
      <w:tblPr>
        <w:tblStyle w:val="2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7"/>
        <w:gridCol w:w="1758"/>
        <w:gridCol w:w="1717"/>
        <w:gridCol w:w="1743"/>
        <w:gridCol w:w="1711"/>
      </w:tblGrid>
      <w:tr w14:paraId="32B03F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bottom w:val="single" w:color="auto" w:sz="4" w:space="0"/>
            </w:tcBorders>
          </w:tcPr>
          <w:p w14:paraId="0AD7A5C5">
            <w:pPr>
              <w:spacing w:after="0" w:line="240" w:lineRule="auto"/>
              <w:jc w:val="center"/>
            </w:pPr>
            <w:r>
              <w:t>字段名称</w:t>
            </w:r>
          </w:p>
        </w:tc>
        <w:tc>
          <w:tcPr>
            <w:tcW w:w="1758" w:type="dxa"/>
            <w:tcBorders>
              <w:bottom w:val="single" w:color="auto" w:sz="4" w:space="0"/>
            </w:tcBorders>
          </w:tcPr>
          <w:p w14:paraId="6D53F986">
            <w:pPr>
              <w:spacing w:after="0" w:line="240" w:lineRule="auto"/>
              <w:jc w:val="center"/>
            </w:pPr>
            <w:r>
              <w:t>数据类型</w:t>
            </w:r>
          </w:p>
        </w:tc>
        <w:tc>
          <w:tcPr>
            <w:tcW w:w="1717" w:type="dxa"/>
            <w:tcBorders>
              <w:bottom w:val="single" w:color="auto" w:sz="4" w:space="0"/>
            </w:tcBorders>
          </w:tcPr>
          <w:p w14:paraId="3062C641">
            <w:pPr>
              <w:spacing w:after="0" w:line="240" w:lineRule="auto"/>
              <w:jc w:val="center"/>
              <w:rPr>
                <w:rFonts w:hint="eastAsia" w:eastAsia="宋体"/>
                <w:lang w:val="en-US" w:eastAsia="zh-CN"/>
              </w:rPr>
            </w:pPr>
            <w:r>
              <w:rPr>
                <w:rFonts w:hint="eastAsia" w:eastAsia="宋体"/>
                <w:lang w:val="en-US" w:eastAsia="zh-CN"/>
              </w:rPr>
              <w:t>数据长度</w:t>
            </w:r>
          </w:p>
        </w:tc>
        <w:tc>
          <w:tcPr>
            <w:tcW w:w="1743" w:type="dxa"/>
            <w:tcBorders>
              <w:bottom w:val="single" w:color="auto" w:sz="4" w:space="0"/>
            </w:tcBorders>
          </w:tcPr>
          <w:p w14:paraId="0CB1139C">
            <w:pPr>
              <w:spacing w:after="0" w:line="240" w:lineRule="auto"/>
              <w:jc w:val="center"/>
            </w:pPr>
            <w:r>
              <w:t>字段说明</w:t>
            </w:r>
          </w:p>
        </w:tc>
        <w:tc>
          <w:tcPr>
            <w:tcW w:w="1711" w:type="dxa"/>
            <w:tcBorders>
              <w:bottom w:val="single" w:color="auto" w:sz="4" w:space="0"/>
            </w:tcBorders>
          </w:tcPr>
          <w:p w14:paraId="7E5B877F">
            <w:pPr>
              <w:spacing w:after="0" w:line="240" w:lineRule="auto"/>
              <w:jc w:val="center"/>
            </w:pPr>
            <w:r>
              <w:t>允许空</w:t>
            </w:r>
          </w:p>
        </w:tc>
      </w:tr>
      <w:tr w14:paraId="7F12CB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op w:val="single" w:color="auto" w:sz="4" w:space="0"/>
              <w:tl2br w:val="nil"/>
              <w:tr2bl w:val="nil"/>
            </w:tcBorders>
          </w:tcPr>
          <w:p w14:paraId="3F5B0963">
            <w:pPr>
              <w:spacing w:after="0" w:line="240" w:lineRule="auto"/>
              <w:jc w:val="center"/>
            </w:pPr>
            <w:r>
              <w:t>id</w:t>
            </w:r>
          </w:p>
        </w:tc>
        <w:tc>
          <w:tcPr>
            <w:tcW w:w="1758" w:type="dxa"/>
            <w:tcBorders>
              <w:top w:val="single" w:color="auto" w:sz="4" w:space="0"/>
              <w:tl2br w:val="nil"/>
              <w:tr2bl w:val="nil"/>
            </w:tcBorders>
          </w:tcPr>
          <w:p w14:paraId="0DC8145D">
            <w:pPr>
              <w:spacing w:after="0" w:line="240" w:lineRule="auto"/>
              <w:jc w:val="center"/>
            </w:pPr>
            <w:r>
              <w:t>bigint(20)</w:t>
            </w:r>
          </w:p>
        </w:tc>
        <w:tc>
          <w:tcPr>
            <w:tcW w:w="1717" w:type="dxa"/>
            <w:tcBorders>
              <w:top w:val="single" w:color="auto" w:sz="4" w:space="0"/>
              <w:tl2br w:val="nil"/>
              <w:tr2bl w:val="nil"/>
            </w:tcBorders>
          </w:tcPr>
          <w:p w14:paraId="722CC0DB">
            <w:pPr>
              <w:spacing w:after="0" w:line="240" w:lineRule="auto"/>
              <w:jc w:val="center"/>
              <w:rPr>
                <w:rFonts w:hint="default" w:eastAsia="宋体"/>
                <w:lang w:val="en-US" w:eastAsia="zh-CN"/>
              </w:rPr>
            </w:pPr>
            <w:r>
              <w:rPr>
                <w:rFonts w:hint="eastAsia" w:eastAsia="宋体"/>
                <w:lang w:val="en-US" w:eastAsia="zh-CN"/>
              </w:rPr>
              <w:t>20</w:t>
            </w:r>
          </w:p>
        </w:tc>
        <w:tc>
          <w:tcPr>
            <w:tcW w:w="1743" w:type="dxa"/>
            <w:tcBorders>
              <w:top w:val="single" w:color="auto" w:sz="4" w:space="0"/>
              <w:tl2br w:val="nil"/>
              <w:tr2bl w:val="nil"/>
            </w:tcBorders>
          </w:tcPr>
          <w:p w14:paraId="38AF78E1">
            <w:pPr>
              <w:spacing w:after="0" w:line="240" w:lineRule="auto"/>
              <w:jc w:val="center"/>
            </w:pPr>
            <w:r>
              <w:t>主键</w:t>
            </w:r>
          </w:p>
        </w:tc>
        <w:tc>
          <w:tcPr>
            <w:tcW w:w="1711" w:type="dxa"/>
            <w:tcBorders>
              <w:top w:val="single" w:color="auto" w:sz="4" w:space="0"/>
              <w:tl2br w:val="nil"/>
              <w:tr2bl w:val="nil"/>
            </w:tcBorders>
          </w:tcPr>
          <w:p w14:paraId="035B3A70">
            <w:pPr>
              <w:spacing w:after="0" w:line="240" w:lineRule="auto"/>
              <w:jc w:val="center"/>
            </w:pPr>
            <w:r>
              <w:t>否</w:t>
            </w:r>
          </w:p>
        </w:tc>
      </w:tr>
      <w:tr w14:paraId="5D2613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47DDAEF1">
            <w:pPr>
              <w:spacing w:after="0" w:line="240" w:lineRule="auto"/>
              <w:jc w:val="center"/>
            </w:pPr>
            <w:r>
              <w:t>addtime</w:t>
            </w:r>
          </w:p>
        </w:tc>
        <w:tc>
          <w:tcPr>
            <w:tcW w:w="1758" w:type="dxa"/>
            <w:tcBorders>
              <w:tl2br w:val="nil"/>
              <w:tr2bl w:val="nil"/>
            </w:tcBorders>
          </w:tcPr>
          <w:p w14:paraId="32BC18EA">
            <w:pPr>
              <w:spacing w:after="0" w:line="240" w:lineRule="auto"/>
              <w:jc w:val="center"/>
            </w:pPr>
            <w:r>
              <w:t>timestamp</w:t>
            </w:r>
          </w:p>
        </w:tc>
        <w:tc>
          <w:tcPr>
            <w:tcW w:w="1717" w:type="dxa"/>
            <w:tcBorders>
              <w:tl2br w:val="nil"/>
              <w:tr2bl w:val="nil"/>
            </w:tcBorders>
          </w:tcPr>
          <w:p w14:paraId="67C4FDA3">
            <w:pPr>
              <w:spacing w:after="0" w:line="240" w:lineRule="auto"/>
              <w:jc w:val="center"/>
            </w:pPr>
          </w:p>
        </w:tc>
        <w:tc>
          <w:tcPr>
            <w:tcW w:w="1743" w:type="dxa"/>
            <w:tcBorders>
              <w:tl2br w:val="nil"/>
              <w:tr2bl w:val="nil"/>
            </w:tcBorders>
          </w:tcPr>
          <w:p w14:paraId="44497827">
            <w:pPr>
              <w:spacing w:after="0" w:line="240" w:lineRule="auto"/>
              <w:jc w:val="center"/>
            </w:pPr>
            <w:r>
              <w:t>创建时间</w:t>
            </w:r>
          </w:p>
        </w:tc>
        <w:tc>
          <w:tcPr>
            <w:tcW w:w="1711" w:type="dxa"/>
            <w:tcBorders>
              <w:tl2br w:val="nil"/>
              <w:tr2bl w:val="nil"/>
            </w:tcBorders>
          </w:tcPr>
          <w:p w14:paraId="36EFBCC6">
            <w:pPr>
              <w:spacing w:after="0" w:line="240" w:lineRule="auto"/>
              <w:jc w:val="center"/>
            </w:pPr>
            <w:r>
              <w:t>否</w:t>
            </w:r>
          </w:p>
        </w:tc>
      </w:tr>
      <w:tr w14:paraId="16BA58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274937EA">
            <w:pPr>
              <w:spacing w:after="0" w:line="240" w:lineRule="auto"/>
              <w:jc w:val="center"/>
            </w:pPr>
            <w:r>
              <w:t>huanzhe</w:t>
            </w:r>
          </w:p>
        </w:tc>
        <w:tc>
          <w:tcPr>
            <w:tcW w:w="1758" w:type="dxa"/>
            <w:tcBorders>
              <w:tl2br w:val="nil"/>
              <w:tr2bl w:val="nil"/>
            </w:tcBorders>
          </w:tcPr>
          <w:p w14:paraId="2DB87860">
            <w:pPr>
              <w:spacing w:after="0" w:line="240" w:lineRule="auto"/>
              <w:jc w:val="center"/>
            </w:pPr>
            <w:r>
              <w:t>varchar(200)</w:t>
            </w:r>
          </w:p>
        </w:tc>
        <w:tc>
          <w:tcPr>
            <w:tcW w:w="1717" w:type="dxa"/>
            <w:tcBorders>
              <w:tl2br w:val="nil"/>
              <w:tr2bl w:val="nil"/>
            </w:tcBorders>
          </w:tcPr>
          <w:p w14:paraId="3B25968F">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73CCABD2">
            <w:pPr>
              <w:spacing w:after="0" w:line="240" w:lineRule="auto"/>
              <w:jc w:val="center"/>
            </w:pPr>
            <w:r>
              <w:t>患者ID</w:t>
            </w:r>
          </w:p>
        </w:tc>
        <w:tc>
          <w:tcPr>
            <w:tcW w:w="1711" w:type="dxa"/>
            <w:tcBorders>
              <w:tl2br w:val="nil"/>
              <w:tr2bl w:val="nil"/>
            </w:tcBorders>
          </w:tcPr>
          <w:p w14:paraId="6B4E787B">
            <w:pPr>
              <w:spacing w:after="0" w:line="240" w:lineRule="auto"/>
              <w:jc w:val="center"/>
            </w:pPr>
            <w:r>
              <w:t>是</w:t>
            </w:r>
          </w:p>
        </w:tc>
      </w:tr>
      <w:tr w14:paraId="5DE7B2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0745E629">
            <w:pPr>
              <w:spacing w:after="0" w:line="240" w:lineRule="auto"/>
              <w:jc w:val="center"/>
            </w:pPr>
            <w:r>
              <w:t>xingming</w:t>
            </w:r>
          </w:p>
        </w:tc>
        <w:tc>
          <w:tcPr>
            <w:tcW w:w="1758" w:type="dxa"/>
            <w:tcBorders>
              <w:tl2br w:val="nil"/>
              <w:tr2bl w:val="nil"/>
            </w:tcBorders>
          </w:tcPr>
          <w:p w14:paraId="1011427D">
            <w:pPr>
              <w:spacing w:after="0" w:line="240" w:lineRule="auto"/>
              <w:jc w:val="center"/>
            </w:pPr>
            <w:r>
              <w:t>varchar(200)</w:t>
            </w:r>
          </w:p>
        </w:tc>
        <w:tc>
          <w:tcPr>
            <w:tcW w:w="1717" w:type="dxa"/>
            <w:tcBorders>
              <w:tl2br w:val="nil"/>
              <w:tr2bl w:val="nil"/>
            </w:tcBorders>
          </w:tcPr>
          <w:p w14:paraId="429F09FB">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597579BF">
            <w:pPr>
              <w:spacing w:after="0" w:line="240" w:lineRule="auto"/>
              <w:jc w:val="center"/>
            </w:pPr>
            <w:r>
              <w:t>姓名</w:t>
            </w:r>
          </w:p>
        </w:tc>
        <w:tc>
          <w:tcPr>
            <w:tcW w:w="1711" w:type="dxa"/>
            <w:tcBorders>
              <w:tl2br w:val="nil"/>
              <w:tr2bl w:val="nil"/>
            </w:tcBorders>
          </w:tcPr>
          <w:p w14:paraId="2CB34EC3">
            <w:pPr>
              <w:spacing w:after="0" w:line="240" w:lineRule="auto"/>
              <w:jc w:val="center"/>
            </w:pPr>
            <w:r>
              <w:t>是</w:t>
            </w:r>
          </w:p>
        </w:tc>
      </w:tr>
      <w:tr w14:paraId="72D817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26D55125">
            <w:pPr>
              <w:spacing w:after="0" w:line="240" w:lineRule="auto"/>
              <w:jc w:val="center"/>
            </w:pPr>
            <w:r>
              <w:t>xingbie</w:t>
            </w:r>
          </w:p>
        </w:tc>
        <w:tc>
          <w:tcPr>
            <w:tcW w:w="1758" w:type="dxa"/>
            <w:tcBorders>
              <w:tl2br w:val="nil"/>
              <w:tr2bl w:val="nil"/>
            </w:tcBorders>
          </w:tcPr>
          <w:p w14:paraId="695A5E17">
            <w:pPr>
              <w:spacing w:after="0" w:line="240" w:lineRule="auto"/>
              <w:jc w:val="center"/>
            </w:pPr>
            <w:r>
              <w:t>varchar(200)</w:t>
            </w:r>
          </w:p>
        </w:tc>
        <w:tc>
          <w:tcPr>
            <w:tcW w:w="1717" w:type="dxa"/>
            <w:tcBorders>
              <w:tl2br w:val="nil"/>
              <w:tr2bl w:val="nil"/>
            </w:tcBorders>
          </w:tcPr>
          <w:p w14:paraId="618698E1">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2B463475">
            <w:pPr>
              <w:spacing w:after="0" w:line="240" w:lineRule="auto"/>
              <w:jc w:val="center"/>
            </w:pPr>
            <w:r>
              <w:t>性别</w:t>
            </w:r>
          </w:p>
        </w:tc>
        <w:tc>
          <w:tcPr>
            <w:tcW w:w="1711" w:type="dxa"/>
            <w:tcBorders>
              <w:tl2br w:val="nil"/>
              <w:tr2bl w:val="nil"/>
            </w:tcBorders>
          </w:tcPr>
          <w:p w14:paraId="2FA3E2AD">
            <w:pPr>
              <w:spacing w:after="0" w:line="240" w:lineRule="auto"/>
              <w:jc w:val="center"/>
            </w:pPr>
            <w:r>
              <w:t>是</w:t>
            </w:r>
          </w:p>
        </w:tc>
      </w:tr>
      <w:tr w14:paraId="59F947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48787642">
            <w:pPr>
              <w:spacing w:after="0" w:line="240" w:lineRule="auto"/>
              <w:jc w:val="center"/>
            </w:pPr>
            <w:r>
              <w:t>nianling</w:t>
            </w:r>
          </w:p>
        </w:tc>
        <w:tc>
          <w:tcPr>
            <w:tcW w:w="1758" w:type="dxa"/>
            <w:tcBorders>
              <w:tl2br w:val="nil"/>
              <w:tr2bl w:val="nil"/>
            </w:tcBorders>
          </w:tcPr>
          <w:p w14:paraId="374E44D0">
            <w:pPr>
              <w:spacing w:after="0" w:line="240" w:lineRule="auto"/>
              <w:jc w:val="center"/>
            </w:pPr>
            <w:r>
              <w:t>varchar(200)</w:t>
            </w:r>
          </w:p>
        </w:tc>
        <w:tc>
          <w:tcPr>
            <w:tcW w:w="1717" w:type="dxa"/>
            <w:tcBorders>
              <w:tl2br w:val="nil"/>
              <w:tr2bl w:val="nil"/>
            </w:tcBorders>
          </w:tcPr>
          <w:p w14:paraId="0F60E25D">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705E1059">
            <w:pPr>
              <w:spacing w:after="0" w:line="240" w:lineRule="auto"/>
              <w:jc w:val="center"/>
            </w:pPr>
            <w:r>
              <w:t>年龄</w:t>
            </w:r>
          </w:p>
        </w:tc>
        <w:tc>
          <w:tcPr>
            <w:tcW w:w="1711" w:type="dxa"/>
            <w:tcBorders>
              <w:tl2br w:val="nil"/>
              <w:tr2bl w:val="nil"/>
            </w:tcBorders>
          </w:tcPr>
          <w:p w14:paraId="06FB9283">
            <w:pPr>
              <w:spacing w:after="0" w:line="240" w:lineRule="auto"/>
              <w:jc w:val="center"/>
            </w:pPr>
            <w:r>
              <w:t>是</w:t>
            </w:r>
          </w:p>
        </w:tc>
      </w:tr>
      <w:tr w14:paraId="307C6E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3B68A3EB">
            <w:pPr>
              <w:spacing w:after="0" w:line="240" w:lineRule="auto"/>
              <w:jc w:val="center"/>
            </w:pPr>
            <w:r>
              <w:t>shengao</w:t>
            </w:r>
          </w:p>
        </w:tc>
        <w:tc>
          <w:tcPr>
            <w:tcW w:w="1758" w:type="dxa"/>
            <w:tcBorders>
              <w:tl2br w:val="nil"/>
              <w:tr2bl w:val="nil"/>
            </w:tcBorders>
          </w:tcPr>
          <w:p w14:paraId="4EED774E">
            <w:pPr>
              <w:spacing w:after="0" w:line="240" w:lineRule="auto"/>
              <w:jc w:val="center"/>
            </w:pPr>
            <w:r>
              <w:t>varchar(200)</w:t>
            </w:r>
          </w:p>
        </w:tc>
        <w:tc>
          <w:tcPr>
            <w:tcW w:w="1717" w:type="dxa"/>
            <w:tcBorders>
              <w:tl2br w:val="nil"/>
              <w:tr2bl w:val="nil"/>
            </w:tcBorders>
          </w:tcPr>
          <w:p w14:paraId="14ACF35F">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6FD4A382">
            <w:pPr>
              <w:spacing w:after="0" w:line="240" w:lineRule="auto"/>
              <w:jc w:val="center"/>
            </w:pPr>
            <w:r>
              <w:t>身高(cm)</w:t>
            </w:r>
          </w:p>
        </w:tc>
        <w:tc>
          <w:tcPr>
            <w:tcW w:w="1711" w:type="dxa"/>
            <w:tcBorders>
              <w:tl2br w:val="nil"/>
              <w:tr2bl w:val="nil"/>
            </w:tcBorders>
          </w:tcPr>
          <w:p w14:paraId="002CC312">
            <w:pPr>
              <w:spacing w:after="0" w:line="240" w:lineRule="auto"/>
              <w:jc w:val="center"/>
            </w:pPr>
            <w:r>
              <w:t>是</w:t>
            </w:r>
          </w:p>
        </w:tc>
      </w:tr>
      <w:tr w14:paraId="2A78AF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046EDC2A">
            <w:pPr>
              <w:spacing w:after="0" w:line="240" w:lineRule="auto"/>
              <w:jc w:val="center"/>
            </w:pPr>
            <w:r>
              <w:t>tizhong</w:t>
            </w:r>
          </w:p>
        </w:tc>
        <w:tc>
          <w:tcPr>
            <w:tcW w:w="1758" w:type="dxa"/>
            <w:tcBorders>
              <w:tl2br w:val="nil"/>
              <w:tr2bl w:val="nil"/>
            </w:tcBorders>
          </w:tcPr>
          <w:p w14:paraId="465E2097">
            <w:pPr>
              <w:spacing w:after="0" w:line="240" w:lineRule="auto"/>
              <w:jc w:val="center"/>
            </w:pPr>
            <w:r>
              <w:t>varchar(200)</w:t>
            </w:r>
          </w:p>
        </w:tc>
        <w:tc>
          <w:tcPr>
            <w:tcW w:w="1717" w:type="dxa"/>
            <w:tcBorders>
              <w:tl2br w:val="nil"/>
              <w:tr2bl w:val="nil"/>
            </w:tcBorders>
          </w:tcPr>
          <w:p w14:paraId="0E21DD90">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26618BEC">
            <w:pPr>
              <w:spacing w:after="0" w:line="240" w:lineRule="auto"/>
              <w:jc w:val="center"/>
            </w:pPr>
            <w:r>
              <w:t>体重(kg）</w:t>
            </w:r>
          </w:p>
        </w:tc>
        <w:tc>
          <w:tcPr>
            <w:tcW w:w="1711" w:type="dxa"/>
            <w:tcBorders>
              <w:tl2br w:val="nil"/>
              <w:tr2bl w:val="nil"/>
            </w:tcBorders>
          </w:tcPr>
          <w:p w14:paraId="6817EE9A">
            <w:pPr>
              <w:spacing w:after="0" w:line="240" w:lineRule="auto"/>
              <w:jc w:val="center"/>
            </w:pPr>
            <w:r>
              <w:t>是</w:t>
            </w:r>
          </w:p>
        </w:tc>
      </w:tr>
      <w:tr w14:paraId="1C32C1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7F3D582A">
            <w:pPr>
              <w:spacing w:after="0" w:line="240" w:lineRule="auto"/>
              <w:jc w:val="center"/>
            </w:pPr>
            <w:r>
              <w:t>xueyashousuoya</w:t>
            </w:r>
          </w:p>
        </w:tc>
        <w:tc>
          <w:tcPr>
            <w:tcW w:w="1758" w:type="dxa"/>
            <w:tcBorders>
              <w:tl2br w:val="nil"/>
              <w:tr2bl w:val="nil"/>
            </w:tcBorders>
          </w:tcPr>
          <w:p w14:paraId="7EF14101">
            <w:pPr>
              <w:spacing w:after="0" w:line="240" w:lineRule="auto"/>
              <w:jc w:val="center"/>
            </w:pPr>
            <w:r>
              <w:t>varchar(200)</w:t>
            </w:r>
          </w:p>
        </w:tc>
        <w:tc>
          <w:tcPr>
            <w:tcW w:w="1717" w:type="dxa"/>
            <w:tcBorders>
              <w:tl2br w:val="nil"/>
              <w:tr2bl w:val="nil"/>
            </w:tcBorders>
          </w:tcPr>
          <w:p w14:paraId="4A1D289E">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672BCAED">
            <w:pPr>
              <w:spacing w:after="0" w:line="240" w:lineRule="auto"/>
              <w:jc w:val="center"/>
            </w:pPr>
            <w:r>
              <w:t>血压收缩压(mmHg)</w:t>
            </w:r>
          </w:p>
        </w:tc>
        <w:tc>
          <w:tcPr>
            <w:tcW w:w="1711" w:type="dxa"/>
            <w:tcBorders>
              <w:tl2br w:val="nil"/>
              <w:tr2bl w:val="nil"/>
            </w:tcBorders>
          </w:tcPr>
          <w:p w14:paraId="322EBECB">
            <w:pPr>
              <w:spacing w:after="0" w:line="240" w:lineRule="auto"/>
              <w:jc w:val="center"/>
            </w:pPr>
            <w:r>
              <w:t>是</w:t>
            </w:r>
          </w:p>
        </w:tc>
      </w:tr>
      <w:tr w14:paraId="08D984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437519FD">
            <w:pPr>
              <w:spacing w:after="0" w:line="240" w:lineRule="auto"/>
              <w:jc w:val="center"/>
            </w:pPr>
            <w:r>
              <w:t>xueyashuzhangya</w:t>
            </w:r>
          </w:p>
        </w:tc>
        <w:tc>
          <w:tcPr>
            <w:tcW w:w="1758" w:type="dxa"/>
            <w:tcBorders>
              <w:tl2br w:val="nil"/>
              <w:tr2bl w:val="nil"/>
            </w:tcBorders>
          </w:tcPr>
          <w:p w14:paraId="482E536E">
            <w:pPr>
              <w:spacing w:after="0" w:line="240" w:lineRule="auto"/>
              <w:jc w:val="center"/>
            </w:pPr>
            <w:r>
              <w:t>varchar(200)</w:t>
            </w:r>
          </w:p>
        </w:tc>
        <w:tc>
          <w:tcPr>
            <w:tcW w:w="1717" w:type="dxa"/>
            <w:tcBorders>
              <w:tl2br w:val="nil"/>
              <w:tr2bl w:val="nil"/>
            </w:tcBorders>
          </w:tcPr>
          <w:p w14:paraId="30BB078F">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57C05184">
            <w:pPr>
              <w:spacing w:after="0" w:line="240" w:lineRule="auto"/>
              <w:jc w:val="center"/>
            </w:pPr>
            <w:r>
              <w:t>血压舒张压(mmHg)</w:t>
            </w:r>
          </w:p>
        </w:tc>
        <w:tc>
          <w:tcPr>
            <w:tcW w:w="1711" w:type="dxa"/>
            <w:tcBorders>
              <w:tl2br w:val="nil"/>
              <w:tr2bl w:val="nil"/>
            </w:tcBorders>
          </w:tcPr>
          <w:p w14:paraId="7CDD08D9">
            <w:pPr>
              <w:spacing w:after="0" w:line="240" w:lineRule="auto"/>
              <w:jc w:val="center"/>
            </w:pPr>
            <w:r>
              <w:t>是</w:t>
            </w:r>
          </w:p>
        </w:tc>
      </w:tr>
      <w:tr w14:paraId="13F21F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33F03D56">
            <w:pPr>
              <w:spacing w:after="0" w:line="240" w:lineRule="auto"/>
              <w:jc w:val="center"/>
            </w:pPr>
            <w:r>
              <w:t>xinlv</w:t>
            </w:r>
          </w:p>
        </w:tc>
        <w:tc>
          <w:tcPr>
            <w:tcW w:w="1758" w:type="dxa"/>
            <w:tcBorders>
              <w:tl2br w:val="nil"/>
              <w:tr2bl w:val="nil"/>
            </w:tcBorders>
          </w:tcPr>
          <w:p w14:paraId="02C939B9">
            <w:pPr>
              <w:spacing w:after="0" w:line="240" w:lineRule="auto"/>
              <w:jc w:val="center"/>
            </w:pPr>
            <w:r>
              <w:t>int(11)</w:t>
            </w:r>
          </w:p>
        </w:tc>
        <w:tc>
          <w:tcPr>
            <w:tcW w:w="1717" w:type="dxa"/>
            <w:tcBorders>
              <w:tl2br w:val="nil"/>
              <w:tr2bl w:val="nil"/>
            </w:tcBorders>
          </w:tcPr>
          <w:p w14:paraId="767AEC44">
            <w:pPr>
              <w:spacing w:after="0" w:line="240" w:lineRule="auto"/>
              <w:jc w:val="center"/>
              <w:rPr>
                <w:rFonts w:hint="default" w:eastAsia="宋体"/>
                <w:lang w:val="en-US" w:eastAsia="zh-CN"/>
              </w:rPr>
            </w:pPr>
            <w:r>
              <w:rPr>
                <w:rFonts w:hint="eastAsia" w:eastAsia="宋体"/>
                <w:lang w:val="en-US" w:eastAsia="zh-CN"/>
              </w:rPr>
              <w:t>11</w:t>
            </w:r>
          </w:p>
        </w:tc>
        <w:tc>
          <w:tcPr>
            <w:tcW w:w="1743" w:type="dxa"/>
            <w:tcBorders>
              <w:tl2br w:val="nil"/>
              <w:tr2bl w:val="nil"/>
            </w:tcBorders>
          </w:tcPr>
          <w:p w14:paraId="21A13A12">
            <w:pPr>
              <w:spacing w:after="0" w:line="240" w:lineRule="auto"/>
              <w:jc w:val="center"/>
            </w:pPr>
            <w:r>
              <w:t>心率(次/分钟)</w:t>
            </w:r>
          </w:p>
        </w:tc>
        <w:tc>
          <w:tcPr>
            <w:tcW w:w="1711" w:type="dxa"/>
            <w:tcBorders>
              <w:tl2br w:val="nil"/>
              <w:tr2bl w:val="nil"/>
            </w:tcBorders>
          </w:tcPr>
          <w:p w14:paraId="1B4C0E2B">
            <w:pPr>
              <w:spacing w:after="0" w:line="240" w:lineRule="auto"/>
              <w:jc w:val="center"/>
            </w:pPr>
            <w:r>
              <w:t>是</w:t>
            </w:r>
          </w:p>
        </w:tc>
      </w:tr>
      <w:tr w14:paraId="63A4D1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7E79E241">
            <w:pPr>
              <w:spacing w:after="0" w:line="240" w:lineRule="auto"/>
              <w:jc w:val="center"/>
            </w:pPr>
            <w:r>
              <w:t>xuetangzhi</w:t>
            </w:r>
          </w:p>
        </w:tc>
        <w:tc>
          <w:tcPr>
            <w:tcW w:w="1758" w:type="dxa"/>
            <w:tcBorders>
              <w:tl2br w:val="nil"/>
              <w:tr2bl w:val="nil"/>
            </w:tcBorders>
          </w:tcPr>
          <w:p w14:paraId="419F8CE8">
            <w:pPr>
              <w:spacing w:after="0" w:line="240" w:lineRule="auto"/>
              <w:jc w:val="center"/>
            </w:pPr>
            <w:r>
              <w:t>int(11)</w:t>
            </w:r>
          </w:p>
        </w:tc>
        <w:tc>
          <w:tcPr>
            <w:tcW w:w="1717" w:type="dxa"/>
            <w:tcBorders>
              <w:tl2br w:val="nil"/>
              <w:tr2bl w:val="nil"/>
            </w:tcBorders>
          </w:tcPr>
          <w:p w14:paraId="1F79A0EE">
            <w:pPr>
              <w:spacing w:after="0" w:line="240" w:lineRule="auto"/>
              <w:jc w:val="center"/>
              <w:rPr>
                <w:rFonts w:hint="default" w:eastAsia="宋体"/>
                <w:lang w:val="en-US" w:eastAsia="zh-CN"/>
              </w:rPr>
            </w:pPr>
            <w:r>
              <w:rPr>
                <w:rFonts w:hint="eastAsia" w:eastAsia="宋体"/>
                <w:lang w:val="en-US" w:eastAsia="zh-CN"/>
              </w:rPr>
              <w:t>11</w:t>
            </w:r>
          </w:p>
        </w:tc>
        <w:tc>
          <w:tcPr>
            <w:tcW w:w="1743" w:type="dxa"/>
            <w:tcBorders>
              <w:tl2br w:val="nil"/>
              <w:tr2bl w:val="nil"/>
            </w:tcBorders>
          </w:tcPr>
          <w:p w14:paraId="3E6A3DF4">
            <w:pPr>
              <w:spacing w:after="0" w:line="240" w:lineRule="auto"/>
              <w:jc w:val="center"/>
            </w:pPr>
            <w:r>
              <w:t>血糖值(mmol/L)</w:t>
            </w:r>
          </w:p>
        </w:tc>
        <w:tc>
          <w:tcPr>
            <w:tcW w:w="1711" w:type="dxa"/>
            <w:tcBorders>
              <w:tl2br w:val="nil"/>
              <w:tr2bl w:val="nil"/>
            </w:tcBorders>
          </w:tcPr>
          <w:p w14:paraId="37945F26">
            <w:pPr>
              <w:spacing w:after="0" w:line="240" w:lineRule="auto"/>
              <w:jc w:val="center"/>
            </w:pPr>
            <w:r>
              <w:t>是</w:t>
            </w:r>
          </w:p>
        </w:tc>
      </w:tr>
      <w:tr w14:paraId="607DE8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39EEBC96">
            <w:pPr>
              <w:spacing w:after="0" w:line="240" w:lineRule="auto"/>
              <w:jc w:val="center"/>
            </w:pPr>
            <w:r>
              <w:t>danguchun</w:t>
            </w:r>
          </w:p>
        </w:tc>
        <w:tc>
          <w:tcPr>
            <w:tcW w:w="1758" w:type="dxa"/>
            <w:tcBorders>
              <w:tl2br w:val="nil"/>
              <w:tr2bl w:val="nil"/>
            </w:tcBorders>
          </w:tcPr>
          <w:p w14:paraId="59CA80C8">
            <w:pPr>
              <w:spacing w:after="0" w:line="240" w:lineRule="auto"/>
              <w:jc w:val="center"/>
            </w:pPr>
            <w:r>
              <w:t>int(11)</w:t>
            </w:r>
          </w:p>
        </w:tc>
        <w:tc>
          <w:tcPr>
            <w:tcW w:w="1717" w:type="dxa"/>
            <w:tcBorders>
              <w:tl2br w:val="nil"/>
              <w:tr2bl w:val="nil"/>
            </w:tcBorders>
          </w:tcPr>
          <w:p w14:paraId="101F27FC">
            <w:pPr>
              <w:spacing w:after="0" w:line="240" w:lineRule="auto"/>
              <w:jc w:val="center"/>
              <w:rPr>
                <w:rFonts w:hint="default" w:eastAsia="宋体"/>
                <w:lang w:val="en-US" w:eastAsia="zh-CN"/>
              </w:rPr>
            </w:pPr>
            <w:r>
              <w:rPr>
                <w:rFonts w:hint="eastAsia" w:eastAsia="宋体"/>
                <w:lang w:val="en-US" w:eastAsia="zh-CN"/>
              </w:rPr>
              <w:t>11</w:t>
            </w:r>
          </w:p>
        </w:tc>
        <w:tc>
          <w:tcPr>
            <w:tcW w:w="1743" w:type="dxa"/>
            <w:tcBorders>
              <w:tl2br w:val="nil"/>
              <w:tr2bl w:val="nil"/>
            </w:tcBorders>
          </w:tcPr>
          <w:p w14:paraId="26AE1F8B">
            <w:pPr>
              <w:spacing w:after="0" w:line="240" w:lineRule="auto"/>
              <w:jc w:val="center"/>
            </w:pPr>
            <w:r>
              <w:t>胆固醇(mg/dL)</w:t>
            </w:r>
          </w:p>
        </w:tc>
        <w:tc>
          <w:tcPr>
            <w:tcW w:w="1711" w:type="dxa"/>
            <w:tcBorders>
              <w:tl2br w:val="nil"/>
              <w:tr2bl w:val="nil"/>
            </w:tcBorders>
          </w:tcPr>
          <w:p w14:paraId="0ADE6A67">
            <w:pPr>
              <w:spacing w:after="0" w:line="240" w:lineRule="auto"/>
              <w:jc w:val="center"/>
            </w:pPr>
            <w:r>
              <w:t>是</w:t>
            </w:r>
          </w:p>
        </w:tc>
      </w:tr>
      <w:tr w14:paraId="0B9CFD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5BEBF5FF">
            <w:pPr>
              <w:spacing w:after="0" w:line="240" w:lineRule="auto"/>
              <w:jc w:val="center"/>
            </w:pPr>
            <w:r>
              <w:t>jiuzhenkeshi</w:t>
            </w:r>
          </w:p>
        </w:tc>
        <w:tc>
          <w:tcPr>
            <w:tcW w:w="1758" w:type="dxa"/>
            <w:tcBorders>
              <w:tl2br w:val="nil"/>
              <w:tr2bl w:val="nil"/>
            </w:tcBorders>
          </w:tcPr>
          <w:p w14:paraId="26E19819">
            <w:pPr>
              <w:spacing w:after="0" w:line="240" w:lineRule="auto"/>
              <w:jc w:val="center"/>
            </w:pPr>
            <w:r>
              <w:t>varchar(200)</w:t>
            </w:r>
          </w:p>
        </w:tc>
        <w:tc>
          <w:tcPr>
            <w:tcW w:w="1717" w:type="dxa"/>
            <w:tcBorders>
              <w:tl2br w:val="nil"/>
              <w:tr2bl w:val="nil"/>
            </w:tcBorders>
          </w:tcPr>
          <w:p w14:paraId="72F7CB29">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58275F3F">
            <w:pPr>
              <w:spacing w:after="0" w:line="240" w:lineRule="auto"/>
              <w:jc w:val="center"/>
            </w:pPr>
            <w:r>
              <w:t>就诊科室</w:t>
            </w:r>
          </w:p>
        </w:tc>
        <w:tc>
          <w:tcPr>
            <w:tcW w:w="1711" w:type="dxa"/>
            <w:tcBorders>
              <w:tl2br w:val="nil"/>
              <w:tr2bl w:val="nil"/>
            </w:tcBorders>
          </w:tcPr>
          <w:p w14:paraId="5DF5453E">
            <w:pPr>
              <w:spacing w:after="0" w:line="240" w:lineRule="auto"/>
              <w:jc w:val="center"/>
            </w:pPr>
            <w:r>
              <w:t>是</w:t>
            </w:r>
          </w:p>
        </w:tc>
      </w:tr>
      <w:tr w14:paraId="2FD54B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60641AC6">
            <w:pPr>
              <w:spacing w:after="0" w:line="240" w:lineRule="auto"/>
              <w:jc w:val="center"/>
            </w:pPr>
            <w:r>
              <w:t>jiuzhenleixing</w:t>
            </w:r>
          </w:p>
        </w:tc>
        <w:tc>
          <w:tcPr>
            <w:tcW w:w="1758" w:type="dxa"/>
            <w:tcBorders>
              <w:tl2br w:val="nil"/>
              <w:tr2bl w:val="nil"/>
            </w:tcBorders>
          </w:tcPr>
          <w:p w14:paraId="70BF6F45">
            <w:pPr>
              <w:spacing w:after="0" w:line="240" w:lineRule="auto"/>
              <w:jc w:val="center"/>
            </w:pPr>
            <w:r>
              <w:t>varchar(200)</w:t>
            </w:r>
          </w:p>
        </w:tc>
        <w:tc>
          <w:tcPr>
            <w:tcW w:w="1717" w:type="dxa"/>
            <w:tcBorders>
              <w:tl2br w:val="nil"/>
              <w:tr2bl w:val="nil"/>
            </w:tcBorders>
          </w:tcPr>
          <w:p w14:paraId="5ED7BB5B">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383A4A6C">
            <w:pPr>
              <w:spacing w:after="0" w:line="240" w:lineRule="auto"/>
              <w:jc w:val="center"/>
            </w:pPr>
            <w:r>
              <w:t>就诊类型</w:t>
            </w:r>
          </w:p>
        </w:tc>
        <w:tc>
          <w:tcPr>
            <w:tcW w:w="1711" w:type="dxa"/>
            <w:tcBorders>
              <w:tl2br w:val="nil"/>
              <w:tr2bl w:val="nil"/>
            </w:tcBorders>
          </w:tcPr>
          <w:p w14:paraId="7430BA60">
            <w:pPr>
              <w:spacing w:after="0" w:line="240" w:lineRule="auto"/>
              <w:jc w:val="center"/>
            </w:pPr>
            <w:r>
              <w:t>是</w:t>
            </w:r>
          </w:p>
        </w:tc>
      </w:tr>
      <w:tr w14:paraId="2C08A0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2194B1BC">
            <w:pPr>
              <w:spacing w:after="0" w:line="240" w:lineRule="auto"/>
              <w:jc w:val="center"/>
            </w:pPr>
            <w:r>
              <w:t>jibingleixing</w:t>
            </w:r>
          </w:p>
        </w:tc>
        <w:tc>
          <w:tcPr>
            <w:tcW w:w="1758" w:type="dxa"/>
            <w:tcBorders>
              <w:tl2br w:val="nil"/>
              <w:tr2bl w:val="nil"/>
            </w:tcBorders>
          </w:tcPr>
          <w:p w14:paraId="5CEE64BE">
            <w:pPr>
              <w:spacing w:after="0" w:line="240" w:lineRule="auto"/>
              <w:jc w:val="center"/>
            </w:pPr>
            <w:r>
              <w:t>varchar(200)</w:t>
            </w:r>
          </w:p>
        </w:tc>
        <w:tc>
          <w:tcPr>
            <w:tcW w:w="1717" w:type="dxa"/>
            <w:tcBorders>
              <w:tl2br w:val="nil"/>
              <w:tr2bl w:val="nil"/>
            </w:tcBorders>
          </w:tcPr>
          <w:p w14:paraId="4214B80E">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3F320933">
            <w:pPr>
              <w:spacing w:after="0" w:line="240" w:lineRule="auto"/>
              <w:jc w:val="center"/>
            </w:pPr>
            <w:r>
              <w:t>疾病类型</w:t>
            </w:r>
          </w:p>
        </w:tc>
        <w:tc>
          <w:tcPr>
            <w:tcW w:w="1711" w:type="dxa"/>
            <w:tcBorders>
              <w:tl2br w:val="nil"/>
              <w:tr2bl w:val="nil"/>
            </w:tcBorders>
          </w:tcPr>
          <w:p w14:paraId="592F0132">
            <w:pPr>
              <w:spacing w:after="0" w:line="240" w:lineRule="auto"/>
              <w:jc w:val="center"/>
            </w:pPr>
            <w:r>
              <w:t>是</w:t>
            </w:r>
          </w:p>
        </w:tc>
      </w:tr>
      <w:tr w14:paraId="277EE4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321256C5">
            <w:pPr>
              <w:spacing w:after="0" w:line="240" w:lineRule="auto"/>
              <w:jc w:val="center"/>
            </w:pPr>
            <w:r>
              <w:t>xiyanshi</w:t>
            </w:r>
          </w:p>
        </w:tc>
        <w:tc>
          <w:tcPr>
            <w:tcW w:w="1758" w:type="dxa"/>
            <w:tcBorders>
              <w:tl2br w:val="nil"/>
              <w:tr2bl w:val="nil"/>
            </w:tcBorders>
          </w:tcPr>
          <w:p w14:paraId="25C722CA">
            <w:pPr>
              <w:spacing w:after="0" w:line="240" w:lineRule="auto"/>
              <w:jc w:val="center"/>
            </w:pPr>
            <w:r>
              <w:t>varchar(200)</w:t>
            </w:r>
          </w:p>
        </w:tc>
        <w:tc>
          <w:tcPr>
            <w:tcW w:w="1717" w:type="dxa"/>
            <w:tcBorders>
              <w:tl2br w:val="nil"/>
              <w:tr2bl w:val="nil"/>
            </w:tcBorders>
          </w:tcPr>
          <w:p w14:paraId="256C1D7E">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5E0A7F05">
            <w:pPr>
              <w:spacing w:after="0" w:line="240" w:lineRule="auto"/>
              <w:jc w:val="center"/>
            </w:pPr>
            <w:r>
              <w:t>吸烟史</w:t>
            </w:r>
          </w:p>
        </w:tc>
        <w:tc>
          <w:tcPr>
            <w:tcW w:w="1711" w:type="dxa"/>
            <w:tcBorders>
              <w:tl2br w:val="nil"/>
              <w:tr2bl w:val="nil"/>
            </w:tcBorders>
          </w:tcPr>
          <w:p w14:paraId="27CEA5C6">
            <w:pPr>
              <w:spacing w:after="0" w:line="240" w:lineRule="auto"/>
              <w:jc w:val="center"/>
            </w:pPr>
            <w:r>
              <w:t>是</w:t>
            </w:r>
          </w:p>
        </w:tc>
      </w:tr>
      <w:tr w14:paraId="18D9A2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3B1E67FC">
            <w:pPr>
              <w:spacing w:after="0" w:line="240" w:lineRule="auto"/>
              <w:jc w:val="center"/>
            </w:pPr>
            <w:r>
              <w:t>yinjiushi</w:t>
            </w:r>
          </w:p>
        </w:tc>
        <w:tc>
          <w:tcPr>
            <w:tcW w:w="1758" w:type="dxa"/>
            <w:tcBorders>
              <w:tl2br w:val="nil"/>
              <w:tr2bl w:val="nil"/>
            </w:tcBorders>
          </w:tcPr>
          <w:p w14:paraId="4FE01524">
            <w:pPr>
              <w:spacing w:after="0" w:line="240" w:lineRule="auto"/>
              <w:jc w:val="center"/>
            </w:pPr>
            <w:r>
              <w:t>varchar(200)</w:t>
            </w:r>
          </w:p>
        </w:tc>
        <w:tc>
          <w:tcPr>
            <w:tcW w:w="1717" w:type="dxa"/>
            <w:tcBorders>
              <w:tl2br w:val="nil"/>
              <w:tr2bl w:val="nil"/>
            </w:tcBorders>
          </w:tcPr>
          <w:p w14:paraId="34383A26">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2D9193BC">
            <w:pPr>
              <w:spacing w:after="0" w:line="240" w:lineRule="auto"/>
              <w:jc w:val="center"/>
            </w:pPr>
            <w:r>
              <w:t>饮酒史</w:t>
            </w:r>
          </w:p>
        </w:tc>
        <w:tc>
          <w:tcPr>
            <w:tcW w:w="1711" w:type="dxa"/>
            <w:tcBorders>
              <w:tl2br w:val="nil"/>
              <w:tr2bl w:val="nil"/>
            </w:tcBorders>
          </w:tcPr>
          <w:p w14:paraId="1D10C5E9">
            <w:pPr>
              <w:spacing w:after="0" w:line="240" w:lineRule="auto"/>
              <w:jc w:val="center"/>
            </w:pPr>
            <w:r>
              <w:t>是</w:t>
            </w:r>
          </w:p>
        </w:tc>
      </w:tr>
      <w:tr w14:paraId="085BA2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7CDC221D">
            <w:pPr>
              <w:spacing w:after="0" w:line="240" w:lineRule="auto"/>
              <w:jc w:val="center"/>
            </w:pPr>
            <w:r>
              <w:t>yundongpinlv</w:t>
            </w:r>
          </w:p>
        </w:tc>
        <w:tc>
          <w:tcPr>
            <w:tcW w:w="1758" w:type="dxa"/>
            <w:tcBorders>
              <w:tl2br w:val="nil"/>
              <w:tr2bl w:val="nil"/>
            </w:tcBorders>
          </w:tcPr>
          <w:p w14:paraId="351721CF">
            <w:pPr>
              <w:spacing w:after="0" w:line="240" w:lineRule="auto"/>
              <w:jc w:val="center"/>
            </w:pPr>
            <w:r>
              <w:t>varchar(200)</w:t>
            </w:r>
          </w:p>
        </w:tc>
        <w:tc>
          <w:tcPr>
            <w:tcW w:w="1717" w:type="dxa"/>
            <w:tcBorders>
              <w:tl2br w:val="nil"/>
              <w:tr2bl w:val="nil"/>
            </w:tcBorders>
          </w:tcPr>
          <w:p w14:paraId="4CC7850F">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6B09A363">
            <w:pPr>
              <w:spacing w:after="0" w:line="240" w:lineRule="auto"/>
              <w:jc w:val="center"/>
            </w:pPr>
            <w:r>
              <w:t>运动频率</w:t>
            </w:r>
          </w:p>
        </w:tc>
        <w:tc>
          <w:tcPr>
            <w:tcW w:w="1711" w:type="dxa"/>
            <w:tcBorders>
              <w:tl2br w:val="nil"/>
              <w:tr2bl w:val="nil"/>
            </w:tcBorders>
          </w:tcPr>
          <w:p w14:paraId="706A718F">
            <w:pPr>
              <w:spacing w:after="0" w:line="240" w:lineRule="auto"/>
              <w:jc w:val="center"/>
            </w:pPr>
            <w:r>
              <w:t>是</w:t>
            </w:r>
          </w:p>
        </w:tc>
      </w:tr>
      <w:tr w14:paraId="192E48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3E0CA4DF">
            <w:pPr>
              <w:spacing w:after="0" w:line="240" w:lineRule="auto"/>
              <w:jc w:val="center"/>
            </w:pPr>
            <w:r>
              <w:t>shuimianshizhang</w:t>
            </w:r>
          </w:p>
        </w:tc>
        <w:tc>
          <w:tcPr>
            <w:tcW w:w="1758" w:type="dxa"/>
            <w:tcBorders>
              <w:tl2br w:val="nil"/>
              <w:tr2bl w:val="nil"/>
            </w:tcBorders>
          </w:tcPr>
          <w:p w14:paraId="56A5A9E6">
            <w:pPr>
              <w:spacing w:after="0" w:line="240" w:lineRule="auto"/>
              <w:jc w:val="center"/>
            </w:pPr>
            <w:r>
              <w:t>varchar(200)</w:t>
            </w:r>
          </w:p>
        </w:tc>
        <w:tc>
          <w:tcPr>
            <w:tcW w:w="1717" w:type="dxa"/>
            <w:tcBorders>
              <w:tl2br w:val="nil"/>
              <w:tr2bl w:val="nil"/>
            </w:tcBorders>
          </w:tcPr>
          <w:p w14:paraId="19CD67CE">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79411807">
            <w:pPr>
              <w:spacing w:after="0" w:line="240" w:lineRule="auto"/>
              <w:jc w:val="center"/>
            </w:pPr>
            <w:r>
              <w:t>睡眠时长(小时/天)</w:t>
            </w:r>
          </w:p>
        </w:tc>
        <w:tc>
          <w:tcPr>
            <w:tcW w:w="1711" w:type="dxa"/>
            <w:tcBorders>
              <w:tl2br w:val="nil"/>
              <w:tr2bl w:val="nil"/>
            </w:tcBorders>
          </w:tcPr>
          <w:p w14:paraId="42050270">
            <w:pPr>
              <w:spacing w:after="0" w:line="240" w:lineRule="auto"/>
              <w:jc w:val="center"/>
            </w:pPr>
            <w:r>
              <w:t>是</w:t>
            </w:r>
          </w:p>
        </w:tc>
      </w:tr>
      <w:tr w14:paraId="2B152F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17D8B96E">
            <w:pPr>
              <w:spacing w:after="0" w:line="240" w:lineRule="auto"/>
              <w:jc w:val="center"/>
            </w:pPr>
            <w:r>
              <w:t>guominshi</w:t>
            </w:r>
          </w:p>
        </w:tc>
        <w:tc>
          <w:tcPr>
            <w:tcW w:w="1758" w:type="dxa"/>
            <w:tcBorders>
              <w:tl2br w:val="nil"/>
              <w:tr2bl w:val="nil"/>
            </w:tcBorders>
          </w:tcPr>
          <w:p w14:paraId="3B3E41E9">
            <w:pPr>
              <w:spacing w:after="0" w:line="240" w:lineRule="auto"/>
              <w:jc w:val="center"/>
            </w:pPr>
            <w:r>
              <w:t>varchar(200)</w:t>
            </w:r>
          </w:p>
        </w:tc>
        <w:tc>
          <w:tcPr>
            <w:tcW w:w="1717" w:type="dxa"/>
            <w:tcBorders>
              <w:tl2br w:val="nil"/>
              <w:tr2bl w:val="nil"/>
            </w:tcBorders>
          </w:tcPr>
          <w:p w14:paraId="752E0659">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7F27ABED">
            <w:pPr>
              <w:spacing w:after="0" w:line="240" w:lineRule="auto"/>
              <w:jc w:val="center"/>
            </w:pPr>
            <w:r>
              <w:t>过敏史</w:t>
            </w:r>
          </w:p>
        </w:tc>
        <w:tc>
          <w:tcPr>
            <w:tcW w:w="1711" w:type="dxa"/>
            <w:tcBorders>
              <w:tl2br w:val="nil"/>
              <w:tr2bl w:val="nil"/>
            </w:tcBorders>
          </w:tcPr>
          <w:p w14:paraId="7046E37C">
            <w:pPr>
              <w:spacing w:after="0" w:line="240" w:lineRule="auto"/>
              <w:jc w:val="center"/>
            </w:pPr>
            <w:r>
              <w:t>是</w:t>
            </w:r>
          </w:p>
        </w:tc>
      </w:tr>
      <w:tr w14:paraId="040CD2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50E7D9D3">
            <w:pPr>
              <w:spacing w:after="0" w:line="240" w:lineRule="auto"/>
              <w:jc w:val="center"/>
            </w:pPr>
            <w:r>
              <w:t>jiazubingshi</w:t>
            </w:r>
          </w:p>
        </w:tc>
        <w:tc>
          <w:tcPr>
            <w:tcW w:w="1758" w:type="dxa"/>
            <w:tcBorders>
              <w:tl2br w:val="nil"/>
              <w:tr2bl w:val="nil"/>
            </w:tcBorders>
          </w:tcPr>
          <w:p w14:paraId="492E0FB8">
            <w:pPr>
              <w:spacing w:after="0" w:line="240" w:lineRule="auto"/>
              <w:jc w:val="center"/>
            </w:pPr>
            <w:r>
              <w:t>varchar(200)</w:t>
            </w:r>
          </w:p>
        </w:tc>
        <w:tc>
          <w:tcPr>
            <w:tcW w:w="1717" w:type="dxa"/>
            <w:tcBorders>
              <w:tl2br w:val="nil"/>
              <w:tr2bl w:val="nil"/>
            </w:tcBorders>
          </w:tcPr>
          <w:p w14:paraId="24FF23F6">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680E91A3">
            <w:pPr>
              <w:spacing w:after="0" w:line="240" w:lineRule="auto"/>
              <w:jc w:val="center"/>
            </w:pPr>
            <w:r>
              <w:t>家族病史</w:t>
            </w:r>
          </w:p>
        </w:tc>
        <w:tc>
          <w:tcPr>
            <w:tcW w:w="1711" w:type="dxa"/>
            <w:tcBorders>
              <w:tl2br w:val="nil"/>
              <w:tr2bl w:val="nil"/>
            </w:tcBorders>
          </w:tcPr>
          <w:p w14:paraId="6997FC1D">
            <w:pPr>
              <w:spacing w:after="0" w:line="240" w:lineRule="auto"/>
              <w:jc w:val="center"/>
            </w:pPr>
            <w:r>
              <w:t>是</w:t>
            </w:r>
          </w:p>
        </w:tc>
      </w:tr>
      <w:tr w14:paraId="2C7112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1DB66512">
            <w:pPr>
              <w:spacing w:after="0" w:line="240" w:lineRule="auto"/>
              <w:jc w:val="center"/>
            </w:pPr>
            <w:r>
              <w:t>yiliaofeiyong</w:t>
            </w:r>
          </w:p>
        </w:tc>
        <w:tc>
          <w:tcPr>
            <w:tcW w:w="1758" w:type="dxa"/>
            <w:tcBorders>
              <w:tl2br w:val="nil"/>
              <w:tr2bl w:val="nil"/>
            </w:tcBorders>
          </w:tcPr>
          <w:p w14:paraId="41730AF0">
            <w:pPr>
              <w:spacing w:after="0" w:line="240" w:lineRule="auto"/>
              <w:jc w:val="center"/>
            </w:pPr>
            <w:r>
              <w:t>varchar(200)</w:t>
            </w:r>
          </w:p>
        </w:tc>
        <w:tc>
          <w:tcPr>
            <w:tcW w:w="1717" w:type="dxa"/>
            <w:tcBorders>
              <w:tl2br w:val="nil"/>
              <w:tr2bl w:val="nil"/>
            </w:tcBorders>
          </w:tcPr>
          <w:p w14:paraId="31E55BFC">
            <w:pPr>
              <w:spacing w:after="0" w:line="240" w:lineRule="auto"/>
              <w:jc w:val="center"/>
              <w:rPr>
                <w:rFonts w:hint="default" w:eastAsia="宋体"/>
                <w:lang w:val="en-US" w:eastAsia="zh-CN"/>
              </w:rPr>
            </w:pPr>
            <w:r>
              <w:rPr>
                <w:rFonts w:hint="eastAsia" w:eastAsia="宋体"/>
                <w:lang w:val="en-US" w:eastAsia="zh-CN"/>
              </w:rPr>
              <w:t>200</w:t>
            </w:r>
          </w:p>
        </w:tc>
        <w:tc>
          <w:tcPr>
            <w:tcW w:w="1743" w:type="dxa"/>
            <w:tcBorders>
              <w:tl2br w:val="nil"/>
              <w:tr2bl w:val="nil"/>
            </w:tcBorders>
          </w:tcPr>
          <w:p w14:paraId="4E6CFBC9">
            <w:pPr>
              <w:spacing w:after="0" w:line="240" w:lineRule="auto"/>
              <w:jc w:val="center"/>
            </w:pPr>
            <w:r>
              <w:t>医疗费用(元)</w:t>
            </w:r>
          </w:p>
        </w:tc>
        <w:tc>
          <w:tcPr>
            <w:tcW w:w="1711" w:type="dxa"/>
            <w:tcBorders>
              <w:tl2br w:val="nil"/>
              <w:tr2bl w:val="nil"/>
            </w:tcBorders>
          </w:tcPr>
          <w:p w14:paraId="44476535">
            <w:pPr>
              <w:spacing w:after="0" w:line="240" w:lineRule="auto"/>
              <w:jc w:val="center"/>
            </w:pPr>
            <w:r>
              <w:t>是</w:t>
            </w:r>
          </w:p>
        </w:tc>
      </w:tr>
      <w:tr w14:paraId="73F880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7" w:type="dxa"/>
            <w:tcBorders>
              <w:tl2br w:val="nil"/>
              <w:tr2bl w:val="nil"/>
            </w:tcBorders>
          </w:tcPr>
          <w:p w14:paraId="1E124F2E">
            <w:pPr>
              <w:spacing w:after="0" w:line="240" w:lineRule="auto"/>
              <w:jc w:val="center"/>
            </w:pPr>
            <w:r>
              <w:t>kangfupingfen</w:t>
            </w:r>
          </w:p>
        </w:tc>
        <w:tc>
          <w:tcPr>
            <w:tcW w:w="1758" w:type="dxa"/>
            <w:tcBorders>
              <w:tl2br w:val="nil"/>
              <w:tr2bl w:val="nil"/>
            </w:tcBorders>
          </w:tcPr>
          <w:p w14:paraId="75A8CBAA">
            <w:pPr>
              <w:spacing w:after="0" w:line="240" w:lineRule="auto"/>
              <w:jc w:val="center"/>
            </w:pPr>
            <w:r>
              <w:t>double</w:t>
            </w:r>
          </w:p>
        </w:tc>
        <w:tc>
          <w:tcPr>
            <w:tcW w:w="1717" w:type="dxa"/>
            <w:tcBorders>
              <w:tl2br w:val="nil"/>
              <w:tr2bl w:val="nil"/>
            </w:tcBorders>
          </w:tcPr>
          <w:p w14:paraId="43FED69D">
            <w:pPr>
              <w:spacing w:after="0" w:line="240" w:lineRule="auto"/>
              <w:jc w:val="center"/>
            </w:pPr>
          </w:p>
        </w:tc>
        <w:tc>
          <w:tcPr>
            <w:tcW w:w="1743" w:type="dxa"/>
            <w:tcBorders>
              <w:tl2br w:val="nil"/>
              <w:tr2bl w:val="nil"/>
            </w:tcBorders>
          </w:tcPr>
          <w:p w14:paraId="4D6812E6">
            <w:pPr>
              <w:spacing w:after="0" w:line="240" w:lineRule="auto"/>
              <w:jc w:val="center"/>
            </w:pPr>
            <w:r>
              <w:t>康复评分</w:t>
            </w:r>
          </w:p>
        </w:tc>
        <w:tc>
          <w:tcPr>
            <w:tcW w:w="1711" w:type="dxa"/>
            <w:tcBorders>
              <w:tl2br w:val="nil"/>
              <w:tr2bl w:val="nil"/>
            </w:tcBorders>
          </w:tcPr>
          <w:p w14:paraId="239CDE06">
            <w:pPr>
              <w:spacing w:after="0" w:line="240" w:lineRule="auto"/>
              <w:jc w:val="center"/>
            </w:pPr>
            <w:r>
              <w:t>是</w:t>
            </w:r>
          </w:p>
        </w:tc>
      </w:tr>
    </w:tbl>
    <w:p w14:paraId="74D65E6E">
      <w:pPr>
        <w:snapToGrid w:val="0"/>
        <w:spacing w:line="300" w:lineRule="auto"/>
        <w:rPr>
          <w:rFonts w:eastAsia="黑体"/>
        </w:rPr>
      </w:pPr>
    </w:p>
    <w:p w14:paraId="5A51FB21">
      <w:pPr>
        <w:snapToGrid w:val="0"/>
        <w:spacing w:line="300" w:lineRule="auto"/>
        <w:ind w:firstLine="480" w:firstLineChars="200"/>
        <w:rPr>
          <w:rFonts w:hint="eastAsia"/>
          <w:sz w:val="21"/>
          <w:szCs w:val="21"/>
          <w:lang w:val="en-US" w:eastAsia="zh-CN"/>
        </w:rPr>
      </w:pPr>
      <w:r>
        <w:rPr>
          <w:rFonts w:hint="default" w:ascii="Times New Roman" w:hAnsi="Times New Roman" w:cs="Times New Roman"/>
          <w:sz w:val="24"/>
          <w:szCs w:val="24"/>
          <w:lang w:val="en-US" w:eastAsia="zh-CN"/>
        </w:rPr>
        <w:t>管理员信息表（Administrator Information Table）</w:t>
      </w:r>
      <w:r>
        <w:rPr>
          <w:rFonts w:hint="eastAsia" w:ascii="Times New Roman" w:hAnsi="Times New Roman" w:cs="Times New Roman"/>
          <w:sz w:val="24"/>
          <w:szCs w:val="24"/>
          <w:lang w:val="en-US" w:eastAsia="zh-CN"/>
        </w:rPr>
        <w:t>：管理员</w:t>
      </w:r>
      <w:r>
        <w:rPr>
          <w:rFonts w:hint="eastAsia"/>
          <w:sz w:val="24"/>
        </w:rPr>
        <w:t>信息表</w:t>
      </w:r>
      <w:r>
        <w:rPr>
          <w:rFonts w:hint="eastAsia"/>
          <w:sz w:val="24"/>
          <w:lang w:val="en-US" w:eastAsia="zh-CN"/>
        </w:rPr>
        <w:t>存储创建时间、用户名、密码、角色</w:t>
      </w:r>
      <w:r>
        <w:rPr>
          <w:rFonts w:hint="eastAsia"/>
          <w:sz w:val="24"/>
        </w:rPr>
        <w:t>等信息，ID编号为非空自增主键，如表4.</w:t>
      </w:r>
      <w:r>
        <w:rPr>
          <w:rFonts w:hint="eastAsia"/>
          <w:sz w:val="24"/>
          <w:lang w:val="en-US" w:eastAsia="zh-CN"/>
        </w:rPr>
        <w:t>7</w:t>
      </w:r>
      <w:r>
        <w:rPr>
          <w:rFonts w:hint="eastAsia"/>
          <w:sz w:val="24"/>
        </w:rPr>
        <w:t>所示。</w:t>
      </w:r>
    </w:p>
    <w:p w14:paraId="45F4678A">
      <w:pPr>
        <w:snapToGrid w:val="0"/>
        <w:spacing w:line="300" w:lineRule="auto"/>
        <w:jc w:val="center"/>
        <w:rPr>
          <w:rFonts w:hint="eastAsia"/>
          <w:sz w:val="21"/>
          <w:szCs w:val="21"/>
          <w:lang w:val="en-US" w:eastAsia="zh-CN"/>
        </w:rPr>
      </w:pPr>
    </w:p>
    <w:p w14:paraId="6ECBD925">
      <w:pPr>
        <w:snapToGrid w:val="0"/>
        <w:spacing w:line="300" w:lineRule="auto"/>
        <w:jc w:val="center"/>
        <w:rPr>
          <w:rFonts w:hint="default" w:eastAsia="宋体"/>
          <w:sz w:val="21"/>
          <w:szCs w:val="21"/>
          <w:lang w:val="en-US" w:eastAsia="zh-CN"/>
        </w:rPr>
      </w:pPr>
      <w:r>
        <w:rPr>
          <w:rFonts w:hint="eastAsia"/>
          <w:sz w:val="21"/>
          <w:szCs w:val="21"/>
          <w:lang w:val="en-US" w:eastAsia="zh-CN"/>
        </w:rPr>
        <w:t>表 4.7 管理员信息表</w:t>
      </w:r>
    </w:p>
    <w:tbl>
      <w:tblPr>
        <w:tblStyle w:val="2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1"/>
        <w:gridCol w:w="1771"/>
        <w:gridCol w:w="1771"/>
        <w:gridCol w:w="1771"/>
        <w:gridCol w:w="1771"/>
      </w:tblGrid>
      <w:tr w14:paraId="670F5A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1" w:type="dxa"/>
            <w:tcBorders>
              <w:bottom w:val="single" w:color="auto" w:sz="4" w:space="0"/>
            </w:tcBorders>
          </w:tcPr>
          <w:p w14:paraId="0FA7DA4C">
            <w:pPr>
              <w:spacing w:after="0" w:line="240" w:lineRule="auto"/>
              <w:jc w:val="center"/>
            </w:pPr>
            <w:r>
              <w:t>字段名称</w:t>
            </w:r>
          </w:p>
        </w:tc>
        <w:tc>
          <w:tcPr>
            <w:tcW w:w="1771" w:type="dxa"/>
            <w:tcBorders>
              <w:bottom w:val="single" w:color="auto" w:sz="4" w:space="0"/>
            </w:tcBorders>
          </w:tcPr>
          <w:p w14:paraId="31A18E11">
            <w:pPr>
              <w:spacing w:after="0" w:line="240" w:lineRule="auto"/>
              <w:jc w:val="center"/>
            </w:pPr>
            <w:r>
              <w:t>数据类型</w:t>
            </w:r>
          </w:p>
        </w:tc>
        <w:tc>
          <w:tcPr>
            <w:tcW w:w="1771" w:type="dxa"/>
            <w:tcBorders>
              <w:bottom w:val="single" w:color="auto" w:sz="4" w:space="0"/>
            </w:tcBorders>
          </w:tcPr>
          <w:p w14:paraId="665BFB89">
            <w:pPr>
              <w:spacing w:after="0" w:line="240" w:lineRule="auto"/>
              <w:jc w:val="center"/>
              <w:rPr>
                <w:rFonts w:hint="eastAsia" w:eastAsia="宋体"/>
                <w:lang w:val="en-US" w:eastAsia="zh-CN"/>
              </w:rPr>
            </w:pPr>
            <w:r>
              <w:rPr>
                <w:rFonts w:hint="eastAsia" w:eastAsia="宋体"/>
                <w:lang w:val="en-US" w:eastAsia="zh-CN"/>
              </w:rPr>
              <w:t>数据长度</w:t>
            </w:r>
          </w:p>
        </w:tc>
        <w:tc>
          <w:tcPr>
            <w:tcW w:w="1771" w:type="dxa"/>
            <w:tcBorders>
              <w:bottom w:val="single" w:color="auto" w:sz="4" w:space="0"/>
            </w:tcBorders>
          </w:tcPr>
          <w:p w14:paraId="1984A0CB">
            <w:pPr>
              <w:spacing w:after="0" w:line="240" w:lineRule="auto"/>
              <w:jc w:val="center"/>
            </w:pPr>
            <w:r>
              <w:t>字段说明</w:t>
            </w:r>
          </w:p>
        </w:tc>
        <w:tc>
          <w:tcPr>
            <w:tcW w:w="1771" w:type="dxa"/>
            <w:tcBorders>
              <w:bottom w:val="single" w:color="auto" w:sz="4" w:space="0"/>
            </w:tcBorders>
          </w:tcPr>
          <w:p w14:paraId="7F91C92B">
            <w:pPr>
              <w:spacing w:after="0" w:line="240" w:lineRule="auto"/>
              <w:jc w:val="center"/>
            </w:pPr>
            <w:r>
              <w:t>允许空</w:t>
            </w:r>
          </w:p>
        </w:tc>
      </w:tr>
      <w:tr w14:paraId="3D2573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1" w:type="dxa"/>
            <w:tcBorders>
              <w:top w:val="single" w:color="auto" w:sz="4" w:space="0"/>
              <w:tl2br w:val="nil"/>
              <w:tr2bl w:val="nil"/>
            </w:tcBorders>
          </w:tcPr>
          <w:p w14:paraId="7A7BF48B">
            <w:pPr>
              <w:spacing w:after="0" w:line="240" w:lineRule="auto"/>
              <w:jc w:val="center"/>
            </w:pPr>
            <w:r>
              <w:t>id</w:t>
            </w:r>
          </w:p>
        </w:tc>
        <w:tc>
          <w:tcPr>
            <w:tcW w:w="1771" w:type="dxa"/>
            <w:tcBorders>
              <w:top w:val="single" w:color="auto" w:sz="4" w:space="0"/>
              <w:tl2br w:val="nil"/>
              <w:tr2bl w:val="nil"/>
            </w:tcBorders>
          </w:tcPr>
          <w:p w14:paraId="6A94B4C1">
            <w:pPr>
              <w:spacing w:after="0" w:line="240" w:lineRule="auto"/>
              <w:jc w:val="center"/>
            </w:pPr>
            <w:r>
              <w:t>bigint</w:t>
            </w:r>
          </w:p>
        </w:tc>
        <w:tc>
          <w:tcPr>
            <w:tcW w:w="1771" w:type="dxa"/>
            <w:tcBorders>
              <w:top w:val="single" w:color="auto" w:sz="4" w:space="0"/>
              <w:tl2br w:val="nil"/>
              <w:tr2bl w:val="nil"/>
            </w:tcBorders>
          </w:tcPr>
          <w:p w14:paraId="0BEEA41F">
            <w:pPr>
              <w:spacing w:after="0" w:line="240" w:lineRule="auto"/>
              <w:jc w:val="center"/>
              <w:rPr>
                <w:rFonts w:hint="default" w:eastAsia="宋体"/>
                <w:lang w:val="en-US" w:eastAsia="zh-CN"/>
              </w:rPr>
            </w:pPr>
            <w:r>
              <w:rPr>
                <w:rFonts w:hint="eastAsia" w:eastAsia="宋体"/>
                <w:lang w:val="en-US" w:eastAsia="zh-CN"/>
              </w:rPr>
              <w:t>20</w:t>
            </w:r>
          </w:p>
        </w:tc>
        <w:tc>
          <w:tcPr>
            <w:tcW w:w="1771" w:type="dxa"/>
            <w:tcBorders>
              <w:top w:val="single" w:color="auto" w:sz="4" w:space="0"/>
              <w:tl2br w:val="nil"/>
              <w:tr2bl w:val="nil"/>
            </w:tcBorders>
          </w:tcPr>
          <w:p w14:paraId="23CB59A6">
            <w:pPr>
              <w:spacing w:after="0" w:line="240" w:lineRule="auto"/>
              <w:jc w:val="center"/>
            </w:pPr>
            <w:r>
              <w:t>主键</w:t>
            </w:r>
          </w:p>
        </w:tc>
        <w:tc>
          <w:tcPr>
            <w:tcW w:w="1771" w:type="dxa"/>
            <w:tcBorders>
              <w:top w:val="single" w:color="auto" w:sz="4" w:space="0"/>
              <w:tl2br w:val="nil"/>
              <w:tr2bl w:val="nil"/>
            </w:tcBorders>
          </w:tcPr>
          <w:p w14:paraId="6B69535F">
            <w:pPr>
              <w:spacing w:after="0" w:line="240" w:lineRule="auto"/>
              <w:jc w:val="center"/>
            </w:pPr>
            <w:r>
              <w:t>否</w:t>
            </w:r>
          </w:p>
        </w:tc>
      </w:tr>
      <w:tr w14:paraId="25596A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1" w:type="dxa"/>
            <w:tcBorders>
              <w:tl2br w:val="nil"/>
              <w:tr2bl w:val="nil"/>
            </w:tcBorders>
          </w:tcPr>
          <w:p w14:paraId="118431E3">
            <w:pPr>
              <w:spacing w:after="0" w:line="240" w:lineRule="auto"/>
              <w:jc w:val="center"/>
            </w:pPr>
            <w:r>
              <w:t>addtime</w:t>
            </w:r>
          </w:p>
        </w:tc>
        <w:tc>
          <w:tcPr>
            <w:tcW w:w="1771" w:type="dxa"/>
            <w:tcBorders>
              <w:tl2br w:val="nil"/>
              <w:tr2bl w:val="nil"/>
            </w:tcBorders>
          </w:tcPr>
          <w:p w14:paraId="530FBA63">
            <w:pPr>
              <w:spacing w:after="0" w:line="240" w:lineRule="auto"/>
              <w:jc w:val="center"/>
            </w:pPr>
            <w:r>
              <w:t>timestamp</w:t>
            </w:r>
          </w:p>
        </w:tc>
        <w:tc>
          <w:tcPr>
            <w:tcW w:w="1771" w:type="dxa"/>
            <w:tcBorders>
              <w:tl2br w:val="nil"/>
              <w:tr2bl w:val="nil"/>
            </w:tcBorders>
          </w:tcPr>
          <w:p w14:paraId="397B6CCB">
            <w:pPr>
              <w:spacing w:after="0" w:line="240" w:lineRule="auto"/>
              <w:jc w:val="center"/>
            </w:pPr>
          </w:p>
        </w:tc>
        <w:tc>
          <w:tcPr>
            <w:tcW w:w="1771" w:type="dxa"/>
            <w:tcBorders>
              <w:tl2br w:val="nil"/>
              <w:tr2bl w:val="nil"/>
            </w:tcBorders>
          </w:tcPr>
          <w:p w14:paraId="107AC293">
            <w:pPr>
              <w:spacing w:after="0" w:line="240" w:lineRule="auto"/>
              <w:jc w:val="center"/>
            </w:pPr>
            <w:r>
              <w:t>创建时间</w:t>
            </w:r>
          </w:p>
        </w:tc>
        <w:tc>
          <w:tcPr>
            <w:tcW w:w="1771" w:type="dxa"/>
            <w:tcBorders>
              <w:tl2br w:val="nil"/>
              <w:tr2bl w:val="nil"/>
            </w:tcBorders>
          </w:tcPr>
          <w:p w14:paraId="07179ED8">
            <w:pPr>
              <w:spacing w:after="0" w:line="240" w:lineRule="auto"/>
              <w:jc w:val="center"/>
            </w:pPr>
            <w:r>
              <w:t>否</w:t>
            </w:r>
          </w:p>
        </w:tc>
      </w:tr>
      <w:tr w14:paraId="6CAAD2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1" w:type="dxa"/>
            <w:tcBorders>
              <w:tl2br w:val="nil"/>
              <w:tr2bl w:val="nil"/>
            </w:tcBorders>
          </w:tcPr>
          <w:p w14:paraId="1D28E11A">
            <w:pPr>
              <w:spacing w:after="0" w:line="240" w:lineRule="auto"/>
              <w:jc w:val="center"/>
            </w:pPr>
            <w:r>
              <w:t>username</w:t>
            </w:r>
          </w:p>
        </w:tc>
        <w:tc>
          <w:tcPr>
            <w:tcW w:w="1771" w:type="dxa"/>
            <w:tcBorders>
              <w:tl2br w:val="nil"/>
              <w:tr2bl w:val="nil"/>
            </w:tcBorders>
          </w:tcPr>
          <w:p w14:paraId="56599E66">
            <w:pPr>
              <w:spacing w:after="0" w:line="240" w:lineRule="auto"/>
              <w:jc w:val="center"/>
            </w:pPr>
            <w:r>
              <w:t>varchar</w:t>
            </w:r>
          </w:p>
        </w:tc>
        <w:tc>
          <w:tcPr>
            <w:tcW w:w="1771" w:type="dxa"/>
            <w:tcBorders>
              <w:tl2br w:val="nil"/>
              <w:tr2bl w:val="nil"/>
            </w:tcBorders>
          </w:tcPr>
          <w:p w14:paraId="6F085219">
            <w:pPr>
              <w:spacing w:after="0" w:line="240" w:lineRule="auto"/>
              <w:jc w:val="center"/>
              <w:rPr>
                <w:rFonts w:hint="default" w:eastAsia="宋体"/>
                <w:lang w:val="en-US" w:eastAsia="zh-CN"/>
              </w:rPr>
            </w:pPr>
            <w:r>
              <w:rPr>
                <w:rFonts w:hint="eastAsia" w:eastAsia="宋体"/>
                <w:lang w:val="en-US" w:eastAsia="zh-CN"/>
              </w:rPr>
              <w:t>20</w:t>
            </w:r>
          </w:p>
        </w:tc>
        <w:tc>
          <w:tcPr>
            <w:tcW w:w="1771" w:type="dxa"/>
            <w:tcBorders>
              <w:tl2br w:val="nil"/>
              <w:tr2bl w:val="nil"/>
            </w:tcBorders>
          </w:tcPr>
          <w:p w14:paraId="08EB21F2">
            <w:pPr>
              <w:spacing w:after="0" w:line="240" w:lineRule="auto"/>
              <w:jc w:val="center"/>
            </w:pPr>
            <w:r>
              <w:t>用户名</w:t>
            </w:r>
          </w:p>
        </w:tc>
        <w:tc>
          <w:tcPr>
            <w:tcW w:w="1771" w:type="dxa"/>
            <w:tcBorders>
              <w:tl2br w:val="nil"/>
              <w:tr2bl w:val="nil"/>
            </w:tcBorders>
          </w:tcPr>
          <w:p w14:paraId="52FE7180">
            <w:pPr>
              <w:spacing w:after="0" w:line="240" w:lineRule="auto"/>
              <w:jc w:val="center"/>
            </w:pPr>
            <w:r>
              <w:t>否</w:t>
            </w:r>
          </w:p>
        </w:tc>
      </w:tr>
      <w:tr w14:paraId="6D8E0F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1" w:type="dxa"/>
            <w:tcBorders>
              <w:tl2br w:val="nil"/>
              <w:tr2bl w:val="nil"/>
            </w:tcBorders>
          </w:tcPr>
          <w:p w14:paraId="3AF02765">
            <w:pPr>
              <w:spacing w:after="0" w:line="240" w:lineRule="auto"/>
              <w:jc w:val="center"/>
            </w:pPr>
            <w:r>
              <w:t>password</w:t>
            </w:r>
          </w:p>
        </w:tc>
        <w:tc>
          <w:tcPr>
            <w:tcW w:w="1771" w:type="dxa"/>
            <w:tcBorders>
              <w:tl2br w:val="nil"/>
              <w:tr2bl w:val="nil"/>
            </w:tcBorders>
          </w:tcPr>
          <w:p w14:paraId="53112D90">
            <w:pPr>
              <w:spacing w:after="0" w:line="240" w:lineRule="auto"/>
              <w:jc w:val="center"/>
            </w:pPr>
            <w:r>
              <w:t>varchar</w:t>
            </w:r>
          </w:p>
        </w:tc>
        <w:tc>
          <w:tcPr>
            <w:tcW w:w="1771" w:type="dxa"/>
            <w:tcBorders>
              <w:tl2br w:val="nil"/>
              <w:tr2bl w:val="nil"/>
            </w:tcBorders>
          </w:tcPr>
          <w:p w14:paraId="325C4219">
            <w:pPr>
              <w:spacing w:after="0" w:line="240" w:lineRule="auto"/>
              <w:jc w:val="center"/>
              <w:rPr>
                <w:rFonts w:hint="default" w:eastAsia="宋体"/>
                <w:lang w:val="en-US" w:eastAsia="zh-CN"/>
              </w:rPr>
            </w:pPr>
            <w:r>
              <w:rPr>
                <w:rFonts w:hint="eastAsia" w:eastAsia="宋体"/>
                <w:lang w:val="en-US" w:eastAsia="zh-CN"/>
              </w:rPr>
              <w:t>20</w:t>
            </w:r>
          </w:p>
        </w:tc>
        <w:tc>
          <w:tcPr>
            <w:tcW w:w="1771" w:type="dxa"/>
            <w:tcBorders>
              <w:tl2br w:val="nil"/>
              <w:tr2bl w:val="nil"/>
            </w:tcBorders>
          </w:tcPr>
          <w:p w14:paraId="1CF8F265">
            <w:pPr>
              <w:spacing w:after="0" w:line="240" w:lineRule="auto"/>
              <w:jc w:val="center"/>
            </w:pPr>
            <w:r>
              <w:t>密码</w:t>
            </w:r>
          </w:p>
        </w:tc>
        <w:tc>
          <w:tcPr>
            <w:tcW w:w="1771" w:type="dxa"/>
            <w:tcBorders>
              <w:tl2br w:val="nil"/>
              <w:tr2bl w:val="nil"/>
            </w:tcBorders>
          </w:tcPr>
          <w:p w14:paraId="0D34E603">
            <w:pPr>
              <w:spacing w:after="0" w:line="240" w:lineRule="auto"/>
              <w:jc w:val="center"/>
            </w:pPr>
            <w:r>
              <w:t>否</w:t>
            </w:r>
          </w:p>
        </w:tc>
      </w:tr>
      <w:tr w14:paraId="2E0C78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1" w:type="dxa"/>
            <w:tcBorders>
              <w:tl2br w:val="nil"/>
              <w:tr2bl w:val="nil"/>
            </w:tcBorders>
          </w:tcPr>
          <w:p w14:paraId="43F2BCA5">
            <w:pPr>
              <w:spacing w:after="0" w:line="240" w:lineRule="auto"/>
              <w:jc w:val="center"/>
            </w:pPr>
            <w:r>
              <w:t>role</w:t>
            </w:r>
          </w:p>
        </w:tc>
        <w:tc>
          <w:tcPr>
            <w:tcW w:w="1771" w:type="dxa"/>
            <w:tcBorders>
              <w:tl2br w:val="nil"/>
              <w:tr2bl w:val="nil"/>
            </w:tcBorders>
          </w:tcPr>
          <w:p w14:paraId="10339D26">
            <w:pPr>
              <w:spacing w:after="0" w:line="240" w:lineRule="auto"/>
              <w:jc w:val="center"/>
            </w:pPr>
            <w:r>
              <w:t>varchar</w:t>
            </w:r>
          </w:p>
        </w:tc>
        <w:tc>
          <w:tcPr>
            <w:tcW w:w="1771" w:type="dxa"/>
            <w:tcBorders>
              <w:tl2br w:val="nil"/>
              <w:tr2bl w:val="nil"/>
            </w:tcBorders>
          </w:tcPr>
          <w:p w14:paraId="5CFE940E">
            <w:pPr>
              <w:spacing w:after="0" w:line="240" w:lineRule="auto"/>
              <w:jc w:val="center"/>
              <w:rPr>
                <w:rFonts w:hint="default" w:eastAsia="宋体"/>
                <w:lang w:val="en-US" w:eastAsia="zh-CN"/>
              </w:rPr>
            </w:pPr>
            <w:r>
              <w:rPr>
                <w:rFonts w:hint="eastAsia" w:eastAsia="宋体"/>
                <w:lang w:val="en-US" w:eastAsia="zh-CN"/>
              </w:rPr>
              <w:t>20</w:t>
            </w:r>
          </w:p>
        </w:tc>
        <w:tc>
          <w:tcPr>
            <w:tcW w:w="1771" w:type="dxa"/>
            <w:tcBorders>
              <w:tl2br w:val="nil"/>
              <w:tr2bl w:val="nil"/>
            </w:tcBorders>
          </w:tcPr>
          <w:p w14:paraId="70DD239A">
            <w:pPr>
              <w:spacing w:after="0" w:line="240" w:lineRule="auto"/>
              <w:jc w:val="center"/>
            </w:pPr>
            <w:r>
              <w:t>角色</w:t>
            </w:r>
          </w:p>
        </w:tc>
        <w:tc>
          <w:tcPr>
            <w:tcW w:w="1771" w:type="dxa"/>
            <w:tcBorders>
              <w:tl2br w:val="nil"/>
              <w:tr2bl w:val="nil"/>
            </w:tcBorders>
          </w:tcPr>
          <w:p w14:paraId="66C611FC">
            <w:pPr>
              <w:spacing w:after="0" w:line="240" w:lineRule="auto"/>
              <w:jc w:val="center"/>
            </w:pPr>
            <w:r>
              <w:t>是</w:t>
            </w:r>
          </w:p>
        </w:tc>
      </w:tr>
    </w:tbl>
    <w:p w14:paraId="22F57E51">
      <w:pPr>
        <w:snapToGrid w:val="0"/>
        <w:spacing w:line="300" w:lineRule="auto"/>
        <w:rPr>
          <w:rFonts w:hint="eastAsia"/>
          <w:sz w:val="24"/>
          <w:lang w:val="en-US" w:eastAsia="zh-CN"/>
        </w:rPr>
      </w:pPr>
      <w:r>
        <w:rPr>
          <w:rFonts w:hint="eastAsia"/>
          <w:sz w:val="24"/>
          <w:lang w:val="en-US" w:eastAsia="zh-CN"/>
        </w:rPr>
        <w:t xml:space="preserve"> </w:t>
      </w:r>
      <w:r>
        <w:rPr>
          <w:rFonts w:hint="eastAsia"/>
          <w:sz w:val="24"/>
          <w:lang w:val="en-US" w:eastAsia="zh-CN"/>
        </w:rPr>
        <w:br w:type="textWrapping"/>
      </w:r>
      <w:r>
        <w:rPr>
          <w:rFonts w:hint="eastAsia"/>
          <w:sz w:val="24"/>
          <w:lang w:val="en-US" w:eastAsia="zh-CN"/>
        </w:rPr>
        <w:t xml:space="preserve">   医生信息表（Doctor Information Table）：</w:t>
      </w:r>
      <w:r>
        <w:rPr>
          <w:rFonts w:hint="eastAsia" w:ascii="Times New Roman" w:hAnsi="Times New Roman" w:cs="Times New Roman"/>
          <w:sz w:val="24"/>
          <w:szCs w:val="24"/>
          <w:lang w:val="en-US" w:eastAsia="zh-CN"/>
        </w:rPr>
        <w:t>管理员</w:t>
      </w:r>
      <w:r>
        <w:rPr>
          <w:rFonts w:hint="eastAsia"/>
          <w:sz w:val="24"/>
        </w:rPr>
        <w:t>信息表</w:t>
      </w:r>
      <w:r>
        <w:rPr>
          <w:rFonts w:hint="eastAsia"/>
          <w:sz w:val="24"/>
          <w:lang w:val="en-US" w:eastAsia="zh-CN"/>
        </w:rPr>
        <w:t>存储创建时间、用户名、密码、角色</w:t>
      </w:r>
      <w:r>
        <w:rPr>
          <w:rFonts w:hint="eastAsia"/>
          <w:sz w:val="24"/>
        </w:rPr>
        <w:t>等信息，ID编号为非空自增主键，如表4.</w:t>
      </w:r>
      <w:r>
        <w:rPr>
          <w:rFonts w:hint="eastAsia"/>
          <w:sz w:val="24"/>
          <w:lang w:val="en-US" w:eastAsia="zh-CN"/>
        </w:rPr>
        <w:t>8</w:t>
      </w:r>
      <w:r>
        <w:rPr>
          <w:rFonts w:hint="eastAsia"/>
          <w:sz w:val="24"/>
        </w:rPr>
        <w:t>所示。</w:t>
      </w:r>
      <w:r>
        <w:rPr>
          <w:rFonts w:hint="eastAsia"/>
          <w:sz w:val="24"/>
        </w:rPr>
        <w:br w:type="textWrapping"/>
      </w:r>
      <w:r>
        <w:rPr>
          <w:rFonts w:hint="eastAsia"/>
          <w:sz w:val="24"/>
          <w:lang w:val="en-US" w:eastAsia="zh-CN"/>
        </w:rPr>
        <w:t xml:space="preserve">                              </w:t>
      </w:r>
    </w:p>
    <w:p w14:paraId="0069A66F">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hint="eastAsia"/>
          <w:sz w:val="21"/>
          <w:szCs w:val="21"/>
          <w:lang w:val="en-US" w:eastAsia="zh-CN"/>
        </w:rPr>
      </w:pPr>
    </w:p>
    <w:p w14:paraId="3E417BCB">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hint="eastAsia"/>
          <w:sz w:val="21"/>
          <w:szCs w:val="21"/>
          <w:lang w:val="en-US" w:eastAsia="zh-CN"/>
        </w:rPr>
      </w:pPr>
    </w:p>
    <w:p w14:paraId="37D41353">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hint="eastAsia" w:ascii="Times New Roman" w:hAnsi="Times New Roman" w:eastAsia="宋体" w:cs="Times New Roman"/>
          <w:kern w:val="2"/>
          <w:sz w:val="21"/>
          <w:szCs w:val="24"/>
          <w:lang w:val="en-US" w:eastAsia="zh-CN" w:bidi="ar-SA"/>
        </w:rPr>
      </w:pPr>
      <w:r>
        <w:rPr>
          <w:rFonts w:hint="eastAsia"/>
          <w:sz w:val="21"/>
          <w:szCs w:val="21"/>
          <w:lang w:val="en-US" w:eastAsia="zh-CN"/>
        </w:rPr>
        <w:t>表4.8 医生信息表</w:t>
      </w:r>
    </w:p>
    <w:tbl>
      <w:tblPr>
        <w:tblStyle w:val="26"/>
        <w:tblpPr w:leftFromText="180" w:rightFromText="180" w:vertAnchor="text" w:horzAnchor="page" w:tblpXSpec="center" w:tblpY="400"/>
        <w:tblOverlap w:val="never"/>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1"/>
        <w:gridCol w:w="1771"/>
        <w:gridCol w:w="1771"/>
        <w:gridCol w:w="1771"/>
        <w:gridCol w:w="1771"/>
      </w:tblGrid>
      <w:tr w14:paraId="6D63A6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bottom w:val="single" w:color="auto" w:sz="4" w:space="0"/>
            </w:tcBorders>
          </w:tcPr>
          <w:p w14:paraId="54D3EC49">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字段名称</w:t>
            </w:r>
          </w:p>
        </w:tc>
        <w:tc>
          <w:tcPr>
            <w:tcW w:w="1771" w:type="dxa"/>
            <w:tcBorders>
              <w:bottom w:val="single" w:color="auto" w:sz="4" w:space="0"/>
            </w:tcBorders>
          </w:tcPr>
          <w:p w14:paraId="0300FFF0">
            <w:pPr>
              <w:keepNext w:val="0"/>
              <w:keepLines w:val="0"/>
              <w:pageBreakBefore w:val="0"/>
              <w:widowControl w:val="0"/>
              <w:kinsoku/>
              <w:wordWrap/>
              <w:overflowPunct/>
              <w:topLinePunct w:val="0"/>
              <w:autoSpaceDE/>
              <w:autoSpaceDN/>
              <w:bidi w:val="0"/>
              <w:adjustRightInd/>
              <w:spacing w:after="0" w:line="300" w:lineRule="auto"/>
              <w:jc w:val="center"/>
              <w:textAlignment w:val="auto"/>
            </w:pPr>
            <w:r>
              <w:t>数据类型</w:t>
            </w:r>
          </w:p>
        </w:tc>
        <w:tc>
          <w:tcPr>
            <w:tcW w:w="1771" w:type="dxa"/>
            <w:tcBorders>
              <w:bottom w:val="single" w:color="auto" w:sz="4" w:space="0"/>
            </w:tcBorders>
          </w:tcPr>
          <w:p w14:paraId="6638CCE3">
            <w:pPr>
              <w:keepNext w:val="0"/>
              <w:keepLines w:val="0"/>
              <w:pageBreakBefore w:val="0"/>
              <w:widowControl w:val="0"/>
              <w:kinsoku/>
              <w:wordWrap/>
              <w:overflowPunct/>
              <w:topLinePunct w:val="0"/>
              <w:autoSpaceDE/>
              <w:autoSpaceDN/>
              <w:bidi w:val="0"/>
              <w:adjustRightInd/>
              <w:spacing w:after="0" w:line="300" w:lineRule="auto"/>
              <w:jc w:val="center"/>
              <w:textAlignment w:val="auto"/>
              <w:rPr>
                <w:rFonts w:hint="eastAsia" w:eastAsia="宋体"/>
                <w:lang w:val="en-US" w:eastAsia="zh-CN"/>
              </w:rPr>
            </w:pPr>
            <w:r>
              <w:rPr>
                <w:rFonts w:hint="eastAsia" w:eastAsia="宋体"/>
                <w:lang w:val="en-US" w:eastAsia="zh-CN"/>
              </w:rPr>
              <w:t>数据长度</w:t>
            </w:r>
          </w:p>
        </w:tc>
        <w:tc>
          <w:tcPr>
            <w:tcW w:w="1771" w:type="dxa"/>
            <w:tcBorders>
              <w:bottom w:val="single" w:color="auto" w:sz="4" w:space="0"/>
            </w:tcBorders>
          </w:tcPr>
          <w:p w14:paraId="3F3044E6">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字段说明</w:t>
            </w:r>
          </w:p>
        </w:tc>
        <w:tc>
          <w:tcPr>
            <w:tcW w:w="1771" w:type="dxa"/>
            <w:tcBorders>
              <w:bottom w:val="single" w:color="auto" w:sz="4" w:space="0"/>
            </w:tcBorders>
          </w:tcPr>
          <w:p w14:paraId="201795FC">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允许空</w:t>
            </w:r>
          </w:p>
        </w:tc>
      </w:tr>
      <w:tr w14:paraId="251221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op w:val="single" w:color="auto" w:sz="4" w:space="0"/>
              <w:tl2br w:val="nil"/>
              <w:tr2bl w:val="nil"/>
            </w:tcBorders>
          </w:tcPr>
          <w:p w14:paraId="5FC9C7F9">
            <w:pPr>
              <w:keepNext w:val="0"/>
              <w:keepLines w:val="0"/>
              <w:pageBreakBefore w:val="0"/>
              <w:widowControl w:val="0"/>
              <w:kinsoku/>
              <w:wordWrap/>
              <w:overflowPunct/>
              <w:topLinePunct w:val="0"/>
              <w:autoSpaceDE/>
              <w:autoSpaceDN/>
              <w:bidi w:val="0"/>
              <w:adjustRightInd/>
              <w:spacing w:after="0" w:line="300" w:lineRule="auto"/>
              <w:jc w:val="center"/>
              <w:textAlignment w:val="auto"/>
            </w:pPr>
            <w:r>
              <w:t>id</w:t>
            </w:r>
          </w:p>
        </w:tc>
        <w:tc>
          <w:tcPr>
            <w:tcW w:w="1771" w:type="dxa"/>
            <w:tcBorders>
              <w:top w:val="single" w:color="auto" w:sz="4" w:space="0"/>
              <w:tl2br w:val="nil"/>
              <w:tr2bl w:val="nil"/>
            </w:tcBorders>
          </w:tcPr>
          <w:p w14:paraId="08316EAF">
            <w:pPr>
              <w:keepNext w:val="0"/>
              <w:keepLines w:val="0"/>
              <w:pageBreakBefore w:val="0"/>
              <w:widowControl w:val="0"/>
              <w:kinsoku/>
              <w:wordWrap/>
              <w:overflowPunct/>
              <w:topLinePunct w:val="0"/>
              <w:autoSpaceDE/>
              <w:autoSpaceDN/>
              <w:bidi w:val="0"/>
              <w:adjustRightInd/>
              <w:spacing w:after="0" w:line="300" w:lineRule="auto"/>
              <w:jc w:val="center"/>
              <w:textAlignment w:val="auto"/>
            </w:pPr>
            <w:r>
              <w:t>bigint</w:t>
            </w:r>
          </w:p>
        </w:tc>
        <w:tc>
          <w:tcPr>
            <w:tcW w:w="1771" w:type="dxa"/>
            <w:tcBorders>
              <w:top w:val="single" w:color="auto" w:sz="4" w:space="0"/>
              <w:tl2br w:val="nil"/>
              <w:tr2bl w:val="nil"/>
            </w:tcBorders>
          </w:tcPr>
          <w:p w14:paraId="7EF06C15">
            <w:pPr>
              <w:keepNext w:val="0"/>
              <w:keepLines w:val="0"/>
              <w:pageBreakBefore w:val="0"/>
              <w:widowControl w:val="0"/>
              <w:kinsoku/>
              <w:wordWrap/>
              <w:overflowPunct/>
              <w:topLinePunct w:val="0"/>
              <w:autoSpaceDE/>
              <w:autoSpaceDN/>
              <w:bidi w:val="0"/>
              <w:adjustRightInd/>
              <w:spacing w:after="0" w:line="300" w:lineRule="auto"/>
              <w:jc w:val="center"/>
              <w:textAlignment w:val="auto"/>
              <w:rPr>
                <w:rFonts w:hint="default" w:eastAsia="宋体"/>
                <w:lang w:val="en-US" w:eastAsia="zh-CN"/>
              </w:rPr>
            </w:pPr>
            <w:r>
              <w:rPr>
                <w:rFonts w:hint="eastAsia" w:eastAsia="宋体"/>
                <w:lang w:val="en-US" w:eastAsia="zh-CN"/>
              </w:rPr>
              <w:t>20</w:t>
            </w:r>
          </w:p>
        </w:tc>
        <w:tc>
          <w:tcPr>
            <w:tcW w:w="1771" w:type="dxa"/>
            <w:tcBorders>
              <w:top w:val="single" w:color="auto" w:sz="4" w:space="0"/>
              <w:tl2br w:val="nil"/>
              <w:tr2bl w:val="nil"/>
            </w:tcBorders>
          </w:tcPr>
          <w:p w14:paraId="174A3C59">
            <w:pPr>
              <w:keepNext w:val="0"/>
              <w:keepLines w:val="0"/>
              <w:pageBreakBefore w:val="0"/>
              <w:widowControl w:val="0"/>
              <w:kinsoku/>
              <w:wordWrap/>
              <w:overflowPunct/>
              <w:topLinePunct w:val="0"/>
              <w:autoSpaceDE/>
              <w:autoSpaceDN/>
              <w:bidi w:val="0"/>
              <w:adjustRightInd/>
              <w:spacing w:after="0" w:line="300" w:lineRule="auto"/>
              <w:jc w:val="center"/>
              <w:textAlignment w:val="auto"/>
            </w:pPr>
            <w:r>
              <w:t>主键</w:t>
            </w:r>
          </w:p>
        </w:tc>
        <w:tc>
          <w:tcPr>
            <w:tcW w:w="1771" w:type="dxa"/>
            <w:tcBorders>
              <w:top w:val="single" w:color="auto" w:sz="4" w:space="0"/>
              <w:tl2br w:val="nil"/>
              <w:tr2bl w:val="nil"/>
            </w:tcBorders>
          </w:tcPr>
          <w:p w14:paraId="1E3B9F97">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否</w:t>
            </w:r>
          </w:p>
        </w:tc>
      </w:tr>
      <w:tr w14:paraId="4AEBC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0AE83377">
            <w:pPr>
              <w:keepNext w:val="0"/>
              <w:keepLines w:val="0"/>
              <w:pageBreakBefore w:val="0"/>
              <w:widowControl w:val="0"/>
              <w:kinsoku/>
              <w:wordWrap/>
              <w:overflowPunct/>
              <w:topLinePunct w:val="0"/>
              <w:autoSpaceDE/>
              <w:autoSpaceDN/>
              <w:bidi w:val="0"/>
              <w:adjustRightInd/>
              <w:spacing w:after="0" w:line="300" w:lineRule="auto"/>
              <w:jc w:val="center"/>
              <w:textAlignment w:val="auto"/>
            </w:pPr>
            <w:r>
              <w:t>addtime</w:t>
            </w:r>
          </w:p>
        </w:tc>
        <w:tc>
          <w:tcPr>
            <w:tcW w:w="1771" w:type="dxa"/>
            <w:tcBorders>
              <w:tl2br w:val="nil"/>
              <w:tr2bl w:val="nil"/>
            </w:tcBorders>
          </w:tcPr>
          <w:p w14:paraId="3057C626">
            <w:pPr>
              <w:keepNext w:val="0"/>
              <w:keepLines w:val="0"/>
              <w:pageBreakBefore w:val="0"/>
              <w:widowControl w:val="0"/>
              <w:kinsoku/>
              <w:wordWrap/>
              <w:overflowPunct/>
              <w:topLinePunct w:val="0"/>
              <w:autoSpaceDE/>
              <w:autoSpaceDN/>
              <w:bidi w:val="0"/>
              <w:adjustRightInd/>
              <w:spacing w:after="0" w:line="300" w:lineRule="auto"/>
              <w:jc w:val="center"/>
              <w:textAlignment w:val="auto"/>
            </w:pPr>
            <w:r>
              <w:t>timestamp</w:t>
            </w:r>
          </w:p>
        </w:tc>
        <w:tc>
          <w:tcPr>
            <w:tcW w:w="1771" w:type="dxa"/>
            <w:tcBorders>
              <w:tl2br w:val="nil"/>
              <w:tr2bl w:val="nil"/>
            </w:tcBorders>
          </w:tcPr>
          <w:p w14:paraId="2D73CD29">
            <w:pPr>
              <w:keepNext w:val="0"/>
              <w:keepLines w:val="0"/>
              <w:pageBreakBefore w:val="0"/>
              <w:widowControl w:val="0"/>
              <w:kinsoku/>
              <w:wordWrap/>
              <w:overflowPunct/>
              <w:topLinePunct w:val="0"/>
              <w:autoSpaceDE/>
              <w:autoSpaceDN/>
              <w:bidi w:val="0"/>
              <w:adjustRightInd/>
              <w:spacing w:after="0" w:line="300" w:lineRule="auto"/>
              <w:jc w:val="center"/>
              <w:textAlignment w:val="auto"/>
            </w:pPr>
          </w:p>
        </w:tc>
        <w:tc>
          <w:tcPr>
            <w:tcW w:w="1771" w:type="dxa"/>
            <w:tcBorders>
              <w:tl2br w:val="nil"/>
              <w:tr2bl w:val="nil"/>
            </w:tcBorders>
          </w:tcPr>
          <w:p w14:paraId="5BC8D1F8">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创建时间</w:t>
            </w:r>
          </w:p>
        </w:tc>
        <w:tc>
          <w:tcPr>
            <w:tcW w:w="1771" w:type="dxa"/>
            <w:tcBorders>
              <w:tl2br w:val="nil"/>
              <w:tr2bl w:val="nil"/>
            </w:tcBorders>
          </w:tcPr>
          <w:p w14:paraId="66693CD4">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否</w:t>
            </w:r>
          </w:p>
        </w:tc>
      </w:tr>
      <w:tr w14:paraId="5AE792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0247FBAE">
            <w:pPr>
              <w:keepNext w:val="0"/>
              <w:keepLines w:val="0"/>
              <w:pageBreakBefore w:val="0"/>
              <w:widowControl w:val="0"/>
              <w:kinsoku/>
              <w:wordWrap/>
              <w:overflowPunct/>
              <w:topLinePunct w:val="0"/>
              <w:autoSpaceDE/>
              <w:autoSpaceDN/>
              <w:bidi w:val="0"/>
              <w:adjustRightInd/>
              <w:spacing w:after="0" w:line="300" w:lineRule="auto"/>
              <w:jc w:val="center"/>
              <w:textAlignment w:val="auto"/>
            </w:pPr>
            <w:r>
              <w:t>zhanghao</w:t>
            </w:r>
          </w:p>
        </w:tc>
        <w:tc>
          <w:tcPr>
            <w:tcW w:w="1771" w:type="dxa"/>
            <w:tcBorders>
              <w:tl2br w:val="nil"/>
              <w:tr2bl w:val="nil"/>
            </w:tcBorders>
          </w:tcPr>
          <w:p w14:paraId="6C63A3E3">
            <w:pPr>
              <w:keepNext w:val="0"/>
              <w:keepLines w:val="0"/>
              <w:pageBreakBefore w:val="0"/>
              <w:widowControl w:val="0"/>
              <w:kinsoku/>
              <w:wordWrap/>
              <w:overflowPunct/>
              <w:topLinePunct w:val="0"/>
              <w:autoSpaceDE/>
              <w:autoSpaceDN/>
              <w:bidi w:val="0"/>
              <w:adjustRightInd/>
              <w:spacing w:after="0" w:line="300" w:lineRule="auto"/>
              <w:jc w:val="center"/>
              <w:textAlignment w:val="auto"/>
            </w:pPr>
            <w:r>
              <w:t>varchar</w:t>
            </w:r>
          </w:p>
        </w:tc>
        <w:tc>
          <w:tcPr>
            <w:tcW w:w="1771" w:type="dxa"/>
            <w:tcBorders>
              <w:tl2br w:val="nil"/>
              <w:tr2bl w:val="nil"/>
            </w:tcBorders>
          </w:tcPr>
          <w:p w14:paraId="08A69CE5">
            <w:pPr>
              <w:keepNext w:val="0"/>
              <w:keepLines w:val="0"/>
              <w:pageBreakBefore w:val="0"/>
              <w:widowControl w:val="0"/>
              <w:kinsoku/>
              <w:wordWrap/>
              <w:overflowPunct/>
              <w:topLinePunct w:val="0"/>
              <w:autoSpaceDE/>
              <w:autoSpaceDN/>
              <w:bidi w:val="0"/>
              <w:adjustRightInd/>
              <w:spacing w:after="0" w:line="300" w:lineRule="auto"/>
              <w:jc w:val="center"/>
              <w:textAlignment w:val="auto"/>
              <w:rPr>
                <w:rFonts w:hint="default" w:eastAsia="宋体"/>
                <w:lang w:val="en-US" w:eastAsia="zh-CN"/>
              </w:rPr>
            </w:pPr>
            <w:r>
              <w:rPr>
                <w:rFonts w:hint="eastAsia" w:eastAsia="宋体"/>
                <w:lang w:val="en-US" w:eastAsia="zh-CN"/>
              </w:rPr>
              <w:t>20</w:t>
            </w:r>
          </w:p>
        </w:tc>
        <w:tc>
          <w:tcPr>
            <w:tcW w:w="1771" w:type="dxa"/>
            <w:tcBorders>
              <w:tl2br w:val="nil"/>
              <w:tr2bl w:val="nil"/>
            </w:tcBorders>
          </w:tcPr>
          <w:p w14:paraId="6FEF6E10">
            <w:pPr>
              <w:keepNext w:val="0"/>
              <w:keepLines w:val="0"/>
              <w:pageBreakBefore w:val="0"/>
              <w:widowControl w:val="0"/>
              <w:kinsoku/>
              <w:wordWrap/>
              <w:overflowPunct/>
              <w:topLinePunct w:val="0"/>
              <w:autoSpaceDE/>
              <w:autoSpaceDN/>
              <w:bidi w:val="0"/>
              <w:adjustRightInd/>
              <w:spacing w:after="0" w:line="300" w:lineRule="auto"/>
              <w:jc w:val="center"/>
              <w:textAlignment w:val="auto"/>
            </w:pPr>
            <w:r>
              <w:t>账号</w:t>
            </w:r>
          </w:p>
        </w:tc>
        <w:tc>
          <w:tcPr>
            <w:tcW w:w="1771" w:type="dxa"/>
            <w:tcBorders>
              <w:tl2br w:val="nil"/>
              <w:tr2bl w:val="nil"/>
            </w:tcBorders>
          </w:tcPr>
          <w:p w14:paraId="221E361F">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否</w:t>
            </w:r>
          </w:p>
        </w:tc>
      </w:tr>
      <w:tr w14:paraId="03BF82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632DBD3B">
            <w:pPr>
              <w:keepNext w:val="0"/>
              <w:keepLines w:val="0"/>
              <w:pageBreakBefore w:val="0"/>
              <w:widowControl w:val="0"/>
              <w:kinsoku/>
              <w:wordWrap/>
              <w:overflowPunct/>
              <w:topLinePunct w:val="0"/>
              <w:autoSpaceDE/>
              <w:autoSpaceDN/>
              <w:bidi w:val="0"/>
              <w:adjustRightInd/>
              <w:spacing w:after="0" w:line="300" w:lineRule="auto"/>
              <w:jc w:val="center"/>
              <w:textAlignment w:val="auto"/>
            </w:pPr>
            <w:r>
              <w:t>mima</w:t>
            </w:r>
          </w:p>
        </w:tc>
        <w:tc>
          <w:tcPr>
            <w:tcW w:w="1771" w:type="dxa"/>
            <w:tcBorders>
              <w:tl2br w:val="nil"/>
              <w:tr2bl w:val="nil"/>
            </w:tcBorders>
          </w:tcPr>
          <w:p w14:paraId="17D64604">
            <w:pPr>
              <w:keepNext w:val="0"/>
              <w:keepLines w:val="0"/>
              <w:pageBreakBefore w:val="0"/>
              <w:widowControl w:val="0"/>
              <w:kinsoku/>
              <w:wordWrap/>
              <w:overflowPunct/>
              <w:topLinePunct w:val="0"/>
              <w:autoSpaceDE/>
              <w:autoSpaceDN/>
              <w:bidi w:val="0"/>
              <w:adjustRightInd/>
              <w:spacing w:after="0" w:line="300" w:lineRule="auto"/>
              <w:jc w:val="center"/>
              <w:textAlignment w:val="auto"/>
            </w:pPr>
            <w:r>
              <w:t>varchar</w:t>
            </w:r>
          </w:p>
        </w:tc>
        <w:tc>
          <w:tcPr>
            <w:tcW w:w="1771" w:type="dxa"/>
            <w:tcBorders>
              <w:tl2br w:val="nil"/>
              <w:tr2bl w:val="nil"/>
            </w:tcBorders>
          </w:tcPr>
          <w:p w14:paraId="1CB6207F">
            <w:pPr>
              <w:keepNext w:val="0"/>
              <w:keepLines w:val="0"/>
              <w:pageBreakBefore w:val="0"/>
              <w:widowControl w:val="0"/>
              <w:kinsoku/>
              <w:wordWrap/>
              <w:overflowPunct/>
              <w:topLinePunct w:val="0"/>
              <w:autoSpaceDE/>
              <w:autoSpaceDN/>
              <w:bidi w:val="0"/>
              <w:adjustRightInd/>
              <w:spacing w:after="0" w:line="300" w:lineRule="auto"/>
              <w:jc w:val="center"/>
              <w:textAlignment w:val="auto"/>
              <w:rPr>
                <w:rFonts w:hint="default" w:eastAsia="宋体"/>
                <w:lang w:val="en-US" w:eastAsia="zh-CN"/>
              </w:rPr>
            </w:pPr>
            <w:r>
              <w:rPr>
                <w:rFonts w:hint="eastAsia" w:eastAsia="宋体"/>
                <w:lang w:val="en-US" w:eastAsia="zh-CN"/>
              </w:rPr>
              <w:t>20</w:t>
            </w:r>
          </w:p>
        </w:tc>
        <w:tc>
          <w:tcPr>
            <w:tcW w:w="1771" w:type="dxa"/>
            <w:tcBorders>
              <w:tl2br w:val="nil"/>
              <w:tr2bl w:val="nil"/>
            </w:tcBorders>
          </w:tcPr>
          <w:p w14:paraId="26C8D45C">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密码</w:t>
            </w:r>
          </w:p>
        </w:tc>
        <w:tc>
          <w:tcPr>
            <w:tcW w:w="1771" w:type="dxa"/>
            <w:tcBorders>
              <w:tl2br w:val="nil"/>
              <w:tr2bl w:val="nil"/>
            </w:tcBorders>
          </w:tcPr>
          <w:p w14:paraId="2F352377">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否</w:t>
            </w:r>
          </w:p>
        </w:tc>
      </w:tr>
      <w:tr w14:paraId="047CF3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1416E88D">
            <w:pPr>
              <w:keepNext w:val="0"/>
              <w:keepLines w:val="0"/>
              <w:pageBreakBefore w:val="0"/>
              <w:widowControl w:val="0"/>
              <w:kinsoku/>
              <w:wordWrap/>
              <w:overflowPunct/>
              <w:topLinePunct w:val="0"/>
              <w:autoSpaceDE/>
              <w:autoSpaceDN/>
              <w:bidi w:val="0"/>
              <w:adjustRightInd/>
              <w:spacing w:after="0" w:line="300" w:lineRule="auto"/>
              <w:jc w:val="center"/>
              <w:textAlignment w:val="auto"/>
            </w:pPr>
            <w:r>
              <w:t>touxiang</w:t>
            </w:r>
          </w:p>
        </w:tc>
        <w:tc>
          <w:tcPr>
            <w:tcW w:w="1771" w:type="dxa"/>
            <w:tcBorders>
              <w:tl2br w:val="nil"/>
              <w:tr2bl w:val="nil"/>
            </w:tcBorders>
          </w:tcPr>
          <w:p w14:paraId="32CFC67E">
            <w:pPr>
              <w:keepNext w:val="0"/>
              <w:keepLines w:val="0"/>
              <w:pageBreakBefore w:val="0"/>
              <w:widowControl w:val="0"/>
              <w:kinsoku/>
              <w:wordWrap/>
              <w:overflowPunct/>
              <w:topLinePunct w:val="0"/>
              <w:autoSpaceDE/>
              <w:autoSpaceDN/>
              <w:bidi w:val="0"/>
              <w:adjustRightInd/>
              <w:spacing w:after="0" w:line="300" w:lineRule="auto"/>
              <w:jc w:val="center"/>
              <w:textAlignment w:val="auto"/>
            </w:pPr>
            <w:r>
              <w:t>longtext</w:t>
            </w:r>
          </w:p>
        </w:tc>
        <w:tc>
          <w:tcPr>
            <w:tcW w:w="1771" w:type="dxa"/>
            <w:tcBorders>
              <w:tl2br w:val="nil"/>
              <w:tr2bl w:val="nil"/>
            </w:tcBorders>
          </w:tcPr>
          <w:p w14:paraId="114C0A77">
            <w:pPr>
              <w:keepNext w:val="0"/>
              <w:keepLines w:val="0"/>
              <w:pageBreakBefore w:val="0"/>
              <w:widowControl w:val="0"/>
              <w:kinsoku/>
              <w:wordWrap/>
              <w:overflowPunct/>
              <w:topLinePunct w:val="0"/>
              <w:autoSpaceDE/>
              <w:autoSpaceDN/>
              <w:bidi w:val="0"/>
              <w:adjustRightInd/>
              <w:spacing w:after="0" w:line="300" w:lineRule="auto"/>
              <w:jc w:val="center"/>
              <w:textAlignment w:val="auto"/>
            </w:pPr>
          </w:p>
        </w:tc>
        <w:tc>
          <w:tcPr>
            <w:tcW w:w="1771" w:type="dxa"/>
            <w:tcBorders>
              <w:tl2br w:val="nil"/>
              <w:tr2bl w:val="nil"/>
            </w:tcBorders>
          </w:tcPr>
          <w:p w14:paraId="49581B29">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头像</w:t>
            </w:r>
          </w:p>
        </w:tc>
        <w:tc>
          <w:tcPr>
            <w:tcW w:w="1771" w:type="dxa"/>
            <w:tcBorders>
              <w:tl2br w:val="nil"/>
              <w:tr2bl w:val="nil"/>
            </w:tcBorders>
          </w:tcPr>
          <w:p w14:paraId="3213C48D">
            <w:pPr>
              <w:keepNext w:val="0"/>
              <w:keepLines w:val="0"/>
              <w:pageBreakBefore w:val="0"/>
              <w:widowControl w:val="0"/>
              <w:kinsoku/>
              <w:wordWrap/>
              <w:overflowPunct/>
              <w:topLinePunct w:val="0"/>
              <w:autoSpaceDE/>
              <w:autoSpaceDN/>
              <w:bidi w:val="0"/>
              <w:adjustRightInd/>
              <w:spacing w:after="0" w:line="300" w:lineRule="auto"/>
              <w:jc w:val="center"/>
              <w:textAlignment w:val="auto"/>
            </w:pPr>
            <w:r>
              <w:t>是</w:t>
            </w:r>
          </w:p>
        </w:tc>
      </w:tr>
      <w:tr w14:paraId="2DB68A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6538E9BC">
            <w:pPr>
              <w:keepNext w:val="0"/>
              <w:keepLines w:val="0"/>
              <w:pageBreakBefore w:val="0"/>
              <w:widowControl w:val="0"/>
              <w:kinsoku/>
              <w:wordWrap/>
              <w:overflowPunct/>
              <w:topLinePunct w:val="0"/>
              <w:autoSpaceDE/>
              <w:autoSpaceDN/>
              <w:bidi w:val="0"/>
              <w:adjustRightInd/>
              <w:spacing w:after="0" w:line="300" w:lineRule="auto"/>
              <w:jc w:val="center"/>
              <w:textAlignment w:val="auto"/>
            </w:pPr>
            <w:r>
              <w:t>xingming</w:t>
            </w:r>
          </w:p>
        </w:tc>
        <w:tc>
          <w:tcPr>
            <w:tcW w:w="1771" w:type="dxa"/>
            <w:tcBorders>
              <w:tl2br w:val="nil"/>
              <w:tr2bl w:val="nil"/>
            </w:tcBorders>
          </w:tcPr>
          <w:p w14:paraId="15D7B567">
            <w:pPr>
              <w:keepNext w:val="0"/>
              <w:keepLines w:val="0"/>
              <w:pageBreakBefore w:val="0"/>
              <w:widowControl w:val="0"/>
              <w:kinsoku/>
              <w:wordWrap/>
              <w:overflowPunct/>
              <w:topLinePunct w:val="0"/>
              <w:autoSpaceDE/>
              <w:autoSpaceDN/>
              <w:bidi w:val="0"/>
              <w:adjustRightInd/>
              <w:spacing w:after="0" w:line="300" w:lineRule="auto"/>
              <w:jc w:val="center"/>
              <w:textAlignment w:val="auto"/>
            </w:pPr>
            <w:r>
              <w:t>varchar</w:t>
            </w:r>
          </w:p>
        </w:tc>
        <w:tc>
          <w:tcPr>
            <w:tcW w:w="1771" w:type="dxa"/>
            <w:tcBorders>
              <w:tl2br w:val="nil"/>
              <w:tr2bl w:val="nil"/>
            </w:tcBorders>
          </w:tcPr>
          <w:p w14:paraId="57F624B5">
            <w:pPr>
              <w:keepNext w:val="0"/>
              <w:keepLines w:val="0"/>
              <w:pageBreakBefore w:val="0"/>
              <w:widowControl w:val="0"/>
              <w:kinsoku/>
              <w:wordWrap/>
              <w:overflowPunct/>
              <w:topLinePunct w:val="0"/>
              <w:autoSpaceDE/>
              <w:autoSpaceDN/>
              <w:bidi w:val="0"/>
              <w:adjustRightInd/>
              <w:spacing w:after="0" w:line="300" w:lineRule="auto"/>
              <w:jc w:val="center"/>
              <w:textAlignment w:val="auto"/>
              <w:rPr>
                <w:rFonts w:hint="default" w:eastAsia="宋体"/>
                <w:lang w:val="en-US" w:eastAsia="zh-CN"/>
              </w:rPr>
            </w:pPr>
            <w:r>
              <w:rPr>
                <w:rFonts w:hint="eastAsia" w:eastAsia="宋体"/>
                <w:lang w:val="en-US" w:eastAsia="zh-CN"/>
              </w:rPr>
              <w:t>20</w:t>
            </w:r>
          </w:p>
        </w:tc>
        <w:tc>
          <w:tcPr>
            <w:tcW w:w="1771" w:type="dxa"/>
            <w:tcBorders>
              <w:tl2br w:val="nil"/>
              <w:tr2bl w:val="nil"/>
            </w:tcBorders>
          </w:tcPr>
          <w:p w14:paraId="386B5473">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姓名</w:t>
            </w:r>
          </w:p>
        </w:tc>
        <w:tc>
          <w:tcPr>
            <w:tcW w:w="1771" w:type="dxa"/>
            <w:tcBorders>
              <w:tl2br w:val="nil"/>
              <w:tr2bl w:val="nil"/>
            </w:tcBorders>
          </w:tcPr>
          <w:p w14:paraId="14D7BE10">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否</w:t>
            </w:r>
          </w:p>
        </w:tc>
      </w:tr>
      <w:tr w14:paraId="4E6CB595">
        <w:tblPrEx>
          <w:tblCellMar>
            <w:top w:w="0" w:type="dxa"/>
            <w:left w:w="108" w:type="dxa"/>
            <w:bottom w:w="0" w:type="dxa"/>
            <w:right w:w="108" w:type="dxa"/>
          </w:tblCellMar>
        </w:tblPrEx>
        <w:trPr>
          <w:jc w:val="center"/>
        </w:trPr>
        <w:tc>
          <w:tcPr>
            <w:tcW w:w="1771" w:type="dxa"/>
            <w:tcBorders>
              <w:tl2br w:val="nil"/>
              <w:tr2bl w:val="nil"/>
            </w:tcBorders>
          </w:tcPr>
          <w:p w14:paraId="0AE799F8">
            <w:pPr>
              <w:keepNext w:val="0"/>
              <w:keepLines w:val="0"/>
              <w:pageBreakBefore w:val="0"/>
              <w:widowControl w:val="0"/>
              <w:kinsoku/>
              <w:wordWrap/>
              <w:overflowPunct/>
              <w:topLinePunct w:val="0"/>
              <w:autoSpaceDE/>
              <w:autoSpaceDN/>
              <w:bidi w:val="0"/>
              <w:adjustRightInd/>
              <w:spacing w:after="0" w:line="300" w:lineRule="auto"/>
              <w:jc w:val="center"/>
              <w:textAlignment w:val="auto"/>
            </w:pPr>
            <w:r>
              <w:t>xingbie</w:t>
            </w:r>
          </w:p>
        </w:tc>
        <w:tc>
          <w:tcPr>
            <w:tcW w:w="1771" w:type="dxa"/>
            <w:tcBorders>
              <w:tl2br w:val="nil"/>
              <w:tr2bl w:val="nil"/>
            </w:tcBorders>
          </w:tcPr>
          <w:p w14:paraId="43A0F5CA">
            <w:pPr>
              <w:keepNext w:val="0"/>
              <w:keepLines w:val="0"/>
              <w:pageBreakBefore w:val="0"/>
              <w:widowControl w:val="0"/>
              <w:kinsoku/>
              <w:wordWrap/>
              <w:overflowPunct/>
              <w:topLinePunct w:val="0"/>
              <w:autoSpaceDE/>
              <w:autoSpaceDN/>
              <w:bidi w:val="0"/>
              <w:adjustRightInd/>
              <w:spacing w:after="0" w:line="300" w:lineRule="auto"/>
              <w:jc w:val="center"/>
              <w:textAlignment w:val="auto"/>
            </w:pPr>
            <w:r>
              <w:t>varchar</w:t>
            </w:r>
          </w:p>
        </w:tc>
        <w:tc>
          <w:tcPr>
            <w:tcW w:w="1771" w:type="dxa"/>
            <w:tcBorders>
              <w:tl2br w:val="nil"/>
              <w:tr2bl w:val="nil"/>
            </w:tcBorders>
          </w:tcPr>
          <w:p w14:paraId="41FE8F1D">
            <w:pPr>
              <w:keepNext w:val="0"/>
              <w:keepLines w:val="0"/>
              <w:pageBreakBefore w:val="0"/>
              <w:widowControl w:val="0"/>
              <w:kinsoku/>
              <w:wordWrap/>
              <w:overflowPunct/>
              <w:topLinePunct w:val="0"/>
              <w:autoSpaceDE/>
              <w:autoSpaceDN/>
              <w:bidi w:val="0"/>
              <w:adjustRightInd/>
              <w:spacing w:after="0" w:line="300" w:lineRule="auto"/>
              <w:jc w:val="center"/>
              <w:textAlignment w:val="auto"/>
              <w:rPr>
                <w:rFonts w:hint="eastAsia" w:eastAsia="宋体"/>
                <w:lang w:val="en-US" w:eastAsia="zh-CN"/>
              </w:rPr>
            </w:pPr>
            <w:r>
              <w:rPr>
                <w:rFonts w:hint="eastAsia" w:eastAsia="宋体"/>
                <w:lang w:val="en-US" w:eastAsia="zh-CN"/>
              </w:rPr>
              <w:t>2</w:t>
            </w:r>
          </w:p>
        </w:tc>
        <w:tc>
          <w:tcPr>
            <w:tcW w:w="1771" w:type="dxa"/>
            <w:tcBorders>
              <w:tl2br w:val="nil"/>
              <w:tr2bl w:val="nil"/>
            </w:tcBorders>
          </w:tcPr>
          <w:p w14:paraId="02248CCE">
            <w:pPr>
              <w:keepNext w:val="0"/>
              <w:keepLines w:val="0"/>
              <w:pageBreakBefore w:val="0"/>
              <w:widowControl w:val="0"/>
              <w:kinsoku/>
              <w:wordWrap/>
              <w:overflowPunct/>
              <w:topLinePunct w:val="0"/>
              <w:autoSpaceDE/>
              <w:autoSpaceDN/>
              <w:bidi w:val="0"/>
              <w:adjustRightInd/>
              <w:spacing w:after="0" w:line="300" w:lineRule="auto"/>
              <w:jc w:val="center"/>
              <w:textAlignment w:val="auto"/>
            </w:pPr>
            <w:r>
              <w:t>性别</w:t>
            </w:r>
          </w:p>
        </w:tc>
        <w:tc>
          <w:tcPr>
            <w:tcW w:w="1771" w:type="dxa"/>
            <w:tcBorders>
              <w:tl2br w:val="nil"/>
              <w:tr2bl w:val="nil"/>
            </w:tcBorders>
          </w:tcPr>
          <w:p w14:paraId="5E68DAF0">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否</w:t>
            </w:r>
          </w:p>
        </w:tc>
      </w:tr>
      <w:tr w14:paraId="2EB1D9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63CBCBCF">
            <w:pPr>
              <w:keepNext w:val="0"/>
              <w:keepLines w:val="0"/>
              <w:pageBreakBefore w:val="0"/>
              <w:widowControl w:val="0"/>
              <w:kinsoku/>
              <w:wordWrap/>
              <w:overflowPunct/>
              <w:topLinePunct w:val="0"/>
              <w:autoSpaceDE/>
              <w:autoSpaceDN/>
              <w:bidi w:val="0"/>
              <w:adjustRightInd/>
              <w:spacing w:after="0" w:line="300" w:lineRule="auto"/>
              <w:jc w:val="center"/>
              <w:textAlignment w:val="auto"/>
            </w:pPr>
            <w:r>
              <w:t>shoujihaoma</w:t>
            </w:r>
          </w:p>
        </w:tc>
        <w:tc>
          <w:tcPr>
            <w:tcW w:w="1771" w:type="dxa"/>
            <w:tcBorders>
              <w:tl2br w:val="nil"/>
              <w:tr2bl w:val="nil"/>
            </w:tcBorders>
          </w:tcPr>
          <w:p w14:paraId="481C8BF2">
            <w:pPr>
              <w:keepNext w:val="0"/>
              <w:keepLines w:val="0"/>
              <w:pageBreakBefore w:val="0"/>
              <w:widowControl w:val="0"/>
              <w:kinsoku/>
              <w:wordWrap/>
              <w:overflowPunct/>
              <w:topLinePunct w:val="0"/>
              <w:autoSpaceDE/>
              <w:autoSpaceDN/>
              <w:bidi w:val="0"/>
              <w:adjustRightInd/>
              <w:spacing w:after="0" w:line="300" w:lineRule="auto"/>
              <w:jc w:val="center"/>
              <w:textAlignment w:val="auto"/>
            </w:pPr>
            <w:r>
              <w:t>varchar</w:t>
            </w:r>
          </w:p>
        </w:tc>
        <w:tc>
          <w:tcPr>
            <w:tcW w:w="1771" w:type="dxa"/>
            <w:tcBorders>
              <w:tl2br w:val="nil"/>
              <w:tr2bl w:val="nil"/>
            </w:tcBorders>
          </w:tcPr>
          <w:p w14:paraId="6003B2A0">
            <w:pPr>
              <w:keepNext w:val="0"/>
              <w:keepLines w:val="0"/>
              <w:pageBreakBefore w:val="0"/>
              <w:widowControl w:val="0"/>
              <w:kinsoku/>
              <w:wordWrap/>
              <w:overflowPunct/>
              <w:topLinePunct w:val="0"/>
              <w:autoSpaceDE/>
              <w:autoSpaceDN/>
              <w:bidi w:val="0"/>
              <w:adjustRightInd/>
              <w:spacing w:after="0" w:line="300" w:lineRule="auto"/>
              <w:jc w:val="center"/>
              <w:textAlignment w:val="auto"/>
              <w:rPr>
                <w:rFonts w:hint="default" w:eastAsia="宋体"/>
                <w:lang w:val="en-US" w:eastAsia="zh-CN"/>
              </w:rPr>
            </w:pPr>
            <w:r>
              <w:rPr>
                <w:rFonts w:hint="eastAsia" w:eastAsia="宋体"/>
                <w:lang w:val="en-US" w:eastAsia="zh-CN"/>
              </w:rPr>
              <w:t>20</w:t>
            </w:r>
          </w:p>
        </w:tc>
        <w:tc>
          <w:tcPr>
            <w:tcW w:w="1771" w:type="dxa"/>
            <w:tcBorders>
              <w:tl2br w:val="nil"/>
              <w:tr2bl w:val="nil"/>
            </w:tcBorders>
          </w:tcPr>
          <w:p w14:paraId="04BD4236">
            <w:pPr>
              <w:keepNext w:val="0"/>
              <w:keepLines w:val="0"/>
              <w:pageBreakBefore w:val="0"/>
              <w:widowControl w:val="0"/>
              <w:kinsoku/>
              <w:wordWrap/>
              <w:overflowPunct/>
              <w:topLinePunct w:val="0"/>
              <w:autoSpaceDE/>
              <w:autoSpaceDN/>
              <w:bidi w:val="0"/>
              <w:adjustRightInd/>
              <w:spacing w:after="0" w:line="300" w:lineRule="auto"/>
              <w:jc w:val="center"/>
              <w:textAlignment w:val="auto"/>
            </w:pPr>
            <w:r>
              <w:t>手机号码</w:t>
            </w:r>
          </w:p>
        </w:tc>
        <w:tc>
          <w:tcPr>
            <w:tcW w:w="1771" w:type="dxa"/>
            <w:tcBorders>
              <w:tl2br w:val="nil"/>
              <w:tr2bl w:val="nil"/>
            </w:tcBorders>
          </w:tcPr>
          <w:p w14:paraId="034E0D54">
            <w:pPr>
              <w:keepNext w:val="0"/>
              <w:keepLines w:val="0"/>
              <w:pageBreakBefore w:val="0"/>
              <w:widowControl w:val="0"/>
              <w:kinsoku/>
              <w:wordWrap/>
              <w:overflowPunct/>
              <w:topLinePunct w:val="0"/>
              <w:autoSpaceDE/>
              <w:autoSpaceDN/>
              <w:bidi w:val="0"/>
              <w:adjustRightInd/>
              <w:spacing w:after="0" w:line="300" w:lineRule="auto"/>
              <w:jc w:val="center"/>
              <w:textAlignment w:val="auto"/>
            </w:pPr>
            <w:r>
              <w:t>是</w:t>
            </w:r>
          </w:p>
        </w:tc>
      </w:tr>
      <w:tr w14:paraId="54B824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5FF91800">
            <w:pPr>
              <w:keepNext w:val="0"/>
              <w:keepLines w:val="0"/>
              <w:pageBreakBefore w:val="0"/>
              <w:widowControl w:val="0"/>
              <w:kinsoku/>
              <w:wordWrap/>
              <w:overflowPunct/>
              <w:topLinePunct w:val="0"/>
              <w:autoSpaceDE/>
              <w:autoSpaceDN/>
              <w:bidi w:val="0"/>
              <w:adjustRightInd/>
              <w:spacing w:after="0" w:line="300" w:lineRule="auto"/>
              <w:jc w:val="center"/>
              <w:textAlignment w:val="auto"/>
            </w:pPr>
            <w:r>
              <w:t>yishizheng</w:t>
            </w:r>
          </w:p>
        </w:tc>
        <w:tc>
          <w:tcPr>
            <w:tcW w:w="1771" w:type="dxa"/>
            <w:tcBorders>
              <w:tl2br w:val="nil"/>
              <w:tr2bl w:val="nil"/>
            </w:tcBorders>
          </w:tcPr>
          <w:p w14:paraId="70E5315F">
            <w:pPr>
              <w:keepNext w:val="0"/>
              <w:keepLines w:val="0"/>
              <w:pageBreakBefore w:val="0"/>
              <w:widowControl w:val="0"/>
              <w:kinsoku/>
              <w:wordWrap/>
              <w:overflowPunct/>
              <w:topLinePunct w:val="0"/>
              <w:autoSpaceDE/>
              <w:autoSpaceDN/>
              <w:bidi w:val="0"/>
              <w:adjustRightInd/>
              <w:spacing w:after="0" w:line="300" w:lineRule="auto"/>
              <w:jc w:val="center"/>
              <w:textAlignment w:val="auto"/>
            </w:pPr>
            <w:r>
              <w:t>longtext</w:t>
            </w:r>
          </w:p>
        </w:tc>
        <w:tc>
          <w:tcPr>
            <w:tcW w:w="1771" w:type="dxa"/>
            <w:tcBorders>
              <w:tl2br w:val="nil"/>
              <w:tr2bl w:val="nil"/>
            </w:tcBorders>
          </w:tcPr>
          <w:p w14:paraId="1C2DC128">
            <w:pPr>
              <w:keepNext w:val="0"/>
              <w:keepLines w:val="0"/>
              <w:pageBreakBefore w:val="0"/>
              <w:widowControl w:val="0"/>
              <w:kinsoku/>
              <w:wordWrap/>
              <w:overflowPunct/>
              <w:topLinePunct w:val="0"/>
              <w:autoSpaceDE/>
              <w:autoSpaceDN/>
              <w:bidi w:val="0"/>
              <w:adjustRightInd/>
              <w:spacing w:after="0" w:line="300" w:lineRule="auto"/>
              <w:jc w:val="center"/>
              <w:textAlignment w:val="auto"/>
            </w:pPr>
          </w:p>
        </w:tc>
        <w:tc>
          <w:tcPr>
            <w:tcW w:w="1771" w:type="dxa"/>
            <w:tcBorders>
              <w:tl2br w:val="nil"/>
              <w:tr2bl w:val="nil"/>
            </w:tcBorders>
          </w:tcPr>
          <w:p w14:paraId="3B980315">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医师证</w:t>
            </w:r>
          </w:p>
        </w:tc>
        <w:tc>
          <w:tcPr>
            <w:tcW w:w="1771" w:type="dxa"/>
            <w:tcBorders>
              <w:tl2br w:val="nil"/>
              <w:tr2bl w:val="nil"/>
            </w:tcBorders>
          </w:tcPr>
          <w:p w14:paraId="5238B5DB">
            <w:pPr>
              <w:keepNext w:val="0"/>
              <w:keepLines w:val="0"/>
              <w:pageBreakBefore w:val="0"/>
              <w:widowControl w:val="0"/>
              <w:kinsoku/>
              <w:wordWrap/>
              <w:overflowPunct/>
              <w:topLinePunct w:val="0"/>
              <w:autoSpaceDE/>
              <w:autoSpaceDN/>
              <w:bidi w:val="0"/>
              <w:adjustRightInd/>
              <w:spacing w:after="0" w:line="300" w:lineRule="auto"/>
              <w:jc w:val="center"/>
              <w:textAlignment w:val="auto"/>
            </w:pPr>
            <w:r>
              <w:t>是</w:t>
            </w:r>
          </w:p>
        </w:tc>
      </w:tr>
      <w:tr w14:paraId="35F3E8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4A09B16C">
            <w:pPr>
              <w:keepNext w:val="0"/>
              <w:keepLines w:val="0"/>
              <w:pageBreakBefore w:val="0"/>
              <w:widowControl w:val="0"/>
              <w:kinsoku/>
              <w:wordWrap/>
              <w:overflowPunct/>
              <w:topLinePunct w:val="0"/>
              <w:autoSpaceDE/>
              <w:autoSpaceDN/>
              <w:bidi w:val="0"/>
              <w:adjustRightInd/>
              <w:spacing w:after="0" w:line="300" w:lineRule="auto"/>
              <w:jc w:val="center"/>
              <w:textAlignment w:val="auto"/>
            </w:pPr>
            <w:r>
              <w:t>sfsh</w:t>
            </w:r>
          </w:p>
        </w:tc>
        <w:tc>
          <w:tcPr>
            <w:tcW w:w="1771" w:type="dxa"/>
            <w:tcBorders>
              <w:tl2br w:val="nil"/>
              <w:tr2bl w:val="nil"/>
            </w:tcBorders>
          </w:tcPr>
          <w:p w14:paraId="04F11F8F">
            <w:pPr>
              <w:keepNext w:val="0"/>
              <w:keepLines w:val="0"/>
              <w:pageBreakBefore w:val="0"/>
              <w:widowControl w:val="0"/>
              <w:kinsoku/>
              <w:wordWrap/>
              <w:overflowPunct/>
              <w:topLinePunct w:val="0"/>
              <w:autoSpaceDE/>
              <w:autoSpaceDN/>
              <w:bidi w:val="0"/>
              <w:adjustRightInd/>
              <w:spacing w:after="0" w:line="300" w:lineRule="auto"/>
              <w:jc w:val="center"/>
              <w:textAlignment w:val="auto"/>
            </w:pPr>
            <w:r>
              <w:t>varchar</w:t>
            </w:r>
          </w:p>
        </w:tc>
        <w:tc>
          <w:tcPr>
            <w:tcW w:w="1771" w:type="dxa"/>
            <w:tcBorders>
              <w:tl2br w:val="nil"/>
              <w:tr2bl w:val="nil"/>
            </w:tcBorders>
          </w:tcPr>
          <w:p w14:paraId="298FA9F3">
            <w:pPr>
              <w:keepNext w:val="0"/>
              <w:keepLines w:val="0"/>
              <w:pageBreakBefore w:val="0"/>
              <w:widowControl w:val="0"/>
              <w:kinsoku/>
              <w:wordWrap/>
              <w:overflowPunct/>
              <w:topLinePunct w:val="0"/>
              <w:autoSpaceDE/>
              <w:autoSpaceDN/>
              <w:bidi w:val="0"/>
              <w:adjustRightInd/>
              <w:spacing w:after="0" w:line="300" w:lineRule="auto"/>
              <w:jc w:val="center"/>
              <w:textAlignment w:val="auto"/>
              <w:rPr>
                <w:rFonts w:hint="default" w:eastAsia="宋体"/>
                <w:lang w:val="en-US" w:eastAsia="zh-CN"/>
              </w:rPr>
            </w:pPr>
            <w:r>
              <w:rPr>
                <w:rFonts w:hint="eastAsia" w:eastAsia="宋体"/>
                <w:lang w:val="en-US" w:eastAsia="zh-CN"/>
              </w:rPr>
              <w:t>2</w:t>
            </w:r>
          </w:p>
        </w:tc>
        <w:tc>
          <w:tcPr>
            <w:tcW w:w="1771" w:type="dxa"/>
            <w:tcBorders>
              <w:tl2br w:val="nil"/>
              <w:tr2bl w:val="nil"/>
            </w:tcBorders>
          </w:tcPr>
          <w:p w14:paraId="28747F52">
            <w:pPr>
              <w:keepNext w:val="0"/>
              <w:keepLines w:val="0"/>
              <w:pageBreakBefore w:val="0"/>
              <w:widowControl w:val="0"/>
              <w:kinsoku/>
              <w:wordWrap/>
              <w:overflowPunct/>
              <w:topLinePunct w:val="0"/>
              <w:autoSpaceDE/>
              <w:autoSpaceDN/>
              <w:bidi w:val="0"/>
              <w:adjustRightInd/>
              <w:spacing w:after="0" w:line="300" w:lineRule="auto"/>
              <w:jc w:val="center"/>
              <w:textAlignment w:val="auto"/>
            </w:pPr>
            <w:r>
              <w:t>是否审核</w:t>
            </w:r>
          </w:p>
        </w:tc>
        <w:tc>
          <w:tcPr>
            <w:tcW w:w="1771" w:type="dxa"/>
            <w:tcBorders>
              <w:tl2br w:val="nil"/>
              <w:tr2bl w:val="nil"/>
            </w:tcBorders>
          </w:tcPr>
          <w:p w14:paraId="38291C8C">
            <w:pPr>
              <w:keepNext w:val="0"/>
              <w:keepLines w:val="0"/>
              <w:pageBreakBefore w:val="0"/>
              <w:widowControl w:val="0"/>
              <w:kinsoku/>
              <w:wordWrap/>
              <w:overflowPunct/>
              <w:topLinePunct w:val="0"/>
              <w:autoSpaceDE/>
              <w:autoSpaceDN/>
              <w:bidi w:val="0"/>
              <w:adjustRightInd/>
              <w:spacing w:after="0" w:line="300" w:lineRule="auto"/>
              <w:jc w:val="center"/>
              <w:textAlignment w:val="auto"/>
            </w:pPr>
            <w:r>
              <w:t>是</w:t>
            </w:r>
          </w:p>
        </w:tc>
      </w:tr>
      <w:tr w14:paraId="5C2345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1" w:type="dxa"/>
            <w:tcBorders>
              <w:tl2br w:val="nil"/>
              <w:tr2bl w:val="nil"/>
            </w:tcBorders>
          </w:tcPr>
          <w:p w14:paraId="5BB6D983">
            <w:pPr>
              <w:keepNext w:val="0"/>
              <w:keepLines w:val="0"/>
              <w:pageBreakBefore w:val="0"/>
              <w:widowControl w:val="0"/>
              <w:kinsoku/>
              <w:wordWrap/>
              <w:overflowPunct/>
              <w:topLinePunct w:val="0"/>
              <w:autoSpaceDE/>
              <w:autoSpaceDN/>
              <w:bidi w:val="0"/>
              <w:adjustRightInd/>
              <w:spacing w:after="0" w:line="300" w:lineRule="auto"/>
              <w:jc w:val="center"/>
              <w:textAlignment w:val="auto"/>
            </w:pPr>
            <w:r>
              <w:t>shhf</w:t>
            </w:r>
          </w:p>
        </w:tc>
        <w:tc>
          <w:tcPr>
            <w:tcW w:w="1771" w:type="dxa"/>
            <w:tcBorders>
              <w:tl2br w:val="nil"/>
              <w:tr2bl w:val="nil"/>
            </w:tcBorders>
          </w:tcPr>
          <w:p w14:paraId="6F4977DF">
            <w:pPr>
              <w:keepNext w:val="0"/>
              <w:keepLines w:val="0"/>
              <w:pageBreakBefore w:val="0"/>
              <w:widowControl w:val="0"/>
              <w:kinsoku/>
              <w:wordWrap/>
              <w:overflowPunct/>
              <w:topLinePunct w:val="0"/>
              <w:autoSpaceDE/>
              <w:autoSpaceDN/>
              <w:bidi w:val="0"/>
              <w:adjustRightInd/>
              <w:spacing w:after="0" w:line="300" w:lineRule="auto"/>
              <w:jc w:val="center"/>
              <w:textAlignment w:val="auto"/>
            </w:pPr>
            <w:r>
              <w:t>longtext</w:t>
            </w:r>
          </w:p>
        </w:tc>
        <w:tc>
          <w:tcPr>
            <w:tcW w:w="1771" w:type="dxa"/>
            <w:tcBorders>
              <w:tl2br w:val="nil"/>
              <w:tr2bl w:val="nil"/>
            </w:tcBorders>
          </w:tcPr>
          <w:p w14:paraId="1E31AB93">
            <w:pPr>
              <w:keepNext w:val="0"/>
              <w:keepLines w:val="0"/>
              <w:pageBreakBefore w:val="0"/>
              <w:widowControl w:val="0"/>
              <w:kinsoku/>
              <w:wordWrap/>
              <w:overflowPunct/>
              <w:topLinePunct w:val="0"/>
              <w:autoSpaceDE/>
              <w:autoSpaceDN/>
              <w:bidi w:val="0"/>
              <w:adjustRightInd/>
              <w:spacing w:after="0" w:line="300" w:lineRule="auto"/>
              <w:jc w:val="center"/>
              <w:textAlignment w:val="auto"/>
            </w:pPr>
          </w:p>
        </w:tc>
        <w:tc>
          <w:tcPr>
            <w:tcW w:w="1771" w:type="dxa"/>
            <w:tcBorders>
              <w:tl2br w:val="nil"/>
              <w:tr2bl w:val="nil"/>
            </w:tcBorders>
          </w:tcPr>
          <w:p w14:paraId="595FF514">
            <w:pPr>
              <w:keepNext w:val="0"/>
              <w:keepLines w:val="0"/>
              <w:pageBreakBefore w:val="0"/>
              <w:widowControl w:val="0"/>
              <w:kinsoku/>
              <w:wordWrap/>
              <w:overflowPunct/>
              <w:topLinePunct w:val="0"/>
              <w:autoSpaceDE/>
              <w:autoSpaceDN/>
              <w:bidi w:val="0"/>
              <w:adjustRightInd/>
              <w:spacing w:after="0" w:line="300" w:lineRule="auto"/>
              <w:jc w:val="center"/>
              <w:textAlignment w:val="auto"/>
            </w:pPr>
            <w:r>
              <w:t>回复内容</w:t>
            </w:r>
          </w:p>
        </w:tc>
        <w:tc>
          <w:tcPr>
            <w:tcW w:w="1771" w:type="dxa"/>
            <w:tcBorders>
              <w:tl2br w:val="nil"/>
              <w:tr2bl w:val="nil"/>
            </w:tcBorders>
          </w:tcPr>
          <w:p w14:paraId="14F70C11">
            <w:pPr>
              <w:keepNext w:val="0"/>
              <w:keepLines w:val="0"/>
              <w:pageBreakBefore w:val="0"/>
              <w:widowControl w:val="0"/>
              <w:kinsoku/>
              <w:wordWrap/>
              <w:overflowPunct/>
              <w:topLinePunct w:val="0"/>
              <w:autoSpaceDE/>
              <w:autoSpaceDN/>
              <w:bidi w:val="0"/>
              <w:adjustRightInd/>
              <w:spacing w:after="0" w:line="300" w:lineRule="auto"/>
              <w:jc w:val="center"/>
              <w:textAlignment w:val="auto"/>
            </w:pPr>
            <w:r>
              <w:t>是</w:t>
            </w:r>
          </w:p>
        </w:tc>
      </w:tr>
    </w:tbl>
    <w:p w14:paraId="7F1A75A7">
      <w:pPr>
        <w:snapToGrid w:val="0"/>
        <w:spacing w:line="300" w:lineRule="auto"/>
        <w:rPr>
          <w:rFonts w:hint="default"/>
          <w:sz w:val="24"/>
          <w:lang w:val="en-US" w:eastAsia="zh-CN"/>
        </w:rPr>
      </w:pPr>
    </w:p>
    <w:p w14:paraId="32A14E5D">
      <w:pPr>
        <w:snapToGrid w:val="0"/>
        <w:spacing w:line="300" w:lineRule="auto"/>
        <w:rPr>
          <w:rFonts w:hint="default"/>
          <w:sz w:val="24"/>
          <w:lang w:val="en-US" w:eastAsia="zh-CN"/>
        </w:rPr>
      </w:pPr>
    </w:p>
    <w:p w14:paraId="0686E1D8">
      <w:pPr>
        <w:snapToGrid w:val="0"/>
        <w:spacing w:line="300" w:lineRule="auto"/>
        <w:rPr>
          <w:rFonts w:hint="default"/>
          <w:sz w:val="24"/>
          <w:lang w:val="en-US" w:eastAsia="zh-CN"/>
        </w:rPr>
      </w:pPr>
    </w:p>
    <w:p w14:paraId="244D335F">
      <w:pPr>
        <w:snapToGrid w:val="0"/>
        <w:spacing w:line="300" w:lineRule="auto"/>
        <w:rPr>
          <w:rFonts w:hint="default"/>
          <w:sz w:val="24"/>
          <w:lang w:val="en-US" w:eastAsia="zh-CN"/>
        </w:rPr>
      </w:pPr>
    </w:p>
    <w:p w14:paraId="0131108E">
      <w:pPr>
        <w:snapToGrid w:val="0"/>
        <w:spacing w:line="300" w:lineRule="auto"/>
        <w:rPr>
          <w:rFonts w:hint="default"/>
          <w:sz w:val="24"/>
          <w:lang w:val="en-US" w:eastAsia="zh-CN"/>
        </w:rPr>
      </w:pPr>
    </w:p>
    <w:p w14:paraId="7A480D1F">
      <w:pPr>
        <w:snapToGrid w:val="0"/>
        <w:spacing w:line="300" w:lineRule="auto"/>
        <w:rPr>
          <w:rFonts w:hint="default"/>
          <w:sz w:val="24"/>
          <w:lang w:val="en-US" w:eastAsia="zh-CN"/>
        </w:rPr>
      </w:pPr>
    </w:p>
    <w:p w14:paraId="08C95C1A">
      <w:pPr>
        <w:snapToGrid w:val="0"/>
        <w:spacing w:line="300" w:lineRule="auto"/>
        <w:rPr>
          <w:rFonts w:hint="default"/>
          <w:sz w:val="24"/>
          <w:lang w:val="en-US" w:eastAsia="zh-CN"/>
        </w:rPr>
      </w:pPr>
    </w:p>
    <w:p w14:paraId="1BC8FDA6">
      <w:pPr>
        <w:snapToGrid w:val="0"/>
        <w:spacing w:line="300" w:lineRule="auto"/>
        <w:rPr>
          <w:rFonts w:hint="default"/>
          <w:sz w:val="24"/>
          <w:lang w:val="en-US" w:eastAsia="zh-CN"/>
        </w:rPr>
      </w:pPr>
    </w:p>
    <w:p w14:paraId="6052A8A4">
      <w:pPr>
        <w:snapToGrid w:val="0"/>
        <w:spacing w:line="300" w:lineRule="auto"/>
        <w:rPr>
          <w:rFonts w:hint="default"/>
          <w:sz w:val="24"/>
          <w:lang w:val="en-US" w:eastAsia="zh-CN"/>
        </w:rPr>
      </w:pPr>
    </w:p>
    <w:p w14:paraId="6B3E76AF">
      <w:pPr>
        <w:snapToGrid w:val="0"/>
        <w:spacing w:line="300" w:lineRule="auto"/>
        <w:rPr>
          <w:rFonts w:hint="default"/>
          <w:sz w:val="24"/>
          <w:lang w:val="en-US" w:eastAsia="zh-CN"/>
        </w:rPr>
      </w:pPr>
    </w:p>
    <w:p w14:paraId="07A598BE">
      <w:pPr>
        <w:snapToGrid w:val="0"/>
        <w:spacing w:line="300" w:lineRule="auto"/>
        <w:rPr>
          <w:rFonts w:hint="default"/>
          <w:sz w:val="24"/>
          <w:lang w:val="en-US" w:eastAsia="zh-CN"/>
        </w:rPr>
      </w:pPr>
    </w:p>
    <w:p w14:paraId="7BE424F9">
      <w:pPr>
        <w:rPr>
          <w:rFonts w:eastAsia="黑体"/>
          <w:sz w:val="30"/>
          <w:szCs w:val="30"/>
        </w:rPr>
        <w:sectPr>
          <w:headerReference r:id="rId16" w:type="default"/>
          <w:footerReference r:id="rId17" w:type="default"/>
          <w:pgSz w:w="11907" w:h="16840"/>
          <w:pgMar w:top="1985" w:right="1418" w:bottom="1418" w:left="1418" w:header="1418" w:footer="1134" w:gutter="0"/>
          <w:pgBorders>
            <w:top w:val="none" w:sz="0" w:space="0"/>
            <w:left w:val="none" w:sz="0" w:space="0"/>
            <w:bottom w:val="none" w:sz="0" w:space="0"/>
            <w:right w:val="none" w:sz="0" w:space="0"/>
          </w:pgBorders>
          <w:cols w:space="720" w:num="1"/>
          <w:docGrid w:type="lines" w:linePitch="312" w:charSpace="0"/>
        </w:sectPr>
      </w:pPr>
      <w:bookmarkStart w:id="80" w:name="_Toc11347"/>
      <w:bookmarkStart w:id="81" w:name="_Toc296847370"/>
    </w:p>
    <w:p w14:paraId="4557F1F1">
      <w:pPr>
        <w:pStyle w:val="2"/>
        <w:spacing w:after="220" w:line="300" w:lineRule="auto"/>
        <w:rPr>
          <w:rFonts w:eastAsia="黑体"/>
          <w:sz w:val="30"/>
          <w:szCs w:val="30"/>
        </w:rPr>
      </w:pPr>
      <w:bookmarkStart w:id="82" w:name="_Toc23803"/>
      <w:r>
        <w:rPr>
          <w:rFonts w:eastAsia="黑体"/>
          <w:sz w:val="30"/>
          <w:szCs w:val="30"/>
        </w:rPr>
        <w:t xml:space="preserve">第5章 </w:t>
      </w:r>
      <w:bookmarkEnd w:id="80"/>
      <w:bookmarkEnd w:id="81"/>
      <w:r>
        <w:rPr>
          <w:rFonts w:hint="eastAsia" w:eastAsia="黑体"/>
          <w:sz w:val="30"/>
          <w:szCs w:val="30"/>
        </w:rPr>
        <w:t>系统实现</w:t>
      </w:r>
      <w:bookmarkEnd w:id="82"/>
    </w:p>
    <w:p w14:paraId="59E9897C">
      <w:pPr>
        <w:pStyle w:val="4"/>
        <w:snapToGrid w:val="0"/>
        <w:spacing w:before="156" w:beforeLines="50" w:after="0" w:line="300" w:lineRule="auto"/>
        <w:jc w:val="both"/>
        <w:rPr>
          <w:rFonts w:ascii="Times New Roman" w:hAnsi="Times New Roman"/>
          <w:b w:val="0"/>
          <w:bCs w:val="0"/>
          <w:sz w:val="28"/>
        </w:rPr>
      </w:pPr>
      <w:bookmarkStart w:id="83" w:name="_Toc481567183"/>
      <w:bookmarkStart w:id="84" w:name="_Toc21937"/>
      <w:bookmarkStart w:id="85" w:name="_Toc16401"/>
      <w:bookmarkStart w:id="86" w:name="_Toc296847377"/>
      <w:bookmarkStart w:id="87" w:name="_Toc282075972"/>
      <w:bookmarkStart w:id="88" w:name="_Toc2119"/>
      <w:r>
        <w:rPr>
          <w:rFonts w:hint="eastAsia" w:ascii="Times New Roman" w:hAnsi="Times New Roman"/>
          <w:b w:val="0"/>
          <w:bCs w:val="0"/>
          <w:sz w:val="28"/>
        </w:rPr>
        <w:t>5.1 数据</w:t>
      </w:r>
      <w:bookmarkEnd w:id="83"/>
      <w:bookmarkEnd w:id="84"/>
      <w:r>
        <w:rPr>
          <w:rFonts w:hint="eastAsia" w:ascii="Times New Roman" w:hAnsi="Times New Roman"/>
          <w:b w:val="0"/>
          <w:bCs w:val="0"/>
          <w:sz w:val="28"/>
        </w:rPr>
        <w:t>获取</w:t>
      </w:r>
      <w:bookmarkEnd w:id="85"/>
    </w:p>
    <w:p w14:paraId="74FE9DDB">
      <w:pPr>
        <w:spacing w:before="0" w:after="0" w:line="300" w:lineRule="auto"/>
        <w:ind w:firstLine="480"/>
      </w:pPr>
      <w:r>
        <w:rPr>
          <w:rFonts w:ascii="Times New Roman" w:hAnsi="Times New Roman" w:eastAsia="宋体" w:cs="Times New Roman"/>
          <w:b w:val="0"/>
          <w:bCs w:val="0"/>
          <w:i w:val="0"/>
          <w:iCs w:val="0"/>
          <w:color w:val="000000"/>
          <w:sz w:val="24"/>
          <w:szCs w:val="24"/>
        </w:rPr>
        <w:t>数据获取是医疗健康数据分析系统构建中的基础环节。高质量、结构化的健康相关数据不仅决定了系统的分析精度和可视化效果，还直接影响医生的临床辅助决策能力和患者的健康管理体验。因此，在本系统中，我们高度重视数据来源的多样性、数据内容的完整性以及获取方式的可操作性，确保所采集的数据能够全面反映患者的健康状况和医疗需求。</w:t>
      </w:r>
    </w:p>
    <w:p w14:paraId="6DD1A573">
      <w:pPr>
        <w:spacing w:before="0" w:after="0" w:line="300" w:lineRule="auto"/>
        <w:ind w:firstLine="480"/>
      </w:pPr>
      <w:r>
        <w:rPr>
          <w:rFonts w:ascii="Times New Roman" w:hAnsi="Times New Roman" w:eastAsia="宋体" w:cs="Times New Roman"/>
          <w:b w:val="0"/>
          <w:bCs w:val="0"/>
          <w:i w:val="0"/>
          <w:iCs w:val="0"/>
          <w:color w:val="000000"/>
          <w:sz w:val="24"/>
          <w:szCs w:val="24"/>
        </w:rPr>
        <w:t>在数据来源方面，本系统的数据主要来源于以下四个渠道：第一，患者端自行录入的日常健康指标数据，包括血压（收缩压/舒张压）、血糖、心率、体重、身高、睡眠时长、运动频率等核心生理参数，通过系统前端的健康数据录入页面完成采集；第二，医生端在诊疗过程中录入的患者随访数据，包括随访计划、随访内容、诊断建议及治疗跟踪记录；第三，管理员通过Excel批量导入功能上传的结构化健康基础数据，适用于大批量历史数据的快速入库；第四，用户自行上传的体检报告图片及文本信息，系统对其进行归档管理。</w:t>
      </w:r>
    </w:p>
    <w:p w14:paraId="44FB502B">
      <w:pPr>
        <w:spacing w:before="0" w:after="0" w:line="300" w:lineRule="auto"/>
        <w:ind w:firstLine="480"/>
        <w:rPr>
          <w:rFonts w:hint="eastAsia" w:eastAsia="宋体"/>
          <w:lang w:eastAsia="zh-CN"/>
        </w:rPr>
      </w:pPr>
      <w:r>
        <w:rPr>
          <w:rFonts w:ascii="Times New Roman" w:hAnsi="Times New Roman" w:eastAsia="宋体" w:cs="Times New Roman"/>
          <w:b w:val="0"/>
          <w:bCs w:val="0"/>
          <w:i w:val="0"/>
          <w:iCs w:val="0"/>
          <w:color w:val="000000"/>
          <w:sz w:val="24"/>
          <w:szCs w:val="24"/>
        </w:rPr>
        <w:t>在获取原始数据后，原始数据往往存在缺失值、异常值、重复记录或格式不统一等问题，若不加以处理将严重影响后续数据分析的准确性。因此，本系统采用数据清洗技术对入库数据进行预处理：利用Python的Pandas和NumPy库对缺失值进行均值插补或中位数填充；通过基于标准差的异常检测算法识别并标记超出正常生理范围的异常记录；对重复数据进行去重处理；统一日期格式、数值单位等字段规范。经过清洗后的数据存储至MySQL关系型数据库中，数据库内容包含21张业务数据表，为后续的数据分析与可视化提供可靠的数据基础。数据库内容如图5.1所示</w:t>
      </w:r>
      <w:r>
        <w:rPr>
          <w:rFonts w:hint="eastAsia" w:ascii="Times New Roman" w:hAnsi="Times New Roman" w:eastAsia="宋体" w:cs="Times New Roman"/>
          <w:b w:val="0"/>
          <w:bCs w:val="0"/>
          <w:i w:val="0"/>
          <w:iCs w:val="0"/>
          <w:color w:val="000000"/>
          <w:sz w:val="24"/>
          <w:szCs w:val="24"/>
          <w:lang w:eastAsia="zh-CN"/>
        </w:rPr>
        <w:t>：</w:t>
      </w:r>
    </w:p>
    <w:p w14:paraId="2E76CC70">
      <w:pPr>
        <w:snapToGrid w:val="0"/>
        <w:spacing w:line="300" w:lineRule="auto"/>
        <w:ind w:left="482"/>
        <w:rPr>
          <w:kern w:val="0"/>
          <w:sz w:val="24"/>
        </w:rPr>
      </w:pPr>
    </w:p>
    <w:p w14:paraId="5BF590B7">
      <w:pPr>
        <w:ind w:left="867" w:hanging="867"/>
        <w:jc w:val="center"/>
      </w:pPr>
      <w:bookmarkStart w:id="99" w:name="_GoBack"/>
      <w:r>
        <w:drawing>
          <wp:inline distT="0" distB="0" distL="114300" distR="114300">
            <wp:extent cx="4964430" cy="3361690"/>
            <wp:effectExtent l="0" t="0" r="3810" b="635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4"/>
                    <a:stretch>
                      <a:fillRect/>
                    </a:stretch>
                  </pic:blipFill>
                  <pic:spPr>
                    <a:xfrm>
                      <a:off x="0" y="0"/>
                      <a:ext cx="4964430" cy="3361690"/>
                    </a:xfrm>
                    <a:prstGeom prst="rect">
                      <a:avLst/>
                    </a:prstGeom>
                    <a:noFill/>
                    <a:ln>
                      <a:noFill/>
                    </a:ln>
                  </pic:spPr>
                </pic:pic>
              </a:graphicData>
            </a:graphic>
          </wp:inline>
        </w:drawing>
      </w:r>
      <w:bookmarkEnd w:id="99"/>
    </w:p>
    <w:p w14:paraId="76BDABBF">
      <w:pPr>
        <w:snapToGrid w:val="0"/>
        <w:spacing w:line="300" w:lineRule="auto"/>
        <w:ind w:left="482"/>
        <w:jc w:val="center"/>
        <w:rPr>
          <w:sz w:val="24"/>
        </w:rPr>
      </w:pPr>
      <w:r>
        <w:rPr>
          <w:rFonts w:hint="eastAsia"/>
          <w:szCs w:val="21"/>
        </w:rPr>
        <w:t>图5.1 数据库内容图</w:t>
      </w:r>
    </w:p>
    <w:p w14:paraId="6572B479">
      <w:pPr>
        <w:pStyle w:val="4"/>
        <w:snapToGrid w:val="0"/>
        <w:spacing w:before="156" w:beforeLines="50" w:after="0" w:line="300" w:lineRule="auto"/>
        <w:jc w:val="left"/>
        <w:rPr>
          <w:rFonts w:ascii="Times New Roman" w:hAnsi="Times New Roman"/>
          <w:b w:val="0"/>
          <w:bCs w:val="0"/>
          <w:sz w:val="28"/>
        </w:rPr>
      </w:pPr>
      <w:bookmarkStart w:id="89" w:name="_Toc12694"/>
      <w:bookmarkStart w:id="90" w:name="_Toc2877"/>
      <w:r>
        <w:rPr>
          <w:rFonts w:hint="eastAsia" w:ascii="Times New Roman" w:hAnsi="Times New Roman"/>
          <w:b w:val="0"/>
          <w:bCs w:val="0"/>
          <w:sz w:val="28"/>
        </w:rPr>
        <w:t>5.</w:t>
      </w:r>
      <w:bookmarkEnd w:id="89"/>
      <w:r>
        <w:rPr>
          <w:rFonts w:hint="eastAsia" w:ascii="Times New Roman" w:hAnsi="Times New Roman"/>
          <w:b w:val="0"/>
          <w:bCs w:val="0"/>
          <w:sz w:val="28"/>
        </w:rPr>
        <w:t>2 系统模块的设计与实现</w:t>
      </w:r>
      <w:bookmarkEnd w:id="90"/>
    </w:p>
    <w:p w14:paraId="7C8269FC">
      <w:pPr>
        <w:pStyle w:val="6"/>
        <w:keepNext/>
        <w:keepLines/>
        <w:pageBreakBefore w:val="0"/>
        <w:widowControl/>
        <w:kinsoku/>
        <w:wordWrap/>
        <w:overflowPunct/>
        <w:topLinePunct w:val="0"/>
        <w:autoSpaceDE/>
        <w:autoSpaceDN/>
        <w:bidi w:val="0"/>
        <w:adjustRightInd/>
        <w:snapToGrid w:val="0"/>
        <w:spacing w:before="156" w:after="0"/>
        <w:textAlignment w:val="auto"/>
        <w:rPr>
          <w:b w:val="0"/>
          <w:bCs w:val="0"/>
        </w:rPr>
      </w:pPr>
      <w:bookmarkStart w:id="91" w:name="_Toc12511"/>
      <w:r>
        <w:rPr>
          <w:rFonts w:hint="eastAsia"/>
          <w:b w:val="0"/>
          <w:bCs w:val="0"/>
        </w:rPr>
        <w:t>5.2.1 注册登录界面的设计与实现</w:t>
      </w:r>
      <w:bookmarkEnd w:id="91"/>
    </w:p>
    <w:p w14:paraId="7DAE7C3C">
      <w:pPr>
        <w:spacing w:before="0" w:after="0" w:line="300" w:lineRule="auto"/>
        <w:ind w:firstLine="480"/>
      </w:pPr>
      <w:r>
        <w:rPr>
          <w:rFonts w:ascii="Times New Roman" w:hAnsi="Times New Roman" w:eastAsia="宋体" w:cs="Times New Roman"/>
          <w:b w:val="0"/>
          <w:bCs w:val="0"/>
          <w:i w:val="0"/>
          <w:iCs w:val="0"/>
          <w:color w:val="000000"/>
          <w:sz w:val="24"/>
          <w:szCs w:val="24"/>
        </w:rPr>
        <w:t>本系统面向三类用户角色——患者（普通用户）、医生及系统管理员，提供统一的身份认证入口。用户通过注册功能创建新账户，在登录前系统需验证其账号和密码。对于未注册用户，需先完成账号注册流程。患者注册页面要求用户填写用户名、密码、确认密码、姓名、性别、手机号码、年龄及紧急联系人等基本信息；医生注册页面额外要求上传执业证书、填写科室及职称等专业信息。系统将对用户提交的信息进行格式验证和安全性检查，采用MD5加密存储用户密码，确保用户信息的安全性与完整性。患者注册界面如图5.2所示。</w:t>
      </w:r>
    </w:p>
    <w:p w14:paraId="710C98CB">
      <w:pPr>
        <w:snapToGrid w:val="0"/>
        <w:spacing w:line="300" w:lineRule="auto"/>
        <w:ind w:firstLine="480" w:firstLineChars="200"/>
        <w:rPr>
          <w:sz w:val="24"/>
        </w:rPr>
      </w:pPr>
    </w:p>
    <w:p w14:paraId="6387A153">
      <w:pPr>
        <w:snapToGrid w:val="0"/>
        <w:spacing w:line="300" w:lineRule="auto"/>
        <w:ind w:left="482"/>
        <w:rPr>
          <w:sz w:val="24"/>
        </w:rPr>
      </w:pPr>
    </w:p>
    <w:p w14:paraId="6544D5E6">
      <w:pPr>
        <w:ind w:left="867" w:hanging="867"/>
        <w:jc w:val="center"/>
      </w:pPr>
      <w:r>
        <w:drawing>
          <wp:inline distT="0" distB="0" distL="114300" distR="114300">
            <wp:extent cx="2313305" cy="3050540"/>
            <wp:effectExtent l="0" t="0" r="3175" b="1270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5"/>
                    <a:stretch>
                      <a:fillRect/>
                    </a:stretch>
                  </pic:blipFill>
                  <pic:spPr>
                    <a:xfrm>
                      <a:off x="0" y="0"/>
                      <a:ext cx="2313305" cy="3050540"/>
                    </a:xfrm>
                    <a:prstGeom prst="rect">
                      <a:avLst/>
                    </a:prstGeom>
                    <a:noFill/>
                    <a:ln>
                      <a:noFill/>
                    </a:ln>
                  </pic:spPr>
                </pic:pic>
              </a:graphicData>
            </a:graphic>
          </wp:inline>
        </w:drawing>
      </w:r>
    </w:p>
    <w:p w14:paraId="1CCED636">
      <w:pPr>
        <w:snapToGrid w:val="0"/>
        <w:spacing w:line="300" w:lineRule="auto"/>
        <w:ind w:left="482"/>
        <w:jc w:val="center"/>
        <w:rPr>
          <w:szCs w:val="21"/>
        </w:rPr>
      </w:pPr>
      <w:r>
        <w:rPr>
          <w:rFonts w:hint="eastAsia"/>
          <w:szCs w:val="21"/>
        </w:rPr>
        <w:t>图5.2 注册页面图</w:t>
      </w:r>
    </w:p>
    <w:p w14:paraId="45FCA08C">
      <w:pPr>
        <w:snapToGrid w:val="0"/>
        <w:spacing w:line="300" w:lineRule="auto"/>
        <w:ind w:left="482"/>
        <w:rPr>
          <w:sz w:val="24"/>
        </w:rPr>
      </w:pPr>
    </w:p>
    <w:p w14:paraId="07A7E6EA">
      <w:pPr>
        <w:snapToGrid w:val="0"/>
        <w:spacing w:line="300" w:lineRule="auto"/>
        <w:ind w:firstLine="480" w:firstLineChars="200"/>
        <w:rPr>
          <w:sz w:val="24"/>
        </w:rPr>
      </w:pPr>
      <w:r>
        <w:rPr>
          <w:rFonts w:ascii="Times New Roman" w:hAnsi="Times New Roman" w:eastAsia="宋体" w:cs="Times New Roman"/>
          <w:b w:val="0"/>
          <w:bCs w:val="0"/>
          <w:i w:val="0"/>
          <w:iCs w:val="0"/>
          <w:color w:val="000000"/>
          <w:sz w:val="24"/>
          <w:szCs w:val="24"/>
        </w:rPr>
        <w:t>已注册账户的用户可直接通过登录功能进入系统。登录页面要求用户输入其在注册时填写的用户名和密码，系统将对用户输入的信息进行验证和安全性检查，根据用户角色类型自动跳转至对应的系统首页，以确保用户身份的合法性与操作权限的正确分配。登录页面如图5.3所示。此外，系统还提供忘记密码功能。当用户遗忘登录密码时，可通过注册时绑定的手机号码进行身份验证并重置密码，确保账户的可恢复性与使用便利性。</w:t>
      </w:r>
    </w:p>
    <w:p w14:paraId="4F52607F">
      <w:pPr>
        <w:snapToGrid w:val="0"/>
        <w:spacing w:line="300" w:lineRule="auto"/>
        <w:ind w:left="482"/>
        <w:rPr>
          <w:sz w:val="24"/>
        </w:rPr>
      </w:pPr>
    </w:p>
    <w:p w14:paraId="264CB889">
      <w:pPr>
        <w:ind w:left="867" w:hanging="867"/>
        <w:jc w:val="center"/>
      </w:pPr>
      <w:r>
        <w:drawing>
          <wp:inline distT="0" distB="0" distL="114300" distR="114300">
            <wp:extent cx="2300605" cy="2668270"/>
            <wp:effectExtent l="0" t="0" r="635"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36"/>
                    <a:stretch>
                      <a:fillRect/>
                    </a:stretch>
                  </pic:blipFill>
                  <pic:spPr>
                    <a:xfrm>
                      <a:off x="0" y="0"/>
                      <a:ext cx="2300605" cy="2668270"/>
                    </a:xfrm>
                    <a:prstGeom prst="rect">
                      <a:avLst/>
                    </a:prstGeom>
                    <a:noFill/>
                    <a:ln>
                      <a:noFill/>
                    </a:ln>
                  </pic:spPr>
                </pic:pic>
              </a:graphicData>
            </a:graphic>
          </wp:inline>
        </w:drawing>
      </w:r>
    </w:p>
    <w:p w14:paraId="685035C9">
      <w:pPr>
        <w:snapToGrid w:val="0"/>
        <w:spacing w:line="300" w:lineRule="auto"/>
        <w:ind w:left="482"/>
        <w:jc w:val="center"/>
        <w:rPr>
          <w:sz w:val="24"/>
        </w:rPr>
      </w:pPr>
      <w:r>
        <w:rPr>
          <w:rFonts w:hint="eastAsia"/>
          <w:szCs w:val="21"/>
        </w:rPr>
        <w:t>图5.3 登录页面图</w:t>
      </w:r>
    </w:p>
    <w:p w14:paraId="682C4DF0">
      <w:pPr>
        <w:pStyle w:val="6"/>
        <w:keepNext/>
        <w:snapToGrid w:val="0"/>
        <w:spacing w:before="156"/>
      </w:pPr>
      <w:bookmarkStart w:id="92" w:name="_Toc15675"/>
      <w:r>
        <w:rPr>
          <w:rFonts w:hint="eastAsia"/>
        </w:rPr>
        <w:t>5.2.2 系统首页模块</w:t>
      </w:r>
      <w:bookmarkEnd w:id="92"/>
    </w:p>
    <w:p w14:paraId="1CC44A24">
      <w:pPr>
        <w:spacing w:before="0" w:after="0" w:line="300" w:lineRule="auto"/>
        <w:ind w:firstLine="480"/>
      </w:pPr>
      <w:r>
        <w:rPr>
          <w:rFonts w:ascii="Times New Roman" w:hAnsi="Times New Roman" w:eastAsia="宋体" w:cs="Times New Roman"/>
          <w:b w:val="0"/>
          <w:bCs w:val="0"/>
          <w:i w:val="0"/>
          <w:iCs w:val="0"/>
          <w:color w:val="000000"/>
          <w:sz w:val="24"/>
          <w:szCs w:val="24"/>
        </w:rPr>
        <w:t>系统首页模块是用户成功登录后首先看到的页面，其通过后台发送GET请求获取数据，用于处理用户请求并返回首页的渲染内容。针对不同角色，首页展示的内容各有侧重：患者端首页展示个人健康数据概览，包括最近一次录入的血压、血糖、心率等关键指标的快照展示，最新生成的健康报告提醒，医生制定的随访计划到期提醒，以及健康资讯推送等内容；医生端首页展示管理患者的整体统计概览，包括患者总数、高危患者数量、待处理随访计划数、异常数据预警列表等关键信息卡片。</w:t>
      </w:r>
    </w:p>
    <w:p w14:paraId="0261AEAD">
      <w:pPr>
        <w:spacing w:before="0" w:after="0" w:line="300" w:lineRule="auto"/>
        <w:ind w:firstLine="480"/>
      </w:pPr>
      <w:r>
        <w:rPr>
          <w:rFonts w:ascii="Times New Roman" w:hAnsi="Times New Roman" w:eastAsia="宋体" w:cs="Times New Roman"/>
          <w:b w:val="0"/>
          <w:bCs w:val="0"/>
          <w:i w:val="0"/>
          <w:iCs w:val="0"/>
          <w:color w:val="000000"/>
          <w:sz w:val="24"/>
          <w:szCs w:val="24"/>
        </w:rPr>
        <w:t>首页设计直观简洁，交互流畅，采用卡片式布局将核心信息分类呈现，方便用户快速掌握健康管理或临床工作要点。</w:t>
      </w:r>
      <w:r>
        <w:rPr>
          <w:rFonts w:hint="eastAsia" w:ascii="Times New Roman" w:hAnsi="Times New Roman" w:eastAsia="宋体" w:cs="Times New Roman"/>
          <w:b w:val="0"/>
          <w:bCs w:val="0"/>
          <w:i w:val="0"/>
          <w:iCs w:val="0"/>
          <w:color w:val="000000"/>
          <w:sz w:val="24"/>
          <w:szCs w:val="24"/>
          <w:lang w:val="en-US" w:eastAsia="zh-CN"/>
        </w:rPr>
        <w:t>用户</w:t>
      </w:r>
      <w:r>
        <w:rPr>
          <w:rFonts w:ascii="Times New Roman" w:hAnsi="Times New Roman" w:eastAsia="宋体" w:cs="Times New Roman"/>
          <w:b w:val="0"/>
          <w:bCs w:val="0"/>
          <w:i w:val="0"/>
          <w:iCs w:val="0"/>
          <w:color w:val="000000"/>
          <w:sz w:val="24"/>
          <w:szCs w:val="24"/>
        </w:rPr>
        <w:t>系统首页页面如图5.4所示。</w:t>
      </w:r>
    </w:p>
    <w:p w14:paraId="31988633">
      <w:pPr>
        <w:snapToGrid w:val="0"/>
        <w:spacing w:line="300" w:lineRule="auto"/>
        <w:rPr>
          <w:sz w:val="24"/>
        </w:rPr>
      </w:pPr>
    </w:p>
    <w:p w14:paraId="00636A13">
      <w:pPr>
        <w:ind w:left="867" w:hanging="867"/>
        <w:jc w:val="center"/>
        <w:rPr>
          <w:rFonts w:hint="eastAsia"/>
          <w:szCs w:val="21"/>
        </w:rPr>
      </w:pPr>
      <w:r>
        <w:drawing>
          <wp:inline distT="0" distB="0" distL="114300" distR="114300">
            <wp:extent cx="4767580" cy="2442845"/>
            <wp:effectExtent l="0" t="0" r="2540" b="10795"/>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37"/>
                    <a:stretch>
                      <a:fillRect/>
                    </a:stretch>
                  </pic:blipFill>
                  <pic:spPr>
                    <a:xfrm>
                      <a:off x="0" y="0"/>
                      <a:ext cx="4767580" cy="2442845"/>
                    </a:xfrm>
                    <a:prstGeom prst="rect">
                      <a:avLst/>
                    </a:prstGeom>
                    <a:noFill/>
                    <a:ln>
                      <a:noFill/>
                    </a:ln>
                  </pic:spPr>
                </pic:pic>
              </a:graphicData>
            </a:graphic>
          </wp:inline>
        </w:drawing>
      </w:r>
    </w:p>
    <w:p w14:paraId="002C9821">
      <w:pPr>
        <w:snapToGrid w:val="0"/>
        <w:spacing w:line="300" w:lineRule="auto"/>
        <w:ind w:left="482"/>
        <w:jc w:val="center"/>
        <w:rPr>
          <w:rFonts w:hint="eastAsia"/>
          <w:szCs w:val="21"/>
        </w:rPr>
      </w:pPr>
      <w:r>
        <w:rPr>
          <w:rFonts w:hint="eastAsia"/>
          <w:szCs w:val="21"/>
        </w:rPr>
        <w:t xml:space="preserve">图5.4 </w:t>
      </w:r>
      <w:r>
        <w:rPr>
          <w:rFonts w:hint="eastAsia"/>
          <w:szCs w:val="21"/>
          <w:lang w:val="en-US" w:eastAsia="zh-CN"/>
        </w:rPr>
        <w:t>用户</w:t>
      </w:r>
      <w:r>
        <w:rPr>
          <w:rFonts w:hint="eastAsia"/>
          <w:szCs w:val="21"/>
        </w:rPr>
        <w:t>系统首页展示页面图</w:t>
      </w:r>
    </w:p>
    <w:p w14:paraId="039E8DDC">
      <w:pPr>
        <w:snapToGrid w:val="0"/>
        <w:spacing w:line="300" w:lineRule="auto"/>
        <w:ind w:left="482"/>
        <w:jc w:val="left"/>
        <w:rPr>
          <w:rFonts w:hint="eastAsia"/>
          <w:szCs w:val="21"/>
        </w:rPr>
      </w:pPr>
    </w:p>
    <w:p w14:paraId="359F52E5">
      <w:pPr>
        <w:snapToGrid w:val="0"/>
        <w:spacing w:line="300" w:lineRule="auto"/>
        <w:ind w:left="482"/>
        <w:jc w:val="center"/>
        <w:rPr>
          <w:sz w:val="24"/>
        </w:rPr>
      </w:pPr>
      <w:r>
        <w:drawing>
          <wp:inline distT="0" distB="0" distL="114300" distR="114300">
            <wp:extent cx="4986655" cy="2369820"/>
            <wp:effectExtent l="0" t="0" r="12065" b="7620"/>
            <wp:docPr id="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pic:cNvPicPr>
                      <a:picLocks noChangeAspect="1"/>
                    </pic:cNvPicPr>
                  </pic:nvPicPr>
                  <pic:blipFill>
                    <a:blip r:embed="rId38"/>
                    <a:stretch>
                      <a:fillRect/>
                    </a:stretch>
                  </pic:blipFill>
                  <pic:spPr>
                    <a:xfrm>
                      <a:off x="0" y="0"/>
                      <a:ext cx="4986655" cy="2369820"/>
                    </a:xfrm>
                    <a:prstGeom prst="rect">
                      <a:avLst/>
                    </a:prstGeom>
                    <a:noFill/>
                    <a:ln>
                      <a:noFill/>
                    </a:ln>
                  </pic:spPr>
                </pic:pic>
              </a:graphicData>
            </a:graphic>
          </wp:inline>
        </w:drawing>
      </w:r>
    </w:p>
    <w:p w14:paraId="3C3BEEE3">
      <w:pPr>
        <w:snapToGrid w:val="0"/>
        <w:spacing w:line="300" w:lineRule="auto"/>
        <w:jc w:val="left"/>
      </w:pPr>
    </w:p>
    <w:p w14:paraId="6248502E">
      <w:pPr>
        <w:snapToGrid w:val="0"/>
        <w:spacing w:line="300" w:lineRule="auto"/>
        <w:ind w:left="482"/>
        <w:jc w:val="center"/>
        <w:rPr>
          <w:szCs w:val="21"/>
        </w:rPr>
      </w:pPr>
      <w:r>
        <w:rPr>
          <w:rFonts w:hint="eastAsia"/>
          <w:szCs w:val="21"/>
        </w:rPr>
        <w:t xml:space="preserve">图5.5 </w:t>
      </w:r>
      <w:r>
        <w:rPr>
          <w:rFonts w:hint="eastAsia"/>
          <w:szCs w:val="21"/>
          <w:lang w:val="en-US" w:eastAsia="zh-CN"/>
        </w:rPr>
        <w:t>医生</w:t>
      </w:r>
      <w:r>
        <w:rPr>
          <w:rFonts w:hint="eastAsia"/>
          <w:szCs w:val="21"/>
        </w:rPr>
        <w:t>系统首页展示页面图</w:t>
      </w:r>
    </w:p>
    <w:p w14:paraId="4DB5ECA5">
      <w:pPr>
        <w:pStyle w:val="6"/>
        <w:keepNext/>
        <w:keepLines/>
        <w:pageBreakBefore w:val="0"/>
        <w:widowControl/>
        <w:kinsoku/>
        <w:wordWrap/>
        <w:overflowPunct/>
        <w:topLinePunct w:val="0"/>
        <w:autoSpaceDE/>
        <w:autoSpaceDN/>
        <w:bidi w:val="0"/>
        <w:adjustRightInd/>
        <w:snapToGrid/>
        <w:spacing w:before="120" w:after="0" w:line="300" w:lineRule="auto"/>
        <w:textAlignment w:val="auto"/>
        <w:rPr>
          <w:rFonts w:hint="eastAsia" w:eastAsia="宋体"/>
          <w:lang w:val="en-US" w:eastAsia="zh-CN"/>
        </w:rPr>
      </w:pPr>
      <w:bookmarkStart w:id="93" w:name="_Toc10322"/>
      <w:r>
        <w:rPr>
          <w:rFonts w:hint="eastAsia"/>
        </w:rPr>
        <w:t xml:space="preserve">5.2.3 </w:t>
      </w:r>
      <w:r>
        <w:rPr>
          <w:rFonts w:ascii="Times New Roman" w:hAnsi="Times New Roman" w:eastAsia="宋体" w:cs="Times New Roman"/>
          <w:b/>
          <w:bCs/>
          <w:i w:val="0"/>
          <w:iCs w:val="0"/>
          <w:color w:val="000000"/>
          <w:sz w:val="26"/>
          <w:szCs w:val="26"/>
        </w:rPr>
        <w:t>健康数据管理模块的设计与实现</w:t>
      </w:r>
      <w:bookmarkEnd w:id="93"/>
      <w:r>
        <w:rPr>
          <w:rFonts w:hint="eastAsia" w:ascii="Times New Roman" w:hAnsi="Times New Roman" w:eastAsia="宋体" w:cs="Times New Roman"/>
          <w:b/>
          <w:bCs/>
          <w:i w:val="0"/>
          <w:iCs w:val="0"/>
          <w:color w:val="000000"/>
          <w:sz w:val="26"/>
          <w:szCs w:val="26"/>
          <w:lang w:val="en-US" w:eastAsia="zh-CN"/>
        </w:rPr>
        <w:t xml:space="preserve"> </w:t>
      </w:r>
    </w:p>
    <w:p w14:paraId="1E82F376">
      <w:pPr>
        <w:spacing w:before="0" w:after="0" w:line="300" w:lineRule="auto"/>
        <w:ind w:firstLine="480"/>
      </w:pPr>
      <w:r>
        <w:rPr>
          <w:rFonts w:ascii="Times New Roman" w:hAnsi="Times New Roman" w:eastAsia="宋体" w:cs="Times New Roman"/>
          <w:b w:val="0"/>
          <w:bCs w:val="0"/>
          <w:i w:val="0"/>
          <w:iCs w:val="0"/>
          <w:color w:val="000000"/>
          <w:sz w:val="24"/>
          <w:szCs w:val="24"/>
        </w:rPr>
        <w:t>健康数据管理模块是系统的核心业务模块，对应jiankangshuju数据表，包含血压（收缩压/舒张压）、血糖、心率、体重、身高、血脂、胆固醇、吸烟史、饮酒史、运动频率、睡眠时长、过敏史、家族病史、医疗费用、康复评分等25个以上的健康指标字段。患者可通过该模块录入和查看自己的日常健康数据，支持按日期范围筛选历史记录，以及对已录入数据进行编辑和删除操作。每条健康数据记录会自动关联患者账号和对应的主治医生信息，形成完整的个人健康档案。</w:t>
      </w:r>
    </w:p>
    <w:p w14:paraId="69A45D0E">
      <w:pPr>
        <w:keepNext w:val="0"/>
        <w:keepLines w:val="0"/>
        <w:pageBreakBefore w:val="0"/>
        <w:widowControl w:val="0"/>
        <w:kinsoku/>
        <w:wordWrap/>
        <w:overflowPunct/>
        <w:topLinePunct w:val="0"/>
        <w:autoSpaceDE/>
        <w:autoSpaceDN/>
        <w:bidi w:val="0"/>
        <w:adjustRightInd/>
        <w:snapToGrid w:val="0"/>
        <w:spacing w:line="300" w:lineRule="auto"/>
        <w:ind w:left="0" w:firstLine="480" w:firstLineChars="200"/>
        <w:jc w:val="both"/>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医生端可查看其所管理患者的全部健康数据，并对异常指标进行标注和备注。系统管理端支持通过Excel文件批量导入健康数据，极大地提高了大规模数据迁移和初始化的工作效率。健康数据列表页面如图5.</w:t>
      </w:r>
      <w:r>
        <w:rPr>
          <w:rFonts w:hint="eastAsia" w:ascii="Times New Roman" w:hAnsi="Times New Roman" w:eastAsia="宋体" w:cs="Times New Roman"/>
          <w:b w:val="0"/>
          <w:bCs w:val="0"/>
          <w:i w:val="0"/>
          <w:iCs w:val="0"/>
          <w:color w:val="000000"/>
          <w:sz w:val="24"/>
          <w:szCs w:val="24"/>
          <w:lang w:val="en-US" w:eastAsia="zh-CN"/>
        </w:rPr>
        <w:t>6</w:t>
      </w:r>
      <w:r>
        <w:rPr>
          <w:rFonts w:ascii="Times New Roman" w:hAnsi="Times New Roman" w:eastAsia="宋体" w:cs="Times New Roman"/>
          <w:b w:val="0"/>
          <w:bCs w:val="0"/>
          <w:i w:val="0"/>
          <w:iCs w:val="0"/>
          <w:color w:val="000000"/>
          <w:sz w:val="24"/>
          <w:szCs w:val="24"/>
        </w:rPr>
        <w:t>所示，数据录入页面如图5.</w:t>
      </w:r>
      <w:r>
        <w:rPr>
          <w:rFonts w:hint="eastAsia" w:ascii="Times New Roman" w:hAnsi="Times New Roman" w:eastAsia="宋体" w:cs="Times New Roman"/>
          <w:b w:val="0"/>
          <w:bCs w:val="0"/>
          <w:i w:val="0"/>
          <w:iCs w:val="0"/>
          <w:color w:val="000000"/>
          <w:sz w:val="24"/>
          <w:szCs w:val="24"/>
          <w:lang w:val="en-US" w:eastAsia="zh-CN"/>
        </w:rPr>
        <w:t>7</w:t>
      </w:r>
      <w:r>
        <w:rPr>
          <w:rFonts w:ascii="Times New Roman" w:hAnsi="Times New Roman" w:eastAsia="宋体" w:cs="Times New Roman"/>
          <w:b w:val="0"/>
          <w:bCs w:val="0"/>
          <w:i w:val="0"/>
          <w:iCs w:val="0"/>
          <w:color w:val="000000"/>
          <w:sz w:val="24"/>
          <w:szCs w:val="24"/>
        </w:rPr>
        <w:t>所</w:t>
      </w:r>
    </w:p>
    <w:p w14:paraId="712F9ED6">
      <w:pPr>
        <w:keepNext w:val="0"/>
        <w:keepLines w:val="0"/>
        <w:pageBreakBefore w:val="0"/>
        <w:widowControl w:val="0"/>
        <w:kinsoku/>
        <w:wordWrap/>
        <w:overflowPunct/>
        <w:topLinePunct w:val="0"/>
        <w:autoSpaceDE/>
        <w:autoSpaceDN/>
        <w:bidi w:val="0"/>
        <w:adjustRightInd/>
        <w:snapToGrid w:val="0"/>
        <w:spacing w:line="300" w:lineRule="auto"/>
        <w:ind w:left="0" w:firstLine="480" w:firstLineChars="200"/>
        <w:jc w:val="both"/>
        <w:textAlignment w:val="auto"/>
        <w:rPr>
          <w:rFonts w:ascii="Times New Roman" w:hAnsi="Times New Roman" w:eastAsia="宋体" w:cs="Times New Roman"/>
          <w:b w:val="0"/>
          <w:bCs w:val="0"/>
          <w:i w:val="0"/>
          <w:iCs w:val="0"/>
          <w:color w:val="000000"/>
          <w:sz w:val="24"/>
          <w:szCs w:val="24"/>
        </w:rPr>
      </w:pPr>
    </w:p>
    <w:p w14:paraId="0546E95E">
      <w:pPr>
        <w:jc w:val="center"/>
      </w:pPr>
      <w:r>
        <w:drawing>
          <wp:inline distT="0" distB="0" distL="114300" distR="114300">
            <wp:extent cx="5315585" cy="2526665"/>
            <wp:effectExtent l="0" t="0" r="3175" b="3175"/>
            <wp:docPr id="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
                    <pic:cNvPicPr>
                      <a:picLocks noChangeAspect="1"/>
                    </pic:cNvPicPr>
                  </pic:nvPicPr>
                  <pic:blipFill>
                    <a:blip r:embed="rId39"/>
                    <a:stretch>
                      <a:fillRect/>
                    </a:stretch>
                  </pic:blipFill>
                  <pic:spPr>
                    <a:xfrm>
                      <a:off x="0" y="0"/>
                      <a:ext cx="5315585" cy="2526665"/>
                    </a:xfrm>
                    <a:prstGeom prst="rect">
                      <a:avLst/>
                    </a:prstGeom>
                    <a:noFill/>
                    <a:ln>
                      <a:noFill/>
                    </a:ln>
                  </pic:spPr>
                </pic:pic>
              </a:graphicData>
            </a:graphic>
          </wp:inline>
        </w:drawing>
      </w:r>
    </w:p>
    <w:p w14:paraId="0C735B5F">
      <w:pPr>
        <w:snapToGrid w:val="0"/>
        <w:spacing w:line="300" w:lineRule="auto"/>
        <w:ind w:left="482"/>
        <w:jc w:val="center"/>
        <w:rPr>
          <w:rFonts w:hint="eastAsia"/>
          <w:szCs w:val="21"/>
        </w:rPr>
      </w:pPr>
      <w:r>
        <w:rPr>
          <w:rFonts w:hint="eastAsia"/>
          <w:szCs w:val="21"/>
        </w:rPr>
        <w:t>图5.6 景区数据表格页面图</w:t>
      </w:r>
    </w:p>
    <w:p w14:paraId="296DD6AE">
      <w:pPr>
        <w:snapToGrid w:val="0"/>
        <w:spacing w:line="300" w:lineRule="auto"/>
        <w:ind w:left="482"/>
        <w:jc w:val="center"/>
        <w:rPr>
          <w:rFonts w:hint="eastAsia"/>
          <w:szCs w:val="21"/>
        </w:rPr>
      </w:pPr>
    </w:p>
    <w:p w14:paraId="40850309">
      <w:pPr>
        <w:snapToGrid w:val="0"/>
        <w:spacing w:line="300" w:lineRule="auto"/>
        <w:jc w:val="center"/>
      </w:pPr>
      <w:r>
        <w:drawing>
          <wp:inline distT="0" distB="0" distL="114300" distR="114300">
            <wp:extent cx="5828030" cy="2249170"/>
            <wp:effectExtent l="0" t="0" r="8890" b="6350"/>
            <wp:docPr id="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
                    <pic:cNvPicPr>
                      <a:picLocks noChangeAspect="1"/>
                    </pic:cNvPicPr>
                  </pic:nvPicPr>
                  <pic:blipFill>
                    <a:blip r:embed="rId40"/>
                    <a:stretch>
                      <a:fillRect/>
                    </a:stretch>
                  </pic:blipFill>
                  <pic:spPr>
                    <a:xfrm>
                      <a:off x="0" y="0"/>
                      <a:ext cx="5828030" cy="2249170"/>
                    </a:xfrm>
                    <a:prstGeom prst="rect">
                      <a:avLst/>
                    </a:prstGeom>
                    <a:noFill/>
                    <a:ln>
                      <a:noFill/>
                    </a:ln>
                  </pic:spPr>
                </pic:pic>
              </a:graphicData>
            </a:graphic>
          </wp:inline>
        </w:drawing>
      </w:r>
    </w:p>
    <w:p w14:paraId="389BC97E">
      <w:pPr>
        <w:snapToGrid w:val="0"/>
        <w:spacing w:line="300" w:lineRule="auto"/>
        <w:ind w:left="482"/>
        <w:jc w:val="center"/>
      </w:pPr>
      <w:r>
        <w:rPr>
          <w:rFonts w:hint="eastAsia"/>
          <w:lang w:val="en-US" w:eastAsia="zh-CN"/>
        </w:rPr>
        <w:t>图5.7 管理员导入数据页面图</w:t>
      </w:r>
    </w:p>
    <w:p w14:paraId="37312743">
      <w:pPr>
        <w:pStyle w:val="6"/>
        <w:keepNext/>
        <w:keepLines/>
        <w:pageBreakBefore w:val="0"/>
        <w:widowControl/>
        <w:kinsoku/>
        <w:wordWrap/>
        <w:overflowPunct/>
        <w:topLinePunct w:val="0"/>
        <w:autoSpaceDE/>
        <w:autoSpaceDN/>
        <w:bidi w:val="0"/>
        <w:adjustRightInd/>
        <w:snapToGrid/>
        <w:spacing w:before="120" w:after="0" w:line="300" w:lineRule="auto"/>
        <w:textAlignment w:val="auto"/>
      </w:pPr>
      <w:bookmarkStart w:id="94" w:name="_Toc24250"/>
      <w:r>
        <w:rPr>
          <w:rFonts w:hint="eastAsia"/>
        </w:rPr>
        <w:t xml:space="preserve">5.2.4 </w:t>
      </w:r>
      <w:r>
        <w:rPr>
          <w:rFonts w:ascii="Times New Roman" w:hAnsi="Times New Roman" w:eastAsia="宋体" w:cs="Times New Roman"/>
          <w:b/>
          <w:bCs/>
          <w:i w:val="0"/>
          <w:iCs w:val="0"/>
          <w:color w:val="000000"/>
          <w:sz w:val="26"/>
          <w:szCs w:val="26"/>
        </w:rPr>
        <w:t>健康数据分析与可视化模块的设计与实现</w:t>
      </w:r>
      <w:bookmarkEnd w:id="94"/>
    </w:p>
    <w:p w14:paraId="3224A2B8">
      <w:pPr>
        <w:spacing w:before="0" w:after="0" w:line="300" w:lineRule="auto"/>
        <w:ind w:firstLine="480"/>
      </w:pPr>
      <w:r>
        <w:rPr>
          <w:rFonts w:ascii="Times New Roman" w:hAnsi="Times New Roman" w:eastAsia="宋体" w:cs="Times New Roman"/>
          <w:b w:val="0"/>
          <w:bCs w:val="0"/>
          <w:i w:val="0"/>
          <w:iCs w:val="0"/>
          <w:color w:val="000000"/>
          <w:sz w:val="24"/>
          <w:szCs w:val="24"/>
        </w:rPr>
        <w:t>健康数据分析与可视化模块是本系统的核心亮点功能。系统后端基于Python科学计算生态（NumPy、Pandas、Scikit-learn、Statsmodels等）构建了完整的数据分析引擎，包含异常检测、聚类分析、时间序列预测及统计检验等多种算法；前端采用Vue.js框架结合ECharts图表库实现交互式可视化呈现。以下为各分析子功能的详细介绍及关键实现代码。</w:t>
      </w:r>
    </w:p>
    <w:p w14:paraId="28D81E73">
      <w:pPr>
        <w:spacing w:before="0" w:after="0" w:line="300" w:lineRule="auto"/>
      </w:pPr>
      <w:r>
        <w:rPr>
          <w:rFonts w:ascii="Times New Roman" w:hAnsi="Times New Roman" w:eastAsia="宋体" w:cs="Times New Roman"/>
          <w:b w:val="0"/>
          <w:bCs w:val="0"/>
          <w:i w:val="0"/>
          <w:iCs w:val="0"/>
          <w:color w:val="000000"/>
          <w:sz w:val="24"/>
          <w:szCs w:val="24"/>
        </w:rPr>
        <w:t>（1）健康指标趋势分析</w:t>
      </w:r>
    </w:p>
    <w:p w14:paraId="3A0D5CB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sz w:val="24"/>
        </w:rPr>
      </w:pPr>
      <w:r>
        <w:rPr>
          <w:rFonts w:hint="eastAsia" w:ascii="Times New Roman" w:hAnsi="Times New Roman" w:eastAsia="宋体" w:cs="Times New Roman"/>
          <w:b w:val="0"/>
          <w:bCs w:val="0"/>
          <w:i w:val="0"/>
          <w:iCs w:val="0"/>
          <w:color w:val="000000"/>
          <w:sz w:val="24"/>
          <w:szCs w:val="24"/>
          <w:lang w:val="en-US" w:eastAsia="zh-CN"/>
        </w:rPr>
        <w:t xml:space="preserve">  </w:t>
      </w:r>
      <w:r>
        <w:rPr>
          <w:rFonts w:ascii="Times New Roman" w:hAnsi="Times New Roman" w:eastAsia="宋体" w:cs="Times New Roman"/>
          <w:b w:val="0"/>
          <w:bCs w:val="0"/>
          <w:i w:val="0"/>
          <w:iCs w:val="0"/>
          <w:color w:val="000000"/>
          <w:sz w:val="24"/>
          <w:szCs w:val="24"/>
        </w:rPr>
        <w:t>趋势分析是健康管理中最为基础的分析手段。系统对患者的血压、血糖、体重等核心指标进行时间序列分析，采用最小二乘法计算线性回归斜率以判断各指标的变化方向与强度，结合变化幅度将趋势分类为快速上升、中度上升、缓慢上升、稳定、缓慢下降、中度下降、快速下降七个等级。同时，系统通过计算变异系数（Coefficient of Variation, CV）评估指标的波动性，变异系数越大表明指标波动越剧烈。异常检测方面，系统采用基于标准差的异常检测算法，以2倍标准差为阈值自动识别偏离正常波动范围的数据点。</w:t>
      </w:r>
    </w:p>
    <w:p w14:paraId="14889B37">
      <w:pPr>
        <w:snapToGrid w:val="0"/>
        <w:spacing w:line="300" w:lineRule="auto"/>
        <w:ind w:firstLine="480" w:firstLineChars="200"/>
        <w:rPr>
          <w:rFonts w:hint="eastAsia"/>
          <w:sz w:val="24"/>
        </w:rPr>
      </w:pPr>
      <w:r>
        <w:rPr>
          <w:rFonts w:ascii="Times New Roman" w:hAnsi="Times New Roman" w:eastAsia="宋体" w:cs="Times New Roman"/>
          <w:b w:val="0"/>
          <w:bCs w:val="0"/>
          <w:i w:val="0"/>
          <w:iCs w:val="0"/>
          <w:color w:val="000000"/>
          <w:sz w:val="24"/>
          <w:szCs w:val="24"/>
        </w:rPr>
        <w:t>以血压趋势分析为例，系统可展示患者在指定时间范围内收缩压与舒张压的变化趋势折线图，图中标注正常参考范围（收缩压90-140mmHg、舒张压60-90mmHg），超出范围的数据点以不同颜色高亮显示，方便医生快速定位异常时段。血压趋势分析页面如图5.</w:t>
      </w:r>
      <w:r>
        <w:rPr>
          <w:rFonts w:hint="eastAsia" w:ascii="Times New Roman" w:hAnsi="Times New Roman" w:eastAsia="宋体" w:cs="Times New Roman"/>
          <w:b w:val="0"/>
          <w:bCs w:val="0"/>
          <w:i w:val="0"/>
          <w:iCs w:val="0"/>
          <w:color w:val="000000"/>
          <w:sz w:val="24"/>
          <w:szCs w:val="24"/>
          <w:lang w:val="en-US" w:eastAsia="zh-CN"/>
        </w:rPr>
        <w:t>8</w:t>
      </w:r>
      <w:r>
        <w:rPr>
          <w:rFonts w:ascii="Times New Roman" w:hAnsi="Times New Roman" w:eastAsia="宋体" w:cs="Times New Roman"/>
          <w:b w:val="0"/>
          <w:bCs w:val="0"/>
          <w:i w:val="0"/>
          <w:iCs w:val="0"/>
          <w:color w:val="000000"/>
          <w:sz w:val="24"/>
          <w:szCs w:val="24"/>
        </w:rPr>
        <w:t>所示</w:t>
      </w:r>
      <w:r>
        <w:rPr>
          <w:rFonts w:hint="eastAsia"/>
          <w:sz w:val="24"/>
        </w:rPr>
        <w:t>。</w:t>
      </w:r>
    </w:p>
    <w:p w14:paraId="58D1ECC9">
      <w:pPr>
        <w:snapToGrid w:val="0"/>
        <w:spacing w:line="300" w:lineRule="auto"/>
        <w:ind w:firstLine="420" w:firstLineChars="200"/>
        <w:jc w:val="center"/>
        <w:rPr>
          <w:rFonts w:hint="eastAsia"/>
          <w:sz w:val="24"/>
          <w:lang w:val="en-US" w:eastAsia="zh-CN"/>
        </w:rPr>
      </w:pPr>
      <w:r>
        <w:drawing>
          <wp:inline distT="0" distB="0" distL="114300" distR="114300">
            <wp:extent cx="3136265" cy="3006090"/>
            <wp:effectExtent l="0" t="0" r="3175" b="11430"/>
            <wp:docPr id="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3"/>
                    <pic:cNvPicPr>
                      <a:picLocks noChangeAspect="1"/>
                    </pic:cNvPicPr>
                  </pic:nvPicPr>
                  <pic:blipFill>
                    <a:blip r:embed="rId41"/>
                    <a:stretch>
                      <a:fillRect/>
                    </a:stretch>
                  </pic:blipFill>
                  <pic:spPr>
                    <a:xfrm>
                      <a:off x="0" y="0"/>
                      <a:ext cx="3136265" cy="3006090"/>
                    </a:xfrm>
                    <a:prstGeom prst="rect">
                      <a:avLst/>
                    </a:prstGeom>
                    <a:noFill/>
                    <a:ln>
                      <a:noFill/>
                    </a:ln>
                  </pic:spPr>
                </pic:pic>
              </a:graphicData>
            </a:graphic>
          </wp:inline>
        </w:drawing>
      </w:r>
    </w:p>
    <w:p w14:paraId="2659A2A3">
      <w:pPr>
        <w:snapToGrid w:val="0"/>
        <w:spacing w:line="300" w:lineRule="auto"/>
        <w:ind w:firstLine="420" w:firstLineChars="200"/>
        <w:jc w:val="center"/>
        <w:rPr>
          <w:rFonts w:hint="default"/>
          <w:sz w:val="21"/>
          <w:szCs w:val="21"/>
          <w:lang w:val="en-US" w:eastAsia="zh-CN"/>
        </w:rPr>
      </w:pPr>
      <w:r>
        <w:rPr>
          <w:rFonts w:hint="eastAsia"/>
          <w:sz w:val="21"/>
          <w:szCs w:val="21"/>
          <w:lang w:val="en-US" w:eastAsia="zh-CN"/>
        </w:rPr>
        <w:t>图5.8 血压趋势分析图</w:t>
      </w:r>
    </w:p>
    <w:p w14:paraId="34DE89D9">
      <w:pPr>
        <w:spacing w:before="0" w:after="0" w:line="300" w:lineRule="auto"/>
      </w:pPr>
      <w:r>
        <w:rPr>
          <w:rFonts w:ascii="Times New Roman" w:hAnsi="Times New Roman" w:eastAsia="宋体" w:cs="Times New Roman"/>
          <w:b w:val="0"/>
          <w:bCs w:val="0"/>
          <w:i w:val="0"/>
          <w:iCs w:val="0"/>
          <w:color w:val="000000"/>
          <w:sz w:val="24"/>
          <w:szCs w:val="24"/>
        </w:rPr>
        <w:t>趋势分析的后端核心实现代码如下：</w:t>
      </w:r>
    </w:p>
    <w:p w14:paraId="09D3BAD0">
      <w:pPr>
        <w:snapToGrid w:val="0"/>
        <w:spacing w:line="300" w:lineRule="auto"/>
        <w:ind w:firstLine="480" w:firstLineChars="200"/>
        <w:rPr>
          <w:rFonts w:hint="eastAsia"/>
          <w:sz w:val="24"/>
          <w:lang w:val="en-US" w:eastAsia="zh-CN"/>
        </w:rPr>
      </w:pPr>
      <w:r>
        <w:rPr>
          <w:rFonts w:hint="eastAsia"/>
          <w:sz w:val="24"/>
          <w:lang w:val="en-US" w:eastAsia="zh-CN"/>
        </w:rPr>
        <w:br w:type="textWrapping"/>
      </w:r>
      <w:r>
        <w:rPr>
          <w:rFonts w:hint="eastAsia"/>
          <w:sz w:val="24"/>
          <w:lang w:val="en-US" w:eastAsia="zh-CN"/>
        </w:rPr>
        <w:br w:type="textWrapping"/>
      </w:r>
    </w:p>
    <w:p w14:paraId="208B2160">
      <w:pPr>
        <w:snapToGrid w:val="0"/>
        <w:spacing w:line="300" w:lineRule="auto"/>
        <w:ind w:firstLine="480" w:firstLineChars="200"/>
        <w:rPr>
          <w:rFonts w:hint="eastAsia"/>
          <w:sz w:val="24"/>
          <w:lang w:val="en-US" w:eastAsia="zh-CN"/>
        </w:rPr>
      </w:pPr>
    </w:p>
    <w:p w14:paraId="45AF95A7">
      <w:pPr>
        <w:snapToGrid w:val="0"/>
        <w:spacing w:line="300" w:lineRule="auto"/>
        <w:ind w:firstLine="480" w:firstLineChars="200"/>
        <w:rPr>
          <w:rFonts w:hint="eastAsia"/>
          <w:sz w:val="24"/>
          <w:lang w:val="en-US" w:eastAsia="zh-CN"/>
        </w:rPr>
      </w:pPr>
    </w:p>
    <w:p w14:paraId="14299B36">
      <w:pPr>
        <w:snapToGrid w:val="0"/>
        <w:spacing w:line="300" w:lineRule="auto"/>
        <w:ind w:firstLine="480" w:firstLineChars="200"/>
        <w:rPr>
          <w:rFonts w:hint="default"/>
          <w:sz w:val="24"/>
          <w:lang w:val="en-US" w:eastAsia="zh-CN"/>
        </w:rPr>
      </w:pPr>
    </w:p>
    <w:p w14:paraId="70708F00">
      <w:pPr>
        <w:spacing w:before="0" w:after="0" w:line="300" w:lineRule="auto"/>
      </w:pPr>
      <w:r>
        <w:rPr>
          <w:rFonts w:ascii="Times New Roman" w:hAnsi="Times New Roman" w:eastAsia="宋体" w:cs="Times New Roman"/>
          <w:b w:val="0"/>
          <w:bCs w:val="0"/>
          <w:i w:val="0"/>
          <w:iCs w:val="0"/>
          <w:color w:val="000000"/>
          <w:sz w:val="24"/>
          <w:szCs w:val="24"/>
        </w:rPr>
        <w:t>（2）健康指标综合评估雷达图</w:t>
      </w:r>
    </w:p>
    <w:p w14:paraId="53E4619B">
      <w:pPr>
        <w:snapToGrid w:val="0"/>
        <w:spacing w:line="300" w:lineRule="auto"/>
        <w:ind w:firstLine="480" w:firstLineChars="200"/>
        <w:rPr>
          <w:rFonts w:hint="eastAsia"/>
          <w:sz w:val="24"/>
        </w:rPr>
      </w:pPr>
      <w:r>
        <w:rPr>
          <w:rFonts w:ascii="Times New Roman" w:hAnsi="Times New Roman" w:eastAsia="宋体" w:cs="Times New Roman"/>
          <w:b w:val="0"/>
          <w:bCs w:val="0"/>
          <w:i w:val="0"/>
          <w:iCs w:val="0"/>
          <w:color w:val="000000"/>
          <w:sz w:val="24"/>
          <w:szCs w:val="24"/>
        </w:rPr>
        <w:t>系统采用多维雷达图对患者的综合健康状况进行可视化评估。选取血压稳定性、血糖控制水平、体重指数（BMI）、心率健康状况、血脂水平和睡眠质量六个维度，将各指标的实际值通过归一化函数映射至统一的0-100评分区间，绘制六维雷达图。归一化方法基于各指标的医学参考范围：当指标值处于正常范围时得满分100分，偏离正常范围越远则得分越低。通过标准化的映射方式，使得不同量纲、不同单位的健康指标能够在同一张雷达图上进行直观的横向比较。综合评估雷达图如图5.</w:t>
      </w:r>
      <w:r>
        <w:rPr>
          <w:rFonts w:hint="eastAsia" w:ascii="Times New Roman" w:hAnsi="Times New Roman" w:eastAsia="宋体" w:cs="Times New Roman"/>
          <w:b w:val="0"/>
          <w:bCs w:val="0"/>
          <w:i w:val="0"/>
          <w:iCs w:val="0"/>
          <w:color w:val="000000"/>
          <w:sz w:val="24"/>
          <w:szCs w:val="24"/>
          <w:lang w:val="en-US" w:eastAsia="zh-CN"/>
        </w:rPr>
        <w:t>9</w:t>
      </w:r>
      <w:r>
        <w:rPr>
          <w:rFonts w:ascii="Times New Roman" w:hAnsi="Times New Roman" w:eastAsia="宋体" w:cs="Times New Roman"/>
          <w:b w:val="0"/>
          <w:bCs w:val="0"/>
          <w:i w:val="0"/>
          <w:iCs w:val="0"/>
          <w:color w:val="000000"/>
          <w:sz w:val="24"/>
          <w:szCs w:val="24"/>
        </w:rPr>
        <w:t>所示。</w:t>
      </w:r>
    </w:p>
    <w:p w14:paraId="57B74660">
      <w:pPr>
        <w:snapToGrid w:val="0"/>
        <w:spacing w:line="300" w:lineRule="auto"/>
        <w:ind w:left="482"/>
        <w:rPr>
          <w:sz w:val="24"/>
        </w:rPr>
      </w:pPr>
    </w:p>
    <w:p w14:paraId="2D13AFF6">
      <w:pPr>
        <w:snapToGrid w:val="0"/>
        <w:jc w:val="center"/>
      </w:pPr>
    </w:p>
    <w:p w14:paraId="67523719">
      <w:pPr>
        <w:snapToGrid w:val="0"/>
        <w:spacing w:line="300" w:lineRule="auto"/>
        <w:ind w:left="482"/>
        <w:jc w:val="center"/>
        <w:rPr>
          <w:rFonts w:hint="eastAsia"/>
          <w:szCs w:val="21"/>
        </w:rPr>
      </w:pPr>
      <w:r>
        <w:rPr>
          <w:rFonts w:hint="eastAsia"/>
          <w:szCs w:val="21"/>
        </w:rPr>
        <w:t>图5.9 评分情况分析可视化页面图</w:t>
      </w:r>
    </w:p>
    <w:p w14:paraId="7BAD7251">
      <w:pPr>
        <w:snapToGrid w:val="0"/>
        <w:spacing w:line="300" w:lineRule="auto"/>
        <w:ind w:left="482"/>
        <w:jc w:val="center"/>
        <w:rPr>
          <w:rFonts w:hint="eastAsia"/>
          <w:szCs w:val="21"/>
        </w:rPr>
      </w:pPr>
    </w:p>
    <w:p w14:paraId="30AB2EC5">
      <w:pPr>
        <w:snapToGrid w:val="0"/>
        <w:spacing w:line="300" w:lineRule="auto"/>
        <w:ind w:left="482"/>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指标归一化与健康评分的核心实现代码如下：</w:t>
      </w:r>
    </w:p>
    <w:p w14:paraId="605A0188">
      <w:pPr>
        <w:snapToGrid w:val="0"/>
        <w:spacing w:line="300" w:lineRule="auto"/>
        <w:ind w:left="482"/>
        <w:jc w:val="left"/>
        <w:rPr>
          <w:rFonts w:ascii="Times New Roman" w:hAnsi="Times New Roman" w:eastAsia="宋体" w:cs="Times New Roman"/>
          <w:b w:val="0"/>
          <w:bCs w:val="0"/>
          <w:i w:val="0"/>
          <w:iCs w:val="0"/>
          <w:color w:val="000000"/>
          <w:sz w:val="24"/>
          <w:szCs w:val="24"/>
        </w:rPr>
      </w:pPr>
    </w:p>
    <w:p w14:paraId="6F884B18">
      <w:pPr>
        <w:snapToGrid w:val="0"/>
        <w:spacing w:line="300" w:lineRule="auto"/>
        <w:ind w:left="482"/>
        <w:jc w:val="left"/>
        <w:rPr>
          <w:rFonts w:hint="eastAsia" w:ascii="Times New Roman" w:hAnsi="Times New Roman" w:eastAsia="宋体" w:cs="Times New Roman"/>
          <w:b w:val="0"/>
          <w:bCs w:val="0"/>
          <w:i w:val="0"/>
          <w:iCs w:val="0"/>
          <w:color w:val="000000"/>
          <w:sz w:val="24"/>
          <w:szCs w:val="24"/>
        </w:rPr>
      </w:pPr>
    </w:p>
    <w:p w14:paraId="785A3F0B">
      <w:pPr>
        <w:spacing w:before="0" w:after="0" w:line="300" w:lineRule="auto"/>
      </w:pPr>
      <w:r>
        <w:rPr>
          <w:rFonts w:ascii="Times New Roman" w:hAnsi="Times New Roman" w:eastAsia="宋体" w:cs="Times New Roman"/>
          <w:b w:val="0"/>
          <w:bCs w:val="0"/>
          <w:i w:val="0"/>
          <w:iCs w:val="0"/>
          <w:color w:val="000000"/>
          <w:sz w:val="24"/>
          <w:szCs w:val="24"/>
        </w:rPr>
        <w:t>（3）健康指标相关性热力图</w:t>
      </w:r>
    </w:p>
    <w:p w14:paraId="10D2BD25">
      <w:pPr>
        <w:spacing w:before="0" w:after="0" w:line="300" w:lineRule="auto"/>
        <w:ind w:firstLine="480"/>
      </w:pPr>
      <w:r>
        <w:rPr>
          <w:rFonts w:ascii="Times New Roman" w:hAnsi="Times New Roman" w:eastAsia="宋体" w:cs="Times New Roman"/>
          <w:b w:val="0"/>
          <w:bCs w:val="0"/>
          <w:i w:val="0"/>
          <w:iCs w:val="0"/>
          <w:color w:val="000000"/>
          <w:sz w:val="24"/>
          <w:szCs w:val="24"/>
        </w:rPr>
        <w:t>系统对患者的多项健康指标进行Pearson相关性分析，并以热力图的形式将相关矩阵可视化。Pearson相关系数用于衡量两个连续变量之间的线性相关程度，其取值范围为[-1, 1]，正值表示正相关（一个指标升高时另一个也升高），负值表示负相关（一个升高时另一个降低），绝对值越接近1说明线性相关性越强。颜色深浅表示相关性强度，红色系表示正相关，蓝色系表示负相关。临床中，BMI与收缩压通常呈现正相关关系（r ≈ 0.3~0.5），而运动频率与体重通常呈现负相关关系。医生可通过热力图快速识别指标间的潜在关联，为制定综合干预方案提供数据依据。相关性热力图如图5.</w:t>
      </w:r>
      <w:r>
        <w:rPr>
          <w:rFonts w:hint="eastAsia" w:ascii="Times New Roman" w:hAnsi="Times New Roman" w:eastAsia="宋体" w:cs="Times New Roman"/>
          <w:b w:val="0"/>
          <w:bCs w:val="0"/>
          <w:i w:val="0"/>
          <w:iCs w:val="0"/>
          <w:color w:val="000000"/>
          <w:sz w:val="24"/>
          <w:szCs w:val="24"/>
          <w:lang w:val="en-US" w:eastAsia="zh-CN"/>
        </w:rPr>
        <w:t>10</w:t>
      </w:r>
      <w:r>
        <w:rPr>
          <w:rFonts w:ascii="Times New Roman" w:hAnsi="Times New Roman" w:eastAsia="宋体" w:cs="Times New Roman"/>
          <w:b w:val="0"/>
          <w:bCs w:val="0"/>
          <w:i w:val="0"/>
          <w:iCs w:val="0"/>
          <w:color w:val="000000"/>
          <w:sz w:val="24"/>
          <w:szCs w:val="24"/>
        </w:rPr>
        <w:t>所示。</w:t>
      </w:r>
    </w:p>
    <w:p w14:paraId="2A4A1E99">
      <w:pPr>
        <w:jc w:val="center"/>
      </w:pPr>
    </w:p>
    <w:p w14:paraId="5547AFDF">
      <w:pPr>
        <w:jc w:val="center"/>
      </w:pPr>
      <w:r>
        <w:drawing>
          <wp:inline distT="0" distB="0" distL="114300" distR="114300">
            <wp:extent cx="4570730" cy="1676400"/>
            <wp:effectExtent l="0" t="0" r="1270" b="0"/>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42"/>
                    <a:stretch>
                      <a:fillRect/>
                    </a:stretch>
                  </pic:blipFill>
                  <pic:spPr>
                    <a:xfrm>
                      <a:off x="0" y="0"/>
                      <a:ext cx="4570730" cy="1676400"/>
                    </a:xfrm>
                    <a:prstGeom prst="rect">
                      <a:avLst/>
                    </a:prstGeom>
                    <a:noFill/>
                    <a:ln>
                      <a:noFill/>
                    </a:ln>
                  </pic:spPr>
                </pic:pic>
              </a:graphicData>
            </a:graphic>
          </wp:inline>
        </w:drawing>
      </w:r>
    </w:p>
    <w:p w14:paraId="38722514">
      <w:pPr>
        <w:snapToGrid w:val="0"/>
        <w:spacing w:line="300" w:lineRule="auto"/>
        <w:ind w:firstLine="420" w:firstLineChars="200"/>
        <w:jc w:val="center"/>
        <w:rPr>
          <w:rFonts w:hint="eastAsia"/>
          <w:szCs w:val="21"/>
        </w:rPr>
      </w:pPr>
      <w:r>
        <w:rPr>
          <w:rFonts w:hint="eastAsia"/>
          <w:szCs w:val="21"/>
        </w:rPr>
        <w:t>图5.10 价格与销量分析可视化页面图</w:t>
      </w:r>
    </w:p>
    <w:p w14:paraId="74E76174">
      <w:pPr>
        <w:snapToGrid w:val="0"/>
        <w:spacing w:line="300" w:lineRule="auto"/>
        <w:ind w:firstLine="420" w:firstLineChars="200"/>
        <w:rPr>
          <w:rFonts w:hint="eastAsia"/>
          <w:szCs w:val="21"/>
        </w:rPr>
      </w:pPr>
    </w:p>
    <w:p w14:paraId="7E6005C2">
      <w:pPr>
        <w:snapToGrid w:val="0"/>
        <w:spacing w:line="300" w:lineRule="auto"/>
        <w:ind w:firstLine="480" w:firstLineChars="200"/>
        <w:rPr>
          <w:sz w:val="24"/>
        </w:rPr>
      </w:pPr>
      <w:r>
        <w:rPr>
          <w:rFonts w:ascii="Times New Roman" w:hAnsi="Times New Roman" w:eastAsia="宋体" w:cs="Times New Roman"/>
          <w:b w:val="0"/>
          <w:bCs w:val="0"/>
          <w:i w:val="0"/>
          <w:iCs w:val="0"/>
          <w:color w:val="000000"/>
          <w:sz w:val="24"/>
          <w:szCs w:val="24"/>
        </w:rPr>
        <w:t>Pearson相关系数的计算代码如下：</w:t>
      </w:r>
    </w:p>
    <w:p w14:paraId="453F1640">
      <w:pPr>
        <w:snapToGrid w:val="0"/>
        <w:spacing w:line="300" w:lineRule="auto"/>
        <w:ind w:left="482"/>
        <w:jc w:val="center"/>
        <w:rPr>
          <w:szCs w:val="21"/>
        </w:rPr>
      </w:pPr>
    </w:p>
    <w:p w14:paraId="4F04FB80">
      <w:pPr>
        <w:snapToGrid w:val="0"/>
        <w:spacing w:line="300" w:lineRule="auto"/>
        <w:ind w:left="482"/>
        <w:rPr>
          <w:sz w:val="24"/>
        </w:rPr>
      </w:pPr>
    </w:p>
    <w:p w14:paraId="080C57C6">
      <w:pPr>
        <w:spacing w:before="0" w:after="0" w:line="300" w:lineRule="auto"/>
      </w:pPr>
      <w:r>
        <w:rPr>
          <w:rFonts w:ascii="Times New Roman" w:hAnsi="Times New Roman" w:eastAsia="宋体" w:cs="Times New Roman"/>
          <w:b w:val="0"/>
          <w:bCs w:val="0"/>
          <w:i w:val="0"/>
          <w:iCs w:val="0"/>
          <w:color w:val="000000"/>
          <w:sz w:val="24"/>
          <w:szCs w:val="24"/>
        </w:rPr>
        <w:t>（4）健康指标分布箱线图</w:t>
      </w:r>
    </w:p>
    <w:p w14:paraId="7AA8CA88">
      <w:pPr>
        <w:spacing w:before="0" w:after="0" w:line="300" w:lineRule="auto"/>
        <w:ind w:firstLine="480"/>
      </w:pPr>
      <w:r>
        <w:rPr>
          <w:rFonts w:ascii="Times New Roman" w:hAnsi="Times New Roman" w:eastAsia="宋体" w:cs="Times New Roman"/>
          <w:b w:val="0"/>
          <w:bCs w:val="0"/>
          <w:i w:val="0"/>
          <w:iCs w:val="0"/>
          <w:color w:val="000000"/>
          <w:sz w:val="24"/>
          <w:szCs w:val="24"/>
        </w:rPr>
        <w:t>系统引入箱线图（Box Plot）对患者群体各健康指标的分布特征进行统计分析。箱线图通过展示五个关键统计量——最小值（Min）、第一四分位数（Q1）、中位数（Median）、第三四分位数（Q3）和最大值（Max）——直观反映数据的集中趋势和离散程度。箱体范围从Q1延伸至Q3，箱内横线标记中位数，箱体外须线延伸至Q1 - 1.5×IQR和Q3 + 1.5×IQR范围内的最大/最小观测值（其中IQR = Q3 − Q1为四分位距），超出须线范围的数据点被标记为离群值（Outlier）。通过箱线图，医生可以快速了解患者群体的整体健康状况分布及各风险等级患者的指标差异，识别处于异常区间的重点关注患者。指标分布箱线图如图5.1</w:t>
      </w:r>
      <w:r>
        <w:rPr>
          <w:rFonts w:hint="eastAsia" w:ascii="Times New Roman" w:hAnsi="Times New Roman" w:eastAsia="宋体" w:cs="Times New Roman"/>
          <w:b w:val="0"/>
          <w:bCs w:val="0"/>
          <w:i w:val="0"/>
          <w:iCs w:val="0"/>
          <w:color w:val="000000"/>
          <w:sz w:val="24"/>
          <w:szCs w:val="24"/>
          <w:lang w:val="en-US" w:eastAsia="zh-CN"/>
        </w:rPr>
        <w:t>1</w:t>
      </w:r>
      <w:r>
        <w:rPr>
          <w:rFonts w:ascii="Times New Roman" w:hAnsi="Times New Roman" w:eastAsia="宋体" w:cs="Times New Roman"/>
          <w:b w:val="0"/>
          <w:bCs w:val="0"/>
          <w:i w:val="0"/>
          <w:iCs w:val="0"/>
          <w:color w:val="000000"/>
          <w:sz w:val="24"/>
          <w:szCs w:val="24"/>
        </w:rPr>
        <w:t>所示。</w:t>
      </w:r>
    </w:p>
    <w:p w14:paraId="20C1D84F">
      <w:pPr>
        <w:snapToGrid w:val="0"/>
        <w:spacing w:line="300" w:lineRule="auto"/>
        <w:ind w:firstLine="480" w:firstLineChars="200"/>
        <w:rPr>
          <w:sz w:val="24"/>
        </w:rPr>
      </w:pPr>
      <w:r>
        <w:rPr>
          <w:rFonts w:ascii="Times New Roman" w:hAnsi="Times New Roman" w:eastAsia="宋体" w:cs="Times New Roman"/>
          <w:b w:val="0"/>
          <w:bCs w:val="0"/>
          <w:i w:val="0"/>
          <w:iCs w:val="0"/>
          <w:color w:val="000000"/>
          <w:sz w:val="24"/>
          <w:szCs w:val="24"/>
        </w:rPr>
        <w:t>箱线图统计量的计算代码如下：</w:t>
      </w:r>
    </w:p>
    <w:p w14:paraId="630E4A59">
      <w:pPr>
        <w:snapToGrid w:val="0"/>
        <w:spacing w:line="300" w:lineRule="auto"/>
        <w:ind w:left="482"/>
        <w:rPr>
          <w:sz w:val="24"/>
        </w:rPr>
      </w:pPr>
    </w:p>
    <w:p w14:paraId="36471877">
      <w:pPr>
        <w:jc w:val="center"/>
      </w:pPr>
      <w:r>
        <w:drawing>
          <wp:inline distT="0" distB="0" distL="114300" distR="114300">
            <wp:extent cx="3629025" cy="2773045"/>
            <wp:effectExtent l="0" t="0" r="13335" b="635"/>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43"/>
                    <a:stretch>
                      <a:fillRect/>
                    </a:stretch>
                  </pic:blipFill>
                  <pic:spPr>
                    <a:xfrm>
                      <a:off x="0" y="0"/>
                      <a:ext cx="3629025" cy="2773045"/>
                    </a:xfrm>
                    <a:prstGeom prst="rect">
                      <a:avLst/>
                    </a:prstGeom>
                    <a:noFill/>
                    <a:ln>
                      <a:noFill/>
                    </a:ln>
                  </pic:spPr>
                </pic:pic>
              </a:graphicData>
            </a:graphic>
          </wp:inline>
        </w:drawing>
      </w:r>
    </w:p>
    <w:p w14:paraId="2CD9B714">
      <w:pPr>
        <w:snapToGrid w:val="0"/>
        <w:spacing w:line="300" w:lineRule="auto"/>
        <w:ind w:left="482"/>
        <w:jc w:val="center"/>
        <w:rPr>
          <w:rFonts w:hint="eastAsia"/>
          <w:szCs w:val="21"/>
        </w:rPr>
      </w:pPr>
      <w:r>
        <w:rPr>
          <w:rFonts w:hint="eastAsia"/>
          <w:szCs w:val="21"/>
        </w:rPr>
        <w:t>图5.11 箱线图统计量页面图</w:t>
      </w:r>
    </w:p>
    <w:p w14:paraId="1E5B6679">
      <w:pPr>
        <w:snapToGrid w:val="0"/>
        <w:spacing w:line="300" w:lineRule="auto"/>
        <w:ind w:left="482"/>
        <w:jc w:val="center"/>
        <w:rPr>
          <w:rFonts w:hint="eastAsia"/>
          <w:szCs w:val="21"/>
          <w:lang w:val="en-US" w:eastAsia="zh-CN"/>
        </w:rPr>
      </w:pPr>
    </w:p>
    <w:p w14:paraId="1FD1A718">
      <w:pPr>
        <w:spacing w:before="0" w:after="0" w:line="300" w:lineRule="auto"/>
      </w:pPr>
      <w:r>
        <w:rPr>
          <w:rFonts w:ascii="Times New Roman" w:hAnsi="Times New Roman" w:eastAsia="宋体" w:cs="Times New Roman"/>
          <w:b w:val="0"/>
          <w:bCs w:val="0"/>
          <w:i w:val="0"/>
          <w:iCs w:val="0"/>
          <w:color w:val="000000"/>
          <w:sz w:val="24"/>
          <w:szCs w:val="24"/>
        </w:rPr>
        <w:t>（6）数据分析算法总述</w:t>
      </w:r>
    </w:p>
    <w:p w14:paraId="319C362F">
      <w:pPr>
        <w:spacing w:before="0" w:after="0" w:line="300" w:lineRule="auto"/>
        <w:ind w:firstLine="480"/>
      </w:pPr>
      <w:r>
        <w:rPr>
          <w:rFonts w:ascii="Times New Roman" w:hAnsi="Times New Roman" w:eastAsia="宋体" w:cs="Times New Roman"/>
          <w:b w:val="0"/>
          <w:bCs w:val="0"/>
          <w:i w:val="0"/>
          <w:iCs w:val="0"/>
          <w:color w:val="000000"/>
          <w:sz w:val="24"/>
          <w:szCs w:val="24"/>
        </w:rPr>
        <w:t>除了上述各可视化子功能中使用的统计方法外，本系统还在后端分析引擎中集成了以下机器学习与统计算法，通过统一的AnalyticsAPI对外提供服务：</w:t>
      </w:r>
    </w:p>
    <w:p w14:paraId="3C4C84D9">
      <w:pPr>
        <w:spacing w:before="0" w:after="0" w:line="300" w:lineRule="auto"/>
        <w:ind w:firstLine="480"/>
      </w:pPr>
      <w:r>
        <w:rPr>
          <w:rFonts w:ascii="Times New Roman" w:hAnsi="Times New Roman" w:eastAsia="宋体" w:cs="Times New Roman"/>
          <w:b w:val="0"/>
          <w:bCs w:val="0"/>
          <w:i w:val="0"/>
          <w:iCs w:val="0"/>
          <w:color w:val="000000"/>
          <w:sz w:val="24"/>
          <w:szCs w:val="24"/>
        </w:rPr>
        <w:t>（a）异常检测算法：系统实现了两种异常检测方法。第一种为基于统计学标准差的快速异常筛查方法（如前文所述）。第二种为孤立森林（IsolationForest）算法，该算法通过随机选择特征和分割值递归构建多棵隔离二叉树，利用异常数据点在树中平均路径长度较短的特点进行多维联合异常检测。此外，系统还集成了局部离群因子（Local Outlier Factor,LOF）算法，通过比较数据点与其k近邻点的局部密度偏差来识别局部异常点，对非球形分布的健康数据具有更好的适应性。</w:t>
      </w:r>
    </w:p>
    <w:p w14:paraId="3836261E">
      <w:pPr>
        <w:spacing w:before="0" w:after="0" w:line="300" w:lineRule="auto"/>
        <w:ind w:firstLine="480"/>
      </w:pPr>
      <w:r>
        <w:rPr>
          <w:rFonts w:ascii="Times New Roman" w:hAnsi="Times New Roman" w:eastAsia="宋体" w:cs="Times New Roman"/>
          <w:b w:val="0"/>
          <w:bCs w:val="0"/>
          <w:i w:val="0"/>
          <w:iCs w:val="0"/>
          <w:color w:val="000000"/>
          <w:sz w:val="24"/>
          <w:szCs w:val="24"/>
        </w:rPr>
        <w:t>（b）聚类分析算法：系统实现了K-means、DBSCAN和层次聚类（Agglomerative Clustering）三种聚类算法用于患者群体风险分层。K-means算法通过迭代优化最小化簇内平方和，将患者划分至预设数量（如k=3对应高危/中危/低危）的风险群体；DBSCAN算法基于密度连通性自动发现任意形状的簇并识别噪声患者，无需预设簇数量；层次聚类通过Ward最小方差法自底向上构建聚类树状图，直观展示患者群体的层次结构关系。</w:t>
      </w:r>
    </w:p>
    <w:p w14:paraId="624F2BA3">
      <w:pPr>
        <w:spacing w:before="0" w:after="0" w:line="300" w:lineRule="auto"/>
        <w:ind w:firstLine="480"/>
      </w:pPr>
      <w:r>
        <w:rPr>
          <w:rFonts w:ascii="Times New Roman" w:hAnsi="Times New Roman" w:eastAsia="宋体" w:cs="Times New Roman"/>
          <w:b w:val="0"/>
          <w:bCs w:val="0"/>
          <w:i w:val="0"/>
          <w:iCs w:val="0"/>
          <w:color w:val="000000"/>
          <w:sz w:val="24"/>
          <w:szCs w:val="24"/>
        </w:rPr>
        <w:t>（c）时间序列预测算法：系统实现了ARIMA（自回归积分滑动平均模型）和指数平滑法（Exponential</w:t>
      </w:r>
      <w:r>
        <w:rPr>
          <w:rFonts w:hint="eastAsia" w:ascii="Times New Roman" w:hAnsi="Times New Roman" w:eastAsia="宋体" w:cs="Times New Roman"/>
          <w:b w:val="0"/>
          <w:bCs w:val="0"/>
          <w:i w:val="0"/>
          <w:iCs w:val="0"/>
          <w:color w:val="000000"/>
          <w:sz w:val="24"/>
          <w:szCs w:val="24"/>
          <w:lang w:val="en-US" w:eastAsia="zh-CN"/>
        </w:rPr>
        <w:t xml:space="preserve"> </w:t>
      </w:r>
      <w:r>
        <w:rPr>
          <w:rFonts w:ascii="Times New Roman" w:hAnsi="Times New Roman" w:eastAsia="宋体" w:cs="Times New Roman"/>
          <w:b w:val="0"/>
          <w:bCs w:val="0"/>
          <w:i w:val="0"/>
          <w:iCs w:val="0"/>
          <w:color w:val="000000"/>
          <w:sz w:val="24"/>
          <w:szCs w:val="24"/>
        </w:rPr>
        <w:t>Smoothing）用于健康指标的未来趋势预测。ARIMA模型由自回归（AR, p阶）、差分（I, d阶）和移动平均（MA, q阶）三个组件组成，通过AIC准则自动选择最优(p, d, q)参数组合，可对未来3-5个周期的指标值进行点预测并给出置信区间。</w:t>
      </w:r>
    </w:p>
    <w:p w14:paraId="4DE28DAD">
      <w:pPr>
        <w:snapToGrid w:val="0"/>
        <w:spacing w:line="300" w:lineRule="auto"/>
        <w:ind w:left="482"/>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以孤立森林异常检测算法为例，其核心实现代码如下：</w:t>
      </w:r>
    </w:p>
    <w:p w14:paraId="4B2CC675">
      <w:pPr>
        <w:snapToGrid w:val="0"/>
        <w:spacing w:line="300" w:lineRule="auto"/>
        <w:ind w:left="482"/>
        <w:jc w:val="left"/>
        <w:rPr>
          <w:rFonts w:ascii="Times New Roman" w:hAnsi="Times New Roman" w:eastAsia="宋体" w:cs="Times New Roman"/>
          <w:b w:val="0"/>
          <w:bCs w:val="0"/>
          <w:i w:val="0"/>
          <w:iCs w:val="0"/>
          <w:color w:val="000000"/>
          <w:sz w:val="24"/>
          <w:szCs w:val="24"/>
        </w:rPr>
      </w:pPr>
    </w:p>
    <w:p w14:paraId="418FDC71">
      <w:pPr>
        <w:spacing w:before="0" w:after="0" w:line="300" w:lineRule="auto"/>
      </w:pPr>
      <w:r>
        <w:rPr>
          <w:rFonts w:ascii="Times New Roman" w:hAnsi="Times New Roman" w:eastAsia="宋体" w:cs="Times New Roman"/>
          <w:b w:val="0"/>
          <w:bCs w:val="0"/>
          <w:i w:val="0"/>
          <w:iCs w:val="0"/>
          <w:color w:val="000000"/>
          <w:sz w:val="24"/>
          <w:szCs w:val="24"/>
        </w:rPr>
        <w:t>（7）患者深度分析</w:t>
      </w:r>
    </w:p>
    <w:p w14:paraId="75073EC4">
      <w:pPr>
        <w:keepNext w:val="0"/>
        <w:keepLines w:val="0"/>
        <w:pageBreakBefore w:val="0"/>
        <w:widowControl w:val="0"/>
        <w:kinsoku/>
        <w:wordWrap/>
        <w:overflowPunct/>
        <w:topLinePunct w:val="0"/>
        <w:autoSpaceDE/>
        <w:autoSpaceDN/>
        <w:bidi w:val="0"/>
        <w:adjustRightInd/>
        <w:snapToGrid w:val="0"/>
        <w:spacing w:line="300" w:lineRule="auto"/>
        <w:ind w:left="0" w:firstLine="480" w:firstLineChars="20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患者深度分析页面整合了上述多种分析功能，提供针对单一患者的全面健康画像。该页面包含智能诊断概要（基于医学规则引擎的疾病风险推断，如根据BMI和血糖联合判断糖尿病风险）、各指标详情分析表（展示最新值、参考范围、变化趋势方向、综合评估结论）、血压变异性分析、心血管风险雷达图及治疗跟踪时间线等子模块，为医生的临床决策提供全方位的数据支撑。患者深度分析页面如图5.12</w:t>
      </w:r>
      <w:r>
        <w:rPr>
          <w:rFonts w:hint="eastAsia" w:ascii="Times New Roman" w:hAnsi="Times New Roman" w:eastAsia="宋体" w:cs="Times New Roman"/>
          <w:b w:val="0"/>
          <w:bCs w:val="0"/>
          <w:i w:val="0"/>
          <w:iCs w:val="0"/>
          <w:color w:val="000000"/>
          <w:sz w:val="24"/>
          <w:szCs w:val="24"/>
          <w:lang w:eastAsia="zh-CN"/>
        </w:rPr>
        <w:t>、</w:t>
      </w:r>
      <w:r>
        <w:rPr>
          <w:rFonts w:hint="eastAsia" w:ascii="Times New Roman" w:hAnsi="Times New Roman" w:eastAsia="宋体" w:cs="Times New Roman"/>
          <w:b w:val="0"/>
          <w:bCs w:val="0"/>
          <w:i w:val="0"/>
          <w:iCs w:val="0"/>
          <w:color w:val="000000"/>
          <w:sz w:val="24"/>
          <w:szCs w:val="24"/>
          <w:lang w:val="en-US" w:eastAsia="zh-CN"/>
        </w:rPr>
        <w:t>5.13、5.14、5.15</w:t>
      </w:r>
      <w:r>
        <w:rPr>
          <w:rFonts w:ascii="Times New Roman" w:hAnsi="Times New Roman" w:eastAsia="宋体" w:cs="Times New Roman"/>
          <w:b w:val="0"/>
          <w:bCs w:val="0"/>
          <w:i w:val="0"/>
          <w:iCs w:val="0"/>
          <w:color w:val="000000"/>
          <w:sz w:val="24"/>
          <w:szCs w:val="24"/>
        </w:rPr>
        <w:t>所示。</w:t>
      </w:r>
    </w:p>
    <w:p w14:paraId="4508102B">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pPr>
      <w:r>
        <w:drawing>
          <wp:inline distT="0" distB="0" distL="114300" distR="114300">
            <wp:extent cx="4850765" cy="2299970"/>
            <wp:effectExtent l="0" t="0" r="10795" b="1270"/>
            <wp:docPr id="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7"/>
                    <pic:cNvPicPr>
                      <a:picLocks noChangeAspect="1"/>
                    </pic:cNvPicPr>
                  </pic:nvPicPr>
                  <pic:blipFill>
                    <a:blip r:embed="rId44"/>
                    <a:stretch>
                      <a:fillRect/>
                    </a:stretch>
                  </pic:blipFill>
                  <pic:spPr>
                    <a:xfrm>
                      <a:off x="0" y="0"/>
                      <a:ext cx="4850765" cy="2299970"/>
                    </a:xfrm>
                    <a:prstGeom prst="rect">
                      <a:avLst/>
                    </a:prstGeom>
                    <a:noFill/>
                    <a:ln>
                      <a:noFill/>
                    </a:ln>
                  </pic:spPr>
                </pic:pic>
              </a:graphicData>
            </a:graphic>
          </wp:inline>
        </w:drawing>
      </w:r>
    </w:p>
    <w:p w14:paraId="0A5903C5">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rPr>
          <w:rFonts w:hint="default" w:eastAsia="宋体"/>
          <w:sz w:val="21"/>
          <w:szCs w:val="21"/>
          <w:lang w:val="en-US" w:eastAsia="zh-CN"/>
        </w:rPr>
      </w:pPr>
      <w:r>
        <w:rPr>
          <w:rFonts w:hint="eastAsia"/>
          <w:sz w:val="21"/>
          <w:szCs w:val="21"/>
          <w:lang w:val="en-US" w:eastAsia="zh-CN"/>
        </w:rPr>
        <w:t xml:space="preserve">图5.12 </w:t>
      </w:r>
      <w:r>
        <w:rPr>
          <w:rFonts w:ascii="Times New Roman" w:hAnsi="Times New Roman" w:eastAsia="宋体" w:cs="Times New Roman"/>
          <w:b w:val="0"/>
          <w:bCs w:val="0"/>
          <w:i w:val="0"/>
          <w:iCs w:val="0"/>
          <w:color w:val="000000"/>
          <w:sz w:val="21"/>
          <w:szCs w:val="21"/>
        </w:rPr>
        <w:t>患者深度分析页面</w:t>
      </w:r>
    </w:p>
    <w:p w14:paraId="181E1209">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pPr>
      <w:r>
        <w:drawing>
          <wp:inline distT="0" distB="0" distL="114300" distR="114300">
            <wp:extent cx="5212715" cy="2159635"/>
            <wp:effectExtent l="0" t="0" r="14605" b="4445"/>
            <wp:docPr id="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8"/>
                    <pic:cNvPicPr>
                      <a:picLocks noChangeAspect="1"/>
                    </pic:cNvPicPr>
                  </pic:nvPicPr>
                  <pic:blipFill>
                    <a:blip r:embed="rId45"/>
                    <a:stretch>
                      <a:fillRect/>
                    </a:stretch>
                  </pic:blipFill>
                  <pic:spPr>
                    <a:xfrm>
                      <a:off x="0" y="0"/>
                      <a:ext cx="5212715" cy="2159635"/>
                    </a:xfrm>
                    <a:prstGeom prst="rect">
                      <a:avLst/>
                    </a:prstGeom>
                    <a:noFill/>
                    <a:ln>
                      <a:noFill/>
                    </a:ln>
                  </pic:spPr>
                </pic:pic>
              </a:graphicData>
            </a:graphic>
          </wp:inline>
        </w:drawing>
      </w:r>
    </w:p>
    <w:p w14:paraId="5431F3C6">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rPr>
          <w:rFonts w:hint="default" w:eastAsia="宋体"/>
          <w:sz w:val="21"/>
          <w:szCs w:val="21"/>
          <w:lang w:val="en-US" w:eastAsia="zh-CN"/>
        </w:rPr>
      </w:pPr>
      <w:r>
        <w:rPr>
          <w:rFonts w:hint="eastAsia"/>
          <w:sz w:val="21"/>
          <w:szCs w:val="21"/>
          <w:lang w:val="en-US" w:eastAsia="zh-CN"/>
        </w:rPr>
        <w:t xml:space="preserve">图5.13 </w:t>
      </w:r>
      <w:r>
        <w:rPr>
          <w:rFonts w:ascii="Times New Roman" w:hAnsi="Times New Roman" w:eastAsia="宋体" w:cs="Times New Roman"/>
          <w:b w:val="0"/>
          <w:bCs w:val="0"/>
          <w:i w:val="0"/>
          <w:iCs w:val="0"/>
          <w:color w:val="000000"/>
          <w:sz w:val="21"/>
          <w:szCs w:val="21"/>
        </w:rPr>
        <w:t>患者深度分析页面</w:t>
      </w:r>
    </w:p>
    <w:p w14:paraId="2D62C6B9">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pPr>
    </w:p>
    <w:p w14:paraId="3FC9A220">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pPr>
      <w:r>
        <w:drawing>
          <wp:inline distT="0" distB="0" distL="114300" distR="114300">
            <wp:extent cx="5130165" cy="2247265"/>
            <wp:effectExtent l="0" t="0" r="5715" b="8255"/>
            <wp:docPr id="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9"/>
                    <pic:cNvPicPr>
                      <a:picLocks noChangeAspect="1"/>
                    </pic:cNvPicPr>
                  </pic:nvPicPr>
                  <pic:blipFill>
                    <a:blip r:embed="rId46"/>
                    <a:stretch>
                      <a:fillRect/>
                    </a:stretch>
                  </pic:blipFill>
                  <pic:spPr>
                    <a:xfrm>
                      <a:off x="0" y="0"/>
                      <a:ext cx="5130165" cy="2247265"/>
                    </a:xfrm>
                    <a:prstGeom prst="rect">
                      <a:avLst/>
                    </a:prstGeom>
                    <a:noFill/>
                    <a:ln>
                      <a:noFill/>
                    </a:ln>
                  </pic:spPr>
                </pic:pic>
              </a:graphicData>
            </a:graphic>
          </wp:inline>
        </w:drawing>
      </w:r>
    </w:p>
    <w:p w14:paraId="63046D69">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rPr>
          <w:rFonts w:hint="default" w:eastAsia="宋体"/>
          <w:sz w:val="21"/>
          <w:szCs w:val="21"/>
          <w:lang w:val="en-US" w:eastAsia="zh-CN"/>
        </w:rPr>
      </w:pPr>
      <w:r>
        <w:rPr>
          <w:rFonts w:hint="eastAsia"/>
          <w:sz w:val="21"/>
          <w:szCs w:val="21"/>
          <w:lang w:val="en-US" w:eastAsia="zh-CN"/>
        </w:rPr>
        <w:t xml:space="preserve">图5.14 </w:t>
      </w:r>
      <w:r>
        <w:rPr>
          <w:rFonts w:ascii="Times New Roman" w:hAnsi="Times New Roman" w:eastAsia="宋体" w:cs="Times New Roman"/>
          <w:b w:val="0"/>
          <w:bCs w:val="0"/>
          <w:i w:val="0"/>
          <w:iCs w:val="0"/>
          <w:color w:val="000000"/>
          <w:sz w:val="21"/>
          <w:szCs w:val="21"/>
        </w:rPr>
        <w:t>患者深度分析页面</w:t>
      </w:r>
    </w:p>
    <w:p w14:paraId="031388D2">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pPr>
    </w:p>
    <w:p w14:paraId="70E434D7">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pPr>
      <w:r>
        <w:drawing>
          <wp:inline distT="0" distB="0" distL="114300" distR="114300">
            <wp:extent cx="5143500" cy="2325370"/>
            <wp:effectExtent l="0" t="0" r="7620" b="6350"/>
            <wp:docPr id="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0"/>
                    <pic:cNvPicPr>
                      <a:picLocks noChangeAspect="1"/>
                    </pic:cNvPicPr>
                  </pic:nvPicPr>
                  <pic:blipFill>
                    <a:blip r:embed="rId47"/>
                    <a:stretch>
                      <a:fillRect/>
                    </a:stretch>
                  </pic:blipFill>
                  <pic:spPr>
                    <a:xfrm>
                      <a:off x="0" y="0"/>
                      <a:ext cx="5143500" cy="2325370"/>
                    </a:xfrm>
                    <a:prstGeom prst="rect">
                      <a:avLst/>
                    </a:prstGeom>
                    <a:noFill/>
                    <a:ln>
                      <a:noFill/>
                    </a:ln>
                  </pic:spPr>
                </pic:pic>
              </a:graphicData>
            </a:graphic>
          </wp:inline>
        </w:drawing>
      </w:r>
    </w:p>
    <w:p w14:paraId="262BEAEB">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rPr>
          <w:rFonts w:hint="default" w:eastAsia="宋体"/>
          <w:sz w:val="21"/>
          <w:szCs w:val="21"/>
          <w:lang w:val="en-US" w:eastAsia="zh-CN"/>
        </w:rPr>
      </w:pPr>
      <w:r>
        <w:rPr>
          <w:rFonts w:hint="eastAsia"/>
          <w:sz w:val="21"/>
          <w:szCs w:val="21"/>
          <w:lang w:val="en-US" w:eastAsia="zh-CN"/>
        </w:rPr>
        <w:t xml:space="preserve">图5.15 </w:t>
      </w:r>
      <w:r>
        <w:rPr>
          <w:rFonts w:ascii="Times New Roman" w:hAnsi="Times New Roman" w:eastAsia="宋体" w:cs="Times New Roman"/>
          <w:b w:val="0"/>
          <w:bCs w:val="0"/>
          <w:i w:val="0"/>
          <w:iCs w:val="0"/>
          <w:color w:val="000000"/>
          <w:sz w:val="21"/>
          <w:szCs w:val="21"/>
        </w:rPr>
        <w:t>患者深度分析页面</w:t>
      </w:r>
    </w:p>
    <w:p w14:paraId="48E75ED9">
      <w:pPr>
        <w:keepNext w:val="0"/>
        <w:keepLines w:val="0"/>
        <w:pageBreakBefore w:val="0"/>
        <w:widowControl w:val="0"/>
        <w:kinsoku/>
        <w:wordWrap/>
        <w:overflowPunct/>
        <w:topLinePunct w:val="0"/>
        <w:autoSpaceDE/>
        <w:autoSpaceDN/>
        <w:bidi w:val="0"/>
        <w:adjustRightInd/>
        <w:snapToGrid w:val="0"/>
        <w:spacing w:line="300" w:lineRule="auto"/>
        <w:ind w:left="0" w:firstLine="420" w:firstLineChars="200"/>
        <w:jc w:val="center"/>
        <w:textAlignment w:val="auto"/>
        <w:rPr>
          <w:rFonts w:hint="eastAsia"/>
        </w:rPr>
      </w:pPr>
    </w:p>
    <w:p w14:paraId="03452BB1">
      <w:pPr>
        <w:snapToGrid w:val="0"/>
        <w:jc w:val="both"/>
        <w:rPr>
          <w:kern w:val="0"/>
          <w:sz w:val="24"/>
        </w:rPr>
      </w:pPr>
    </w:p>
    <w:p w14:paraId="03722A83">
      <w:pPr>
        <w:pStyle w:val="6"/>
        <w:keepNext/>
        <w:keepLines/>
        <w:pageBreakBefore w:val="0"/>
        <w:widowControl/>
        <w:kinsoku/>
        <w:wordWrap/>
        <w:overflowPunct/>
        <w:topLinePunct w:val="0"/>
        <w:autoSpaceDE/>
        <w:autoSpaceDN/>
        <w:bidi w:val="0"/>
        <w:adjustRightInd/>
        <w:snapToGrid w:val="0"/>
        <w:spacing w:before="156" w:after="0"/>
        <w:textAlignment w:val="auto"/>
      </w:pPr>
      <w:bookmarkStart w:id="95" w:name="_Toc6631"/>
      <w:bookmarkStart w:id="96" w:name="_Toc7152"/>
      <w:r>
        <w:rPr>
          <w:rFonts w:hint="eastAsia"/>
        </w:rPr>
        <w:t>5.</w:t>
      </w:r>
      <w:bookmarkEnd w:id="95"/>
      <w:r>
        <w:rPr>
          <w:rFonts w:hint="eastAsia"/>
        </w:rPr>
        <w:t>2.</w:t>
      </w:r>
      <w:r>
        <w:rPr>
          <w:rFonts w:hint="eastAsia"/>
          <w:lang w:val="en-US" w:eastAsia="zh-CN"/>
        </w:rPr>
        <w:t>5</w:t>
      </w:r>
      <w:r>
        <w:rPr>
          <w:rFonts w:hint="eastAsia"/>
        </w:rPr>
        <w:t xml:space="preserve"> </w:t>
      </w:r>
      <w:r>
        <w:rPr>
          <w:rFonts w:ascii="Times New Roman" w:hAnsi="Times New Roman" w:eastAsia="宋体" w:cs="Times New Roman"/>
          <w:b/>
          <w:bCs/>
          <w:i w:val="0"/>
          <w:iCs w:val="0"/>
          <w:color w:val="000000"/>
          <w:sz w:val="26"/>
          <w:szCs w:val="26"/>
        </w:rPr>
        <w:t>体检报告上传模块的设计与实现</w:t>
      </w:r>
      <w:bookmarkEnd w:id="96"/>
    </w:p>
    <w:p w14:paraId="21D8E96A">
      <w:pPr>
        <w:snapToGrid w:val="0"/>
        <w:spacing w:line="300" w:lineRule="auto"/>
        <w:ind w:firstLine="480" w:firstLineChars="200"/>
        <w:rPr>
          <w:kern w:val="0"/>
          <w:sz w:val="24"/>
        </w:rPr>
      </w:pPr>
      <w:r>
        <w:rPr>
          <w:rFonts w:ascii="Times New Roman" w:hAnsi="Times New Roman" w:eastAsia="宋体" w:cs="Times New Roman"/>
          <w:b w:val="0"/>
          <w:bCs w:val="0"/>
          <w:i w:val="0"/>
          <w:iCs w:val="0"/>
          <w:color w:val="000000"/>
          <w:sz w:val="24"/>
          <w:szCs w:val="24"/>
        </w:rPr>
        <w:t>体检报告上传模块为患者提供体检报告电子化管理功能。患者可将医院出具的纸质体检报告拍照上传，或直接上传电子版体检报告文件。每条上传记录包含体检图片、体检报告文本描述和体检日期三个字段，系统按时间顺序归档展示，方便患者随时查阅历史体检记录。上传的图片文件存储在服务器media目录下，通过Django的静态文件服务机制提供访问。该模块与健康数据管理模块协同工作，患者可参照体检报告中的数据手动录入对应的健康指标，形成完整的个人健康档案。体检报告上传页面如图5.1</w:t>
      </w:r>
      <w:r>
        <w:rPr>
          <w:rFonts w:hint="eastAsia" w:ascii="Times New Roman" w:hAnsi="Times New Roman" w:eastAsia="宋体" w:cs="Times New Roman"/>
          <w:b w:val="0"/>
          <w:bCs w:val="0"/>
          <w:i w:val="0"/>
          <w:iCs w:val="0"/>
          <w:color w:val="000000"/>
          <w:sz w:val="24"/>
          <w:szCs w:val="24"/>
          <w:lang w:val="en-US" w:eastAsia="zh-CN"/>
        </w:rPr>
        <w:t>6</w:t>
      </w:r>
      <w:r>
        <w:rPr>
          <w:rFonts w:ascii="Times New Roman" w:hAnsi="Times New Roman" w:eastAsia="宋体" w:cs="Times New Roman"/>
          <w:b w:val="0"/>
          <w:bCs w:val="0"/>
          <w:i w:val="0"/>
          <w:iCs w:val="0"/>
          <w:color w:val="000000"/>
          <w:sz w:val="24"/>
          <w:szCs w:val="24"/>
        </w:rPr>
        <w:t>所示。</w:t>
      </w:r>
    </w:p>
    <w:p w14:paraId="197F3FDB">
      <w:pPr>
        <w:snapToGrid w:val="0"/>
        <w:spacing w:line="300" w:lineRule="auto"/>
        <w:ind w:left="482"/>
        <w:rPr>
          <w:sz w:val="24"/>
        </w:rPr>
      </w:pPr>
    </w:p>
    <w:p w14:paraId="41C17ED0">
      <w:pPr>
        <w:jc w:val="center"/>
      </w:pPr>
      <w:r>
        <w:drawing>
          <wp:inline distT="0" distB="0" distL="114300" distR="114300">
            <wp:extent cx="5743575" cy="2306955"/>
            <wp:effectExtent l="0" t="0" r="1905" b="9525"/>
            <wp:docPr id="7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1"/>
                    <pic:cNvPicPr>
                      <a:picLocks noChangeAspect="1"/>
                    </pic:cNvPicPr>
                  </pic:nvPicPr>
                  <pic:blipFill>
                    <a:blip r:embed="rId48"/>
                    <a:stretch>
                      <a:fillRect/>
                    </a:stretch>
                  </pic:blipFill>
                  <pic:spPr>
                    <a:xfrm>
                      <a:off x="0" y="0"/>
                      <a:ext cx="5743575" cy="2306955"/>
                    </a:xfrm>
                    <a:prstGeom prst="rect">
                      <a:avLst/>
                    </a:prstGeom>
                    <a:noFill/>
                    <a:ln>
                      <a:noFill/>
                    </a:ln>
                  </pic:spPr>
                </pic:pic>
              </a:graphicData>
            </a:graphic>
          </wp:inline>
        </w:drawing>
      </w:r>
    </w:p>
    <w:p w14:paraId="372ACBA1">
      <w:pPr>
        <w:snapToGrid w:val="0"/>
        <w:spacing w:line="300" w:lineRule="auto"/>
        <w:ind w:left="482"/>
        <w:jc w:val="center"/>
        <w:rPr>
          <w:szCs w:val="21"/>
        </w:rPr>
      </w:pPr>
      <w:r>
        <w:rPr>
          <w:rFonts w:hint="eastAsia"/>
          <w:szCs w:val="21"/>
        </w:rPr>
        <w:t>图5.1</w:t>
      </w:r>
      <w:r>
        <w:rPr>
          <w:rFonts w:hint="eastAsia"/>
          <w:szCs w:val="21"/>
          <w:lang w:val="en-US" w:eastAsia="zh-CN"/>
        </w:rPr>
        <w:t>6</w:t>
      </w:r>
      <w:r>
        <w:rPr>
          <w:rFonts w:hint="eastAsia"/>
          <w:szCs w:val="21"/>
        </w:rPr>
        <w:t xml:space="preserve"> </w:t>
      </w:r>
      <w:r>
        <w:rPr>
          <w:rFonts w:hint="eastAsia"/>
          <w:szCs w:val="21"/>
          <w:lang w:val="en-US" w:eastAsia="zh-CN"/>
        </w:rPr>
        <w:t>体检报告上传</w:t>
      </w:r>
      <w:r>
        <w:rPr>
          <w:rFonts w:hint="eastAsia"/>
          <w:szCs w:val="21"/>
        </w:rPr>
        <w:t>页面图</w:t>
      </w:r>
    </w:p>
    <w:p w14:paraId="7FD29FB3">
      <w:pPr>
        <w:snapToGrid w:val="0"/>
        <w:spacing w:line="300" w:lineRule="auto"/>
        <w:ind w:left="482"/>
        <w:rPr>
          <w:sz w:val="24"/>
        </w:rPr>
      </w:pPr>
    </w:p>
    <w:p w14:paraId="11249641">
      <w:pPr>
        <w:pStyle w:val="6"/>
        <w:keepNext/>
        <w:keepLines/>
        <w:pageBreakBefore w:val="0"/>
        <w:widowControl/>
        <w:kinsoku/>
        <w:wordWrap/>
        <w:overflowPunct/>
        <w:topLinePunct w:val="0"/>
        <w:autoSpaceDE/>
        <w:autoSpaceDN/>
        <w:bidi w:val="0"/>
        <w:adjustRightInd/>
        <w:snapToGrid w:val="0"/>
        <w:spacing w:before="156" w:after="0"/>
        <w:textAlignment w:val="auto"/>
      </w:pPr>
      <w:bookmarkStart w:id="97" w:name="_Toc11441"/>
      <w:r>
        <w:rPr>
          <w:rFonts w:hint="eastAsia"/>
        </w:rPr>
        <w:t>5.2.</w:t>
      </w:r>
      <w:r>
        <w:rPr>
          <w:rFonts w:hint="eastAsia"/>
          <w:lang w:val="en-US" w:eastAsia="zh-CN"/>
        </w:rPr>
        <w:t>6</w:t>
      </w:r>
      <w:r>
        <w:rPr>
          <w:rFonts w:hint="eastAsia"/>
        </w:rPr>
        <w:t xml:space="preserve"> </w:t>
      </w:r>
      <w:r>
        <w:rPr>
          <w:rFonts w:ascii="Times New Roman" w:hAnsi="Times New Roman" w:eastAsia="宋体" w:cs="Times New Roman"/>
          <w:b/>
          <w:bCs/>
          <w:i w:val="0"/>
          <w:iCs w:val="0"/>
          <w:color w:val="000000"/>
          <w:sz w:val="26"/>
          <w:szCs w:val="26"/>
        </w:rPr>
        <w:t>医生工作台模块的设计与实现</w:t>
      </w:r>
      <w:bookmarkEnd w:id="97"/>
    </w:p>
    <w:p w14:paraId="37C9FED9">
      <w:pPr>
        <w:spacing w:before="0" w:after="0" w:line="300" w:lineRule="auto"/>
        <w:ind w:firstLine="480"/>
      </w:pPr>
      <w:r>
        <w:rPr>
          <w:rFonts w:ascii="Times New Roman" w:hAnsi="Times New Roman" w:eastAsia="宋体" w:cs="Times New Roman"/>
          <w:b w:val="0"/>
          <w:bCs w:val="0"/>
          <w:i w:val="0"/>
          <w:iCs w:val="0"/>
          <w:color w:val="000000"/>
          <w:sz w:val="24"/>
          <w:szCs w:val="24"/>
        </w:rPr>
        <w:t>医生工作台模块是面向医生角色设计的综合管理面板，集成了医生日常工作的核心功能。页面顶部展示四张概览卡片，分别显示高危患者数量、中危患者数量、今日待处理随访计划数和异常数据预警条数，帮助医生快速掌握管理工作全局。中部为异常预警面板，按严重程度（高危/中危/低危）分级展示近期出现健康数据异常的患者列表，每条预警信息包含患者姓名、异常指标名称、异常数值、超出正常范围的幅度及检测时间。下部展示重点关注患者列表和风险分布统计图表，支持按风险等级筛选患者群体。</w:t>
      </w:r>
    </w:p>
    <w:p w14:paraId="08BA6E99">
      <w:pPr>
        <w:keepNext w:val="0"/>
        <w:keepLines w:val="0"/>
        <w:pageBreakBefore w:val="0"/>
        <w:widowControl w:val="0"/>
        <w:kinsoku/>
        <w:wordWrap/>
        <w:overflowPunct/>
        <w:topLinePunct w:val="0"/>
        <w:autoSpaceDE/>
        <w:autoSpaceDN/>
        <w:bidi w:val="0"/>
        <w:adjustRightInd/>
        <w:snapToGrid w:val="0"/>
        <w:spacing w:line="300" w:lineRule="auto"/>
        <w:ind w:left="0" w:firstLine="480" w:firstLineChars="200"/>
        <w:textAlignment w:val="auto"/>
        <w:rPr>
          <w:sz w:val="24"/>
        </w:rPr>
      </w:pPr>
      <w:r>
        <w:rPr>
          <w:rFonts w:ascii="Times New Roman" w:hAnsi="Times New Roman" w:eastAsia="宋体" w:cs="Times New Roman"/>
          <w:b w:val="0"/>
          <w:bCs w:val="0"/>
          <w:i w:val="0"/>
          <w:iCs w:val="0"/>
          <w:color w:val="000000"/>
          <w:sz w:val="24"/>
          <w:szCs w:val="24"/>
        </w:rPr>
        <w:t>此外，医生工作台集成了随访计划管理功能。医生可通过该模块为其管理的患者制定个性化的随访计划，设置随访频率（每周/每月/每季度）、随访方式（电话/上门/门诊）、随访内容和计划执行日期。随访计划到期时，系统会自动生成弹窗提醒，确保随访工作按时执行。医生工作台页面如图5.1</w:t>
      </w:r>
      <w:r>
        <w:rPr>
          <w:rFonts w:hint="eastAsia" w:ascii="Times New Roman" w:hAnsi="Times New Roman" w:eastAsia="宋体" w:cs="Times New Roman"/>
          <w:b w:val="0"/>
          <w:bCs w:val="0"/>
          <w:i w:val="0"/>
          <w:iCs w:val="0"/>
          <w:color w:val="000000"/>
          <w:sz w:val="24"/>
          <w:szCs w:val="24"/>
          <w:lang w:val="en-US" w:eastAsia="zh-CN"/>
        </w:rPr>
        <w:t>7、5.18</w:t>
      </w:r>
      <w:r>
        <w:rPr>
          <w:rFonts w:ascii="Times New Roman" w:hAnsi="Times New Roman" w:eastAsia="宋体" w:cs="Times New Roman"/>
          <w:b w:val="0"/>
          <w:bCs w:val="0"/>
          <w:i w:val="0"/>
          <w:iCs w:val="0"/>
          <w:color w:val="000000"/>
          <w:sz w:val="24"/>
          <w:szCs w:val="24"/>
        </w:rPr>
        <w:t>所示，随访计划管理页面如图5.1</w:t>
      </w:r>
      <w:r>
        <w:rPr>
          <w:rFonts w:hint="eastAsia" w:ascii="Times New Roman" w:hAnsi="Times New Roman" w:eastAsia="宋体" w:cs="Times New Roman"/>
          <w:b w:val="0"/>
          <w:bCs w:val="0"/>
          <w:i w:val="0"/>
          <w:iCs w:val="0"/>
          <w:color w:val="000000"/>
          <w:sz w:val="24"/>
          <w:szCs w:val="24"/>
          <w:lang w:val="en-US" w:eastAsia="zh-CN"/>
        </w:rPr>
        <w:t>9</w:t>
      </w:r>
      <w:r>
        <w:rPr>
          <w:rFonts w:ascii="Times New Roman" w:hAnsi="Times New Roman" w:eastAsia="宋体" w:cs="Times New Roman"/>
          <w:b w:val="0"/>
          <w:bCs w:val="0"/>
          <w:i w:val="0"/>
          <w:iCs w:val="0"/>
          <w:color w:val="000000"/>
          <w:sz w:val="24"/>
          <w:szCs w:val="24"/>
        </w:rPr>
        <w:t>所示。</w:t>
      </w:r>
    </w:p>
    <w:p w14:paraId="1D1F4582">
      <w:pPr>
        <w:ind w:left="867" w:hanging="867"/>
        <w:jc w:val="center"/>
      </w:pPr>
      <w:r>
        <w:drawing>
          <wp:inline distT="0" distB="0" distL="114300" distR="114300">
            <wp:extent cx="5758180" cy="2586990"/>
            <wp:effectExtent l="0" t="0" r="2540" b="3810"/>
            <wp:docPr id="7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2"/>
                    <pic:cNvPicPr>
                      <a:picLocks noChangeAspect="1"/>
                    </pic:cNvPicPr>
                  </pic:nvPicPr>
                  <pic:blipFill>
                    <a:blip r:embed="rId49"/>
                    <a:stretch>
                      <a:fillRect/>
                    </a:stretch>
                  </pic:blipFill>
                  <pic:spPr>
                    <a:xfrm>
                      <a:off x="0" y="0"/>
                      <a:ext cx="5758180" cy="2586990"/>
                    </a:xfrm>
                    <a:prstGeom prst="rect">
                      <a:avLst/>
                    </a:prstGeom>
                    <a:noFill/>
                    <a:ln>
                      <a:noFill/>
                    </a:ln>
                  </pic:spPr>
                </pic:pic>
              </a:graphicData>
            </a:graphic>
          </wp:inline>
        </w:drawing>
      </w:r>
    </w:p>
    <w:p w14:paraId="53BA60BF">
      <w:pPr>
        <w:snapToGrid w:val="0"/>
        <w:spacing w:line="300" w:lineRule="auto"/>
        <w:ind w:left="482"/>
        <w:jc w:val="center"/>
        <w:rPr>
          <w:rFonts w:hint="eastAsia"/>
          <w:szCs w:val="21"/>
        </w:rPr>
      </w:pPr>
      <w:r>
        <w:rPr>
          <w:rFonts w:hint="eastAsia"/>
          <w:szCs w:val="21"/>
        </w:rPr>
        <w:t>图5.1</w:t>
      </w:r>
      <w:r>
        <w:rPr>
          <w:rFonts w:hint="eastAsia"/>
          <w:szCs w:val="21"/>
          <w:lang w:val="en-US" w:eastAsia="zh-CN"/>
        </w:rPr>
        <w:t>7</w:t>
      </w:r>
      <w:r>
        <w:rPr>
          <w:rFonts w:hint="eastAsia"/>
          <w:szCs w:val="21"/>
        </w:rPr>
        <w:t xml:space="preserve"> </w:t>
      </w:r>
      <w:r>
        <w:rPr>
          <w:rFonts w:hint="eastAsia"/>
          <w:szCs w:val="21"/>
          <w:lang w:val="en-US" w:eastAsia="zh-CN"/>
        </w:rPr>
        <w:t>医生工作台</w:t>
      </w:r>
      <w:r>
        <w:rPr>
          <w:rFonts w:hint="eastAsia"/>
          <w:szCs w:val="21"/>
        </w:rPr>
        <w:t>页面图</w:t>
      </w:r>
    </w:p>
    <w:p w14:paraId="39AC0A11">
      <w:pPr>
        <w:snapToGrid w:val="0"/>
        <w:spacing w:line="300" w:lineRule="auto"/>
        <w:ind w:left="482"/>
        <w:jc w:val="center"/>
        <w:rPr>
          <w:rFonts w:hint="eastAsia"/>
          <w:szCs w:val="21"/>
        </w:rPr>
      </w:pPr>
    </w:p>
    <w:p w14:paraId="46BDF8F3">
      <w:pPr>
        <w:snapToGrid w:val="0"/>
        <w:spacing w:line="300" w:lineRule="auto"/>
        <w:jc w:val="center"/>
      </w:pPr>
      <w:r>
        <w:drawing>
          <wp:inline distT="0" distB="0" distL="114300" distR="114300">
            <wp:extent cx="5753100" cy="2687955"/>
            <wp:effectExtent l="0" t="0" r="7620" b="9525"/>
            <wp:docPr id="7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3"/>
                    <pic:cNvPicPr>
                      <a:picLocks noChangeAspect="1"/>
                    </pic:cNvPicPr>
                  </pic:nvPicPr>
                  <pic:blipFill>
                    <a:blip r:embed="rId50"/>
                    <a:stretch>
                      <a:fillRect/>
                    </a:stretch>
                  </pic:blipFill>
                  <pic:spPr>
                    <a:xfrm>
                      <a:off x="0" y="0"/>
                      <a:ext cx="5753100" cy="2687955"/>
                    </a:xfrm>
                    <a:prstGeom prst="rect">
                      <a:avLst/>
                    </a:prstGeom>
                    <a:noFill/>
                    <a:ln>
                      <a:noFill/>
                    </a:ln>
                  </pic:spPr>
                </pic:pic>
              </a:graphicData>
            </a:graphic>
          </wp:inline>
        </w:drawing>
      </w:r>
    </w:p>
    <w:p w14:paraId="16B0DEFD">
      <w:pPr>
        <w:snapToGrid w:val="0"/>
        <w:spacing w:line="300" w:lineRule="auto"/>
        <w:jc w:val="center"/>
        <w:rPr>
          <w:sz w:val="24"/>
        </w:rPr>
      </w:pPr>
      <w:r>
        <w:rPr>
          <w:rFonts w:hint="eastAsia"/>
          <w:lang w:val="en-US" w:eastAsia="zh-CN"/>
        </w:rPr>
        <w:t xml:space="preserve">图5.18 </w:t>
      </w:r>
      <w:r>
        <w:rPr>
          <w:rFonts w:hint="eastAsia"/>
          <w:szCs w:val="21"/>
          <w:lang w:val="en-US" w:eastAsia="zh-CN"/>
        </w:rPr>
        <w:t>医生工作台</w:t>
      </w:r>
      <w:r>
        <w:rPr>
          <w:rFonts w:hint="eastAsia"/>
          <w:szCs w:val="21"/>
        </w:rPr>
        <w:t>页面图</w:t>
      </w:r>
    </w:p>
    <w:p w14:paraId="73A85226">
      <w:pPr>
        <w:pStyle w:val="6"/>
        <w:spacing w:before="120" w:after="60" w:line="300" w:lineRule="auto"/>
      </w:pPr>
      <w:bookmarkStart w:id="98" w:name="_Toc9267"/>
      <w:r>
        <w:rPr>
          <w:rFonts w:ascii="Times New Roman" w:hAnsi="Times New Roman" w:eastAsia="宋体" w:cs="Times New Roman"/>
          <w:b/>
          <w:bCs/>
          <w:i w:val="0"/>
          <w:iCs w:val="0"/>
          <w:color w:val="000000"/>
          <w:sz w:val="26"/>
          <w:szCs w:val="26"/>
        </w:rPr>
        <w:t>5.2.</w:t>
      </w:r>
      <w:r>
        <w:rPr>
          <w:rFonts w:hint="eastAsia" w:ascii="Times New Roman" w:hAnsi="Times New Roman" w:eastAsia="宋体" w:cs="Times New Roman"/>
          <w:b/>
          <w:bCs/>
          <w:i w:val="0"/>
          <w:iCs w:val="0"/>
          <w:color w:val="000000"/>
          <w:sz w:val="26"/>
          <w:szCs w:val="26"/>
          <w:lang w:val="en-US" w:eastAsia="zh-CN"/>
        </w:rPr>
        <w:t>7</w:t>
      </w:r>
      <w:r>
        <w:rPr>
          <w:rFonts w:ascii="Times New Roman" w:hAnsi="Times New Roman" w:eastAsia="宋体" w:cs="Times New Roman"/>
          <w:b/>
          <w:bCs/>
          <w:i w:val="0"/>
          <w:iCs w:val="0"/>
          <w:color w:val="000000"/>
          <w:sz w:val="26"/>
          <w:szCs w:val="26"/>
        </w:rPr>
        <w:t xml:space="preserve"> 个人信息管理模块的设计与实现</w:t>
      </w:r>
      <w:bookmarkEnd w:id="98"/>
    </w:p>
    <w:p w14:paraId="002384DA">
      <w:pPr>
        <w:spacing w:before="0" w:after="0" w:line="300" w:lineRule="auto"/>
        <w:ind w:firstLine="480"/>
      </w:pPr>
      <w:r>
        <w:rPr>
          <w:rFonts w:ascii="Times New Roman" w:hAnsi="Times New Roman" w:eastAsia="宋体" w:cs="Times New Roman"/>
          <w:b w:val="0"/>
          <w:bCs w:val="0"/>
          <w:i w:val="0"/>
          <w:iCs w:val="0"/>
          <w:color w:val="000000"/>
          <w:sz w:val="24"/>
          <w:szCs w:val="24"/>
        </w:rPr>
        <w:t>系统提供个人信息管理功能。用户可在个人中心页面查看和编辑自己的基本信息，包括用户名、姓名、性别、手机号码、年龄、个人简介等字段，并支持上传个人头像。医生用户还可编辑科室、职称、执业证书等专业信息。个人信息的修改操作需要经过数据格式验证，确保信息的完整性和一致性。用户信息管理页面如图5.19所示。</w:t>
      </w:r>
    </w:p>
    <w:p w14:paraId="2D9BC280">
      <w:pPr>
        <w:spacing w:before="0" w:after="0" w:line="300" w:lineRule="auto"/>
      </w:pPr>
      <w:r>
        <w:drawing>
          <wp:inline distT="0" distB="0" distL="114300" distR="114300">
            <wp:extent cx="5539105" cy="2605405"/>
            <wp:effectExtent l="0" t="0" r="8255" b="635"/>
            <wp:docPr id="8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4"/>
                    <pic:cNvPicPr>
                      <a:picLocks noChangeAspect="1"/>
                    </pic:cNvPicPr>
                  </pic:nvPicPr>
                  <pic:blipFill>
                    <a:blip r:embed="rId51"/>
                    <a:stretch>
                      <a:fillRect/>
                    </a:stretch>
                  </pic:blipFill>
                  <pic:spPr>
                    <a:xfrm>
                      <a:off x="0" y="0"/>
                      <a:ext cx="5539105" cy="2605405"/>
                    </a:xfrm>
                    <a:prstGeom prst="rect">
                      <a:avLst/>
                    </a:prstGeom>
                    <a:noFill/>
                    <a:ln>
                      <a:noFill/>
                    </a:ln>
                  </pic:spPr>
                </pic:pic>
              </a:graphicData>
            </a:graphic>
          </wp:inline>
        </w:drawing>
      </w:r>
    </w:p>
    <w:p w14:paraId="0642B5B4">
      <w:pPr>
        <w:spacing w:before="0" w:after="0" w:line="300" w:lineRule="auto"/>
        <w:jc w:val="center"/>
        <w:rPr>
          <w:rFonts w:hint="default" w:eastAsia="宋体"/>
          <w:lang w:val="en-US" w:eastAsia="zh-CN"/>
        </w:rPr>
      </w:pPr>
      <w:r>
        <w:rPr>
          <w:rFonts w:hint="eastAsia"/>
          <w:lang w:val="en-US" w:eastAsia="zh-CN"/>
        </w:rPr>
        <w:t>图5.19 用户信息管理页面图</w:t>
      </w:r>
    </w:p>
    <w:p w14:paraId="19A2077B">
      <w:pPr>
        <w:spacing w:before="0" w:after="0" w:line="300" w:lineRule="auto"/>
        <w:ind w:firstLine="48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系统同时提供密码管理功能，用户可对已设置的登录密码进行修改。密码修改流程要求用户先输入原密码进行身份验证，验证通过后方可设置新密码。新密码需满足长度和复杂度要求，且需二次输入确认。若用户输入的原密码错误，系统将提示验证失败并拒绝修改操作，从而有效保障用户账户的安全性。密码管理页面如图5.20所示。</w:t>
      </w:r>
    </w:p>
    <w:p w14:paraId="0E25AB63">
      <w:pPr>
        <w:spacing w:before="0" w:after="0" w:line="300" w:lineRule="auto"/>
        <w:ind w:firstLine="480"/>
        <w:rPr>
          <w:rFonts w:ascii="Times New Roman" w:hAnsi="Times New Roman" w:eastAsia="宋体" w:cs="Times New Roman"/>
          <w:b w:val="0"/>
          <w:bCs w:val="0"/>
          <w:i w:val="0"/>
          <w:iCs w:val="0"/>
          <w:color w:val="000000"/>
          <w:sz w:val="24"/>
          <w:szCs w:val="24"/>
        </w:rPr>
      </w:pPr>
    </w:p>
    <w:p w14:paraId="67764D30">
      <w:pPr>
        <w:snapToGrid w:val="0"/>
        <w:spacing w:line="300" w:lineRule="auto"/>
        <w:rPr>
          <w:kern w:val="0"/>
          <w:sz w:val="24"/>
        </w:rPr>
      </w:pPr>
      <w:r>
        <w:drawing>
          <wp:inline distT="0" distB="0" distL="114300" distR="114300">
            <wp:extent cx="5749925" cy="1987550"/>
            <wp:effectExtent l="0" t="0" r="10795" b="8890"/>
            <wp:docPr id="8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5"/>
                    <pic:cNvPicPr>
                      <a:picLocks noChangeAspect="1"/>
                    </pic:cNvPicPr>
                  </pic:nvPicPr>
                  <pic:blipFill>
                    <a:blip r:embed="rId52"/>
                    <a:stretch>
                      <a:fillRect/>
                    </a:stretch>
                  </pic:blipFill>
                  <pic:spPr>
                    <a:xfrm>
                      <a:off x="0" y="0"/>
                      <a:ext cx="5749925" cy="1987550"/>
                    </a:xfrm>
                    <a:prstGeom prst="rect">
                      <a:avLst/>
                    </a:prstGeom>
                    <a:noFill/>
                    <a:ln>
                      <a:noFill/>
                    </a:ln>
                  </pic:spPr>
                </pic:pic>
              </a:graphicData>
            </a:graphic>
          </wp:inline>
        </w:drawing>
      </w:r>
    </w:p>
    <w:p w14:paraId="60126062">
      <w:pPr>
        <w:snapToGrid w:val="0"/>
        <w:spacing w:line="300" w:lineRule="auto"/>
        <w:ind w:left="482"/>
        <w:jc w:val="center"/>
        <w:rPr>
          <w:rFonts w:hint="default" w:eastAsia="宋体"/>
          <w:sz w:val="21"/>
          <w:szCs w:val="21"/>
          <w:lang w:val="en-US" w:eastAsia="zh-CN"/>
        </w:rPr>
      </w:pPr>
      <w:r>
        <w:rPr>
          <w:rFonts w:hint="eastAsia"/>
          <w:sz w:val="21"/>
          <w:szCs w:val="21"/>
          <w:lang w:val="en-US" w:eastAsia="zh-CN"/>
        </w:rPr>
        <w:t>图5.20 密码管理页面图</w:t>
      </w:r>
    </w:p>
    <w:p w14:paraId="3C0884F1">
      <w:pPr>
        <w:ind w:left="867" w:hanging="867"/>
        <w:jc w:val="center"/>
      </w:pPr>
    </w:p>
    <w:bookmarkEnd w:id="86"/>
    <w:bookmarkEnd w:id="87"/>
    <w:bookmarkEnd w:id="88"/>
    <w:p w14:paraId="4F95B5BD">
      <w:pPr>
        <w:snapToGrid w:val="0"/>
        <w:spacing w:line="300" w:lineRule="auto"/>
        <w:rPr>
          <w:sz w:val="24"/>
        </w:rPr>
        <w:sectPr>
          <w:pgSz w:w="11907" w:h="16840"/>
          <w:pgMar w:top="1985" w:right="1418" w:bottom="1418" w:left="1418" w:header="1418" w:footer="1134" w:gutter="0"/>
          <w:pgBorders>
            <w:top w:val="none" w:sz="0" w:space="0"/>
            <w:left w:val="none" w:sz="0" w:space="0"/>
            <w:bottom w:val="none" w:sz="0" w:space="0"/>
            <w:right w:val="none" w:sz="0" w:space="0"/>
          </w:pgBorders>
          <w:cols w:space="720" w:num="1"/>
          <w:docGrid w:type="lines" w:linePitch="312" w:charSpace="0"/>
        </w:sectPr>
      </w:pPr>
    </w:p>
    <w:p w14:paraId="0127D7F7">
      <w:pPr>
        <w:snapToGrid w:val="0"/>
        <w:spacing w:line="400" w:lineRule="exact"/>
        <w:rPr>
          <w:rFonts w:cs="宋体"/>
          <w:sz w:val="24"/>
        </w:rPr>
      </w:pPr>
    </w:p>
    <w:sectPr>
      <w:headerReference r:id="rId18" w:type="default"/>
      <w:pgSz w:w="11907" w:h="16840"/>
      <w:pgMar w:top="1985" w:right="1418" w:bottom="1418" w:left="1418" w:header="1418" w:footer="1134"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05A85">
    <w:pPr>
      <w:pStyle w:val="17"/>
      <w:framePr w:wrap="around" w:vAnchor="text" w:hAnchor="margin" w:xAlign="right" w:y="1"/>
      <w:ind w:firstLine="360"/>
      <w:rPr>
        <w:rStyle w:val="37"/>
      </w:rPr>
    </w:pPr>
  </w:p>
  <w:p w14:paraId="246D48C8">
    <w:pPr>
      <w:pStyle w:val="17"/>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DFA0">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0B92F">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134B4">
    <w:pPr>
      <w:pStyle w:val="17"/>
      <w:framePr w:wrap="around" w:vAnchor="text" w:hAnchor="margin" w:xAlign="right" w:y="1"/>
      <w:ind w:firstLine="360"/>
      <w:rPr>
        <w:rStyle w:val="37"/>
      </w:rPr>
    </w:pPr>
  </w:p>
  <w:p w14:paraId="724FAD1D">
    <w:pPr>
      <w:pStyle w:val="17"/>
      <w:ind w:right="360"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959D1">
    <w:pPr>
      <w:pStyle w:val="17"/>
      <w:framePr w:wrap="around" w:vAnchor="text" w:hAnchor="margin" w:xAlign="center" w:y="1"/>
      <w:ind w:firstLine="360"/>
      <w:rPr>
        <w:rStyle w:val="37"/>
      </w:rPr>
    </w:pPr>
    <w:r>
      <w:fldChar w:fldCharType="begin"/>
    </w:r>
    <w:r>
      <w:rPr>
        <w:rStyle w:val="37"/>
      </w:rPr>
      <w:instrText xml:space="preserve">PAGE  </w:instrText>
    </w:r>
    <w:r>
      <w:fldChar w:fldCharType="separate"/>
    </w:r>
    <w:r>
      <w:rPr>
        <w:rStyle w:val="37"/>
      </w:rPr>
      <w:t>IV</w:t>
    </w:r>
    <w:r>
      <w:fldChar w:fldCharType="end"/>
    </w:r>
  </w:p>
  <w:p w14:paraId="04775C5B">
    <w:pPr>
      <w:pStyle w:val="17"/>
      <w:framePr w:wrap="around" w:vAnchor="text" w:hAnchor="margin" w:xAlign="right" w:y="1"/>
      <w:ind w:firstLine="360"/>
      <w:rPr>
        <w:rStyle w:val="37"/>
      </w:rPr>
    </w:pPr>
  </w:p>
  <w:p w14:paraId="721EAFBA">
    <w:pPr>
      <w:pStyle w:val="17"/>
      <w:ind w:right="360"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2C2BE">
    <w:pPr>
      <w:pStyle w:val="17"/>
      <w:ind w:firstLine="360"/>
      <w:jc w:val="center"/>
    </w:pPr>
    <w:r>
      <w:fldChar w:fldCharType="begin"/>
    </w:r>
    <w:r>
      <w:instrText xml:space="preserve">PAGE   \* MERGEFORMAT</w:instrText>
    </w:r>
    <w:r>
      <w:fldChar w:fldCharType="separate"/>
    </w:r>
    <w:r>
      <w:rPr>
        <w:lang w:val="zh-CN"/>
      </w:rPr>
      <w:t>2</w:t>
    </w:r>
    <w:r>
      <w:fldChar w:fldCharType="end"/>
    </w:r>
  </w:p>
  <w:p w14:paraId="31C5E212">
    <w:pPr>
      <w:pStyle w:val="17"/>
      <w:tabs>
        <w:tab w:val="center" w:pos="4355"/>
        <w:tab w:val="clear" w:pos="4153"/>
        <w:tab w:val="clear" w:pos="8306"/>
      </w:tabs>
      <w:ind w:right="360" w:firstLine="0" w:firstLineChars="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42FF4">
    <w:pPr>
      <w:pStyle w:val="17"/>
      <w:ind w:firstLine="360"/>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19FE256">
                          <w:pPr>
                            <w:pStyle w:val="17"/>
                            <w:ind w:firstLine="360"/>
                            <w:jc w:val="center"/>
                          </w:pPr>
                          <w:r>
                            <w:fldChar w:fldCharType="begin"/>
                          </w:r>
                          <w:r>
                            <w:instrText xml:space="preserve">PAGE   \* MERGEFORMAT</w:instrText>
                          </w:r>
                          <w:r>
                            <w:fldChar w:fldCharType="separate"/>
                          </w:r>
                          <w:r>
                            <w:rPr>
                              <w:lang w:val="zh-CN"/>
                            </w:rPr>
                            <w:t>2</w:t>
                          </w:r>
                          <w:r>
                            <w:fldChar w:fldCharType="end"/>
                          </w:r>
                        </w:p>
                      </w:txbxContent>
                    </wps:txbx>
                    <wps:bodyPr wrap="none" lIns="0" tIns="0" rIns="0" bIns="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N8JY77CAQAAjwMAAA4AAAAAAAAAAQAgAAAAHgEAAGRycy9lMm9Eb2MueG1sUEsF&#10;BgAAAAAGAAYAWQEAAFIFAAAAAA==&#10;">
              <v:fill on="f" focussize="0,0"/>
              <v:stroke on="f"/>
              <v:imagedata o:title=""/>
              <o:lock v:ext="edit" aspectratio="f"/>
              <v:textbox inset="0mm,0mm,0mm,0mm" style="mso-fit-shape-to-text:t;">
                <w:txbxContent>
                  <w:p w14:paraId="419FE256">
                    <w:pPr>
                      <w:pStyle w:val="17"/>
                      <w:ind w:firstLine="360"/>
                      <w:jc w:val="center"/>
                    </w:pPr>
                    <w:r>
                      <w:fldChar w:fldCharType="begin"/>
                    </w:r>
                    <w:r>
                      <w:instrText xml:space="preserve">PAGE   \* MERGEFORMAT</w:instrText>
                    </w:r>
                    <w:r>
                      <w:fldChar w:fldCharType="separate"/>
                    </w:r>
                    <w:r>
                      <w:rPr>
                        <w:lang w:val="zh-CN"/>
                      </w:rPr>
                      <w:t>2</w:t>
                    </w:r>
                    <w:r>
                      <w:fldChar w:fldCharType="end"/>
                    </w:r>
                  </w:p>
                </w:txbxContent>
              </v:textbox>
            </v:shape>
          </w:pict>
        </mc:Fallback>
      </mc:AlternateContent>
    </w:r>
  </w:p>
  <w:p w14:paraId="25708EDD">
    <w:pPr>
      <w:pStyle w:val="17"/>
      <w:tabs>
        <w:tab w:val="center" w:pos="4355"/>
        <w:tab w:val="clear" w:pos="4153"/>
        <w:tab w:val="clear" w:pos="8306"/>
      </w:tabs>
      <w:ind w:right="360" w:firstLine="0" w:firstLineChars="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03387">
    <w:pPr>
      <w:pStyle w:val="18"/>
      <w:pBdr>
        <w:bottom w:val="none" w:color="auto" w:sz="0" w:space="0"/>
      </w:pBdr>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75F6C">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E6855">
    <w:pPr>
      <w:pStyle w:val="18"/>
      <w:ind w:firstLine="0" w:firstLineChars="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1D071">
    <w:pPr>
      <w:pStyle w:val="18"/>
      <w:pBdr>
        <w:bottom w:val="none" w:color="auto" w:sz="0" w:space="1"/>
      </w:pBdr>
      <w:ind w:firstLine="0" w:firstLineChars="0"/>
      <w:jc w:val="both"/>
      <w:rPr>
        <w:sz w:val="21"/>
        <w:szCs w:val="21"/>
      </w:rPr>
    </w:pPr>
    <w:r>
      <w:rPr>
        <w:rFonts w:hint="eastAsia"/>
        <w:sz w:val="21"/>
        <w:szCs w:val="21"/>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52209">
    <w:pPr>
      <w:pStyle w:val="18"/>
      <w:ind w:firstLine="0" w:firstLineChars="0"/>
      <w:jc w:val="both"/>
      <w:rPr>
        <w:sz w:val="21"/>
        <w:szCs w:val="21"/>
      </w:rPr>
    </w:pPr>
    <w:r>
      <w:rPr>
        <w:sz w:val="20"/>
      </w:rPr>
      <w:drawing>
        <wp:anchor distT="0" distB="0" distL="114300" distR="114300" simplePos="0" relativeHeight="251665408" behindDoc="0" locked="0" layoutInCell="1" allowOverlap="1">
          <wp:simplePos x="0" y="0"/>
          <wp:positionH relativeFrom="column">
            <wp:posOffset>43815</wp:posOffset>
          </wp:positionH>
          <wp:positionV relativeFrom="paragraph">
            <wp:posOffset>-238125</wp:posOffset>
          </wp:positionV>
          <wp:extent cx="1750060" cy="369570"/>
          <wp:effectExtent l="0" t="0" r="2540" b="11430"/>
          <wp:wrapSquare wrapText="bothSides"/>
          <wp:docPr id="51" name="图片 1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 descr="logo"/>
                  <pic:cNvPicPr>
                    <a:picLocks noChangeAspect="1"/>
                  </pic:cNvPicPr>
                </pic:nvPicPr>
                <pic:blipFill>
                  <a:blip r:embed="rId1"/>
                  <a:stretch>
                    <a:fillRect/>
                  </a:stretch>
                </pic:blipFill>
                <pic:spPr>
                  <a:xfrm>
                    <a:off x="0" y="0"/>
                    <a:ext cx="1750060" cy="369570"/>
                  </a:xfrm>
                  <a:prstGeom prst="rect">
                    <a:avLst/>
                  </a:prstGeom>
                  <a:noFill/>
                  <a:ln>
                    <a:noFill/>
                  </a:ln>
                </pic:spPr>
              </pic:pic>
            </a:graphicData>
          </a:graphic>
        </wp:anchor>
      </w:drawing>
    </w:r>
    <w:r>
      <w:rPr>
        <w:rFonts w:hint="eastAsia"/>
        <w:sz w:val="21"/>
        <w:szCs w:val="21"/>
      </w:rPr>
      <w:t xml:space="preserve">                                                                  </w:t>
    </w:r>
    <w:r>
      <w:rPr>
        <w:rFonts w:hint="eastAsia"/>
        <w:sz w:val="21"/>
      </w:rPr>
      <w:t>本科生毕业设计（论文）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9B951">
    <w:pPr>
      <w:pStyle w:val="18"/>
      <w:tabs>
        <w:tab w:val="left" w:pos="6822"/>
        <w:tab w:val="clear" w:pos="4153"/>
        <w:tab w:val="clear" w:pos="8306"/>
      </w:tabs>
      <w:ind w:firstLine="0" w:firstLineChars="0"/>
      <w:jc w:val="both"/>
      <w:rPr>
        <w:sz w:val="21"/>
        <w:szCs w:val="21"/>
      </w:rPr>
    </w:pPr>
    <w:r>
      <w:rPr>
        <w:rFonts w:hint="eastAsia"/>
        <w:sz w:val="21"/>
        <w:szCs w:val="21"/>
      </w:rPr>
      <w:drawing>
        <wp:anchor distT="0" distB="0" distL="114300" distR="114300" simplePos="0" relativeHeight="251663360" behindDoc="0" locked="0" layoutInCell="1" allowOverlap="1">
          <wp:simplePos x="0" y="0"/>
          <wp:positionH relativeFrom="column">
            <wp:posOffset>90170</wp:posOffset>
          </wp:positionH>
          <wp:positionV relativeFrom="paragraph">
            <wp:posOffset>-257175</wp:posOffset>
          </wp:positionV>
          <wp:extent cx="1750060" cy="369570"/>
          <wp:effectExtent l="0" t="0" r="2540" b="11430"/>
          <wp:wrapSquare wrapText="bothSides"/>
          <wp:docPr id="4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descr="logo"/>
                  <pic:cNvPicPr>
                    <a:picLocks noChangeAspect="1"/>
                  </pic:cNvPicPr>
                </pic:nvPicPr>
                <pic:blipFill>
                  <a:blip r:embed="rId1"/>
                  <a:stretch>
                    <a:fillRect/>
                  </a:stretch>
                </pic:blipFill>
                <pic:spPr>
                  <a:xfrm>
                    <a:off x="0" y="0"/>
                    <a:ext cx="1750060" cy="369570"/>
                  </a:xfrm>
                  <a:prstGeom prst="rect">
                    <a:avLst/>
                  </a:prstGeom>
                  <a:noFill/>
                  <a:ln>
                    <a:noFill/>
                  </a:ln>
                </pic:spPr>
              </pic:pic>
            </a:graphicData>
          </a:graphic>
        </wp:anchor>
      </w:drawing>
    </w:r>
    <w:r>
      <w:rPr>
        <w:sz w:val="21"/>
        <w:szCs w:val="21"/>
      </w:rPr>
      <w:tab/>
    </w:r>
    <w:r>
      <w:rPr>
        <w:rFonts w:hint="eastAsia"/>
        <w:sz w:val="21"/>
      </w:rPr>
      <w:t>本科生毕业设计（论文）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02639">
    <w:pPr>
      <w:pStyle w:val="18"/>
      <w:tabs>
        <w:tab w:val="clear" w:pos="4153"/>
        <w:tab w:val="clear" w:pos="8306"/>
      </w:tabs>
      <w:ind w:firstLine="0" w:firstLineChars="0"/>
      <w:jc w:val="distribute"/>
      <w:rPr>
        <w:sz w:val="21"/>
        <w:szCs w:val="21"/>
      </w:rPr>
    </w:pPr>
    <w:r>
      <w:rPr>
        <w:rFonts w:hint="eastAsia"/>
        <w:sz w:val="21"/>
        <w:szCs w:val="21"/>
      </w:rPr>
      <w:t xml:space="preserve">                                                                  </w:t>
    </w:r>
    <w:r>
      <w:rPr>
        <w:sz w:val="21"/>
        <w:szCs w:val="21"/>
        <w:lang w:val="zh-CN"/>
      </w:rPr>
      <w:drawing>
        <wp:anchor distT="0" distB="0" distL="114300" distR="114300" simplePos="0" relativeHeight="251662336" behindDoc="0" locked="0" layoutInCell="1" allowOverlap="1">
          <wp:simplePos x="0" y="0"/>
          <wp:positionH relativeFrom="column">
            <wp:posOffset>43815</wp:posOffset>
          </wp:positionH>
          <wp:positionV relativeFrom="paragraph">
            <wp:posOffset>-238125</wp:posOffset>
          </wp:positionV>
          <wp:extent cx="1750060" cy="369570"/>
          <wp:effectExtent l="0" t="0" r="2540" b="11430"/>
          <wp:wrapSquare wrapText="bothSides"/>
          <wp:docPr id="48"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descr="logo"/>
                  <pic:cNvPicPr>
                    <a:picLocks noChangeAspect="1"/>
                  </pic:cNvPicPr>
                </pic:nvPicPr>
                <pic:blipFill>
                  <a:blip r:embed="rId1"/>
                  <a:stretch>
                    <a:fillRect/>
                  </a:stretch>
                </pic:blipFill>
                <pic:spPr>
                  <a:xfrm>
                    <a:off x="0" y="0"/>
                    <a:ext cx="1750060" cy="369570"/>
                  </a:xfrm>
                  <a:prstGeom prst="rect">
                    <a:avLst/>
                  </a:prstGeom>
                  <a:noFill/>
                  <a:ln>
                    <a:noFill/>
                  </a:ln>
                </pic:spPr>
              </pic:pic>
            </a:graphicData>
          </a:graphic>
        </wp:anchor>
      </w:drawing>
    </w:r>
    <w:r>
      <w:rPr>
        <w:rFonts w:hint="eastAsia"/>
        <w:sz w:val="21"/>
      </w:rPr>
      <w:t>本科生毕业设计（论文）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15E32">
    <w:pPr>
      <w:pStyle w:val="18"/>
      <w:ind w:firstLine="0" w:firstLineChars="0"/>
      <w:jc w:val="distribute"/>
      <w:rPr>
        <w:sz w:val="21"/>
        <w:szCs w:val="21"/>
      </w:rPr>
    </w:pPr>
    <w:r>
      <w:rPr>
        <w:rFonts w:hint="eastAsia"/>
        <w:sz w:val="21"/>
        <w:szCs w:val="21"/>
      </w:rPr>
      <w:t xml:space="preserve">                                                                  </w:t>
    </w:r>
    <w:r>
      <w:rPr>
        <w:sz w:val="20"/>
      </w:rPr>
      <w:drawing>
        <wp:anchor distT="0" distB="0" distL="114300" distR="114300" simplePos="0" relativeHeight="251660288" behindDoc="0" locked="0" layoutInCell="1" allowOverlap="1">
          <wp:simplePos x="0" y="0"/>
          <wp:positionH relativeFrom="column">
            <wp:posOffset>43815</wp:posOffset>
          </wp:positionH>
          <wp:positionV relativeFrom="paragraph">
            <wp:posOffset>-238125</wp:posOffset>
          </wp:positionV>
          <wp:extent cx="1750060" cy="369570"/>
          <wp:effectExtent l="0" t="0" r="2540" b="11430"/>
          <wp:wrapSquare wrapText="bothSides"/>
          <wp:docPr id="45"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descr="logo"/>
                  <pic:cNvPicPr>
                    <a:picLocks noChangeAspect="1"/>
                  </pic:cNvPicPr>
                </pic:nvPicPr>
                <pic:blipFill>
                  <a:blip r:embed="rId1"/>
                  <a:stretch>
                    <a:fillRect/>
                  </a:stretch>
                </pic:blipFill>
                <pic:spPr>
                  <a:xfrm>
                    <a:off x="0" y="0"/>
                    <a:ext cx="1750060" cy="369570"/>
                  </a:xfrm>
                  <a:prstGeom prst="rect">
                    <a:avLst/>
                  </a:prstGeom>
                  <a:noFill/>
                  <a:ln>
                    <a:noFill/>
                  </a:ln>
                </pic:spPr>
              </pic:pic>
            </a:graphicData>
          </a:graphic>
        </wp:anchor>
      </w:drawing>
    </w:r>
    <w:r>
      <w:rPr>
        <w:rFonts w:hint="eastAsia"/>
        <w:sz w:val="21"/>
      </w:rPr>
      <w:t>本科生毕业设计（论文）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6BAEC">
    <w:pPr>
      <w:pStyle w:val="18"/>
      <w:ind w:firstLine="0" w:firstLineChars="0"/>
      <w:jc w:val="both"/>
      <w:rPr>
        <w:sz w:val="21"/>
        <w:szCs w:val="21"/>
      </w:rPr>
    </w:pPr>
    <w:r>
      <w:rPr>
        <w:sz w:val="20"/>
      </w:rPr>
      <w:drawing>
        <wp:anchor distT="0" distB="0" distL="114300" distR="114300" simplePos="0" relativeHeight="251661312" behindDoc="0" locked="0" layoutInCell="1" allowOverlap="1">
          <wp:simplePos x="0" y="0"/>
          <wp:positionH relativeFrom="column">
            <wp:posOffset>50165</wp:posOffset>
          </wp:positionH>
          <wp:positionV relativeFrom="paragraph">
            <wp:posOffset>-238125</wp:posOffset>
          </wp:positionV>
          <wp:extent cx="1750060" cy="369570"/>
          <wp:effectExtent l="0" t="0" r="2540" b="11430"/>
          <wp:wrapSquare wrapText="bothSides"/>
          <wp:docPr id="47" name="图片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descr="logo"/>
                  <pic:cNvPicPr>
                    <a:picLocks noChangeAspect="1"/>
                  </pic:cNvPicPr>
                </pic:nvPicPr>
                <pic:blipFill>
                  <a:blip r:embed="rId1"/>
                  <a:stretch>
                    <a:fillRect/>
                  </a:stretch>
                </pic:blipFill>
                <pic:spPr>
                  <a:xfrm>
                    <a:off x="0" y="0"/>
                    <a:ext cx="1750060" cy="369570"/>
                  </a:xfrm>
                  <a:prstGeom prst="rect">
                    <a:avLst/>
                  </a:prstGeom>
                  <a:noFill/>
                  <a:ln>
                    <a:noFill/>
                  </a:ln>
                </pic:spPr>
              </pic:pic>
            </a:graphicData>
          </a:graphic>
        </wp:anchor>
      </w:drawing>
    </w:r>
    <w:r>
      <w:rPr>
        <w:rFonts w:hint="eastAsia"/>
        <w:sz w:val="21"/>
        <w:szCs w:val="21"/>
      </w:rPr>
      <w:t xml:space="preserve">                                                                  </w:t>
    </w:r>
    <w:r>
      <w:rPr>
        <w:rFonts w:hint="eastAsia"/>
        <w:sz w:val="21"/>
      </w:rPr>
      <w:t>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23DB8"/>
    <w:multiLevelType w:val="multilevel"/>
    <w:tmpl w:val="A9823D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576C0591"/>
    <w:multiLevelType w:val="multilevel"/>
    <w:tmpl w:val="576C0591"/>
    <w:lvl w:ilvl="0" w:tentative="0">
      <w:start w:val="1"/>
      <w:numFmt w:val="chineseCountingThousand"/>
      <w:pStyle w:val="76"/>
      <w:suff w:val="space"/>
      <w:lvlText w:val="第%1章 "/>
      <w:lvlJc w:val="left"/>
      <w:pPr>
        <w:ind w:left="425" w:hanging="425"/>
      </w:pPr>
      <w:rPr>
        <w:rFonts w:hint="eastAsia" w:eastAsia="黑体" w:cs="Times New Roman"/>
        <w:b w:val="0"/>
        <w:i w:val="0"/>
        <w:sz w:val="30"/>
      </w:rPr>
    </w:lvl>
    <w:lvl w:ilvl="1" w:tentative="0">
      <w:start w:val="1"/>
      <w:numFmt w:val="decimal"/>
      <w:pStyle w:val="74"/>
      <w:isLgl/>
      <w:suff w:val="space"/>
      <w:lvlText w:val="%1.%2"/>
      <w:lvlJc w:val="left"/>
      <w:pPr>
        <w:ind w:left="992" w:hanging="992"/>
      </w:pPr>
      <w:rPr>
        <w:rFonts w:hint="eastAsia" w:eastAsia="黑体" w:cs="Times New Roman"/>
        <w:b w:val="0"/>
        <w:i w:val="0"/>
        <w:sz w:val="28"/>
      </w:rPr>
    </w:lvl>
    <w:lvl w:ilvl="2" w:tentative="0">
      <w:start w:val="1"/>
      <w:numFmt w:val="decimal"/>
      <w:isLgl/>
      <w:suff w:val="space"/>
      <w:lvlText w:val="%1.%2.%3"/>
      <w:lvlJc w:val="left"/>
      <w:pPr>
        <w:ind w:left="1418" w:hanging="1418"/>
      </w:pPr>
      <w:rPr>
        <w:rFonts w:hint="eastAsia" w:eastAsia="黑体" w:cs="Times New Roman"/>
        <w:b w:val="0"/>
        <w:i w:val="0"/>
        <w:sz w:val="28"/>
      </w:rPr>
    </w:lvl>
    <w:lvl w:ilvl="3" w:tentative="0">
      <w:start w:val="1"/>
      <w:numFmt w:val="decimal"/>
      <w:lvlText w:val="%1.%2.%3.%4"/>
      <w:lvlJc w:val="left"/>
      <w:pPr>
        <w:ind w:left="1984" w:hanging="708"/>
      </w:pPr>
      <w:rPr>
        <w:rFonts w:hint="eastAsia" w:cs="Times New Roman"/>
      </w:rPr>
    </w:lvl>
    <w:lvl w:ilvl="4" w:tentative="0">
      <w:start w:val="1"/>
      <w:numFmt w:val="decimal"/>
      <w:lvlText w:val="%1.%2.%3.%4.%5"/>
      <w:lvlJc w:val="left"/>
      <w:pPr>
        <w:ind w:left="2551" w:hanging="850"/>
      </w:pPr>
      <w:rPr>
        <w:rFonts w:hint="eastAsia" w:cs="Times New Roman"/>
      </w:rPr>
    </w:lvl>
    <w:lvl w:ilvl="5" w:tentative="0">
      <w:start w:val="1"/>
      <w:numFmt w:val="decimal"/>
      <w:lvlText w:val="%1.%2.%3.%4.%5.%6"/>
      <w:lvlJc w:val="left"/>
      <w:pPr>
        <w:ind w:left="3260" w:hanging="1134"/>
      </w:pPr>
      <w:rPr>
        <w:rFonts w:hint="eastAsia" w:cs="Times New Roman"/>
      </w:rPr>
    </w:lvl>
    <w:lvl w:ilvl="6" w:tentative="0">
      <w:start w:val="1"/>
      <w:numFmt w:val="decimal"/>
      <w:lvlText w:val="%1.%2.%3.%4.%5.%6.%7"/>
      <w:lvlJc w:val="left"/>
      <w:pPr>
        <w:ind w:left="3827" w:hanging="1276"/>
      </w:pPr>
      <w:rPr>
        <w:rFonts w:hint="eastAsia" w:cs="Times New Roman"/>
      </w:rPr>
    </w:lvl>
    <w:lvl w:ilvl="7" w:tentative="0">
      <w:start w:val="1"/>
      <w:numFmt w:val="decimal"/>
      <w:lvlRestart w:val="0"/>
      <w:isLgl/>
      <w:suff w:val="space"/>
      <w:lvlText w:val="表%1-%8 "/>
      <w:lvlJc w:val="left"/>
      <w:pPr>
        <w:ind w:left="4394" w:hanging="4394"/>
      </w:pPr>
      <w:rPr>
        <w:rFonts w:hint="eastAsia" w:ascii="宋体" w:hAnsi="宋体" w:eastAsia="宋体" w:cs="Times New Roman"/>
        <w:b w:val="0"/>
        <w:i w:val="0"/>
        <w:sz w:val="21"/>
      </w:rPr>
    </w:lvl>
    <w:lvl w:ilvl="8" w:tentative="0">
      <w:start w:val="1"/>
      <w:numFmt w:val="decimal"/>
      <w:lvlRestart w:val="0"/>
      <w:isLgl/>
      <w:suff w:val="space"/>
      <w:lvlText w:val="图%1.%9"/>
      <w:lvlJc w:val="left"/>
      <w:pPr>
        <w:ind w:left="5102" w:hanging="5102"/>
      </w:pPr>
      <w:rPr>
        <w:rFonts w:hint="eastAsia" w:ascii="宋体" w:hAnsi="宋体" w:eastAsia="宋体" w:cs="Times New Roman"/>
        <w:b w:val="0"/>
        <w:i w:val="0"/>
        <w:sz w:val="21"/>
        <w:szCs w:val="21"/>
      </w:rPr>
    </w:lvl>
  </w:abstractNum>
  <w:num w:numId="1">
    <w:abstractNumId w:val="2"/>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RiOTAxYWM1OGM0ZmIzMGMwZTk3MTllMDRiYmM3OWQifQ=="/>
    <w:docVar w:name="KSO_WPS_MARK_KEY" w:val="2d69bf58-b579-407e-9b04-e2d1804bdd54"/>
  </w:docVars>
  <w:rsids>
    <w:rsidRoot w:val="00172A27"/>
    <w:rsid w:val="00006B9C"/>
    <w:rsid w:val="0000774A"/>
    <w:rsid w:val="00007E29"/>
    <w:rsid w:val="000103B9"/>
    <w:rsid w:val="00011D6C"/>
    <w:rsid w:val="00012467"/>
    <w:rsid w:val="00012AC6"/>
    <w:rsid w:val="00012ED4"/>
    <w:rsid w:val="000138AD"/>
    <w:rsid w:val="000140EC"/>
    <w:rsid w:val="00015B60"/>
    <w:rsid w:val="000203C9"/>
    <w:rsid w:val="00021896"/>
    <w:rsid w:val="00022055"/>
    <w:rsid w:val="0002237A"/>
    <w:rsid w:val="00023434"/>
    <w:rsid w:val="000236B3"/>
    <w:rsid w:val="00023D8E"/>
    <w:rsid w:val="00024C45"/>
    <w:rsid w:val="00025503"/>
    <w:rsid w:val="000258A6"/>
    <w:rsid w:val="00025A34"/>
    <w:rsid w:val="00025E94"/>
    <w:rsid w:val="000306ED"/>
    <w:rsid w:val="00031B5B"/>
    <w:rsid w:val="000320CD"/>
    <w:rsid w:val="00033CCB"/>
    <w:rsid w:val="0003508C"/>
    <w:rsid w:val="00036466"/>
    <w:rsid w:val="00040C41"/>
    <w:rsid w:val="00041322"/>
    <w:rsid w:val="0005371A"/>
    <w:rsid w:val="00057EC4"/>
    <w:rsid w:val="0006093D"/>
    <w:rsid w:val="00062240"/>
    <w:rsid w:val="0006441A"/>
    <w:rsid w:val="0006538F"/>
    <w:rsid w:val="0006552B"/>
    <w:rsid w:val="00065E13"/>
    <w:rsid w:val="00066208"/>
    <w:rsid w:val="00070D7C"/>
    <w:rsid w:val="00071922"/>
    <w:rsid w:val="00071E4E"/>
    <w:rsid w:val="00071ED1"/>
    <w:rsid w:val="0007275A"/>
    <w:rsid w:val="00072CD8"/>
    <w:rsid w:val="00073206"/>
    <w:rsid w:val="0007353E"/>
    <w:rsid w:val="00075864"/>
    <w:rsid w:val="0007771A"/>
    <w:rsid w:val="0008323F"/>
    <w:rsid w:val="0008356A"/>
    <w:rsid w:val="00085068"/>
    <w:rsid w:val="000857A5"/>
    <w:rsid w:val="00085A98"/>
    <w:rsid w:val="000902DB"/>
    <w:rsid w:val="00090580"/>
    <w:rsid w:val="00090C8C"/>
    <w:rsid w:val="00090D32"/>
    <w:rsid w:val="00091CD9"/>
    <w:rsid w:val="00091EFC"/>
    <w:rsid w:val="00094C5F"/>
    <w:rsid w:val="0009643A"/>
    <w:rsid w:val="00096DD6"/>
    <w:rsid w:val="000A1565"/>
    <w:rsid w:val="000A1B25"/>
    <w:rsid w:val="000A24B6"/>
    <w:rsid w:val="000A341F"/>
    <w:rsid w:val="000A4F24"/>
    <w:rsid w:val="000A6F6F"/>
    <w:rsid w:val="000A7C74"/>
    <w:rsid w:val="000A7D69"/>
    <w:rsid w:val="000B0CCE"/>
    <w:rsid w:val="000B2753"/>
    <w:rsid w:val="000B295F"/>
    <w:rsid w:val="000B2A5A"/>
    <w:rsid w:val="000B37B7"/>
    <w:rsid w:val="000B47E2"/>
    <w:rsid w:val="000B48D5"/>
    <w:rsid w:val="000B4A0E"/>
    <w:rsid w:val="000B4D0E"/>
    <w:rsid w:val="000B5503"/>
    <w:rsid w:val="000B6F37"/>
    <w:rsid w:val="000C03D8"/>
    <w:rsid w:val="000C1D36"/>
    <w:rsid w:val="000C3144"/>
    <w:rsid w:val="000C5699"/>
    <w:rsid w:val="000C68D4"/>
    <w:rsid w:val="000C71E0"/>
    <w:rsid w:val="000D600C"/>
    <w:rsid w:val="000E11AB"/>
    <w:rsid w:val="000E2B65"/>
    <w:rsid w:val="000F122D"/>
    <w:rsid w:val="000F66FD"/>
    <w:rsid w:val="0010144B"/>
    <w:rsid w:val="00104A10"/>
    <w:rsid w:val="001055D6"/>
    <w:rsid w:val="0010615F"/>
    <w:rsid w:val="00106D9E"/>
    <w:rsid w:val="001118E3"/>
    <w:rsid w:val="00111F1B"/>
    <w:rsid w:val="00111FA3"/>
    <w:rsid w:val="00112B63"/>
    <w:rsid w:val="00113EDD"/>
    <w:rsid w:val="0011423B"/>
    <w:rsid w:val="00114BCF"/>
    <w:rsid w:val="00116A78"/>
    <w:rsid w:val="001217ED"/>
    <w:rsid w:val="00122D6A"/>
    <w:rsid w:val="00123F2A"/>
    <w:rsid w:val="0012623B"/>
    <w:rsid w:val="001277E1"/>
    <w:rsid w:val="00127C2E"/>
    <w:rsid w:val="00127FF4"/>
    <w:rsid w:val="00130F2B"/>
    <w:rsid w:val="0013159A"/>
    <w:rsid w:val="00131A9A"/>
    <w:rsid w:val="0013239E"/>
    <w:rsid w:val="00135856"/>
    <w:rsid w:val="00136B93"/>
    <w:rsid w:val="0013718C"/>
    <w:rsid w:val="0014375E"/>
    <w:rsid w:val="0014493E"/>
    <w:rsid w:val="0014609D"/>
    <w:rsid w:val="00146E4F"/>
    <w:rsid w:val="0014750A"/>
    <w:rsid w:val="00147BB2"/>
    <w:rsid w:val="00150920"/>
    <w:rsid w:val="00151B32"/>
    <w:rsid w:val="00152FD4"/>
    <w:rsid w:val="0015524F"/>
    <w:rsid w:val="00155909"/>
    <w:rsid w:val="0015675F"/>
    <w:rsid w:val="00156C10"/>
    <w:rsid w:val="00157038"/>
    <w:rsid w:val="001575AC"/>
    <w:rsid w:val="00161583"/>
    <w:rsid w:val="00162BE2"/>
    <w:rsid w:val="0016561D"/>
    <w:rsid w:val="00167667"/>
    <w:rsid w:val="00167CE4"/>
    <w:rsid w:val="00170272"/>
    <w:rsid w:val="00170D4E"/>
    <w:rsid w:val="00171BE1"/>
    <w:rsid w:val="00172A27"/>
    <w:rsid w:val="00173D98"/>
    <w:rsid w:val="00174FEE"/>
    <w:rsid w:val="00175CFD"/>
    <w:rsid w:val="001801F9"/>
    <w:rsid w:val="00183954"/>
    <w:rsid w:val="00185DA2"/>
    <w:rsid w:val="001874C8"/>
    <w:rsid w:val="001A0F25"/>
    <w:rsid w:val="001A1AF6"/>
    <w:rsid w:val="001A4FA9"/>
    <w:rsid w:val="001A5A45"/>
    <w:rsid w:val="001A5B13"/>
    <w:rsid w:val="001A5C2E"/>
    <w:rsid w:val="001B41AE"/>
    <w:rsid w:val="001B7CE7"/>
    <w:rsid w:val="001C110C"/>
    <w:rsid w:val="001C1F13"/>
    <w:rsid w:val="001C30B3"/>
    <w:rsid w:val="001C392F"/>
    <w:rsid w:val="001C71DF"/>
    <w:rsid w:val="001C7F1C"/>
    <w:rsid w:val="001D0FE0"/>
    <w:rsid w:val="001D1DDD"/>
    <w:rsid w:val="001D48F6"/>
    <w:rsid w:val="001D520B"/>
    <w:rsid w:val="001D76D5"/>
    <w:rsid w:val="001E0CA8"/>
    <w:rsid w:val="001E14CC"/>
    <w:rsid w:val="001E1E09"/>
    <w:rsid w:val="001E6441"/>
    <w:rsid w:val="001E674C"/>
    <w:rsid w:val="001F0D11"/>
    <w:rsid w:val="001F12A5"/>
    <w:rsid w:val="001F1CB5"/>
    <w:rsid w:val="001F1EC7"/>
    <w:rsid w:val="001F5CAF"/>
    <w:rsid w:val="001F6078"/>
    <w:rsid w:val="00201698"/>
    <w:rsid w:val="002037D5"/>
    <w:rsid w:val="00203969"/>
    <w:rsid w:val="00204B89"/>
    <w:rsid w:val="00205229"/>
    <w:rsid w:val="00206227"/>
    <w:rsid w:val="0020716A"/>
    <w:rsid w:val="0020738B"/>
    <w:rsid w:val="0021052A"/>
    <w:rsid w:val="00212F2F"/>
    <w:rsid w:val="00213426"/>
    <w:rsid w:val="002135E6"/>
    <w:rsid w:val="002135EC"/>
    <w:rsid w:val="002166F0"/>
    <w:rsid w:val="00216A33"/>
    <w:rsid w:val="00216CD2"/>
    <w:rsid w:val="00217376"/>
    <w:rsid w:val="0021737B"/>
    <w:rsid w:val="00220985"/>
    <w:rsid w:val="00223A1A"/>
    <w:rsid w:val="00224BA4"/>
    <w:rsid w:val="00225697"/>
    <w:rsid w:val="00227D7B"/>
    <w:rsid w:val="002302FF"/>
    <w:rsid w:val="00232B58"/>
    <w:rsid w:val="00232C23"/>
    <w:rsid w:val="002338A8"/>
    <w:rsid w:val="00234936"/>
    <w:rsid w:val="00235536"/>
    <w:rsid w:val="00242555"/>
    <w:rsid w:val="0024316E"/>
    <w:rsid w:val="0024337C"/>
    <w:rsid w:val="00244DD8"/>
    <w:rsid w:val="00244FBF"/>
    <w:rsid w:val="002474B4"/>
    <w:rsid w:val="00250AC7"/>
    <w:rsid w:val="00252194"/>
    <w:rsid w:val="0025222D"/>
    <w:rsid w:val="002532D9"/>
    <w:rsid w:val="00255733"/>
    <w:rsid w:val="00257406"/>
    <w:rsid w:val="00260738"/>
    <w:rsid w:val="00260F5C"/>
    <w:rsid w:val="00264ABE"/>
    <w:rsid w:val="00265C0F"/>
    <w:rsid w:val="00266DC3"/>
    <w:rsid w:val="00267269"/>
    <w:rsid w:val="002675AC"/>
    <w:rsid w:val="002717C4"/>
    <w:rsid w:val="00272E05"/>
    <w:rsid w:val="0027385D"/>
    <w:rsid w:val="00273A84"/>
    <w:rsid w:val="00275A88"/>
    <w:rsid w:val="00276A99"/>
    <w:rsid w:val="00277504"/>
    <w:rsid w:val="0028428D"/>
    <w:rsid w:val="00284764"/>
    <w:rsid w:val="00284F60"/>
    <w:rsid w:val="0028577E"/>
    <w:rsid w:val="00291694"/>
    <w:rsid w:val="00291879"/>
    <w:rsid w:val="00293588"/>
    <w:rsid w:val="0029396E"/>
    <w:rsid w:val="00293BA3"/>
    <w:rsid w:val="00294E58"/>
    <w:rsid w:val="0029515F"/>
    <w:rsid w:val="0029608D"/>
    <w:rsid w:val="00296157"/>
    <w:rsid w:val="00296B50"/>
    <w:rsid w:val="002A0A72"/>
    <w:rsid w:val="002A1DF0"/>
    <w:rsid w:val="002A3E63"/>
    <w:rsid w:val="002A425E"/>
    <w:rsid w:val="002A51C6"/>
    <w:rsid w:val="002A75CF"/>
    <w:rsid w:val="002A76B7"/>
    <w:rsid w:val="002B1D0A"/>
    <w:rsid w:val="002B2155"/>
    <w:rsid w:val="002B39AD"/>
    <w:rsid w:val="002B4C45"/>
    <w:rsid w:val="002B4FAA"/>
    <w:rsid w:val="002B7C70"/>
    <w:rsid w:val="002C27CC"/>
    <w:rsid w:val="002C2F88"/>
    <w:rsid w:val="002C3BC1"/>
    <w:rsid w:val="002C53E5"/>
    <w:rsid w:val="002D0047"/>
    <w:rsid w:val="002D1ACC"/>
    <w:rsid w:val="002D4B8D"/>
    <w:rsid w:val="002D5EFA"/>
    <w:rsid w:val="002D6718"/>
    <w:rsid w:val="002D6E83"/>
    <w:rsid w:val="002E3A5F"/>
    <w:rsid w:val="002E60F9"/>
    <w:rsid w:val="002E6B8E"/>
    <w:rsid w:val="002F264D"/>
    <w:rsid w:val="002F463E"/>
    <w:rsid w:val="002F5CB9"/>
    <w:rsid w:val="002F781C"/>
    <w:rsid w:val="00302980"/>
    <w:rsid w:val="00302D15"/>
    <w:rsid w:val="0030479D"/>
    <w:rsid w:val="00304A07"/>
    <w:rsid w:val="00305267"/>
    <w:rsid w:val="003063EE"/>
    <w:rsid w:val="00306E94"/>
    <w:rsid w:val="003077B3"/>
    <w:rsid w:val="00310792"/>
    <w:rsid w:val="00310925"/>
    <w:rsid w:val="00312580"/>
    <w:rsid w:val="00312C95"/>
    <w:rsid w:val="00312D64"/>
    <w:rsid w:val="00315BCA"/>
    <w:rsid w:val="00315BD4"/>
    <w:rsid w:val="003225B7"/>
    <w:rsid w:val="00322A3A"/>
    <w:rsid w:val="00324071"/>
    <w:rsid w:val="00324922"/>
    <w:rsid w:val="00326FDC"/>
    <w:rsid w:val="00327A74"/>
    <w:rsid w:val="00330A15"/>
    <w:rsid w:val="00330D6C"/>
    <w:rsid w:val="00331E40"/>
    <w:rsid w:val="00331F4A"/>
    <w:rsid w:val="0033257C"/>
    <w:rsid w:val="00333795"/>
    <w:rsid w:val="0033415F"/>
    <w:rsid w:val="003344AC"/>
    <w:rsid w:val="0033477D"/>
    <w:rsid w:val="00336EAC"/>
    <w:rsid w:val="003372FC"/>
    <w:rsid w:val="00341B2D"/>
    <w:rsid w:val="00341F3A"/>
    <w:rsid w:val="00343B52"/>
    <w:rsid w:val="0034568C"/>
    <w:rsid w:val="00346852"/>
    <w:rsid w:val="003531A0"/>
    <w:rsid w:val="00353FA6"/>
    <w:rsid w:val="00354288"/>
    <w:rsid w:val="003549F9"/>
    <w:rsid w:val="0035530B"/>
    <w:rsid w:val="00355B85"/>
    <w:rsid w:val="00356D27"/>
    <w:rsid w:val="00360173"/>
    <w:rsid w:val="00360B89"/>
    <w:rsid w:val="003610CF"/>
    <w:rsid w:val="003615D4"/>
    <w:rsid w:val="0036292F"/>
    <w:rsid w:val="00362D1C"/>
    <w:rsid w:val="0036339D"/>
    <w:rsid w:val="003648F9"/>
    <w:rsid w:val="00365575"/>
    <w:rsid w:val="00365E95"/>
    <w:rsid w:val="00366158"/>
    <w:rsid w:val="0037387C"/>
    <w:rsid w:val="00373B12"/>
    <w:rsid w:val="0037426A"/>
    <w:rsid w:val="00375AD5"/>
    <w:rsid w:val="00375DCB"/>
    <w:rsid w:val="00376DDE"/>
    <w:rsid w:val="00381F35"/>
    <w:rsid w:val="003828CE"/>
    <w:rsid w:val="00382C25"/>
    <w:rsid w:val="00383432"/>
    <w:rsid w:val="003838A6"/>
    <w:rsid w:val="00384410"/>
    <w:rsid w:val="003850D2"/>
    <w:rsid w:val="00386104"/>
    <w:rsid w:val="003868DC"/>
    <w:rsid w:val="003939E8"/>
    <w:rsid w:val="0039577C"/>
    <w:rsid w:val="00396CC9"/>
    <w:rsid w:val="00397671"/>
    <w:rsid w:val="003A2069"/>
    <w:rsid w:val="003A3AD3"/>
    <w:rsid w:val="003A3F13"/>
    <w:rsid w:val="003A4A6A"/>
    <w:rsid w:val="003A4ACD"/>
    <w:rsid w:val="003A6C48"/>
    <w:rsid w:val="003A7158"/>
    <w:rsid w:val="003A739C"/>
    <w:rsid w:val="003A7E57"/>
    <w:rsid w:val="003B08CA"/>
    <w:rsid w:val="003B1D06"/>
    <w:rsid w:val="003B2131"/>
    <w:rsid w:val="003B2680"/>
    <w:rsid w:val="003B380B"/>
    <w:rsid w:val="003B446B"/>
    <w:rsid w:val="003B4C4C"/>
    <w:rsid w:val="003B5F22"/>
    <w:rsid w:val="003B6820"/>
    <w:rsid w:val="003B7138"/>
    <w:rsid w:val="003B7579"/>
    <w:rsid w:val="003B78FA"/>
    <w:rsid w:val="003B79BF"/>
    <w:rsid w:val="003C2734"/>
    <w:rsid w:val="003C31AF"/>
    <w:rsid w:val="003C377D"/>
    <w:rsid w:val="003C55F9"/>
    <w:rsid w:val="003C77F5"/>
    <w:rsid w:val="003D163F"/>
    <w:rsid w:val="003D2917"/>
    <w:rsid w:val="003D349A"/>
    <w:rsid w:val="003D3B48"/>
    <w:rsid w:val="003D3B94"/>
    <w:rsid w:val="003D442B"/>
    <w:rsid w:val="003D4F35"/>
    <w:rsid w:val="003D5E46"/>
    <w:rsid w:val="003D610C"/>
    <w:rsid w:val="003E0444"/>
    <w:rsid w:val="003E137D"/>
    <w:rsid w:val="003E2D65"/>
    <w:rsid w:val="003E475E"/>
    <w:rsid w:val="003E54B0"/>
    <w:rsid w:val="003E5807"/>
    <w:rsid w:val="003E5D02"/>
    <w:rsid w:val="003E5D0C"/>
    <w:rsid w:val="003E5E83"/>
    <w:rsid w:val="003E7957"/>
    <w:rsid w:val="003E7AC2"/>
    <w:rsid w:val="003F2FB6"/>
    <w:rsid w:val="003F3982"/>
    <w:rsid w:val="003F4137"/>
    <w:rsid w:val="003F4F0D"/>
    <w:rsid w:val="003F66FD"/>
    <w:rsid w:val="003F6AFF"/>
    <w:rsid w:val="00400CA2"/>
    <w:rsid w:val="00402EAB"/>
    <w:rsid w:val="00404B80"/>
    <w:rsid w:val="004057A2"/>
    <w:rsid w:val="00405A89"/>
    <w:rsid w:val="00405EDE"/>
    <w:rsid w:val="004061F1"/>
    <w:rsid w:val="00406FA0"/>
    <w:rsid w:val="00407589"/>
    <w:rsid w:val="00411906"/>
    <w:rsid w:val="004124E3"/>
    <w:rsid w:val="004133FA"/>
    <w:rsid w:val="0041696A"/>
    <w:rsid w:val="00417EB2"/>
    <w:rsid w:val="004262C4"/>
    <w:rsid w:val="004300AB"/>
    <w:rsid w:val="00431908"/>
    <w:rsid w:val="00433794"/>
    <w:rsid w:val="00433DA5"/>
    <w:rsid w:val="004365F2"/>
    <w:rsid w:val="00436C5E"/>
    <w:rsid w:val="004371EB"/>
    <w:rsid w:val="00440067"/>
    <w:rsid w:val="00440992"/>
    <w:rsid w:val="00440E8B"/>
    <w:rsid w:val="004418EF"/>
    <w:rsid w:val="00441FB3"/>
    <w:rsid w:val="00442170"/>
    <w:rsid w:val="004426C9"/>
    <w:rsid w:val="0044295E"/>
    <w:rsid w:val="00443A31"/>
    <w:rsid w:val="0044490F"/>
    <w:rsid w:val="00445576"/>
    <w:rsid w:val="00447248"/>
    <w:rsid w:val="004477F1"/>
    <w:rsid w:val="004513D6"/>
    <w:rsid w:val="00453BB2"/>
    <w:rsid w:val="00454C88"/>
    <w:rsid w:val="00454CA9"/>
    <w:rsid w:val="00454F59"/>
    <w:rsid w:val="00457B87"/>
    <w:rsid w:val="004607FC"/>
    <w:rsid w:val="004609E6"/>
    <w:rsid w:val="00461A6A"/>
    <w:rsid w:val="004629E3"/>
    <w:rsid w:val="00464616"/>
    <w:rsid w:val="0046477F"/>
    <w:rsid w:val="004647C3"/>
    <w:rsid w:val="00464A5E"/>
    <w:rsid w:val="00464F09"/>
    <w:rsid w:val="00465E02"/>
    <w:rsid w:val="00466790"/>
    <w:rsid w:val="00466FFC"/>
    <w:rsid w:val="004720DB"/>
    <w:rsid w:val="00473D14"/>
    <w:rsid w:val="00473E2F"/>
    <w:rsid w:val="00475EC9"/>
    <w:rsid w:val="00477B9D"/>
    <w:rsid w:val="00477D3E"/>
    <w:rsid w:val="00481D69"/>
    <w:rsid w:val="004834B2"/>
    <w:rsid w:val="00484F7C"/>
    <w:rsid w:val="00487687"/>
    <w:rsid w:val="00487A5D"/>
    <w:rsid w:val="00490450"/>
    <w:rsid w:val="0049231A"/>
    <w:rsid w:val="00492AC9"/>
    <w:rsid w:val="0049469B"/>
    <w:rsid w:val="00495900"/>
    <w:rsid w:val="004962F7"/>
    <w:rsid w:val="004966D7"/>
    <w:rsid w:val="00497FAD"/>
    <w:rsid w:val="004A0499"/>
    <w:rsid w:val="004A1E9B"/>
    <w:rsid w:val="004A2020"/>
    <w:rsid w:val="004A3C4A"/>
    <w:rsid w:val="004A5658"/>
    <w:rsid w:val="004A65FA"/>
    <w:rsid w:val="004A70F8"/>
    <w:rsid w:val="004A73F4"/>
    <w:rsid w:val="004B0911"/>
    <w:rsid w:val="004B1B63"/>
    <w:rsid w:val="004B1E5E"/>
    <w:rsid w:val="004B3F39"/>
    <w:rsid w:val="004B45F6"/>
    <w:rsid w:val="004C0844"/>
    <w:rsid w:val="004C5468"/>
    <w:rsid w:val="004C589F"/>
    <w:rsid w:val="004C736E"/>
    <w:rsid w:val="004C7A5C"/>
    <w:rsid w:val="004D1359"/>
    <w:rsid w:val="004D1EE7"/>
    <w:rsid w:val="004D2D78"/>
    <w:rsid w:val="004D40C0"/>
    <w:rsid w:val="004D7C52"/>
    <w:rsid w:val="004E18D9"/>
    <w:rsid w:val="004E2577"/>
    <w:rsid w:val="004E31C6"/>
    <w:rsid w:val="004E4D99"/>
    <w:rsid w:val="004E6F64"/>
    <w:rsid w:val="004F230D"/>
    <w:rsid w:val="004F2F96"/>
    <w:rsid w:val="004F3620"/>
    <w:rsid w:val="004F48C2"/>
    <w:rsid w:val="004F4C6A"/>
    <w:rsid w:val="00500ABA"/>
    <w:rsid w:val="00501B83"/>
    <w:rsid w:val="00503954"/>
    <w:rsid w:val="00504240"/>
    <w:rsid w:val="00507128"/>
    <w:rsid w:val="005127F2"/>
    <w:rsid w:val="00512A22"/>
    <w:rsid w:val="005147D3"/>
    <w:rsid w:val="005167F0"/>
    <w:rsid w:val="00520127"/>
    <w:rsid w:val="00525183"/>
    <w:rsid w:val="00525EEB"/>
    <w:rsid w:val="00526D6D"/>
    <w:rsid w:val="00530562"/>
    <w:rsid w:val="00534EC1"/>
    <w:rsid w:val="0053544A"/>
    <w:rsid w:val="00536EDA"/>
    <w:rsid w:val="0054176B"/>
    <w:rsid w:val="00547615"/>
    <w:rsid w:val="005477DA"/>
    <w:rsid w:val="005500AE"/>
    <w:rsid w:val="00550B8F"/>
    <w:rsid w:val="00552DE7"/>
    <w:rsid w:val="005541FE"/>
    <w:rsid w:val="00554247"/>
    <w:rsid w:val="00554C0D"/>
    <w:rsid w:val="00554E8E"/>
    <w:rsid w:val="00557376"/>
    <w:rsid w:val="005577B9"/>
    <w:rsid w:val="005579B3"/>
    <w:rsid w:val="00557AF4"/>
    <w:rsid w:val="00557FBD"/>
    <w:rsid w:val="00560289"/>
    <w:rsid w:val="00564A4B"/>
    <w:rsid w:val="00567FAD"/>
    <w:rsid w:val="00572743"/>
    <w:rsid w:val="005728B6"/>
    <w:rsid w:val="0057312E"/>
    <w:rsid w:val="00574C61"/>
    <w:rsid w:val="00574FD2"/>
    <w:rsid w:val="0057560B"/>
    <w:rsid w:val="00581E9B"/>
    <w:rsid w:val="005832B1"/>
    <w:rsid w:val="005849D0"/>
    <w:rsid w:val="0058568D"/>
    <w:rsid w:val="0058764A"/>
    <w:rsid w:val="00587B2F"/>
    <w:rsid w:val="00591741"/>
    <w:rsid w:val="00594DF4"/>
    <w:rsid w:val="00595BF9"/>
    <w:rsid w:val="00597746"/>
    <w:rsid w:val="00597989"/>
    <w:rsid w:val="005A1F7F"/>
    <w:rsid w:val="005A2405"/>
    <w:rsid w:val="005A31FC"/>
    <w:rsid w:val="005A3790"/>
    <w:rsid w:val="005A4A92"/>
    <w:rsid w:val="005A5D7C"/>
    <w:rsid w:val="005A7A10"/>
    <w:rsid w:val="005A7F48"/>
    <w:rsid w:val="005B0445"/>
    <w:rsid w:val="005B135B"/>
    <w:rsid w:val="005B1CE4"/>
    <w:rsid w:val="005B1F52"/>
    <w:rsid w:val="005B237F"/>
    <w:rsid w:val="005B4CF7"/>
    <w:rsid w:val="005B6390"/>
    <w:rsid w:val="005B69C2"/>
    <w:rsid w:val="005B6F23"/>
    <w:rsid w:val="005B77B6"/>
    <w:rsid w:val="005B7E8F"/>
    <w:rsid w:val="005C032F"/>
    <w:rsid w:val="005C088A"/>
    <w:rsid w:val="005C3E25"/>
    <w:rsid w:val="005C400D"/>
    <w:rsid w:val="005C6A5E"/>
    <w:rsid w:val="005C720A"/>
    <w:rsid w:val="005C797E"/>
    <w:rsid w:val="005D1D23"/>
    <w:rsid w:val="005D36E1"/>
    <w:rsid w:val="005D3E3A"/>
    <w:rsid w:val="005D558A"/>
    <w:rsid w:val="005D5858"/>
    <w:rsid w:val="005D5B21"/>
    <w:rsid w:val="005D5D06"/>
    <w:rsid w:val="005D7CD8"/>
    <w:rsid w:val="005D7DED"/>
    <w:rsid w:val="005E0D6F"/>
    <w:rsid w:val="005E17AA"/>
    <w:rsid w:val="005E1B5A"/>
    <w:rsid w:val="005E22AB"/>
    <w:rsid w:val="005E41E7"/>
    <w:rsid w:val="005F54DC"/>
    <w:rsid w:val="005F602E"/>
    <w:rsid w:val="005F65DF"/>
    <w:rsid w:val="005F783E"/>
    <w:rsid w:val="005F7DC4"/>
    <w:rsid w:val="0060005C"/>
    <w:rsid w:val="00601484"/>
    <w:rsid w:val="006033F0"/>
    <w:rsid w:val="0060526E"/>
    <w:rsid w:val="00606377"/>
    <w:rsid w:val="00607378"/>
    <w:rsid w:val="00607A75"/>
    <w:rsid w:val="006113C7"/>
    <w:rsid w:val="0061212A"/>
    <w:rsid w:val="00614F65"/>
    <w:rsid w:val="006154CA"/>
    <w:rsid w:val="00615EAF"/>
    <w:rsid w:val="006176B3"/>
    <w:rsid w:val="006208B6"/>
    <w:rsid w:val="00622D32"/>
    <w:rsid w:val="00622E4F"/>
    <w:rsid w:val="006234E8"/>
    <w:rsid w:val="00630664"/>
    <w:rsid w:val="006313CF"/>
    <w:rsid w:val="00633E2B"/>
    <w:rsid w:val="00635FAB"/>
    <w:rsid w:val="0063644D"/>
    <w:rsid w:val="006373DB"/>
    <w:rsid w:val="006376CB"/>
    <w:rsid w:val="00640206"/>
    <w:rsid w:val="006414C5"/>
    <w:rsid w:val="006427AD"/>
    <w:rsid w:val="006428AB"/>
    <w:rsid w:val="00645DA2"/>
    <w:rsid w:val="00646B3E"/>
    <w:rsid w:val="00647737"/>
    <w:rsid w:val="00651E5C"/>
    <w:rsid w:val="00652454"/>
    <w:rsid w:val="00654F21"/>
    <w:rsid w:val="00655D72"/>
    <w:rsid w:val="0065621E"/>
    <w:rsid w:val="00656594"/>
    <w:rsid w:val="006571C9"/>
    <w:rsid w:val="00657FCA"/>
    <w:rsid w:val="00660429"/>
    <w:rsid w:val="00661D0B"/>
    <w:rsid w:val="0066290C"/>
    <w:rsid w:val="00662BD2"/>
    <w:rsid w:val="00665733"/>
    <w:rsid w:val="00665BD8"/>
    <w:rsid w:val="00665DC2"/>
    <w:rsid w:val="00666159"/>
    <w:rsid w:val="006667D0"/>
    <w:rsid w:val="00666870"/>
    <w:rsid w:val="006668B0"/>
    <w:rsid w:val="00666A3B"/>
    <w:rsid w:val="006717DF"/>
    <w:rsid w:val="00674393"/>
    <w:rsid w:val="00675D6D"/>
    <w:rsid w:val="00677650"/>
    <w:rsid w:val="006821B1"/>
    <w:rsid w:val="00684881"/>
    <w:rsid w:val="00684CE3"/>
    <w:rsid w:val="00687226"/>
    <w:rsid w:val="0069119D"/>
    <w:rsid w:val="00691B4A"/>
    <w:rsid w:val="00692072"/>
    <w:rsid w:val="00692623"/>
    <w:rsid w:val="00693E56"/>
    <w:rsid w:val="00694237"/>
    <w:rsid w:val="006968AF"/>
    <w:rsid w:val="00697905"/>
    <w:rsid w:val="006A1124"/>
    <w:rsid w:val="006A1FEA"/>
    <w:rsid w:val="006A2719"/>
    <w:rsid w:val="006A37F0"/>
    <w:rsid w:val="006A6109"/>
    <w:rsid w:val="006B4BEE"/>
    <w:rsid w:val="006B4F43"/>
    <w:rsid w:val="006B6492"/>
    <w:rsid w:val="006B6612"/>
    <w:rsid w:val="006C01B4"/>
    <w:rsid w:val="006C1F3F"/>
    <w:rsid w:val="006C4303"/>
    <w:rsid w:val="006C4B49"/>
    <w:rsid w:val="006C6333"/>
    <w:rsid w:val="006C6C14"/>
    <w:rsid w:val="006D1A0F"/>
    <w:rsid w:val="006D2F33"/>
    <w:rsid w:val="006D3DC5"/>
    <w:rsid w:val="006D4415"/>
    <w:rsid w:val="006E0756"/>
    <w:rsid w:val="006E0E89"/>
    <w:rsid w:val="006E44BF"/>
    <w:rsid w:val="006E5041"/>
    <w:rsid w:val="006E6F90"/>
    <w:rsid w:val="006F155F"/>
    <w:rsid w:val="006F29F2"/>
    <w:rsid w:val="006F4538"/>
    <w:rsid w:val="006F4EEC"/>
    <w:rsid w:val="006F5831"/>
    <w:rsid w:val="0070029A"/>
    <w:rsid w:val="00700342"/>
    <w:rsid w:val="00700E48"/>
    <w:rsid w:val="007027E9"/>
    <w:rsid w:val="00703DFC"/>
    <w:rsid w:val="00704483"/>
    <w:rsid w:val="00704DA5"/>
    <w:rsid w:val="00704DF9"/>
    <w:rsid w:val="00705FBE"/>
    <w:rsid w:val="00710696"/>
    <w:rsid w:val="00710A48"/>
    <w:rsid w:val="00710CB1"/>
    <w:rsid w:val="00710DBF"/>
    <w:rsid w:val="007111E3"/>
    <w:rsid w:val="0071192F"/>
    <w:rsid w:val="00711E3E"/>
    <w:rsid w:val="00713A26"/>
    <w:rsid w:val="00716FB6"/>
    <w:rsid w:val="00717588"/>
    <w:rsid w:val="00717E79"/>
    <w:rsid w:val="007208D7"/>
    <w:rsid w:val="00722B23"/>
    <w:rsid w:val="00724193"/>
    <w:rsid w:val="00725639"/>
    <w:rsid w:val="00725645"/>
    <w:rsid w:val="007256A6"/>
    <w:rsid w:val="007259F9"/>
    <w:rsid w:val="00725DCB"/>
    <w:rsid w:val="00727597"/>
    <w:rsid w:val="00727D7E"/>
    <w:rsid w:val="007302E0"/>
    <w:rsid w:val="00731161"/>
    <w:rsid w:val="007316FF"/>
    <w:rsid w:val="00733170"/>
    <w:rsid w:val="0073392E"/>
    <w:rsid w:val="00733D34"/>
    <w:rsid w:val="0073471A"/>
    <w:rsid w:val="00734DA5"/>
    <w:rsid w:val="007354DE"/>
    <w:rsid w:val="00737023"/>
    <w:rsid w:val="007403B8"/>
    <w:rsid w:val="00741D9C"/>
    <w:rsid w:val="007425D6"/>
    <w:rsid w:val="007438C6"/>
    <w:rsid w:val="00745D0C"/>
    <w:rsid w:val="00747AF2"/>
    <w:rsid w:val="00750DEC"/>
    <w:rsid w:val="00750E0C"/>
    <w:rsid w:val="007523F6"/>
    <w:rsid w:val="00752792"/>
    <w:rsid w:val="00752BB1"/>
    <w:rsid w:val="00753455"/>
    <w:rsid w:val="007536E1"/>
    <w:rsid w:val="0075445A"/>
    <w:rsid w:val="00754894"/>
    <w:rsid w:val="00755114"/>
    <w:rsid w:val="00755A00"/>
    <w:rsid w:val="00755BAC"/>
    <w:rsid w:val="007567DD"/>
    <w:rsid w:val="00756FB3"/>
    <w:rsid w:val="00757F1A"/>
    <w:rsid w:val="0076038F"/>
    <w:rsid w:val="00760CB1"/>
    <w:rsid w:val="00764FFF"/>
    <w:rsid w:val="00765F71"/>
    <w:rsid w:val="00766039"/>
    <w:rsid w:val="007671FC"/>
    <w:rsid w:val="00767790"/>
    <w:rsid w:val="00767902"/>
    <w:rsid w:val="00770133"/>
    <w:rsid w:val="0077069E"/>
    <w:rsid w:val="007713A0"/>
    <w:rsid w:val="0077251C"/>
    <w:rsid w:val="00772876"/>
    <w:rsid w:val="00773669"/>
    <w:rsid w:val="007738B0"/>
    <w:rsid w:val="0077508A"/>
    <w:rsid w:val="00777FD1"/>
    <w:rsid w:val="00777FEE"/>
    <w:rsid w:val="00781BD4"/>
    <w:rsid w:val="00781D79"/>
    <w:rsid w:val="0078290B"/>
    <w:rsid w:val="00782B37"/>
    <w:rsid w:val="00782CA9"/>
    <w:rsid w:val="00783AB8"/>
    <w:rsid w:val="0078490B"/>
    <w:rsid w:val="00785B6D"/>
    <w:rsid w:val="00786285"/>
    <w:rsid w:val="00786ACC"/>
    <w:rsid w:val="00786C7B"/>
    <w:rsid w:val="007872AD"/>
    <w:rsid w:val="007909B8"/>
    <w:rsid w:val="00790E04"/>
    <w:rsid w:val="007941B9"/>
    <w:rsid w:val="0079441C"/>
    <w:rsid w:val="0079691C"/>
    <w:rsid w:val="007A0CF1"/>
    <w:rsid w:val="007A4468"/>
    <w:rsid w:val="007A44CC"/>
    <w:rsid w:val="007A643E"/>
    <w:rsid w:val="007A6901"/>
    <w:rsid w:val="007A6C31"/>
    <w:rsid w:val="007A79B0"/>
    <w:rsid w:val="007A7E8E"/>
    <w:rsid w:val="007B2F3C"/>
    <w:rsid w:val="007B3503"/>
    <w:rsid w:val="007B51B9"/>
    <w:rsid w:val="007B5B06"/>
    <w:rsid w:val="007B6233"/>
    <w:rsid w:val="007B7489"/>
    <w:rsid w:val="007B753F"/>
    <w:rsid w:val="007B7574"/>
    <w:rsid w:val="007C00E9"/>
    <w:rsid w:val="007C1236"/>
    <w:rsid w:val="007C1C9F"/>
    <w:rsid w:val="007C2A00"/>
    <w:rsid w:val="007C31AE"/>
    <w:rsid w:val="007C35F2"/>
    <w:rsid w:val="007C365C"/>
    <w:rsid w:val="007C53EC"/>
    <w:rsid w:val="007C6D20"/>
    <w:rsid w:val="007C7596"/>
    <w:rsid w:val="007E0499"/>
    <w:rsid w:val="007E056F"/>
    <w:rsid w:val="007E2567"/>
    <w:rsid w:val="007E3F54"/>
    <w:rsid w:val="007E48BB"/>
    <w:rsid w:val="007F1CD7"/>
    <w:rsid w:val="007F23D3"/>
    <w:rsid w:val="007F2EA3"/>
    <w:rsid w:val="007F3061"/>
    <w:rsid w:val="007F306E"/>
    <w:rsid w:val="007F628B"/>
    <w:rsid w:val="007F62CC"/>
    <w:rsid w:val="007F7B76"/>
    <w:rsid w:val="007F7E1C"/>
    <w:rsid w:val="00800675"/>
    <w:rsid w:val="00803FEE"/>
    <w:rsid w:val="00807875"/>
    <w:rsid w:val="00810469"/>
    <w:rsid w:val="008108CA"/>
    <w:rsid w:val="008124C3"/>
    <w:rsid w:val="008133FD"/>
    <w:rsid w:val="0081433E"/>
    <w:rsid w:val="0081447F"/>
    <w:rsid w:val="00814DCF"/>
    <w:rsid w:val="00814E10"/>
    <w:rsid w:val="008171EE"/>
    <w:rsid w:val="008216FC"/>
    <w:rsid w:val="00822A82"/>
    <w:rsid w:val="008241AB"/>
    <w:rsid w:val="00824893"/>
    <w:rsid w:val="008264D8"/>
    <w:rsid w:val="00827070"/>
    <w:rsid w:val="00827A32"/>
    <w:rsid w:val="008310BC"/>
    <w:rsid w:val="0083125F"/>
    <w:rsid w:val="00831DB4"/>
    <w:rsid w:val="008326C3"/>
    <w:rsid w:val="00832DEC"/>
    <w:rsid w:val="00833A11"/>
    <w:rsid w:val="00833B1D"/>
    <w:rsid w:val="0083401E"/>
    <w:rsid w:val="00834366"/>
    <w:rsid w:val="008343E5"/>
    <w:rsid w:val="008344EC"/>
    <w:rsid w:val="0083540F"/>
    <w:rsid w:val="008374D2"/>
    <w:rsid w:val="0084041F"/>
    <w:rsid w:val="00840788"/>
    <w:rsid w:val="00840992"/>
    <w:rsid w:val="00841397"/>
    <w:rsid w:val="00841B46"/>
    <w:rsid w:val="00841E69"/>
    <w:rsid w:val="008469D7"/>
    <w:rsid w:val="00851075"/>
    <w:rsid w:val="0085135C"/>
    <w:rsid w:val="008514E5"/>
    <w:rsid w:val="00854BAA"/>
    <w:rsid w:val="00855DDB"/>
    <w:rsid w:val="00856AE5"/>
    <w:rsid w:val="00860295"/>
    <w:rsid w:val="008608BF"/>
    <w:rsid w:val="00861471"/>
    <w:rsid w:val="008617E6"/>
    <w:rsid w:val="00861B9B"/>
    <w:rsid w:val="00863414"/>
    <w:rsid w:val="00865A04"/>
    <w:rsid w:val="00866D66"/>
    <w:rsid w:val="008670C0"/>
    <w:rsid w:val="00867151"/>
    <w:rsid w:val="00870946"/>
    <w:rsid w:val="00870E9D"/>
    <w:rsid w:val="00871614"/>
    <w:rsid w:val="00871F32"/>
    <w:rsid w:val="00873821"/>
    <w:rsid w:val="00875973"/>
    <w:rsid w:val="0087631D"/>
    <w:rsid w:val="00877813"/>
    <w:rsid w:val="00886855"/>
    <w:rsid w:val="00894FBA"/>
    <w:rsid w:val="008954D4"/>
    <w:rsid w:val="008A1C45"/>
    <w:rsid w:val="008A2B9B"/>
    <w:rsid w:val="008A3D17"/>
    <w:rsid w:val="008A40C8"/>
    <w:rsid w:val="008A6B03"/>
    <w:rsid w:val="008A725A"/>
    <w:rsid w:val="008B139D"/>
    <w:rsid w:val="008B2742"/>
    <w:rsid w:val="008B2AA0"/>
    <w:rsid w:val="008B2BCB"/>
    <w:rsid w:val="008B488F"/>
    <w:rsid w:val="008B5BF7"/>
    <w:rsid w:val="008B5D06"/>
    <w:rsid w:val="008B6FF4"/>
    <w:rsid w:val="008B7294"/>
    <w:rsid w:val="008B7C03"/>
    <w:rsid w:val="008C05A6"/>
    <w:rsid w:val="008C122F"/>
    <w:rsid w:val="008C2D91"/>
    <w:rsid w:val="008C30CB"/>
    <w:rsid w:val="008C3126"/>
    <w:rsid w:val="008C391F"/>
    <w:rsid w:val="008C6538"/>
    <w:rsid w:val="008C6E9F"/>
    <w:rsid w:val="008C7F3D"/>
    <w:rsid w:val="008D027E"/>
    <w:rsid w:val="008D0AD0"/>
    <w:rsid w:val="008D0E6C"/>
    <w:rsid w:val="008D2A88"/>
    <w:rsid w:val="008D42CF"/>
    <w:rsid w:val="008D4F43"/>
    <w:rsid w:val="008D53EC"/>
    <w:rsid w:val="008D6C73"/>
    <w:rsid w:val="008E056C"/>
    <w:rsid w:val="008E166E"/>
    <w:rsid w:val="008E1B0F"/>
    <w:rsid w:val="008E252E"/>
    <w:rsid w:val="008E430B"/>
    <w:rsid w:val="008E516B"/>
    <w:rsid w:val="008E5908"/>
    <w:rsid w:val="008F2CB6"/>
    <w:rsid w:val="008F3458"/>
    <w:rsid w:val="008F6064"/>
    <w:rsid w:val="008F6C77"/>
    <w:rsid w:val="008F78FF"/>
    <w:rsid w:val="008F7D35"/>
    <w:rsid w:val="009018A0"/>
    <w:rsid w:val="009039D0"/>
    <w:rsid w:val="00903D89"/>
    <w:rsid w:val="009047E7"/>
    <w:rsid w:val="00904AE7"/>
    <w:rsid w:val="009055F5"/>
    <w:rsid w:val="00905A04"/>
    <w:rsid w:val="0090600B"/>
    <w:rsid w:val="00906C2E"/>
    <w:rsid w:val="00910742"/>
    <w:rsid w:val="009119CF"/>
    <w:rsid w:val="0091286F"/>
    <w:rsid w:val="00913635"/>
    <w:rsid w:val="009136D8"/>
    <w:rsid w:val="00914466"/>
    <w:rsid w:val="00914D88"/>
    <w:rsid w:val="009157AA"/>
    <w:rsid w:val="0091730D"/>
    <w:rsid w:val="00921638"/>
    <w:rsid w:val="00921E03"/>
    <w:rsid w:val="00922168"/>
    <w:rsid w:val="009253CF"/>
    <w:rsid w:val="00925D6F"/>
    <w:rsid w:val="009264C7"/>
    <w:rsid w:val="00931633"/>
    <w:rsid w:val="009317CF"/>
    <w:rsid w:val="00931D55"/>
    <w:rsid w:val="0093248A"/>
    <w:rsid w:val="009326E5"/>
    <w:rsid w:val="00933B8C"/>
    <w:rsid w:val="00934D4F"/>
    <w:rsid w:val="00936D2F"/>
    <w:rsid w:val="00937438"/>
    <w:rsid w:val="0094312F"/>
    <w:rsid w:val="0094499B"/>
    <w:rsid w:val="00944CE8"/>
    <w:rsid w:val="00950A46"/>
    <w:rsid w:val="009511FE"/>
    <w:rsid w:val="009515F6"/>
    <w:rsid w:val="00951992"/>
    <w:rsid w:val="00954CE7"/>
    <w:rsid w:val="00955046"/>
    <w:rsid w:val="00957FB3"/>
    <w:rsid w:val="00962510"/>
    <w:rsid w:val="009629DA"/>
    <w:rsid w:val="009641C7"/>
    <w:rsid w:val="00964899"/>
    <w:rsid w:val="0096585C"/>
    <w:rsid w:val="00965DEF"/>
    <w:rsid w:val="009670FF"/>
    <w:rsid w:val="0097043C"/>
    <w:rsid w:val="0097190D"/>
    <w:rsid w:val="00971EDE"/>
    <w:rsid w:val="00973616"/>
    <w:rsid w:val="0097592A"/>
    <w:rsid w:val="00975B85"/>
    <w:rsid w:val="00975DD8"/>
    <w:rsid w:val="00977827"/>
    <w:rsid w:val="00977AA8"/>
    <w:rsid w:val="00981582"/>
    <w:rsid w:val="00983737"/>
    <w:rsid w:val="00983E2F"/>
    <w:rsid w:val="009855B2"/>
    <w:rsid w:val="00985DB2"/>
    <w:rsid w:val="009864D9"/>
    <w:rsid w:val="009908B9"/>
    <w:rsid w:val="00990A68"/>
    <w:rsid w:val="00993618"/>
    <w:rsid w:val="00993D84"/>
    <w:rsid w:val="009945A2"/>
    <w:rsid w:val="00996D5E"/>
    <w:rsid w:val="00997BC6"/>
    <w:rsid w:val="009A1C12"/>
    <w:rsid w:val="009A1D40"/>
    <w:rsid w:val="009A2B2B"/>
    <w:rsid w:val="009A2CEE"/>
    <w:rsid w:val="009A38F2"/>
    <w:rsid w:val="009A4536"/>
    <w:rsid w:val="009A4B76"/>
    <w:rsid w:val="009A4DA8"/>
    <w:rsid w:val="009A6A6B"/>
    <w:rsid w:val="009B1703"/>
    <w:rsid w:val="009B2D49"/>
    <w:rsid w:val="009B44A0"/>
    <w:rsid w:val="009B4AE7"/>
    <w:rsid w:val="009B4D7C"/>
    <w:rsid w:val="009B72C1"/>
    <w:rsid w:val="009C1633"/>
    <w:rsid w:val="009C2A30"/>
    <w:rsid w:val="009C3592"/>
    <w:rsid w:val="009C4068"/>
    <w:rsid w:val="009C47C8"/>
    <w:rsid w:val="009C6E86"/>
    <w:rsid w:val="009C6E8F"/>
    <w:rsid w:val="009D300E"/>
    <w:rsid w:val="009D3AC0"/>
    <w:rsid w:val="009D3D64"/>
    <w:rsid w:val="009D4764"/>
    <w:rsid w:val="009D629D"/>
    <w:rsid w:val="009D6829"/>
    <w:rsid w:val="009E0256"/>
    <w:rsid w:val="009E13A3"/>
    <w:rsid w:val="009E170D"/>
    <w:rsid w:val="009E18F4"/>
    <w:rsid w:val="009E32AC"/>
    <w:rsid w:val="009F029D"/>
    <w:rsid w:val="009F07B3"/>
    <w:rsid w:val="009F0991"/>
    <w:rsid w:val="009F0C32"/>
    <w:rsid w:val="009F1CCE"/>
    <w:rsid w:val="009F288B"/>
    <w:rsid w:val="009F2924"/>
    <w:rsid w:val="009F43DB"/>
    <w:rsid w:val="009F5959"/>
    <w:rsid w:val="009F635E"/>
    <w:rsid w:val="009F6FF4"/>
    <w:rsid w:val="00A000CB"/>
    <w:rsid w:val="00A00146"/>
    <w:rsid w:val="00A00F0F"/>
    <w:rsid w:val="00A01F4F"/>
    <w:rsid w:val="00A02734"/>
    <w:rsid w:val="00A0450A"/>
    <w:rsid w:val="00A04B86"/>
    <w:rsid w:val="00A05D2C"/>
    <w:rsid w:val="00A06851"/>
    <w:rsid w:val="00A06D71"/>
    <w:rsid w:val="00A0711D"/>
    <w:rsid w:val="00A10228"/>
    <w:rsid w:val="00A160B9"/>
    <w:rsid w:val="00A21336"/>
    <w:rsid w:val="00A2175C"/>
    <w:rsid w:val="00A22BB7"/>
    <w:rsid w:val="00A22EB5"/>
    <w:rsid w:val="00A231B6"/>
    <w:rsid w:val="00A23E73"/>
    <w:rsid w:val="00A248D6"/>
    <w:rsid w:val="00A26160"/>
    <w:rsid w:val="00A264AB"/>
    <w:rsid w:val="00A26622"/>
    <w:rsid w:val="00A26E2A"/>
    <w:rsid w:val="00A31D23"/>
    <w:rsid w:val="00A32264"/>
    <w:rsid w:val="00A33733"/>
    <w:rsid w:val="00A33801"/>
    <w:rsid w:val="00A33C4F"/>
    <w:rsid w:val="00A347CD"/>
    <w:rsid w:val="00A35002"/>
    <w:rsid w:val="00A351AE"/>
    <w:rsid w:val="00A36B34"/>
    <w:rsid w:val="00A37924"/>
    <w:rsid w:val="00A411EB"/>
    <w:rsid w:val="00A4139E"/>
    <w:rsid w:val="00A4328B"/>
    <w:rsid w:val="00A4351A"/>
    <w:rsid w:val="00A51A8C"/>
    <w:rsid w:val="00A55681"/>
    <w:rsid w:val="00A56401"/>
    <w:rsid w:val="00A56CA6"/>
    <w:rsid w:val="00A6132F"/>
    <w:rsid w:val="00A62E1F"/>
    <w:rsid w:val="00A634AF"/>
    <w:rsid w:val="00A640CE"/>
    <w:rsid w:val="00A64268"/>
    <w:rsid w:val="00A657AE"/>
    <w:rsid w:val="00A6711E"/>
    <w:rsid w:val="00A67138"/>
    <w:rsid w:val="00A7014D"/>
    <w:rsid w:val="00A723CC"/>
    <w:rsid w:val="00A72D09"/>
    <w:rsid w:val="00A74B01"/>
    <w:rsid w:val="00A74BD9"/>
    <w:rsid w:val="00A7570E"/>
    <w:rsid w:val="00A76D6C"/>
    <w:rsid w:val="00A804ED"/>
    <w:rsid w:val="00A80AF7"/>
    <w:rsid w:val="00A82ECD"/>
    <w:rsid w:val="00A83156"/>
    <w:rsid w:val="00A84221"/>
    <w:rsid w:val="00A8447F"/>
    <w:rsid w:val="00A84B60"/>
    <w:rsid w:val="00A85C79"/>
    <w:rsid w:val="00A85CCE"/>
    <w:rsid w:val="00A85F73"/>
    <w:rsid w:val="00A86C20"/>
    <w:rsid w:val="00A90774"/>
    <w:rsid w:val="00A90DCB"/>
    <w:rsid w:val="00A9138D"/>
    <w:rsid w:val="00A919AD"/>
    <w:rsid w:val="00A91F11"/>
    <w:rsid w:val="00A92E2F"/>
    <w:rsid w:val="00A94983"/>
    <w:rsid w:val="00A94B66"/>
    <w:rsid w:val="00A94E4F"/>
    <w:rsid w:val="00A96DCD"/>
    <w:rsid w:val="00A9710A"/>
    <w:rsid w:val="00A979AE"/>
    <w:rsid w:val="00A97FAA"/>
    <w:rsid w:val="00AA0A14"/>
    <w:rsid w:val="00AA4CA6"/>
    <w:rsid w:val="00AA5B63"/>
    <w:rsid w:val="00AB2FBF"/>
    <w:rsid w:val="00AB320E"/>
    <w:rsid w:val="00AB4934"/>
    <w:rsid w:val="00AC0569"/>
    <w:rsid w:val="00AC0840"/>
    <w:rsid w:val="00AC0A2B"/>
    <w:rsid w:val="00AC1F67"/>
    <w:rsid w:val="00AC36A0"/>
    <w:rsid w:val="00AC3B3A"/>
    <w:rsid w:val="00AC494B"/>
    <w:rsid w:val="00AC6C0E"/>
    <w:rsid w:val="00AD07AD"/>
    <w:rsid w:val="00AD1078"/>
    <w:rsid w:val="00AD2169"/>
    <w:rsid w:val="00AD2988"/>
    <w:rsid w:val="00AD5DBC"/>
    <w:rsid w:val="00AD6D91"/>
    <w:rsid w:val="00AD6EEB"/>
    <w:rsid w:val="00AE01BD"/>
    <w:rsid w:val="00AE0AD9"/>
    <w:rsid w:val="00AE0E36"/>
    <w:rsid w:val="00AE1195"/>
    <w:rsid w:val="00AE1533"/>
    <w:rsid w:val="00AE22D9"/>
    <w:rsid w:val="00AE27A2"/>
    <w:rsid w:val="00AE32DD"/>
    <w:rsid w:val="00AE4AD2"/>
    <w:rsid w:val="00AE6260"/>
    <w:rsid w:val="00AF0BFC"/>
    <w:rsid w:val="00AF1673"/>
    <w:rsid w:val="00AF1785"/>
    <w:rsid w:val="00AF1ABA"/>
    <w:rsid w:val="00AF220F"/>
    <w:rsid w:val="00AF3A0A"/>
    <w:rsid w:val="00AF5B64"/>
    <w:rsid w:val="00AF7C0C"/>
    <w:rsid w:val="00B0278D"/>
    <w:rsid w:val="00B02CE2"/>
    <w:rsid w:val="00B048AD"/>
    <w:rsid w:val="00B05C9A"/>
    <w:rsid w:val="00B0602D"/>
    <w:rsid w:val="00B07369"/>
    <w:rsid w:val="00B11A60"/>
    <w:rsid w:val="00B1350D"/>
    <w:rsid w:val="00B146E8"/>
    <w:rsid w:val="00B14D3F"/>
    <w:rsid w:val="00B16276"/>
    <w:rsid w:val="00B16C18"/>
    <w:rsid w:val="00B17F0E"/>
    <w:rsid w:val="00B20BD3"/>
    <w:rsid w:val="00B220E1"/>
    <w:rsid w:val="00B22DEE"/>
    <w:rsid w:val="00B242CD"/>
    <w:rsid w:val="00B246C3"/>
    <w:rsid w:val="00B24F5B"/>
    <w:rsid w:val="00B25D4F"/>
    <w:rsid w:val="00B2728A"/>
    <w:rsid w:val="00B322DA"/>
    <w:rsid w:val="00B3258D"/>
    <w:rsid w:val="00B326DB"/>
    <w:rsid w:val="00B32E16"/>
    <w:rsid w:val="00B35455"/>
    <w:rsid w:val="00B36C90"/>
    <w:rsid w:val="00B42BC8"/>
    <w:rsid w:val="00B433DB"/>
    <w:rsid w:val="00B43606"/>
    <w:rsid w:val="00B43E16"/>
    <w:rsid w:val="00B45615"/>
    <w:rsid w:val="00B45BE0"/>
    <w:rsid w:val="00B45E82"/>
    <w:rsid w:val="00B4764B"/>
    <w:rsid w:val="00B50D92"/>
    <w:rsid w:val="00B50E13"/>
    <w:rsid w:val="00B51146"/>
    <w:rsid w:val="00B545AF"/>
    <w:rsid w:val="00B5665F"/>
    <w:rsid w:val="00B6149B"/>
    <w:rsid w:val="00B61A5C"/>
    <w:rsid w:val="00B61B74"/>
    <w:rsid w:val="00B61F0E"/>
    <w:rsid w:val="00B62658"/>
    <w:rsid w:val="00B64CAC"/>
    <w:rsid w:val="00B74C92"/>
    <w:rsid w:val="00B750D9"/>
    <w:rsid w:val="00B7527D"/>
    <w:rsid w:val="00B757F7"/>
    <w:rsid w:val="00B76F89"/>
    <w:rsid w:val="00B82196"/>
    <w:rsid w:val="00B8220C"/>
    <w:rsid w:val="00B84939"/>
    <w:rsid w:val="00B84CAC"/>
    <w:rsid w:val="00B85362"/>
    <w:rsid w:val="00B864C4"/>
    <w:rsid w:val="00B877AD"/>
    <w:rsid w:val="00B90692"/>
    <w:rsid w:val="00B94963"/>
    <w:rsid w:val="00B95323"/>
    <w:rsid w:val="00B96EB0"/>
    <w:rsid w:val="00B971EF"/>
    <w:rsid w:val="00BA01B3"/>
    <w:rsid w:val="00BA0E0C"/>
    <w:rsid w:val="00BA1BFF"/>
    <w:rsid w:val="00BA4A85"/>
    <w:rsid w:val="00BA4F9E"/>
    <w:rsid w:val="00BA4FA2"/>
    <w:rsid w:val="00BA64B9"/>
    <w:rsid w:val="00BA65CE"/>
    <w:rsid w:val="00BA78AF"/>
    <w:rsid w:val="00BB0F5A"/>
    <w:rsid w:val="00BB2D88"/>
    <w:rsid w:val="00BB35D8"/>
    <w:rsid w:val="00BB651A"/>
    <w:rsid w:val="00BB737E"/>
    <w:rsid w:val="00BC0549"/>
    <w:rsid w:val="00BC17D6"/>
    <w:rsid w:val="00BC25BA"/>
    <w:rsid w:val="00BC43CC"/>
    <w:rsid w:val="00BC470F"/>
    <w:rsid w:val="00BC4FA7"/>
    <w:rsid w:val="00BC5C6E"/>
    <w:rsid w:val="00BC6DAA"/>
    <w:rsid w:val="00BD2A75"/>
    <w:rsid w:val="00BD5FB4"/>
    <w:rsid w:val="00BD6654"/>
    <w:rsid w:val="00BD702B"/>
    <w:rsid w:val="00BD7711"/>
    <w:rsid w:val="00BE026A"/>
    <w:rsid w:val="00BE1915"/>
    <w:rsid w:val="00BE4EE7"/>
    <w:rsid w:val="00BE7108"/>
    <w:rsid w:val="00BF0542"/>
    <w:rsid w:val="00BF1F6C"/>
    <w:rsid w:val="00BF3C0E"/>
    <w:rsid w:val="00BF6DE7"/>
    <w:rsid w:val="00BF74E9"/>
    <w:rsid w:val="00C0015A"/>
    <w:rsid w:val="00C00699"/>
    <w:rsid w:val="00C02F80"/>
    <w:rsid w:val="00C03B09"/>
    <w:rsid w:val="00C03BDA"/>
    <w:rsid w:val="00C058AF"/>
    <w:rsid w:val="00C05D8F"/>
    <w:rsid w:val="00C0641F"/>
    <w:rsid w:val="00C07612"/>
    <w:rsid w:val="00C13138"/>
    <w:rsid w:val="00C14837"/>
    <w:rsid w:val="00C1514B"/>
    <w:rsid w:val="00C20A25"/>
    <w:rsid w:val="00C21425"/>
    <w:rsid w:val="00C22655"/>
    <w:rsid w:val="00C24A78"/>
    <w:rsid w:val="00C26D96"/>
    <w:rsid w:val="00C315BB"/>
    <w:rsid w:val="00C32F1E"/>
    <w:rsid w:val="00C36F38"/>
    <w:rsid w:val="00C372C7"/>
    <w:rsid w:val="00C402E6"/>
    <w:rsid w:val="00C42BCE"/>
    <w:rsid w:val="00C43859"/>
    <w:rsid w:val="00C43F72"/>
    <w:rsid w:val="00C44E24"/>
    <w:rsid w:val="00C46C07"/>
    <w:rsid w:val="00C555FF"/>
    <w:rsid w:val="00C562ED"/>
    <w:rsid w:val="00C573E2"/>
    <w:rsid w:val="00C609FE"/>
    <w:rsid w:val="00C63174"/>
    <w:rsid w:val="00C63292"/>
    <w:rsid w:val="00C63601"/>
    <w:rsid w:val="00C64614"/>
    <w:rsid w:val="00C6461D"/>
    <w:rsid w:val="00C65E4D"/>
    <w:rsid w:val="00C661A3"/>
    <w:rsid w:val="00C67419"/>
    <w:rsid w:val="00C67D19"/>
    <w:rsid w:val="00C70742"/>
    <w:rsid w:val="00C71AD1"/>
    <w:rsid w:val="00C72644"/>
    <w:rsid w:val="00C72BF0"/>
    <w:rsid w:val="00C73109"/>
    <w:rsid w:val="00C80029"/>
    <w:rsid w:val="00C802F7"/>
    <w:rsid w:val="00C80813"/>
    <w:rsid w:val="00C809A7"/>
    <w:rsid w:val="00C81F0D"/>
    <w:rsid w:val="00C834E1"/>
    <w:rsid w:val="00C83A04"/>
    <w:rsid w:val="00C8568F"/>
    <w:rsid w:val="00C8658A"/>
    <w:rsid w:val="00C910A3"/>
    <w:rsid w:val="00C91203"/>
    <w:rsid w:val="00C9223E"/>
    <w:rsid w:val="00C92A94"/>
    <w:rsid w:val="00C92CC4"/>
    <w:rsid w:val="00C94EB6"/>
    <w:rsid w:val="00C94EC9"/>
    <w:rsid w:val="00C95405"/>
    <w:rsid w:val="00C95DB6"/>
    <w:rsid w:val="00C96AAB"/>
    <w:rsid w:val="00C97CCC"/>
    <w:rsid w:val="00CA1AAF"/>
    <w:rsid w:val="00CA367F"/>
    <w:rsid w:val="00CA3AB3"/>
    <w:rsid w:val="00CA6090"/>
    <w:rsid w:val="00CB088D"/>
    <w:rsid w:val="00CB0AF0"/>
    <w:rsid w:val="00CB0C30"/>
    <w:rsid w:val="00CB1FD0"/>
    <w:rsid w:val="00CB2A81"/>
    <w:rsid w:val="00CB317B"/>
    <w:rsid w:val="00CB6C20"/>
    <w:rsid w:val="00CB7DD8"/>
    <w:rsid w:val="00CC40EB"/>
    <w:rsid w:val="00CC4E02"/>
    <w:rsid w:val="00CC55F6"/>
    <w:rsid w:val="00CC7CA8"/>
    <w:rsid w:val="00CD034C"/>
    <w:rsid w:val="00CD09AB"/>
    <w:rsid w:val="00CD09AE"/>
    <w:rsid w:val="00CD1303"/>
    <w:rsid w:val="00CD3A3D"/>
    <w:rsid w:val="00CD4F84"/>
    <w:rsid w:val="00CD5BD5"/>
    <w:rsid w:val="00CD7A72"/>
    <w:rsid w:val="00CD7D8E"/>
    <w:rsid w:val="00CE38EB"/>
    <w:rsid w:val="00CE3CC0"/>
    <w:rsid w:val="00CE4786"/>
    <w:rsid w:val="00CE5552"/>
    <w:rsid w:val="00CE5BA0"/>
    <w:rsid w:val="00CE68E2"/>
    <w:rsid w:val="00CF0D73"/>
    <w:rsid w:val="00CF2011"/>
    <w:rsid w:val="00CF2B65"/>
    <w:rsid w:val="00CF374F"/>
    <w:rsid w:val="00CF5AC7"/>
    <w:rsid w:val="00CF65AA"/>
    <w:rsid w:val="00CF7118"/>
    <w:rsid w:val="00D0182D"/>
    <w:rsid w:val="00D02CED"/>
    <w:rsid w:val="00D037DB"/>
    <w:rsid w:val="00D043AA"/>
    <w:rsid w:val="00D051CC"/>
    <w:rsid w:val="00D05851"/>
    <w:rsid w:val="00D062B3"/>
    <w:rsid w:val="00D06FFB"/>
    <w:rsid w:val="00D072DA"/>
    <w:rsid w:val="00D07717"/>
    <w:rsid w:val="00D07926"/>
    <w:rsid w:val="00D114FD"/>
    <w:rsid w:val="00D11D94"/>
    <w:rsid w:val="00D13079"/>
    <w:rsid w:val="00D140F9"/>
    <w:rsid w:val="00D1686B"/>
    <w:rsid w:val="00D20A9A"/>
    <w:rsid w:val="00D2143D"/>
    <w:rsid w:val="00D22B0C"/>
    <w:rsid w:val="00D232AF"/>
    <w:rsid w:val="00D2358C"/>
    <w:rsid w:val="00D2709B"/>
    <w:rsid w:val="00D31093"/>
    <w:rsid w:val="00D32289"/>
    <w:rsid w:val="00D33255"/>
    <w:rsid w:val="00D35436"/>
    <w:rsid w:val="00D361AC"/>
    <w:rsid w:val="00D36968"/>
    <w:rsid w:val="00D3733B"/>
    <w:rsid w:val="00D37DA8"/>
    <w:rsid w:val="00D41859"/>
    <w:rsid w:val="00D44A16"/>
    <w:rsid w:val="00D44B32"/>
    <w:rsid w:val="00D44DB5"/>
    <w:rsid w:val="00D45597"/>
    <w:rsid w:val="00D46434"/>
    <w:rsid w:val="00D467C4"/>
    <w:rsid w:val="00D46E52"/>
    <w:rsid w:val="00D47AAB"/>
    <w:rsid w:val="00D50D56"/>
    <w:rsid w:val="00D52B2D"/>
    <w:rsid w:val="00D54C94"/>
    <w:rsid w:val="00D55A47"/>
    <w:rsid w:val="00D560DE"/>
    <w:rsid w:val="00D576A8"/>
    <w:rsid w:val="00D60B05"/>
    <w:rsid w:val="00D617B1"/>
    <w:rsid w:val="00D61EBF"/>
    <w:rsid w:val="00D66721"/>
    <w:rsid w:val="00D67E0C"/>
    <w:rsid w:val="00D67E66"/>
    <w:rsid w:val="00D70431"/>
    <w:rsid w:val="00D7410F"/>
    <w:rsid w:val="00D74F87"/>
    <w:rsid w:val="00D76ACE"/>
    <w:rsid w:val="00D76E31"/>
    <w:rsid w:val="00D8116E"/>
    <w:rsid w:val="00D818A6"/>
    <w:rsid w:val="00D82750"/>
    <w:rsid w:val="00D82FE6"/>
    <w:rsid w:val="00D837F0"/>
    <w:rsid w:val="00D85672"/>
    <w:rsid w:val="00D8683C"/>
    <w:rsid w:val="00D9039F"/>
    <w:rsid w:val="00D91641"/>
    <w:rsid w:val="00D91DEA"/>
    <w:rsid w:val="00D925A8"/>
    <w:rsid w:val="00D93BC5"/>
    <w:rsid w:val="00D94139"/>
    <w:rsid w:val="00D9582E"/>
    <w:rsid w:val="00D95B21"/>
    <w:rsid w:val="00D970C2"/>
    <w:rsid w:val="00D97236"/>
    <w:rsid w:val="00D97809"/>
    <w:rsid w:val="00DA0919"/>
    <w:rsid w:val="00DA09F6"/>
    <w:rsid w:val="00DA22AB"/>
    <w:rsid w:val="00DA4B3A"/>
    <w:rsid w:val="00DA5D68"/>
    <w:rsid w:val="00DA6868"/>
    <w:rsid w:val="00DA72BE"/>
    <w:rsid w:val="00DA750A"/>
    <w:rsid w:val="00DA7CB4"/>
    <w:rsid w:val="00DB1698"/>
    <w:rsid w:val="00DB3AE3"/>
    <w:rsid w:val="00DB54A0"/>
    <w:rsid w:val="00DB61C6"/>
    <w:rsid w:val="00DB7413"/>
    <w:rsid w:val="00DB7A49"/>
    <w:rsid w:val="00DB7A62"/>
    <w:rsid w:val="00DB7D79"/>
    <w:rsid w:val="00DC02E7"/>
    <w:rsid w:val="00DC152C"/>
    <w:rsid w:val="00DC1A57"/>
    <w:rsid w:val="00DC1E2D"/>
    <w:rsid w:val="00DC2409"/>
    <w:rsid w:val="00DC2466"/>
    <w:rsid w:val="00DC4D51"/>
    <w:rsid w:val="00DC5711"/>
    <w:rsid w:val="00DC6E26"/>
    <w:rsid w:val="00DC781F"/>
    <w:rsid w:val="00DC7C1D"/>
    <w:rsid w:val="00DD0035"/>
    <w:rsid w:val="00DD16A8"/>
    <w:rsid w:val="00DD18E8"/>
    <w:rsid w:val="00DD3104"/>
    <w:rsid w:val="00DD7252"/>
    <w:rsid w:val="00DD7B46"/>
    <w:rsid w:val="00DE0BB1"/>
    <w:rsid w:val="00DE13F0"/>
    <w:rsid w:val="00DE3E03"/>
    <w:rsid w:val="00DE52F9"/>
    <w:rsid w:val="00DE7A52"/>
    <w:rsid w:val="00DF0715"/>
    <w:rsid w:val="00DF0A68"/>
    <w:rsid w:val="00DF1511"/>
    <w:rsid w:val="00DF171C"/>
    <w:rsid w:val="00DF178B"/>
    <w:rsid w:val="00DF2B01"/>
    <w:rsid w:val="00E054AB"/>
    <w:rsid w:val="00E07463"/>
    <w:rsid w:val="00E11AB9"/>
    <w:rsid w:val="00E11DF7"/>
    <w:rsid w:val="00E11FAA"/>
    <w:rsid w:val="00E12E32"/>
    <w:rsid w:val="00E13077"/>
    <w:rsid w:val="00E13D25"/>
    <w:rsid w:val="00E14194"/>
    <w:rsid w:val="00E150B4"/>
    <w:rsid w:val="00E2134E"/>
    <w:rsid w:val="00E2343A"/>
    <w:rsid w:val="00E2359B"/>
    <w:rsid w:val="00E2409F"/>
    <w:rsid w:val="00E24564"/>
    <w:rsid w:val="00E249C7"/>
    <w:rsid w:val="00E250B7"/>
    <w:rsid w:val="00E2583B"/>
    <w:rsid w:val="00E259B7"/>
    <w:rsid w:val="00E25E62"/>
    <w:rsid w:val="00E261F0"/>
    <w:rsid w:val="00E273F5"/>
    <w:rsid w:val="00E27E53"/>
    <w:rsid w:val="00E3012E"/>
    <w:rsid w:val="00E30433"/>
    <w:rsid w:val="00E31092"/>
    <w:rsid w:val="00E36EE7"/>
    <w:rsid w:val="00E42DA5"/>
    <w:rsid w:val="00E44942"/>
    <w:rsid w:val="00E50239"/>
    <w:rsid w:val="00E5056E"/>
    <w:rsid w:val="00E520D4"/>
    <w:rsid w:val="00E52959"/>
    <w:rsid w:val="00E53757"/>
    <w:rsid w:val="00E53D24"/>
    <w:rsid w:val="00E53FF1"/>
    <w:rsid w:val="00E5658C"/>
    <w:rsid w:val="00E5707A"/>
    <w:rsid w:val="00E601A6"/>
    <w:rsid w:val="00E60AE9"/>
    <w:rsid w:val="00E61BFA"/>
    <w:rsid w:val="00E63412"/>
    <w:rsid w:val="00E6506B"/>
    <w:rsid w:val="00E65B5F"/>
    <w:rsid w:val="00E66070"/>
    <w:rsid w:val="00E6665C"/>
    <w:rsid w:val="00E67C4E"/>
    <w:rsid w:val="00E704B8"/>
    <w:rsid w:val="00E71955"/>
    <w:rsid w:val="00E71B5F"/>
    <w:rsid w:val="00E71D36"/>
    <w:rsid w:val="00E74834"/>
    <w:rsid w:val="00E752C9"/>
    <w:rsid w:val="00E76A17"/>
    <w:rsid w:val="00E77112"/>
    <w:rsid w:val="00E7753F"/>
    <w:rsid w:val="00E806C6"/>
    <w:rsid w:val="00E81BFD"/>
    <w:rsid w:val="00E848B4"/>
    <w:rsid w:val="00E84CC3"/>
    <w:rsid w:val="00E868B5"/>
    <w:rsid w:val="00E873A2"/>
    <w:rsid w:val="00E911FC"/>
    <w:rsid w:val="00E9165D"/>
    <w:rsid w:val="00E94BBC"/>
    <w:rsid w:val="00E96DE0"/>
    <w:rsid w:val="00EA064A"/>
    <w:rsid w:val="00EA18FD"/>
    <w:rsid w:val="00EA3817"/>
    <w:rsid w:val="00EA4673"/>
    <w:rsid w:val="00EA536F"/>
    <w:rsid w:val="00EA59C1"/>
    <w:rsid w:val="00EB0D77"/>
    <w:rsid w:val="00EB2AAF"/>
    <w:rsid w:val="00EB2B48"/>
    <w:rsid w:val="00EB40BC"/>
    <w:rsid w:val="00EB5F16"/>
    <w:rsid w:val="00EB6EE1"/>
    <w:rsid w:val="00EC02CE"/>
    <w:rsid w:val="00EC0599"/>
    <w:rsid w:val="00EC1604"/>
    <w:rsid w:val="00EC4232"/>
    <w:rsid w:val="00EC47F6"/>
    <w:rsid w:val="00EC6B1A"/>
    <w:rsid w:val="00ED1067"/>
    <w:rsid w:val="00ED1725"/>
    <w:rsid w:val="00ED172D"/>
    <w:rsid w:val="00ED2E3B"/>
    <w:rsid w:val="00ED3ACA"/>
    <w:rsid w:val="00ED417D"/>
    <w:rsid w:val="00ED4C6C"/>
    <w:rsid w:val="00ED530A"/>
    <w:rsid w:val="00ED548A"/>
    <w:rsid w:val="00ED63B2"/>
    <w:rsid w:val="00ED6AEE"/>
    <w:rsid w:val="00ED6B79"/>
    <w:rsid w:val="00EE02FC"/>
    <w:rsid w:val="00EE03DF"/>
    <w:rsid w:val="00EE12F0"/>
    <w:rsid w:val="00EE148F"/>
    <w:rsid w:val="00EE3C22"/>
    <w:rsid w:val="00EE45CA"/>
    <w:rsid w:val="00EE78EC"/>
    <w:rsid w:val="00EF0A26"/>
    <w:rsid w:val="00EF4BB1"/>
    <w:rsid w:val="00EF6408"/>
    <w:rsid w:val="00EF65E6"/>
    <w:rsid w:val="00F00553"/>
    <w:rsid w:val="00F00DA8"/>
    <w:rsid w:val="00F01DA4"/>
    <w:rsid w:val="00F025DE"/>
    <w:rsid w:val="00F0302C"/>
    <w:rsid w:val="00F03840"/>
    <w:rsid w:val="00F03A63"/>
    <w:rsid w:val="00F05EB2"/>
    <w:rsid w:val="00F06203"/>
    <w:rsid w:val="00F06239"/>
    <w:rsid w:val="00F079AF"/>
    <w:rsid w:val="00F111BE"/>
    <w:rsid w:val="00F11A51"/>
    <w:rsid w:val="00F121DA"/>
    <w:rsid w:val="00F15126"/>
    <w:rsid w:val="00F15407"/>
    <w:rsid w:val="00F15793"/>
    <w:rsid w:val="00F15ADF"/>
    <w:rsid w:val="00F15EFF"/>
    <w:rsid w:val="00F167D9"/>
    <w:rsid w:val="00F1695B"/>
    <w:rsid w:val="00F2056C"/>
    <w:rsid w:val="00F20CAE"/>
    <w:rsid w:val="00F20DAB"/>
    <w:rsid w:val="00F21702"/>
    <w:rsid w:val="00F217E1"/>
    <w:rsid w:val="00F219C3"/>
    <w:rsid w:val="00F22A12"/>
    <w:rsid w:val="00F23FCE"/>
    <w:rsid w:val="00F24FBB"/>
    <w:rsid w:val="00F2615D"/>
    <w:rsid w:val="00F2691B"/>
    <w:rsid w:val="00F26C32"/>
    <w:rsid w:val="00F279E3"/>
    <w:rsid w:val="00F323B2"/>
    <w:rsid w:val="00F3270C"/>
    <w:rsid w:val="00F33FC5"/>
    <w:rsid w:val="00F348B5"/>
    <w:rsid w:val="00F34B87"/>
    <w:rsid w:val="00F363CE"/>
    <w:rsid w:val="00F40E37"/>
    <w:rsid w:val="00F435FE"/>
    <w:rsid w:val="00F44BB6"/>
    <w:rsid w:val="00F525B3"/>
    <w:rsid w:val="00F52D4C"/>
    <w:rsid w:val="00F52DF9"/>
    <w:rsid w:val="00F53248"/>
    <w:rsid w:val="00F553E7"/>
    <w:rsid w:val="00F55C34"/>
    <w:rsid w:val="00F568F2"/>
    <w:rsid w:val="00F5721C"/>
    <w:rsid w:val="00F5735B"/>
    <w:rsid w:val="00F6136D"/>
    <w:rsid w:val="00F61C44"/>
    <w:rsid w:val="00F641D1"/>
    <w:rsid w:val="00F646A1"/>
    <w:rsid w:val="00F6772C"/>
    <w:rsid w:val="00F70878"/>
    <w:rsid w:val="00F71263"/>
    <w:rsid w:val="00F73151"/>
    <w:rsid w:val="00F735E4"/>
    <w:rsid w:val="00F742D6"/>
    <w:rsid w:val="00F74E9C"/>
    <w:rsid w:val="00F81751"/>
    <w:rsid w:val="00F8342A"/>
    <w:rsid w:val="00F83986"/>
    <w:rsid w:val="00F904E4"/>
    <w:rsid w:val="00F90AEE"/>
    <w:rsid w:val="00F91E1D"/>
    <w:rsid w:val="00F93E51"/>
    <w:rsid w:val="00F96227"/>
    <w:rsid w:val="00F9661B"/>
    <w:rsid w:val="00F96B9F"/>
    <w:rsid w:val="00F96E20"/>
    <w:rsid w:val="00FA08F9"/>
    <w:rsid w:val="00FA0A2B"/>
    <w:rsid w:val="00FA111F"/>
    <w:rsid w:val="00FA14BC"/>
    <w:rsid w:val="00FA231A"/>
    <w:rsid w:val="00FA2A58"/>
    <w:rsid w:val="00FA3F59"/>
    <w:rsid w:val="00FA633B"/>
    <w:rsid w:val="00FA6E51"/>
    <w:rsid w:val="00FB0CFE"/>
    <w:rsid w:val="00FB1D3E"/>
    <w:rsid w:val="00FB57C9"/>
    <w:rsid w:val="00FC0E3C"/>
    <w:rsid w:val="00FC2CB4"/>
    <w:rsid w:val="00FC4E27"/>
    <w:rsid w:val="00FC56F9"/>
    <w:rsid w:val="00FC6B55"/>
    <w:rsid w:val="00FC7FE3"/>
    <w:rsid w:val="00FD1703"/>
    <w:rsid w:val="00FD1CE8"/>
    <w:rsid w:val="00FD1F7D"/>
    <w:rsid w:val="00FD2D3C"/>
    <w:rsid w:val="00FD470D"/>
    <w:rsid w:val="00FD4D6F"/>
    <w:rsid w:val="00FD61B3"/>
    <w:rsid w:val="00FD6E97"/>
    <w:rsid w:val="00FD7C78"/>
    <w:rsid w:val="00FE0CCC"/>
    <w:rsid w:val="00FE0EDC"/>
    <w:rsid w:val="00FE1A34"/>
    <w:rsid w:val="00FE2ECC"/>
    <w:rsid w:val="00FE594A"/>
    <w:rsid w:val="00FE5F15"/>
    <w:rsid w:val="00FE72EB"/>
    <w:rsid w:val="00FE7DD9"/>
    <w:rsid w:val="00FF01BF"/>
    <w:rsid w:val="00FF1408"/>
    <w:rsid w:val="00FF1C58"/>
    <w:rsid w:val="00FF1C8B"/>
    <w:rsid w:val="00FF258E"/>
    <w:rsid w:val="00FF2AB8"/>
    <w:rsid w:val="00FF32FE"/>
    <w:rsid w:val="00FF365D"/>
    <w:rsid w:val="00FF3685"/>
    <w:rsid w:val="00FF3C34"/>
    <w:rsid w:val="00FF5DE9"/>
    <w:rsid w:val="010E02CB"/>
    <w:rsid w:val="011E1988"/>
    <w:rsid w:val="015D36C0"/>
    <w:rsid w:val="015E24C5"/>
    <w:rsid w:val="01777059"/>
    <w:rsid w:val="0186240E"/>
    <w:rsid w:val="018B5686"/>
    <w:rsid w:val="01A11356"/>
    <w:rsid w:val="01A9669A"/>
    <w:rsid w:val="01DD2E1B"/>
    <w:rsid w:val="01E26A79"/>
    <w:rsid w:val="01F97C4D"/>
    <w:rsid w:val="02063662"/>
    <w:rsid w:val="023978B2"/>
    <w:rsid w:val="02400B7B"/>
    <w:rsid w:val="026774FC"/>
    <w:rsid w:val="031C69F7"/>
    <w:rsid w:val="03697A39"/>
    <w:rsid w:val="036A4643"/>
    <w:rsid w:val="03934617"/>
    <w:rsid w:val="039D3A4D"/>
    <w:rsid w:val="039F7A03"/>
    <w:rsid w:val="03A367D0"/>
    <w:rsid w:val="03FF48C8"/>
    <w:rsid w:val="04235769"/>
    <w:rsid w:val="04434673"/>
    <w:rsid w:val="0489602B"/>
    <w:rsid w:val="048C54B6"/>
    <w:rsid w:val="04926AB9"/>
    <w:rsid w:val="04AD5F4B"/>
    <w:rsid w:val="04BB3D96"/>
    <w:rsid w:val="04D5688A"/>
    <w:rsid w:val="051929E3"/>
    <w:rsid w:val="05202B36"/>
    <w:rsid w:val="054B3655"/>
    <w:rsid w:val="05AD7DDA"/>
    <w:rsid w:val="05AE4E1E"/>
    <w:rsid w:val="05E67F6B"/>
    <w:rsid w:val="060754D4"/>
    <w:rsid w:val="06127C3D"/>
    <w:rsid w:val="06147E59"/>
    <w:rsid w:val="061D7998"/>
    <w:rsid w:val="062736E9"/>
    <w:rsid w:val="063B53E6"/>
    <w:rsid w:val="06843F47"/>
    <w:rsid w:val="06D30E2B"/>
    <w:rsid w:val="06D7260E"/>
    <w:rsid w:val="06F93A14"/>
    <w:rsid w:val="07057CA5"/>
    <w:rsid w:val="072B3B7A"/>
    <w:rsid w:val="07537CE3"/>
    <w:rsid w:val="075C5855"/>
    <w:rsid w:val="07CE2E09"/>
    <w:rsid w:val="07D357F7"/>
    <w:rsid w:val="07D61314"/>
    <w:rsid w:val="081903C9"/>
    <w:rsid w:val="081F0F86"/>
    <w:rsid w:val="08242744"/>
    <w:rsid w:val="087F0691"/>
    <w:rsid w:val="088D5D17"/>
    <w:rsid w:val="089F7EAE"/>
    <w:rsid w:val="09556F00"/>
    <w:rsid w:val="09625E69"/>
    <w:rsid w:val="0976318E"/>
    <w:rsid w:val="09777F10"/>
    <w:rsid w:val="09B47989"/>
    <w:rsid w:val="09BD735E"/>
    <w:rsid w:val="09FC4E8C"/>
    <w:rsid w:val="0A432E9D"/>
    <w:rsid w:val="0A5622BC"/>
    <w:rsid w:val="0A652A31"/>
    <w:rsid w:val="0A6A6356"/>
    <w:rsid w:val="0A80564C"/>
    <w:rsid w:val="0A831432"/>
    <w:rsid w:val="0A91402C"/>
    <w:rsid w:val="0ADF3A17"/>
    <w:rsid w:val="0B232E0D"/>
    <w:rsid w:val="0B3B3792"/>
    <w:rsid w:val="0B42435B"/>
    <w:rsid w:val="0B51492D"/>
    <w:rsid w:val="0BD4571F"/>
    <w:rsid w:val="0BF06DA8"/>
    <w:rsid w:val="0C0F2856"/>
    <w:rsid w:val="0C136972"/>
    <w:rsid w:val="0C1D64D3"/>
    <w:rsid w:val="0C8D3B51"/>
    <w:rsid w:val="0D243FB8"/>
    <w:rsid w:val="0D703689"/>
    <w:rsid w:val="0D74400C"/>
    <w:rsid w:val="0D7E584A"/>
    <w:rsid w:val="0D84358B"/>
    <w:rsid w:val="0DA6583B"/>
    <w:rsid w:val="0DB717F6"/>
    <w:rsid w:val="0DBD42A8"/>
    <w:rsid w:val="0DBF53ED"/>
    <w:rsid w:val="0DEF4B43"/>
    <w:rsid w:val="0DF44A2F"/>
    <w:rsid w:val="0DF92819"/>
    <w:rsid w:val="0E0A2030"/>
    <w:rsid w:val="0E122ED0"/>
    <w:rsid w:val="0E2A021A"/>
    <w:rsid w:val="0E501E2B"/>
    <w:rsid w:val="0E6B1C7B"/>
    <w:rsid w:val="0E7F623D"/>
    <w:rsid w:val="0E9E34AD"/>
    <w:rsid w:val="0EA91DE5"/>
    <w:rsid w:val="0EB05B48"/>
    <w:rsid w:val="0EE24651"/>
    <w:rsid w:val="0EFA5131"/>
    <w:rsid w:val="0F076328"/>
    <w:rsid w:val="0F231F93"/>
    <w:rsid w:val="0F297FE5"/>
    <w:rsid w:val="0F427FC3"/>
    <w:rsid w:val="0F753717"/>
    <w:rsid w:val="0FA044A3"/>
    <w:rsid w:val="0FC313BD"/>
    <w:rsid w:val="0FE43D77"/>
    <w:rsid w:val="103068DC"/>
    <w:rsid w:val="103A162C"/>
    <w:rsid w:val="10673698"/>
    <w:rsid w:val="108C10AE"/>
    <w:rsid w:val="10A07A93"/>
    <w:rsid w:val="10A120A4"/>
    <w:rsid w:val="10C02B8A"/>
    <w:rsid w:val="10DC64E1"/>
    <w:rsid w:val="10DF1113"/>
    <w:rsid w:val="110765F0"/>
    <w:rsid w:val="11207132"/>
    <w:rsid w:val="11213093"/>
    <w:rsid w:val="113E5D8A"/>
    <w:rsid w:val="117C720A"/>
    <w:rsid w:val="119105B0"/>
    <w:rsid w:val="11CB3AC2"/>
    <w:rsid w:val="11CF7830"/>
    <w:rsid w:val="11D81D3B"/>
    <w:rsid w:val="11DC45DB"/>
    <w:rsid w:val="11DD6828"/>
    <w:rsid w:val="11DE2F5E"/>
    <w:rsid w:val="11DE7297"/>
    <w:rsid w:val="1209283C"/>
    <w:rsid w:val="1258347A"/>
    <w:rsid w:val="125B4B29"/>
    <w:rsid w:val="12AA1929"/>
    <w:rsid w:val="12C12A4B"/>
    <w:rsid w:val="12C14F33"/>
    <w:rsid w:val="12D20E80"/>
    <w:rsid w:val="12DE6B6E"/>
    <w:rsid w:val="1348120A"/>
    <w:rsid w:val="13511DA5"/>
    <w:rsid w:val="13567656"/>
    <w:rsid w:val="13672C4C"/>
    <w:rsid w:val="137C26CF"/>
    <w:rsid w:val="13EF1283"/>
    <w:rsid w:val="13F1162C"/>
    <w:rsid w:val="14271AA4"/>
    <w:rsid w:val="14291E14"/>
    <w:rsid w:val="14351FDD"/>
    <w:rsid w:val="1437253C"/>
    <w:rsid w:val="143C7A99"/>
    <w:rsid w:val="14B3630E"/>
    <w:rsid w:val="14B50744"/>
    <w:rsid w:val="15363948"/>
    <w:rsid w:val="153A43B8"/>
    <w:rsid w:val="155A5817"/>
    <w:rsid w:val="155E5E5F"/>
    <w:rsid w:val="15A4582B"/>
    <w:rsid w:val="15AE0000"/>
    <w:rsid w:val="15B912F9"/>
    <w:rsid w:val="15DC4AEB"/>
    <w:rsid w:val="163208BA"/>
    <w:rsid w:val="16377978"/>
    <w:rsid w:val="1644482D"/>
    <w:rsid w:val="164732F7"/>
    <w:rsid w:val="1660206F"/>
    <w:rsid w:val="16645CDC"/>
    <w:rsid w:val="1698757B"/>
    <w:rsid w:val="16A82624"/>
    <w:rsid w:val="16AD1B7B"/>
    <w:rsid w:val="16CB1BC5"/>
    <w:rsid w:val="17240306"/>
    <w:rsid w:val="17287409"/>
    <w:rsid w:val="17400AAE"/>
    <w:rsid w:val="176A4BB4"/>
    <w:rsid w:val="178559CC"/>
    <w:rsid w:val="17864105"/>
    <w:rsid w:val="178F5592"/>
    <w:rsid w:val="17A04D90"/>
    <w:rsid w:val="17AA7F84"/>
    <w:rsid w:val="17AE00FE"/>
    <w:rsid w:val="17F14B63"/>
    <w:rsid w:val="17FC0AEB"/>
    <w:rsid w:val="18273A1C"/>
    <w:rsid w:val="18636AEA"/>
    <w:rsid w:val="18A74BFE"/>
    <w:rsid w:val="18B25A81"/>
    <w:rsid w:val="18CC495E"/>
    <w:rsid w:val="18E5190D"/>
    <w:rsid w:val="18F27B86"/>
    <w:rsid w:val="18F71640"/>
    <w:rsid w:val="19046C52"/>
    <w:rsid w:val="193463F1"/>
    <w:rsid w:val="19362169"/>
    <w:rsid w:val="194C25EA"/>
    <w:rsid w:val="19676F5C"/>
    <w:rsid w:val="19E34F84"/>
    <w:rsid w:val="19E75211"/>
    <w:rsid w:val="19E8754C"/>
    <w:rsid w:val="1A0758B3"/>
    <w:rsid w:val="1A1E54F9"/>
    <w:rsid w:val="1A27385F"/>
    <w:rsid w:val="1A430210"/>
    <w:rsid w:val="1A483566"/>
    <w:rsid w:val="1A614D57"/>
    <w:rsid w:val="1A6A7BF0"/>
    <w:rsid w:val="1A7A7988"/>
    <w:rsid w:val="1A9E6A57"/>
    <w:rsid w:val="1ABA7CDE"/>
    <w:rsid w:val="1ABE6FCC"/>
    <w:rsid w:val="1AC517BC"/>
    <w:rsid w:val="1AC90DBB"/>
    <w:rsid w:val="1AD71EE5"/>
    <w:rsid w:val="1B244B4B"/>
    <w:rsid w:val="1B674782"/>
    <w:rsid w:val="1B690535"/>
    <w:rsid w:val="1BB9748B"/>
    <w:rsid w:val="1BD01F31"/>
    <w:rsid w:val="1BFA6DD9"/>
    <w:rsid w:val="1C0535D3"/>
    <w:rsid w:val="1C101D81"/>
    <w:rsid w:val="1C13467A"/>
    <w:rsid w:val="1C275D99"/>
    <w:rsid w:val="1C3776E6"/>
    <w:rsid w:val="1C3D5ECF"/>
    <w:rsid w:val="1C7163F4"/>
    <w:rsid w:val="1C7554E0"/>
    <w:rsid w:val="1C892D11"/>
    <w:rsid w:val="1D291FA4"/>
    <w:rsid w:val="1D540D9B"/>
    <w:rsid w:val="1D6F27C2"/>
    <w:rsid w:val="1D775C82"/>
    <w:rsid w:val="1D7E5172"/>
    <w:rsid w:val="1DA76336"/>
    <w:rsid w:val="1DB23777"/>
    <w:rsid w:val="1DF10677"/>
    <w:rsid w:val="1E043913"/>
    <w:rsid w:val="1E1341FB"/>
    <w:rsid w:val="1E5E181A"/>
    <w:rsid w:val="1E74503D"/>
    <w:rsid w:val="1E9E2BB8"/>
    <w:rsid w:val="1F7F5EEC"/>
    <w:rsid w:val="1F813A12"/>
    <w:rsid w:val="1FDA4E71"/>
    <w:rsid w:val="1FDD5F55"/>
    <w:rsid w:val="200C1C42"/>
    <w:rsid w:val="200F7270"/>
    <w:rsid w:val="20115065"/>
    <w:rsid w:val="202A4A12"/>
    <w:rsid w:val="20302305"/>
    <w:rsid w:val="204E61B5"/>
    <w:rsid w:val="205C71B1"/>
    <w:rsid w:val="20682BA5"/>
    <w:rsid w:val="207746C5"/>
    <w:rsid w:val="207870EF"/>
    <w:rsid w:val="208A4C8E"/>
    <w:rsid w:val="209B0B03"/>
    <w:rsid w:val="20C5799E"/>
    <w:rsid w:val="215B41C8"/>
    <w:rsid w:val="21752768"/>
    <w:rsid w:val="21BA6164"/>
    <w:rsid w:val="21D267A7"/>
    <w:rsid w:val="21E60529"/>
    <w:rsid w:val="22066B5A"/>
    <w:rsid w:val="2214336E"/>
    <w:rsid w:val="224069EC"/>
    <w:rsid w:val="224504A8"/>
    <w:rsid w:val="22462793"/>
    <w:rsid w:val="226E284B"/>
    <w:rsid w:val="227D3DFD"/>
    <w:rsid w:val="22890A6A"/>
    <w:rsid w:val="229D2256"/>
    <w:rsid w:val="22E06DE8"/>
    <w:rsid w:val="22E542B8"/>
    <w:rsid w:val="23207323"/>
    <w:rsid w:val="232B5BB7"/>
    <w:rsid w:val="23432D15"/>
    <w:rsid w:val="236653B3"/>
    <w:rsid w:val="239865D9"/>
    <w:rsid w:val="23F84A91"/>
    <w:rsid w:val="240B1533"/>
    <w:rsid w:val="244760E7"/>
    <w:rsid w:val="24577E17"/>
    <w:rsid w:val="2470313A"/>
    <w:rsid w:val="24AA57B9"/>
    <w:rsid w:val="24B02868"/>
    <w:rsid w:val="24CA5E5B"/>
    <w:rsid w:val="24F938F5"/>
    <w:rsid w:val="24FA0431"/>
    <w:rsid w:val="2564005E"/>
    <w:rsid w:val="25AC5AD9"/>
    <w:rsid w:val="25B91F81"/>
    <w:rsid w:val="25D87525"/>
    <w:rsid w:val="25F04B8B"/>
    <w:rsid w:val="264535AE"/>
    <w:rsid w:val="26520FB8"/>
    <w:rsid w:val="267C1AB6"/>
    <w:rsid w:val="26B56E44"/>
    <w:rsid w:val="26EB4C8C"/>
    <w:rsid w:val="270C23C9"/>
    <w:rsid w:val="270C4509"/>
    <w:rsid w:val="27244F45"/>
    <w:rsid w:val="2725236D"/>
    <w:rsid w:val="273947CC"/>
    <w:rsid w:val="274C646B"/>
    <w:rsid w:val="27540BA8"/>
    <w:rsid w:val="2761728D"/>
    <w:rsid w:val="27755066"/>
    <w:rsid w:val="27D61D47"/>
    <w:rsid w:val="27EE51AA"/>
    <w:rsid w:val="27EF5938"/>
    <w:rsid w:val="27F062A7"/>
    <w:rsid w:val="27F06DC2"/>
    <w:rsid w:val="281D551F"/>
    <w:rsid w:val="2838456C"/>
    <w:rsid w:val="285C412D"/>
    <w:rsid w:val="28AE1DB1"/>
    <w:rsid w:val="28B27917"/>
    <w:rsid w:val="28B427E6"/>
    <w:rsid w:val="28CA467C"/>
    <w:rsid w:val="28F46847"/>
    <w:rsid w:val="290146F8"/>
    <w:rsid w:val="291A084D"/>
    <w:rsid w:val="294E4C18"/>
    <w:rsid w:val="296B5DDA"/>
    <w:rsid w:val="298C7B83"/>
    <w:rsid w:val="29B36EBE"/>
    <w:rsid w:val="29E62217"/>
    <w:rsid w:val="29F01BC9"/>
    <w:rsid w:val="29F25828"/>
    <w:rsid w:val="2A000993"/>
    <w:rsid w:val="2A0B6CFA"/>
    <w:rsid w:val="2A1738F0"/>
    <w:rsid w:val="2A235947"/>
    <w:rsid w:val="2A643678"/>
    <w:rsid w:val="2A711D9F"/>
    <w:rsid w:val="2A7B7E32"/>
    <w:rsid w:val="2ABA5927"/>
    <w:rsid w:val="2AD6263E"/>
    <w:rsid w:val="2AE17A5A"/>
    <w:rsid w:val="2B667F60"/>
    <w:rsid w:val="2B850AA6"/>
    <w:rsid w:val="2BB71B49"/>
    <w:rsid w:val="2BBB0372"/>
    <w:rsid w:val="2BCE1C7E"/>
    <w:rsid w:val="2BDF6B05"/>
    <w:rsid w:val="2BFD2B05"/>
    <w:rsid w:val="2C077D83"/>
    <w:rsid w:val="2C2169E1"/>
    <w:rsid w:val="2C506C46"/>
    <w:rsid w:val="2C6F0642"/>
    <w:rsid w:val="2C8C39F6"/>
    <w:rsid w:val="2C957465"/>
    <w:rsid w:val="2C9C70D3"/>
    <w:rsid w:val="2CAA4CDC"/>
    <w:rsid w:val="2CC67DC2"/>
    <w:rsid w:val="2CDC30ED"/>
    <w:rsid w:val="2D016192"/>
    <w:rsid w:val="2D0E2604"/>
    <w:rsid w:val="2D1F53D0"/>
    <w:rsid w:val="2D32192B"/>
    <w:rsid w:val="2D777D35"/>
    <w:rsid w:val="2DA90D03"/>
    <w:rsid w:val="2E2C36E3"/>
    <w:rsid w:val="2E422A74"/>
    <w:rsid w:val="2E7F2693"/>
    <w:rsid w:val="2E895AA9"/>
    <w:rsid w:val="2E9A064C"/>
    <w:rsid w:val="2EB03367"/>
    <w:rsid w:val="2EED28E4"/>
    <w:rsid w:val="2F33753F"/>
    <w:rsid w:val="2F9C4DA5"/>
    <w:rsid w:val="2FCF797C"/>
    <w:rsid w:val="2FF71C25"/>
    <w:rsid w:val="2FF72D45"/>
    <w:rsid w:val="3029612C"/>
    <w:rsid w:val="304724FF"/>
    <w:rsid w:val="30692943"/>
    <w:rsid w:val="306E0E83"/>
    <w:rsid w:val="307D28AF"/>
    <w:rsid w:val="308A708E"/>
    <w:rsid w:val="30A95C12"/>
    <w:rsid w:val="30AC2DFC"/>
    <w:rsid w:val="30EE4C54"/>
    <w:rsid w:val="31061A19"/>
    <w:rsid w:val="32690A61"/>
    <w:rsid w:val="327F5C8C"/>
    <w:rsid w:val="32A43242"/>
    <w:rsid w:val="32B20801"/>
    <w:rsid w:val="32DD7DDA"/>
    <w:rsid w:val="32EB4BB0"/>
    <w:rsid w:val="330217D3"/>
    <w:rsid w:val="334F219C"/>
    <w:rsid w:val="33713027"/>
    <w:rsid w:val="33747EE3"/>
    <w:rsid w:val="337E1BF3"/>
    <w:rsid w:val="338341E7"/>
    <w:rsid w:val="33A12A31"/>
    <w:rsid w:val="33BE02A3"/>
    <w:rsid w:val="33C30256"/>
    <w:rsid w:val="33D91C17"/>
    <w:rsid w:val="33EC194A"/>
    <w:rsid w:val="33FC3DC3"/>
    <w:rsid w:val="34233596"/>
    <w:rsid w:val="3430725F"/>
    <w:rsid w:val="344175CA"/>
    <w:rsid w:val="34745C55"/>
    <w:rsid w:val="348959AF"/>
    <w:rsid w:val="3498441A"/>
    <w:rsid w:val="34B86127"/>
    <w:rsid w:val="34F637E3"/>
    <w:rsid w:val="34FF00AE"/>
    <w:rsid w:val="35212386"/>
    <w:rsid w:val="35397B62"/>
    <w:rsid w:val="356F14AE"/>
    <w:rsid w:val="35761FE3"/>
    <w:rsid w:val="35944858"/>
    <w:rsid w:val="35B069A7"/>
    <w:rsid w:val="361723D1"/>
    <w:rsid w:val="361D3657"/>
    <w:rsid w:val="363C6B7B"/>
    <w:rsid w:val="3661374A"/>
    <w:rsid w:val="366964C5"/>
    <w:rsid w:val="366D6C88"/>
    <w:rsid w:val="36914A2B"/>
    <w:rsid w:val="36B2445E"/>
    <w:rsid w:val="36B94C6F"/>
    <w:rsid w:val="36DB4D0F"/>
    <w:rsid w:val="36E42841"/>
    <w:rsid w:val="36E50FF0"/>
    <w:rsid w:val="36EF3868"/>
    <w:rsid w:val="36FC6348"/>
    <w:rsid w:val="373541E9"/>
    <w:rsid w:val="373E62B2"/>
    <w:rsid w:val="37614445"/>
    <w:rsid w:val="3767066B"/>
    <w:rsid w:val="3789228D"/>
    <w:rsid w:val="37BD5B67"/>
    <w:rsid w:val="37CA6B96"/>
    <w:rsid w:val="37CB1876"/>
    <w:rsid w:val="37D50CDA"/>
    <w:rsid w:val="37E114DD"/>
    <w:rsid w:val="37EC3586"/>
    <w:rsid w:val="383813C8"/>
    <w:rsid w:val="383F5720"/>
    <w:rsid w:val="3851746D"/>
    <w:rsid w:val="38895B6E"/>
    <w:rsid w:val="38A345A1"/>
    <w:rsid w:val="38D54ACA"/>
    <w:rsid w:val="38F82148"/>
    <w:rsid w:val="3908401F"/>
    <w:rsid w:val="3948665F"/>
    <w:rsid w:val="398E5251"/>
    <w:rsid w:val="39D052E7"/>
    <w:rsid w:val="39E115BF"/>
    <w:rsid w:val="3A013439"/>
    <w:rsid w:val="3A123B8C"/>
    <w:rsid w:val="3A3E4582"/>
    <w:rsid w:val="3A5C6A4C"/>
    <w:rsid w:val="3A692776"/>
    <w:rsid w:val="3A7C518A"/>
    <w:rsid w:val="3A8071CA"/>
    <w:rsid w:val="3A8D627C"/>
    <w:rsid w:val="3ABB5BDB"/>
    <w:rsid w:val="3AC206B3"/>
    <w:rsid w:val="3AC85F3C"/>
    <w:rsid w:val="3ACC4283"/>
    <w:rsid w:val="3B5E30B2"/>
    <w:rsid w:val="3B72794D"/>
    <w:rsid w:val="3B822B94"/>
    <w:rsid w:val="3B891B06"/>
    <w:rsid w:val="3B8E1539"/>
    <w:rsid w:val="3BC76709"/>
    <w:rsid w:val="3BD55437"/>
    <w:rsid w:val="3BE91B51"/>
    <w:rsid w:val="3BEE4B32"/>
    <w:rsid w:val="3C08498D"/>
    <w:rsid w:val="3C844A43"/>
    <w:rsid w:val="3C8E718F"/>
    <w:rsid w:val="3CA8179A"/>
    <w:rsid w:val="3CCD1A24"/>
    <w:rsid w:val="3CD218F9"/>
    <w:rsid w:val="3D4D32FC"/>
    <w:rsid w:val="3D84775A"/>
    <w:rsid w:val="3DBA0DEA"/>
    <w:rsid w:val="3DBF70FF"/>
    <w:rsid w:val="3DE47EA4"/>
    <w:rsid w:val="3E173A67"/>
    <w:rsid w:val="3E8856C1"/>
    <w:rsid w:val="3E907376"/>
    <w:rsid w:val="3EC13586"/>
    <w:rsid w:val="3ED01C31"/>
    <w:rsid w:val="3ED04036"/>
    <w:rsid w:val="3EDE5B67"/>
    <w:rsid w:val="3EE7468B"/>
    <w:rsid w:val="3F023E6A"/>
    <w:rsid w:val="3F10032A"/>
    <w:rsid w:val="3F180719"/>
    <w:rsid w:val="3F191BD4"/>
    <w:rsid w:val="3F7162E3"/>
    <w:rsid w:val="3F90599B"/>
    <w:rsid w:val="40027710"/>
    <w:rsid w:val="40040AAB"/>
    <w:rsid w:val="401B491E"/>
    <w:rsid w:val="4024482C"/>
    <w:rsid w:val="40536508"/>
    <w:rsid w:val="4081490E"/>
    <w:rsid w:val="40E65BF4"/>
    <w:rsid w:val="40F67B2D"/>
    <w:rsid w:val="410B0770"/>
    <w:rsid w:val="411C30F2"/>
    <w:rsid w:val="415555A2"/>
    <w:rsid w:val="416525DD"/>
    <w:rsid w:val="41725F9E"/>
    <w:rsid w:val="41B40429"/>
    <w:rsid w:val="41CB6AF3"/>
    <w:rsid w:val="42005999"/>
    <w:rsid w:val="42343F31"/>
    <w:rsid w:val="423E29BB"/>
    <w:rsid w:val="424A1AD7"/>
    <w:rsid w:val="425F71D3"/>
    <w:rsid w:val="42663A19"/>
    <w:rsid w:val="42880ED1"/>
    <w:rsid w:val="42A6158F"/>
    <w:rsid w:val="42C8467A"/>
    <w:rsid w:val="42CC20FF"/>
    <w:rsid w:val="42E421D4"/>
    <w:rsid w:val="42E65415"/>
    <w:rsid w:val="43086074"/>
    <w:rsid w:val="434A62C1"/>
    <w:rsid w:val="435479C7"/>
    <w:rsid w:val="43571EA2"/>
    <w:rsid w:val="437C555D"/>
    <w:rsid w:val="43B835F7"/>
    <w:rsid w:val="43F4010F"/>
    <w:rsid w:val="43FF0854"/>
    <w:rsid w:val="44021E11"/>
    <w:rsid w:val="44131750"/>
    <w:rsid w:val="443D3EF5"/>
    <w:rsid w:val="444C7697"/>
    <w:rsid w:val="445D61BE"/>
    <w:rsid w:val="446B7970"/>
    <w:rsid w:val="44AB7D62"/>
    <w:rsid w:val="44B93D93"/>
    <w:rsid w:val="44BB6638"/>
    <w:rsid w:val="44D949F1"/>
    <w:rsid w:val="44DA28C2"/>
    <w:rsid w:val="44E14F67"/>
    <w:rsid w:val="450C29AF"/>
    <w:rsid w:val="45403199"/>
    <w:rsid w:val="45626ABE"/>
    <w:rsid w:val="45941E41"/>
    <w:rsid w:val="45A87A78"/>
    <w:rsid w:val="45C63BC8"/>
    <w:rsid w:val="45C81764"/>
    <w:rsid w:val="45DD45A9"/>
    <w:rsid w:val="45E745BD"/>
    <w:rsid w:val="465F41FD"/>
    <w:rsid w:val="466728C7"/>
    <w:rsid w:val="467B1E93"/>
    <w:rsid w:val="467E6B57"/>
    <w:rsid w:val="47135051"/>
    <w:rsid w:val="47226793"/>
    <w:rsid w:val="47337F1D"/>
    <w:rsid w:val="477D766F"/>
    <w:rsid w:val="47921FD6"/>
    <w:rsid w:val="479C078C"/>
    <w:rsid w:val="47D6135A"/>
    <w:rsid w:val="47FC7110"/>
    <w:rsid w:val="489E328D"/>
    <w:rsid w:val="48AC7493"/>
    <w:rsid w:val="48B83144"/>
    <w:rsid w:val="48BC059D"/>
    <w:rsid w:val="48E47E43"/>
    <w:rsid w:val="48F32F3B"/>
    <w:rsid w:val="492359B6"/>
    <w:rsid w:val="49683807"/>
    <w:rsid w:val="49D96CA2"/>
    <w:rsid w:val="49ED69C7"/>
    <w:rsid w:val="4A095194"/>
    <w:rsid w:val="4A0F1798"/>
    <w:rsid w:val="4A2039F1"/>
    <w:rsid w:val="4A424CF3"/>
    <w:rsid w:val="4A4A07DB"/>
    <w:rsid w:val="4A530DB7"/>
    <w:rsid w:val="4A676737"/>
    <w:rsid w:val="4A843DC7"/>
    <w:rsid w:val="4A8A0310"/>
    <w:rsid w:val="4A8A5EAB"/>
    <w:rsid w:val="4A945A07"/>
    <w:rsid w:val="4AB07EAF"/>
    <w:rsid w:val="4B08477A"/>
    <w:rsid w:val="4B1732F9"/>
    <w:rsid w:val="4B2F5DDD"/>
    <w:rsid w:val="4B5F72A4"/>
    <w:rsid w:val="4B744027"/>
    <w:rsid w:val="4B746C16"/>
    <w:rsid w:val="4BC402F3"/>
    <w:rsid w:val="4BD35150"/>
    <w:rsid w:val="4BEE392E"/>
    <w:rsid w:val="4BFF2627"/>
    <w:rsid w:val="4C510999"/>
    <w:rsid w:val="4C5F33E8"/>
    <w:rsid w:val="4C623D57"/>
    <w:rsid w:val="4C6E0E52"/>
    <w:rsid w:val="4C8518BC"/>
    <w:rsid w:val="4C8C5430"/>
    <w:rsid w:val="4CD70C49"/>
    <w:rsid w:val="4D3F7FD8"/>
    <w:rsid w:val="4D445669"/>
    <w:rsid w:val="4D4D5F74"/>
    <w:rsid w:val="4D5123C6"/>
    <w:rsid w:val="4D632389"/>
    <w:rsid w:val="4D896004"/>
    <w:rsid w:val="4D8D29CE"/>
    <w:rsid w:val="4D8F0B18"/>
    <w:rsid w:val="4D977A89"/>
    <w:rsid w:val="4DA64515"/>
    <w:rsid w:val="4DF545C5"/>
    <w:rsid w:val="4E1F4272"/>
    <w:rsid w:val="4E434405"/>
    <w:rsid w:val="4E4D40B5"/>
    <w:rsid w:val="4E7F7BEB"/>
    <w:rsid w:val="4EA227E0"/>
    <w:rsid w:val="4EC50E33"/>
    <w:rsid w:val="4EE26ADA"/>
    <w:rsid w:val="4F027E1C"/>
    <w:rsid w:val="4F41693A"/>
    <w:rsid w:val="4F562DD9"/>
    <w:rsid w:val="4F5770E8"/>
    <w:rsid w:val="4F5B577E"/>
    <w:rsid w:val="4F9C43D5"/>
    <w:rsid w:val="4FBB7FCB"/>
    <w:rsid w:val="50772144"/>
    <w:rsid w:val="50826DD1"/>
    <w:rsid w:val="50873727"/>
    <w:rsid w:val="50D12191"/>
    <w:rsid w:val="50D63D9D"/>
    <w:rsid w:val="50F76457"/>
    <w:rsid w:val="51226553"/>
    <w:rsid w:val="5133250E"/>
    <w:rsid w:val="51505902"/>
    <w:rsid w:val="515F4C8C"/>
    <w:rsid w:val="51825244"/>
    <w:rsid w:val="51907961"/>
    <w:rsid w:val="51B742EE"/>
    <w:rsid w:val="51C94C21"/>
    <w:rsid w:val="51DA0BDC"/>
    <w:rsid w:val="51F31DF8"/>
    <w:rsid w:val="521861B9"/>
    <w:rsid w:val="522A3A02"/>
    <w:rsid w:val="52926313"/>
    <w:rsid w:val="529A1EEA"/>
    <w:rsid w:val="52BC46E0"/>
    <w:rsid w:val="52C225A3"/>
    <w:rsid w:val="52F26D82"/>
    <w:rsid w:val="52F534A9"/>
    <w:rsid w:val="52F57C29"/>
    <w:rsid w:val="53257703"/>
    <w:rsid w:val="53271827"/>
    <w:rsid w:val="532F6D06"/>
    <w:rsid w:val="534225B3"/>
    <w:rsid w:val="537413DC"/>
    <w:rsid w:val="53D241C0"/>
    <w:rsid w:val="53D80EDC"/>
    <w:rsid w:val="53E867E3"/>
    <w:rsid w:val="54022A3C"/>
    <w:rsid w:val="54550159"/>
    <w:rsid w:val="54831862"/>
    <w:rsid w:val="54CA13DC"/>
    <w:rsid w:val="54E55E41"/>
    <w:rsid w:val="54E637CC"/>
    <w:rsid w:val="55107EDB"/>
    <w:rsid w:val="55343A1D"/>
    <w:rsid w:val="55682864"/>
    <w:rsid w:val="556F26CF"/>
    <w:rsid w:val="557305D5"/>
    <w:rsid w:val="5579149F"/>
    <w:rsid w:val="56066B2B"/>
    <w:rsid w:val="561C40F2"/>
    <w:rsid w:val="563815C1"/>
    <w:rsid w:val="56397876"/>
    <w:rsid w:val="563E3775"/>
    <w:rsid w:val="567D5EF0"/>
    <w:rsid w:val="56A5676B"/>
    <w:rsid w:val="56D3403E"/>
    <w:rsid w:val="56D62382"/>
    <w:rsid w:val="57174680"/>
    <w:rsid w:val="572A021D"/>
    <w:rsid w:val="57325016"/>
    <w:rsid w:val="57770C7B"/>
    <w:rsid w:val="578D3BCB"/>
    <w:rsid w:val="579F2C0A"/>
    <w:rsid w:val="57F06B25"/>
    <w:rsid w:val="58181A60"/>
    <w:rsid w:val="581D1822"/>
    <w:rsid w:val="583B4DBF"/>
    <w:rsid w:val="585A3911"/>
    <w:rsid w:val="58B2640F"/>
    <w:rsid w:val="58BE60BD"/>
    <w:rsid w:val="58C93758"/>
    <w:rsid w:val="58CD4FF7"/>
    <w:rsid w:val="58EB366D"/>
    <w:rsid w:val="59257676"/>
    <w:rsid w:val="59301A29"/>
    <w:rsid w:val="598B6C60"/>
    <w:rsid w:val="598E4D36"/>
    <w:rsid w:val="5998045B"/>
    <w:rsid w:val="59EF7ECC"/>
    <w:rsid w:val="59F95352"/>
    <w:rsid w:val="59FA62BF"/>
    <w:rsid w:val="5A597AE4"/>
    <w:rsid w:val="5A717841"/>
    <w:rsid w:val="5A7F4A16"/>
    <w:rsid w:val="5A825F23"/>
    <w:rsid w:val="5AB06466"/>
    <w:rsid w:val="5ABC17C7"/>
    <w:rsid w:val="5AC558CA"/>
    <w:rsid w:val="5AD85A3A"/>
    <w:rsid w:val="5AF50649"/>
    <w:rsid w:val="5B307C41"/>
    <w:rsid w:val="5B3F2FF0"/>
    <w:rsid w:val="5B797F42"/>
    <w:rsid w:val="5B9B0445"/>
    <w:rsid w:val="5BA64473"/>
    <w:rsid w:val="5BA67D81"/>
    <w:rsid w:val="5BCC14B5"/>
    <w:rsid w:val="5BD8595D"/>
    <w:rsid w:val="5C512CEF"/>
    <w:rsid w:val="5CBC5AAE"/>
    <w:rsid w:val="5CEB5B94"/>
    <w:rsid w:val="5D1E6863"/>
    <w:rsid w:val="5D4D5A7F"/>
    <w:rsid w:val="5D52440C"/>
    <w:rsid w:val="5D6D00BC"/>
    <w:rsid w:val="5D703924"/>
    <w:rsid w:val="5D7C3D10"/>
    <w:rsid w:val="5D83481E"/>
    <w:rsid w:val="5D934E89"/>
    <w:rsid w:val="5DB9023F"/>
    <w:rsid w:val="5DE30F0B"/>
    <w:rsid w:val="5DEF41AF"/>
    <w:rsid w:val="5E324EE3"/>
    <w:rsid w:val="5E343D6A"/>
    <w:rsid w:val="5E59584E"/>
    <w:rsid w:val="5EA417BF"/>
    <w:rsid w:val="5EDD0033"/>
    <w:rsid w:val="5F1766B7"/>
    <w:rsid w:val="5F1F5A10"/>
    <w:rsid w:val="5F366F44"/>
    <w:rsid w:val="5F594C79"/>
    <w:rsid w:val="5F5F02D4"/>
    <w:rsid w:val="5F6D5377"/>
    <w:rsid w:val="5F8C5A0B"/>
    <w:rsid w:val="5F921ECC"/>
    <w:rsid w:val="5FB27827"/>
    <w:rsid w:val="5FBB1E7A"/>
    <w:rsid w:val="5FC62707"/>
    <w:rsid w:val="5FC829BC"/>
    <w:rsid w:val="5FCF2AA8"/>
    <w:rsid w:val="5FD1637C"/>
    <w:rsid w:val="601E5DE0"/>
    <w:rsid w:val="6040670C"/>
    <w:rsid w:val="60566219"/>
    <w:rsid w:val="609252E7"/>
    <w:rsid w:val="609805E0"/>
    <w:rsid w:val="60DB240E"/>
    <w:rsid w:val="60E35E72"/>
    <w:rsid w:val="60E66A3A"/>
    <w:rsid w:val="61006380"/>
    <w:rsid w:val="610A2A0F"/>
    <w:rsid w:val="61353947"/>
    <w:rsid w:val="61542660"/>
    <w:rsid w:val="61A11716"/>
    <w:rsid w:val="61C977C6"/>
    <w:rsid w:val="61DF42DA"/>
    <w:rsid w:val="61E8632C"/>
    <w:rsid w:val="62042990"/>
    <w:rsid w:val="6211573D"/>
    <w:rsid w:val="62437D03"/>
    <w:rsid w:val="62586666"/>
    <w:rsid w:val="628338C5"/>
    <w:rsid w:val="62A91DF3"/>
    <w:rsid w:val="62B334AF"/>
    <w:rsid w:val="62B552E3"/>
    <w:rsid w:val="63083764"/>
    <w:rsid w:val="630A5BBD"/>
    <w:rsid w:val="633424D2"/>
    <w:rsid w:val="63492B42"/>
    <w:rsid w:val="63691DC0"/>
    <w:rsid w:val="636F0629"/>
    <w:rsid w:val="63827A44"/>
    <w:rsid w:val="639B35E5"/>
    <w:rsid w:val="639B64E2"/>
    <w:rsid w:val="63AC7512"/>
    <w:rsid w:val="63FA0D1B"/>
    <w:rsid w:val="640815D9"/>
    <w:rsid w:val="645025CF"/>
    <w:rsid w:val="648B3FB8"/>
    <w:rsid w:val="649C34A6"/>
    <w:rsid w:val="64AA1DAB"/>
    <w:rsid w:val="64AA46E4"/>
    <w:rsid w:val="64DD0CB7"/>
    <w:rsid w:val="64E02555"/>
    <w:rsid w:val="64FD5745"/>
    <w:rsid w:val="650023C2"/>
    <w:rsid w:val="65210F70"/>
    <w:rsid w:val="65312B91"/>
    <w:rsid w:val="653518EB"/>
    <w:rsid w:val="654348F9"/>
    <w:rsid w:val="65512720"/>
    <w:rsid w:val="6558199C"/>
    <w:rsid w:val="65594130"/>
    <w:rsid w:val="656779C1"/>
    <w:rsid w:val="6573157A"/>
    <w:rsid w:val="65766C11"/>
    <w:rsid w:val="65F74944"/>
    <w:rsid w:val="65FC3ED8"/>
    <w:rsid w:val="66150BC3"/>
    <w:rsid w:val="663366B5"/>
    <w:rsid w:val="66A24FE5"/>
    <w:rsid w:val="66B610AC"/>
    <w:rsid w:val="66D156AF"/>
    <w:rsid w:val="66DC1E93"/>
    <w:rsid w:val="66EA0B89"/>
    <w:rsid w:val="66ED7971"/>
    <w:rsid w:val="67073DC9"/>
    <w:rsid w:val="670C5884"/>
    <w:rsid w:val="670C5E03"/>
    <w:rsid w:val="67225D65"/>
    <w:rsid w:val="67444AD8"/>
    <w:rsid w:val="67723FEF"/>
    <w:rsid w:val="67997B01"/>
    <w:rsid w:val="67B40385"/>
    <w:rsid w:val="67EE1C9E"/>
    <w:rsid w:val="67F6314D"/>
    <w:rsid w:val="68580F3C"/>
    <w:rsid w:val="68A35DBC"/>
    <w:rsid w:val="69343414"/>
    <w:rsid w:val="69567CE1"/>
    <w:rsid w:val="695F7AEB"/>
    <w:rsid w:val="6971438B"/>
    <w:rsid w:val="697D0373"/>
    <w:rsid w:val="69C940D0"/>
    <w:rsid w:val="69CE7E93"/>
    <w:rsid w:val="69D53058"/>
    <w:rsid w:val="69E34AD0"/>
    <w:rsid w:val="69F6645B"/>
    <w:rsid w:val="6A345369"/>
    <w:rsid w:val="6A484E25"/>
    <w:rsid w:val="6A7A744E"/>
    <w:rsid w:val="6A7C0BE7"/>
    <w:rsid w:val="6A870077"/>
    <w:rsid w:val="6A8807D2"/>
    <w:rsid w:val="6A935974"/>
    <w:rsid w:val="6A9D0853"/>
    <w:rsid w:val="6AA06A0F"/>
    <w:rsid w:val="6AA66AB5"/>
    <w:rsid w:val="6AE14931"/>
    <w:rsid w:val="6AEF2AEE"/>
    <w:rsid w:val="6B004168"/>
    <w:rsid w:val="6B051CFD"/>
    <w:rsid w:val="6B9D0F9D"/>
    <w:rsid w:val="6BB12B05"/>
    <w:rsid w:val="6BDA557E"/>
    <w:rsid w:val="6BF1742E"/>
    <w:rsid w:val="6C416203"/>
    <w:rsid w:val="6C434FAE"/>
    <w:rsid w:val="6C567D43"/>
    <w:rsid w:val="6C5953DC"/>
    <w:rsid w:val="6C716611"/>
    <w:rsid w:val="6C9E6BAB"/>
    <w:rsid w:val="6D0446EE"/>
    <w:rsid w:val="6D0F3D75"/>
    <w:rsid w:val="6D172893"/>
    <w:rsid w:val="6D1F1ADE"/>
    <w:rsid w:val="6D694147"/>
    <w:rsid w:val="6D8A1228"/>
    <w:rsid w:val="6DA146CB"/>
    <w:rsid w:val="6DAB5BCE"/>
    <w:rsid w:val="6DCA3150"/>
    <w:rsid w:val="6DF305A4"/>
    <w:rsid w:val="6E0E03F4"/>
    <w:rsid w:val="6E0F5393"/>
    <w:rsid w:val="6E2361E9"/>
    <w:rsid w:val="6E824F9D"/>
    <w:rsid w:val="6E940841"/>
    <w:rsid w:val="6E9C3B13"/>
    <w:rsid w:val="6EB63CED"/>
    <w:rsid w:val="6EC62017"/>
    <w:rsid w:val="6EEF45D1"/>
    <w:rsid w:val="6F0F4C06"/>
    <w:rsid w:val="6F136760"/>
    <w:rsid w:val="6F1A1D63"/>
    <w:rsid w:val="6F4E5EAA"/>
    <w:rsid w:val="6F5778B8"/>
    <w:rsid w:val="6F8042B9"/>
    <w:rsid w:val="6F900ADC"/>
    <w:rsid w:val="6F926B42"/>
    <w:rsid w:val="6FAA5C3A"/>
    <w:rsid w:val="6FFF244B"/>
    <w:rsid w:val="70137EBC"/>
    <w:rsid w:val="70281198"/>
    <w:rsid w:val="705443AE"/>
    <w:rsid w:val="70633AB8"/>
    <w:rsid w:val="70780DE4"/>
    <w:rsid w:val="707E39E5"/>
    <w:rsid w:val="709C1A26"/>
    <w:rsid w:val="70C85717"/>
    <w:rsid w:val="70FE236E"/>
    <w:rsid w:val="710F379A"/>
    <w:rsid w:val="711374C5"/>
    <w:rsid w:val="71197574"/>
    <w:rsid w:val="714B2D4B"/>
    <w:rsid w:val="715814F4"/>
    <w:rsid w:val="7182576C"/>
    <w:rsid w:val="71BF226D"/>
    <w:rsid w:val="71C63C55"/>
    <w:rsid w:val="71CC4D05"/>
    <w:rsid w:val="71EA3879"/>
    <w:rsid w:val="722374C4"/>
    <w:rsid w:val="72397739"/>
    <w:rsid w:val="723F1775"/>
    <w:rsid w:val="7259571A"/>
    <w:rsid w:val="72982E7F"/>
    <w:rsid w:val="72D54D7C"/>
    <w:rsid w:val="72E430CD"/>
    <w:rsid w:val="72FB3268"/>
    <w:rsid w:val="73332810"/>
    <w:rsid w:val="733B352B"/>
    <w:rsid w:val="735C36EF"/>
    <w:rsid w:val="73BC2BD4"/>
    <w:rsid w:val="73BF4EA2"/>
    <w:rsid w:val="7474244A"/>
    <w:rsid w:val="74784559"/>
    <w:rsid w:val="749E5641"/>
    <w:rsid w:val="74A21224"/>
    <w:rsid w:val="74CF31A2"/>
    <w:rsid w:val="74E27C24"/>
    <w:rsid w:val="750C4CA1"/>
    <w:rsid w:val="75330609"/>
    <w:rsid w:val="756B5E6B"/>
    <w:rsid w:val="759E3B4B"/>
    <w:rsid w:val="75AF3465"/>
    <w:rsid w:val="75E8027D"/>
    <w:rsid w:val="7601057E"/>
    <w:rsid w:val="764346F2"/>
    <w:rsid w:val="766A3FA0"/>
    <w:rsid w:val="769B34C1"/>
    <w:rsid w:val="769E4A8D"/>
    <w:rsid w:val="76A75FEA"/>
    <w:rsid w:val="76B8730D"/>
    <w:rsid w:val="76D77B85"/>
    <w:rsid w:val="76D80E6D"/>
    <w:rsid w:val="76D94A85"/>
    <w:rsid w:val="7736640E"/>
    <w:rsid w:val="774972B4"/>
    <w:rsid w:val="776442F1"/>
    <w:rsid w:val="77764653"/>
    <w:rsid w:val="77781E5D"/>
    <w:rsid w:val="77982E09"/>
    <w:rsid w:val="77991C4E"/>
    <w:rsid w:val="77A318EC"/>
    <w:rsid w:val="77AF7C77"/>
    <w:rsid w:val="77B51E0C"/>
    <w:rsid w:val="77C452E0"/>
    <w:rsid w:val="77CB678C"/>
    <w:rsid w:val="783C240E"/>
    <w:rsid w:val="784C3C37"/>
    <w:rsid w:val="784D7955"/>
    <w:rsid w:val="78577D1D"/>
    <w:rsid w:val="78A51694"/>
    <w:rsid w:val="78C67DA2"/>
    <w:rsid w:val="78CC39B3"/>
    <w:rsid w:val="78D67AA0"/>
    <w:rsid w:val="79096BA0"/>
    <w:rsid w:val="793B0674"/>
    <w:rsid w:val="795E60F7"/>
    <w:rsid w:val="79AE0C83"/>
    <w:rsid w:val="79C467BB"/>
    <w:rsid w:val="79FE3F6F"/>
    <w:rsid w:val="7A4C3D3E"/>
    <w:rsid w:val="7A5D1A50"/>
    <w:rsid w:val="7A676C97"/>
    <w:rsid w:val="7B0459B3"/>
    <w:rsid w:val="7B0940E7"/>
    <w:rsid w:val="7B1E3EB8"/>
    <w:rsid w:val="7B3B684B"/>
    <w:rsid w:val="7B925E28"/>
    <w:rsid w:val="7BDD23D4"/>
    <w:rsid w:val="7BEA4CB4"/>
    <w:rsid w:val="7BF149AC"/>
    <w:rsid w:val="7BFD4DDA"/>
    <w:rsid w:val="7BFF04E2"/>
    <w:rsid w:val="7C6B4804"/>
    <w:rsid w:val="7C887FF1"/>
    <w:rsid w:val="7C8A627E"/>
    <w:rsid w:val="7CB974BC"/>
    <w:rsid w:val="7D6A58F1"/>
    <w:rsid w:val="7D8A2C07"/>
    <w:rsid w:val="7D91028E"/>
    <w:rsid w:val="7DB70204"/>
    <w:rsid w:val="7DD03D8A"/>
    <w:rsid w:val="7E000943"/>
    <w:rsid w:val="7E0530A1"/>
    <w:rsid w:val="7E3A0AA7"/>
    <w:rsid w:val="7E4E77A6"/>
    <w:rsid w:val="7E5255A6"/>
    <w:rsid w:val="7E582076"/>
    <w:rsid w:val="7E8221D6"/>
    <w:rsid w:val="7E887615"/>
    <w:rsid w:val="7E9E7A74"/>
    <w:rsid w:val="7EB44B3E"/>
    <w:rsid w:val="7EE4674F"/>
    <w:rsid w:val="7F010771"/>
    <w:rsid w:val="7F0B337E"/>
    <w:rsid w:val="7F4202CE"/>
    <w:rsid w:val="7FA978C9"/>
    <w:rsid w:val="7FB273CA"/>
    <w:rsid w:val="7FC87946"/>
    <w:rsid w:val="7FD14345"/>
    <w:rsid w:val="7FDF1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semiHidden="0" w:name="caption"/>
    <w:lsdException w:qFormat="1" w:unhideWhenUsed="0" w:uiPriority="99" w:semiHidden="0"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0"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0"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0"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0"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0"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0"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0"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42"/>
    <w:qFormat/>
    <w:uiPriority w:val="0"/>
    <w:pPr>
      <w:keepNext/>
      <w:jc w:val="center"/>
      <w:outlineLvl w:val="0"/>
    </w:pPr>
    <w:rPr>
      <w:sz w:val="32"/>
    </w:rPr>
  </w:style>
  <w:style w:type="paragraph" w:styleId="4">
    <w:name w:val="heading 2"/>
    <w:basedOn w:val="2"/>
    <w:next w:val="5"/>
    <w:link w:val="43"/>
    <w:qFormat/>
    <w:uiPriority w:val="0"/>
    <w:pPr>
      <w:keepNext/>
      <w:keepLines/>
      <w:spacing w:before="260" w:after="260" w:line="416" w:lineRule="auto"/>
      <w:outlineLvl w:val="1"/>
    </w:pPr>
    <w:rPr>
      <w:rFonts w:ascii="Arial" w:hAnsi="Arial" w:eastAsia="黑体"/>
      <w:sz w:val="32"/>
      <w:szCs w:val="32"/>
    </w:rPr>
  </w:style>
  <w:style w:type="paragraph" w:styleId="6">
    <w:name w:val="heading 3"/>
    <w:basedOn w:val="4"/>
    <w:next w:val="1"/>
    <w:link w:val="44"/>
    <w:qFormat/>
    <w:uiPriority w:val="0"/>
    <w:pPr>
      <w:widowControl/>
      <w:spacing w:before="50" w:beforeLines="50" w:line="300" w:lineRule="auto"/>
      <w:jc w:val="left"/>
      <w:outlineLvl w:val="2"/>
    </w:pPr>
    <w:rPr>
      <w:rFonts w:eastAsia="黑体"/>
      <w:color w:val="000000"/>
      <w:kern w:val="0"/>
      <w:sz w:val="24"/>
      <w:szCs w:val="27"/>
    </w:rPr>
  </w:style>
  <w:style w:type="paragraph" w:styleId="7">
    <w:name w:val="heading 4"/>
    <w:basedOn w:val="1"/>
    <w:next w:val="1"/>
    <w:link w:val="45"/>
    <w:qFormat/>
    <w:uiPriority w:val="0"/>
    <w:pPr>
      <w:keepNext/>
      <w:keepLines/>
      <w:spacing w:before="280" w:after="290" w:line="372" w:lineRule="auto"/>
      <w:outlineLvl w:val="3"/>
    </w:pPr>
    <w:rPr>
      <w:rFonts w:ascii="Arial" w:hAnsi="Arial" w:eastAsia="黑体"/>
      <w:b/>
      <w:sz w:val="28"/>
    </w:rPr>
  </w:style>
  <w:style w:type="character" w:default="1" w:styleId="34">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qFormat/>
    <w:uiPriority w:val="0"/>
    <w:pPr>
      <w:spacing w:before="240" w:after="60"/>
      <w:jc w:val="center"/>
      <w:outlineLvl w:val="0"/>
    </w:pPr>
    <w:rPr>
      <w:b/>
      <w:bCs/>
      <w:sz w:val="36"/>
      <w:szCs w:val="32"/>
    </w:rPr>
  </w:style>
  <w:style w:type="paragraph" w:styleId="5">
    <w:name w:val="table of figures"/>
    <w:basedOn w:val="1"/>
    <w:next w:val="1"/>
    <w:qFormat/>
    <w:uiPriority w:val="99"/>
    <w:pPr>
      <w:ind w:left="200" w:leftChars="200"/>
    </w:pPr>
  </w:style>
  <w:style w:type="paragraph" w:styleId="8">
    <w:name w:val="Normal Indent"/>
    <w:basedOn w:val="1"/>
    <w:qFormat/>
    <w:uiPriority w:val="0"/>
    <w:pPr>
      <w:ind w:firstLine="420" w:firstLineChars="200"/>
    </w:pPr>
  </w:style>
  <w:style w:type="paragraph" w:styleId="9">
    <w:name w:val="caption"/>
    <w:basedOn w:val="1"/>
    <w:next w:val="1"/>
    <w:unhideWhenUsed/>
    <w:qFormat/>
    <w:uiPriority w:val="35"/>
    <w:rPr>
      <w:rFonts w:ascii="等线 Light" w:hAnsi="等线 Light" w:eastAsia="黑体"/>
      <w:sz w:val="20"/>
      <w:szCs w:val="20"/>
    </w:rPr>
  </w:style>
  <w:style w:type="paragraph" w:styleId="10">
    <w:name w:val="annotation text"/>
    <w:basedOn w:val="1"/>
    <w:qFormat/>
    <w:uiPriority w:val="0"/>
    <w:pPr>
      <w:jc w:val="left"/>
    </w:pPr>
  </w:style>
  <w:style w:type="paragraph" w:styleId="11">
    <w:name w:val="Body Text"/>
    <w:basedOn w:val="1"/>
    <w:qFormat/>
    <w:uiPriority w:val="0"/>
    <w:pPr>
      <w:jc w:val="center"/>
    </w:pPr>
    <w:rPr>
      <w:color w:val="FF0000"/>
      <w:sz w:val="20"/>
      <w:szCs w:val="20"/>
    </w:rPr>
  </w:style>
  <w:style w:type="paragraph" w:styleId="12">
    <w:name w:val="toc 3"/>
    <w:basedOn w:val="1"/>
    <w:next w:val="1"/>
    <w:link w:val="46"/>
    <w:qFormat/>
    <w:uiPriority w:val="39"/>
    <w:pPr>
      <w:tabs>
        <w:tab w:val="right" w:leader="dot" w:pos="9061"/>
      </w:tabs>
      <w:spacing w:line="300" w:lineRule="auto"/>
      <w:ind w:left="840" w:leftChars="400"/>
    </w:pPr>
  </w:style>
  <w:style w:type="paragraph" w:styleId="13">
    <w:name w:val="Plain Text"/>
    <w:basedOn w:val="1"/>
    <w:unhideWhenUsed/>
    <w:qFormat/>
    <w:uiPriority w:val="99"/>
    <w:rPr>
      <w:rFonts w:hAnsi="Courier New"/>
    </w:rPr>
  </w:style>
  <w:style w:type="paragraph" w:styleId="14">
    <w:name w:val="Date"/>
    <w:basedOn w:val="1"/>
    <w:next w:val="1"/>
    <w:qFormat/>
    <w:uiPriority w:val="0"/>
    <w:pPr>
      <w:ind w:left="100" w:leftChars="2500"/>
    </w:pPr>
  </w:style>
  <w:style w:type="paragraph" w:styleId="15">
    <w:name w:val="endnote text"/>
    <w:basedOn w:val="1"/>
    <w:qFormat/>
    <w:uiPriority w:val="0"/>
    <w:pPr>
      <w:snapToGrid w:val="0"/>
      <w:jc w:val="left"/>
    </w:pPr>
  </w:style>
  <w:style w:type="paragraph" w:styleId="16">
    <w:name w:val="Balloon Text"/>
    <w:basedOn w:val="1"/>
    <w:qFormat/>
    <w:uiPriority w:val="0"/>
    <w:rPr>
      <w:sz w:val="18"/>
      <w:szCs w:val="18"/>
    </w:rPr>
  </w:style>
  <w:style w:type="paragraph" w:styleId="17">
    <w:name w:val="footer"/>
    <w:basedOn w:val="1"/>
    <w:link w:val="47"/>
    <w:qFormat/>
    <w:uiPriority w:val="0"/>
    <w:pPr>
      <w:tabs>
        <w:tab w:val="center" w:pos="4153"/>
        <w:tab w:val="right" w:pos="8306"/>
      </w:tabs>
      <w:snapToGrid w:val="0"/>
      <w:ind w:firstLine="200" w:firstLineChars="20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ind w:firstLine="200" w:firstLineChars="200"/>
      <w:jc w:val="center"/>
    </w:pPr>
    <w:rPr>
      <w:sz w:val="18"/>
      <w:szCs w:val="18"/>
    </w:rPr>
  </w:style>
  <w:style w:type="paragraph" w:styleId="19">
    <w:name w:val="toc 1"/>
    <w:basedOn w:val="1"/>
    <w:next w:val="1"/>
    <w:qFormat/>
    <w:uiPriority w:val="39"/>
    <w:pPr>
      <w:tabs>
        <w:tab w:val="right" w:leader="dot" w:pos="9061"/>
      </w:tabs>
      <w:snapToGrid w:val="0"/>
      <w:spacing w:line="300" w:lineRule="auto"/>
    </w:pPr>
  </w:style>
  <w:style w:type="paragraph" w:styleId="20">
    <w:name w:val="footnote text"/>
    <w:basedOn w:val="1"/>
    <w:qFormat/>
    <w:uiPriority w:val="0"/>
    <w:pPr>
      <w:snapToGrid w:val="0"/>
      <w:jc w:val="left"/>
    </w:pPr>
    <w:rPr>
      <w:sz w:val="18"/>
    </w:rPr>
  </w:style>
  <w:style w:type="paragraph" w:styleId="21">
    <w:name w:val="toc 2"/>
    <w:basedOn w:val="1"/>
    <w:next w:val="1"/>
    <w:qFormat/>
    <w:uiPriority w:val="39"/>
    <w:pPr>
      <w:tabs>
        <w:tab w:val="right" w:leader="dot" w:pos="9061"/>
      </w:tabs>
      <w:snapToGrid w:val="0"/>
      <w:spacing w:line="300" w:lineRule="auto"/>
      <w:ind w:left="420" w:leftChars="200"/>
    </w:pPr>
  </w:style>
  <w:style w:type="paragraph" w:styleId="22">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3">
    <w:name w:val="Normal (Web)"/>
    <w:basedOn w:val="1"/>
    <w:qFormat/>
    <w:uiPriority w:val="99"/>
    <w:pPr>
      <w:spacing w:before="100" w:beforeAutospacing="1" w:after="100" w:afterAutospacing="1"/>
      <w:jc w:val="left"/>
    </w:pPr>
    <w:rPr>
      <w:kern w:val="0"/>
      <w:sz w:val="24"/>
    </w:rPr>
  </w:style>
  <w:style w:type="paragraph" w:styleId="24">
    <w:name w:val="annotation subject"/>
    <w:basedOn w:val="10"/>
    <w:next w:val="10"/>
    <w:qFormat/>
    <w:uiPriority w:val="0"/>
    <w:rPr>
      <w:b/>
      <w:bCs/>
    </w:rPr>
  </w:style>
  <w:style w:type="table" w:styleId="26">
    <w:name w:val="Table Grid"/>
    <w:basedOn w:val="2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Medium Grid 3"/>
    <w:basedOn w:val="25"/>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FFFFFF"/>
      </w:rPr>
      <w:tblPr/>
      <w:tcPr>
        <w:tcBorders>
          <w:top w:val="single" w:color="CCE8CF" w:sz="8" w:space="0"/>
          <w:left w:val="single" w:color="CCE8CF" w:sz="24" w:space="0"/>
          <w:bottom w:val="single" w:color="CCE8CF" w:sz="8" w:space="0"/>
          <w:right w:val="single" w:color="CCE8CF" w:sz="8" w:space="0"/>
          <w:insideH w:val="nil"/>
          <w:insideV w:val="single" w:sz="8" w:space="0"/>
          <w:tl2br w:val="nil"/>
          <w:tr2bl w:val="nil"/>
        </w:tcBorders>
        <w:shd w:val="clear" w:color="auto" w:fill="000000"/>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l2br w:val="nil"/>
          <w:tr2bl w:val="nil"/>
        </w:tcBorders>
        <w:shd w:val="clear" w:color="auto" w:fill="000000"/>
      </w:tcPr>
    </w:tblStylePr>
    <w:tblStylePr w:type="firstCol">
      <w:rPr>
        <w:b/>
        <w:bCs/>
        <w:i w:val="0"/>
        <w:iCs w:val="0"/>
        <w:color w:val="FFFFFF"/>
      </w:rPr>
      <w:tblPr/>
      <w:tcPr>
        <w:tcBorders>
          <w:top w:val="nil"/>
          <w:left w:val="nil"/>
          <w:bottom w:val="single" w:color="CCE8CF" w:sz="8" w:space="0"/>
          <w:right w:val="single" w:color="CCE8CF" w:sz="24" w:space="0"/>
          <w:insideH w:val="nil"/>
          <w:insideV w:val="nil"/>
          <w:tl2br w:val="nil"/>
          <w:tr2bl w:val="nil"/>
        </w:tcBorders>
        <w:shd w:val="clear" w:color="auto" w:fill="000000"/>
      </w:tcPr>
    </w:tblStylePr>
    <w:tblStylePr w:type="lastCol">
      <w:rPr>
        <w:b/>
        <w:bCs/>
        <w:i w:val="0"/>
        <w:iCs w:val="0"/>
        <w:color w:val="FFFFFF"/>
      </w:rPr>
      <w:tblPr/>
      <w:tcPr>
        <w:tcBorders>
          <w:top w:val="nil"/>
          <w:left w:val="nil"/>
          <w:bottom w:val="single" w:color="CCE8CF" w:sz="24" w:space="0"/>
          <w:right w:val="nil"/>
          <w:insideH w:val="nil"/>
          <w:insideV w:val="nil"/>
          <w:tl2br w:val="nil"/>
          <w:tr2bl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l2br w:val="nil"/>
          <w:tr2bl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l2br w:val="nil"/>
          <w:tr2bl w:val="nil"/>
        </w:tcBorders>
        <w:shd w:val="clear" w:color="auto" w:fill="808080"/>
      </w:tcPr>
    </w:tblStylePr>
  </w:style>
  <w:style w:type="table" w:styleId="28">
    <w:name w:val="Medium Grid 3 Accent 1"/>
    <w:basedOn w:val="25"/>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FFFFFF"/>
      </w:rPr>
      <w:tblPr/>
      <w:tcPr>
        <w:tcBorders>
          <w:top w:val="single" w:color="CCE8CF" w:sz="8" w:space="0"/>
          <w:left w:val="single" w:color="CCE8CF" w:sz="24" w:space="0"/>
          <w:bottom w:val="single" w:color="CCE8CF" w:sz="8" w:space="0"/>
          <w:right w:val="single" w:color="CCE8C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nil"/>
          <w:bottom w:val="single" w:color="CCE8CF" w:sz="8" w:space="0"/>
          <w:right w:val="single" w:color="CCE8CF" w:sz="24" w:space="0"/>
          <w:insideH w:val="nil"/>
          <w:insideV w:val="nil"/>
          <w:tl2br w:val="nil"/>
          <w:tr2bl w:val="nil"/>
        </w:tcBorders>
        <w:shd w:val="clear" w:color="auto" w:fill="4F81BD"/>
      </w:tcPr>
    </w:tblStylePr>
    <w:tblStylePr w:type="lastCol">
      <w:rPr>
        <w:b/>
        <w:bCs/>
        <w:i w:val="0"/>
        <w:iCs w:val="0"/>
        <w:color w:val="FFFFFF"/>
      </w:rPr>
      <w:tblPr/>
      <w:tcPr>
        <w:tcBorders>
          <w:top w:val="nil"/>
          <w:left w:val="nil"/>
          <w:bottom w:val="single" w:color="CCE8CF" w:sz="24" w:space="0"/>
          <w:right w:val="nil"/>
          <w:insideH w:val="nil"/>
          <w:insideV w:val="nil"/>
          <w:tl2br w:val="nil"/>
          <w:tr2bl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l2br w:val="nil"/>
          <w:tr2bl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l2br w:val="nil"/>
          <w:tr2bl w:val="nil"/>
        </w:tcBorders>
        <w:shd w:val="clear" w:color="auto" w:fill="A7BFDE"/>
      </w:tcPr>
    </w:tblStylePr>
  </w:style>
  <w:style w:type="table" w:styleId="29">
    <w:name w:val="Medium Grid 3 Accent 2"/>
    <w:basedOn w:val="25"/>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FFFFFF"/>
      </w:rPr>
      <w:tblPr/>
      <w:tcPr>
        <w:tcBorders>
          <w:top w:val="single" w:color="CCE8CF" w:sz="8" w:space="0"/>
          <w:left w:val="single" w:color="CCE8CF" w:sz="24" w:space="0"/>
          <w:bottom w:val="single" w:color="CCE8CF" w:sz="8" w:space="0"/>
          <w:right w:val="single" w:color="CCE8C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nil"/>
          <w:bottom w:val="single" w:color="CCE8CF" w:sz="8" w:space="0"/>
          <w:right w:val="single" w:color="CCE8CF" w:sz="24" w:space="0"/>
          <w:insideH w:val="nil"/>
          <w:insideV w:val="nil"/>
          <w:tl2br w:val="nil"/>
          <w:tr2bl w:val="nil"/>
        </w:tcBorders>
        <w:shd w:val="clear" w:color="auto" w:fill="C0504D"/>
      </w:tcPr>
    </w:tblStylePr>
    <w:tblStylePr w:type="lastCol">
      <w:rPr>
        <w:b/>
        <w:bCs/>
        <w:i w:val="0"/>
        <w:iCs w:val="0"/>
        <w:color w:val="FFFFFF"/>
      </w:rPr>
      <w:tblPr/>
      <w:tcPr>
        <w:tcBorders>
          <w:top w:val="nil"/>
          <w:left w:val="nil"/>
          <w:bottom w:val="single" w:color="CCE8CF" w:sz="24" w:space="0"/>
          <w:right w:val="nil"/>
          <w:insideH w:val="nil"/>
          <w:insideV w:val="nil"/>
          <w:tl2br w:val="nil"/>
          <w:tr2bl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l2br w:val="nil"/>
          <w:tr2bl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l2br w:val="nil"/>
          <w:tr2bl w:val="nil"/>
        </w:tcBorders>
        <w:shd w:val="clear" w:color="auto" w:fill="DFA7A6"/>
      </w:tcPr>
    </w:tblStylePr>
  </w:style>
  <w:style w:type="table" w:styleId="30">
    <w:name w:val="Medium Grid 3 Accent 3"/>
    <w:basedOn w:val="25"/>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FFFFFF"/>
      </w:rPr>
      <w:tblPr/>
      <w:tcPr>
        <w:tcBorders>
          <w:top w:val="single" w:color="CCE8CF" w:sz="8" w:space="0"/>
          <w:left w:val="single" w:color="CCE8CF" w:sz="24" w:space="0"/>
          <w:bottom w:val="single" w:color="CCE8CF" w:sz="8" w:space="0"/>
          <w:right w:val="single" w:color="CCE8C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nil"/>
          <w:bottom w:val="single" w:color="CCE8CF" w:sz="8" w:space="0"/>
          <w:right w:val="single" w:color="CCE8CF" w:sz="24" w:space="0"/>
          <w:insideH w:val="nil"/>
          <w:insideV w:val="nil"/>
          <w:tl2br w:val="nil"/>
          <w:tr2bl w:val="nil"/>
        </w:tcBorders>
        <w:shd w:val="clear" w:color="auto" w:fill="9BBB59"/>
      </w:tcPr>
    </w:tblStylePr>
    <w:tblStylePr w:type="lastCol">
      <w:rPr>
        <w:b/>
        <w:bCs/>
        <w:i w:val="0"/>
        <w:iCs w:val="0"/>
        <w:color w:val="FFFFFF"/>
      </w:rPr>
      <w:tblPr/>
      <w:tcPr>
        <w:tcBorders>
          <w:top w:val="nil"/>
          <w:left w:val="nil"/>
          <w:bottom w:val="single" w:color="CCE8CF" w:sz="24" w:space="0"/>
          <w:right w:val="nil"/>
          <w:insideH w:val="nil"/>
          <w:insideV w:val="nil"/>
          <w:tl2br w:val="nil"/>
          <w:tr2bl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l2br w:val="nil"/>
          <w:tr2bl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l2br w:val="nil"/>
          <w:tr2bl w:val="nil"/>
        </w:tcBorders>
        <w:shd w:val="clear" w:color="auto" w:fill="CDDDAC"/>
      </w:tcPr>
    </w:tblStylePr>
  </w:style>
  <w:style w:type="table" w:styleId="31">
    <w:name w:val="Medium Grid 3 Accent 4"/>
    <w:basedOn w:val="25"/>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FFFFFF"/>
      </w:rPr>
      <w:tblPr/>
      <w:tcPr>
        <w:tcBorders>
          <w:top w:val="single" w:color="CCE8CF" w:sz="8" w:space="0"/>
          <w:left w:val="single" w:color="CCE8CF" w:sz="24" w:space="0"/>
          <w:bottom w:val="single" w:color="CCE8CF" w:sz="8" w:space="0"/>
          <w:right w:val="single" w:color="CCE8C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nil"/>
          <w:bottom w:val="single" w:color="CCE8CF" w:sz="8" w:space="0"/>
          <w:right w:val="single" w:color="CCE8CF" w:sz="24" w:space="0"/>
          <w:insideH w:val="nil"/>
          <w:insideV w:val="nil"/>
          <w:tl2br w:val="nil"/>
          <w:tr2bl w:val="nil"/>
        </w:tcBorders>
        <w:shd w:val="clear" w:color="auto" w:fill="8064A2"/>
      </w:tcPr>
    </w:tblStylePr>
    <w:tblStylePr w:type="lastCol">
      <w:rPr>
        <w:b/>
        <w:bCs/>
        <w:i w:val="0"/>
        <w:iCs w:val="0"/>
        <w:color w:val="FFFFFF"/>
      </w:rPr>
      <w:tblPr/>
      <w:tcPr>
        <w:tcBorders>
          <w:top w:val="nil"/>
          <w:left w:val="nil"/>
          <w:bottom w:val="single" w:color="CCE8CF" w:sz="24" w:space="0"/>
          <w:right w:val="nil"/>
          <w:insideH w:val="nil"/>
          <w:insideV w:val="nil"/>
          <w:tl2br w:val="nil"/>
          <w:tr2bl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l2br w:val="nil"/>
          <w:tr2bl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l2br w:val="nil"/>
          <w:tr2bl w:val="nil"/>
        </w:tcBorders>
        <w:shd w:val="clear" w:color="auto" w:fill="BFB1D0"/>
      </w:tcPr>
    </w:tblStylePr>
  </w:style>
  <w:style w:type="table" w:styleId="32">
    <w:name w:val="Medium Grid 3 Accent 5"/>
    <w:basedOn w:val="25"/>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FFFFFF"/>
      </w:rPr>
      <w:tblPr/>
      <w:tcPr>
        <w:tcBorders>
          <w:top w:val="single" w:color="CCE8CF" w:sz="8" w:space="0"/>
          <w:left w:val="single" w:color="CCE8CF" w:sz="24" w:space="0"/>
          <w:bottom w:val="single" w:color="CCE8CF" w:sz="8" w:space="0"/>
          <w:right w:val="single" w:color="CCE8C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nil"/>
          <w:bottom w:val="single" w:color="CCE8CF" w:sz="8" w:space="0"/>
          <w:right w:val="single" w:color="CCE8CF" w:sz="24" w:space="0"/>
          <w:insideH w:val="nil"/>
          <w:insideV w:val="nil"/>
          <w:tl2br w:val="nil"/>
          <w:tr2bl w:val="nil"/>
        </w:tcBorders>
        <w:shd w:val="clear" w:color="auto" w:fill="4BACC6"/>
      </w:tcPr>
    </w:tblStylePr>
    <w:tblStylePr w:type="lastCol">
      <w:rPr>
        <w:b/>
        <w:bCs/>
        <w:i w:val="0"/>
        <w:iCs w:val="0"/>
        <w:color w:val="FFFFFF"/>
      </w:rPr>
      <w:tblPr/>
      <w:tcPr>
        <w:tcBorders>
          <w:top w:val="nil"/>
          <w:left w:val="nil"/>
          <w:bottom w:val="single" w:color="CCE8CF" w:sz="24" w:space="0"/>
          <w:right w:val="nil"/>
          <w:insideH w:val="nil"/>
          <w:insideV w:val="nil"/>
          <w:tl2br w:val="nil"/>
          <w:tr2bl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l2br w:val="nil"/>
          <w:tr2bl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l2br w:val="nil"/>
          <w:tr2bl w:val="nil"/>
        </w:tcBorders>
        <w:shd w:val="clear" w:color="auto" w:fill="A5D5E2"/>
      </w:tcPr>
    </w:tblStylePr>
  </w:style>
  <w:style w:type="table" w:styleId="33">
    <w:name w:val="Medium Grid 3 Accent 6"/>
    <w:basedOn w:val="25"/>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FFFFFF"/>
      </w:rPr>
      <w:tblPr/>
      <w:tcPr>
        <w:tcBorders>
          <w:top w:val="single" w:color="CCE8CF" w:sz="8" w:space="0"/>
          <w:left w:val="single" w:color="CCE8CF" w:sz="24" w:space="0"/>
          <w:bottom w:val="single" w:color="CCE8CF" w:sz="8" w:space="0"/>
          <w:right w:val="single" w:color="CCE8C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nil"/>
          <w:bottom w:val="single" w:color="CCE8CF" w:sz="8" w:space="0"/>
          <w:right w:val="single" w:color="CCE8CF" w:sz="24" w:space="0"/>
          <w:insideH w:val="nil"/>
          <w:insideV w:val="nil"/>
          <w:tl2br w:val="nil"/>
          <w:tr2bl w:val="nil"/>
        </w:tcBorders>
        <w:shd w:val="clear" w:color="auto" w:fill="F79646"/>
      </w:tcPr>
    </w:tblStylePr>
    <w:tblStylePr w:type="lastCol">
      <w:rPr>
        <w:b/>
        <w:bCs/>
        <w:i w:val="0"/>
        <w:iCs w:val="0"/>
        <w:color w:val="FFFFFF"/>
      </w:rPr>
      <w:tblPr/>
      <w:tcPr>
        <w:tcBorders>
          <w:top w:val="nil"/>
          <w:left w:val="nil"/>
          <w:bottom w:val="single" w:color="CCE8CF" w:sz="24" w:space="0"/>
          <w:right w:val="nil"/>
          <w:insideH w:val="nil"/>
          <w:insideV w:val="nil"/>
          <w:tl2br w:val="nil"/>
          <w:tr2bl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l2br w:val="nil"/>
          <w:tr2bl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l2br w:val="nil"/>
          <w:tr2bl w:val="nil"/>
        </w:tcBorders>
        <w:shd w:val="clear" w:color="auto" w:fill="FBCAA2"/>
      </w:tcPr>
    </w:tblStylePr>
  </w:style>
  <w:style w:type="character" w:styleId="35">
    <w:name w:val="Strong"/>
    <w:qFormat/>
    <w:uiPriority w:val="0"/>
    <w:rPr>
      <w:rFonts w:ascii="Times New Roman" w:hAnsi="Times New Roman" w:eastAsia="宋体" w:cs="Times New Roman"/>
      <w:b/>
      <w:bCs/>
    </w:rPr>
  </w:style>
  <w:style w:type="character" w:styleId="36">
    <w:name w:val="endnote reference"/>
    <w:qFormat/>
    <w:uiPriority w:val="0"/>
    <w:rPr>
      <w:rFonts w:ascii="Times New Roman" w:hAnsi="Times New Roman" w:eastAsia="宋体" w:cs="Times New Roman"/>
      <w:vertAlign w:val="superscript"/>
    </w:rPr>
  </w:style>
  <w:style w:type="character" w:styleId="37">
    <w:name w:val="page number"/>
    <w:qFormat/>
    <w:uiPriority w:val="0"/>
    <w:rPr>
      <w:rFonts w:ascii="Times New Roman" w:hAnsi="Times New Roman" w:eastAsia="宋体" w:cs="Times New Roman"/>
    </w:rPr>
  </w:style>
  <w:style w:type="character" w:styleId="38">
    <w:name w:val="Hyperlink"/>
    <w:qFormat/>
    <w:uiPriority w:val="99"/>
    <w:rPr>
      <w:rFonts w:ascii="Times New Roman" w:hAnsi="Times New Roman" w:eastAsia="宋体" w:cs="Times New Roman"/>
      <w:color w:val="0000FF"/>
      <w:u w:val="single"/>
    </w:rPr>
  </w:style>
  <w:style w:type="character" w:styleId="39">
    <w:name w:val="HTML Code"/>
    <w:qFormat/>
    <w:uiPriority w:val="0"/>
    <w:rPr>
      <w:rFonts w:ascii="宋体" w:hAnsi="宋体" w:eastAsia="宋体" w:cs="宋体"/>
      <w:sz w:val="24"/>
      <w:szCs w:val="24"/>
    </w:rPr>
  </w:style>
  <w:style w:type="character" w:styleId="40">
    <w:name w:val="annotation reference"/>
    <w:qFormat/>
    <w:uiPriority w:val="0"/>
    <w:rPr>
      <w:rFonts w:ascii="Times New Roman" w:hAnsi="Times New Roman" w:eastAsia="宋体" w:cs="Times New Roman"/>
      <w:sz w:val="21"/>
      <w:szCs w:val="21"/>
    </w:rPr>
  </w:style>
  <w:style w:type="character" w:styleId="41">
    <w:name w:val="footnote reference"/>
    <w:qFormat/>
    <w:uiPriority w:val="0"/>
    <w:rPr>
      <w:rFonts w:ascii="Times New Roman" w:hAnsi="Times New Roman" w:eastAsia="宋体" w:cs="Times New Roman"/>
      <w:vertAlign w:val="superscript"/>
    </w:rPr>
  </w:style>
  <w:style w:type="character" w:customStyle="1" w:styleId="42">
    <w:name w:val="标题 1 字符"/>
    <w:link w:val="2"/>
    <w:qFormat/>
    <w:uiPriority w:val="0"/>
    <w:rPr>
      <w:rFonts w:ascii="Times New Roman" w:hAnsi="Times New Roman" w:eastAsia="宋体" w:cs="Times New Roman"/>
      <w:kern w:val="2"/>
      <w:sz w:val="32"/>
      <w:szCs w:val="24"/>
      <w:lang w:val="en-US" w:eastAsia="zh-CN" w:bidi="ar-SA"/>
    </w:rPr>
  </w:style>
  <w:style w:type="character" w:customStyle="1" w:styleId="43">
    <w:name w:val="标题 2 字符"/>
    <w:link w:val="4"/>
    <w:qFormat/>
    <w:uiPriority w:val="0"/>
    <w:rPr>
      <w:rFonts w:ascii="Arial" w:hAnsi="Arial" w:eastAsia="黑体" w:cs="Times New Roman"/>
      <w:b/>
      <w:bCs/>
      <w:kern w:val="2"/>
      <w:sz w:val="32"/>
      <w:szCs w:val="32"/>
    </w:rPr>
  </w:style>
  <w:style w:type="character" w:customStyle="1" w:styleId="44">
    <w:name w:val="标题 3 字符"/>
    <w:link w:val="6"/>
    <w:qFormat/>
    <w:uiPriority w:val="0"/>
    <w:rPr>
      <w:rFonts w:ascii="Times New Roman" w:hAnsi="Times New Roman" w:eastAsia="黑体" w:cs="Times New Roman"/>
      <w:bCs/>
      <w:color w:val="000000"/>
      <w:sz w:val="24"/>
      <w:szCs w:val="27"/>
    </w:rPr>
  </w:style>
  <w:style w:type="character" w:customStyle="1" w:styleId="45">
    <w:name w:val="标题 4 字符"/>
    <w:link w:val="7"/>
    <w:qFormat/>
    <w:uiPriority w:val="0"/>
    <w:rPr>
      <w:rFonts w:ascii="Arial" w:hAnsi="Arial" w:eastAsia="黑体"/>
      <w:b/>
      <w:sz w:val="28"/>
    </w:rPr>
  </w:style>
  <w:style w:type="character" w:customStyle="1" w:styleId="46">
    <w:name w:val="TOC 3 字符"/>
    <w:link w:val="12"/>
    <w:qFormat/>
    <w:uiPriority w:val="39"/>
    <w:rPr>
      <w:rFonts w:ascii="Times New Roman" w:hAnsi="Times New Roman" w:eastAsia="宋体" w:cs="Times New Roman"/>
    </w:rPr>
  </w:style>
  <w:style w:type="character" w:customStyle="1" w:styleId="47">
    <w:name w:val="页脚 字符"/>
    <w:link w:val="17"/>
    <w:qFormat/>
    <w:uiPriority w:val="0"/>
    <w:rPr>
      <w:rFonts w:ascii="Times New Roman" w:hAnsi="Times New Roman" w:eastAsia="宋体" w:cs="Times New Roman"/>
      <w:kern w:val="2"/>
      <w:sz w:val="18"/>
      <w:szCs w:val="18"/>
    </w:rPr>
  </w:style>
  <w:style w:type="paragraph" w:customStyle="1" w:styleId="48">
    <w:name w:val="one-p"/>
    <w:basedOn w:val="1"/>
    <w:qFormat/>
    <w:uiPriority w:val="0"/>
    <w:pPr>
      <w:widowControl/>
      <w:spacing w:before="100" w:beforeAutospacing="1" w:after="100" w:afterAutospacing="1"/>
      <w:jc w:val="left"/>
    </w:pPr>
    <w:rPr>
      <w:rFonts w:ascii="宋体" w:hAnsi="宋体" w:cs="宋体"/>
      <w:kern w:val="0"/>
      <w:sz w:val="24"/>
    </w:rPr>
  </w:style>
  <w:style w:type="character" w:customStyle="1" w:styleId="49">
    <w:name w:val="图名中文 Char"/>
    <w:link w:val="50"/>
    <w:qFormat/>
    <w:uiPriority w:val="0"/>
    <w:rPr>
      <w:rFonts w:ascii="宋体" w:hAnsi="宋体" w:eastAsia="宋体" w:cs="Times New Roman"/>
      <w:sz w:val="21"/>
      <w:szCs w:val="21"/>
      <w:lang w:eastAsia="en-US" w:bidi="en-US"/>
    </w:rPr>
  </w:style>
  <w:style w:type="paragraph" w:customStyle="1" w:styleId="50">
    <w:name w:val="图名中文"/>
    <w:basedOn w:val="1"/>
    <w:link w:val="49"/>
    <w:qFormat/>
    <w:uiPriority w:val="0"/>
    <w:pPr>
      <w:widowControl/>
      <w:snapToGrid w:val="0"/>
      <w:spacing w:line="300" w:lineRule="auto"/>
      <w:ind w:firstLine="480" w:firstLineChars="200"/>
      <w:jc w:val="center"/>
    </w:pPr>
    <w:rPr>
      <w:rFonts w:ascii="宋体" w:hAnsi="宋体"/>
      <w:kern w:val="0"/>
      <w:szCs w:val="21"/>
      <w:lang w:eastAsia="en-US" w:bidi="en-US"/>
    </w:rPr>
  </w:style>
  <w:style w:type="character" w:customStyle="1" w:styleId="51">
    <w:name w:val="样式 小四 行距: 1.5 倍行距 Char"/>
    <w:link w:val="52"/>
    <w:qFormat/>
    <w:uiPriority w:val="0"/>
    <w:rPr>
      <w:rFonts w:ascii="宋体" w:hAnsi="宋体" w:eastAsia="宋体" w:cs="Times New Roman"/>
      <w:kern w:val="2"/>
      <w:sz w:val="24"/>
      <w:szCs w:val="24"/>
      <w:lang w:val="en-US" w:eastAsia="zh-CN" w:bidi="ar-SA"/>
    </w:rPr>
  </w:style>
  <w:style w:type="paragraph" w:customStyle="1" w:styleId="52">
    <w:name w:val="样式 小四 行距: 1.5 倍行距"/>
    <w:basedOn w:val="1"/>
    <w:link w:val="51"/>
    <w:qFormat/>
    <w:uiPriority w:val="0"/>
    <w:pPr>
      <w:spacing w:line="400" w:lineRule="exact"/>
      <w:ind w:firstLine="480" w:firstLineChars="200"/>
    </w:pPr>
    <w:rPr>
      <w:rFonts w:ascii="宋体" w:hAnsi="宋体"/>
      <w:sz w:val="24"/>
    </w:rPr>
  </w:style>
  <w:style w:type="paragraph" w:customStyle="1" w:styleId="53">
    <w:name w:val="列出段落"/>
    <w:basedOn w:val="1"/>
    <w:qFormat/>
    <w:uiPriority w:val="0"/>
    <w:pPr>
      <w:ind w:firstLine="420" w:firstLineChars="200"/>
    </w:pPr>
    <w:rPr>
      <w:rFonts w:ascii="Calibri" w:hAnsi="Calibri"/>
      <w:szCs w:val="22"/>
    </w:rPr>
  </w:style>
  <w:style w:type="character" w:customStyle="1" w:styleId="54">
    <w:name w:val="样式 (中文) 黑体 小三 Char"/>
    <w:link w:val="55"/>
    <w:qFormat/>
    <w:uiPriority w:val="0"/>
    <w:rPr>
      <w:rFonts w:ascii="Times New Roman" w:hAnsi="Times New Roman" w:eastAsia="黑体" w:cs="Times New Roman"/>
      <w:kern w:val="2"/>
      <w:sz w:val="30"/>
      <w:szCs w:val="30"/>
      <w:lang w:val="en-US" w:eastAsia="zh-CN" w:bidi="ar-SA"/>
    </w:rPr>
  </w:style>
  <w:style w:type="paragraph" w:customStyle="1" w:styleId="55">
    <w:name w:val="样式 (中文) 黑体 小三"/>
    <w:basedOn w:val="2"/>
    <w:link w:val="54"/>
    <w:qFormat/>
    <w:uiPriority w:val="0"/>
    <w:pPr>
      <w:spacing w:line="300" w:lineRule="auto"/>
      <w:ind w:firstLine="480" w:firstLineChars="200"/>
    </w:pPr>
    <w:rPr>
      <w:rFonts w:eastAsia="黑体"/>
      <w:sz w:val="30"/>
      <w:szCs w:val="30"/>
    </w:rPr>
  </w:style>
  <w:style w:type="character" w:customStyle="1" w:styleId="56">
    <w:name w:val="apple-converted-space"/>
    <w:qFormat/>
    <w:uiPriority w:val="0"/>
    <w:rPr>
      <w:rFonts w:ascii="Times New Roman" w:hAnsi="Times New Roman" w:eastAsia="宋体" w:cs="Times New Roman"/>
    </w:rPr>
  </w:style>
  <w:style w:type="paragraph" w:customStyle="1" w:styleId="57">
    <w:name w:val="样式 标题 1 + 加粗"/>
    <w:qFormat/>
    <w:uiPriority w:val="0"/>
    <w:rPr>
      <w:rFonts w:ascii="Times New Roman" w:hAnsi="Times New Roman" w:eastAsia="宋体" w:cs="Times New Roman"/>
      <w:b/>
      <w:bCs/>
      <w:kern w:val="2"/>
      <w:sz w:val="32"/>
      <w:szCs w:val="24"/>
      <w:lang w:val="en-US" w:eastAsia="zh-CN" w:bidi="ar-SA"/>
    </w:rPr>
  </w:style>
  <w:style w:type="paragraph" w:customStyle="1" w:styleId="58">
    <w:name w:val="样式 标题 3 + (符号) Times New Roman 段前: 0.5 行"/>
    <w:basedOn w:val="6"/>
    <w:qFormat/>
    <w:uiPriority w:val="0"/>
    <w:pPr>
      <w:spacing w:before="156"/>
    </w:pPr>
    <w:rPr>
      <w:rFonts w:eastAsia="宋体" w:cs="宋体"/>
      <w:bCs w:val="0"/>
      <w:szCs w:val="20"/>
    </w:rPr>
  </w:style>
  <w:style w:type="paragraph" w:customStyle="1" w:styleId="59">
    <w:name w:val="样式 小四 行距: 1.5 倍行距2"/>
    <w:basedOn w:val="1"/>
    <w:qFormat/>
    <w:uiPriority w:val="0"/>
    <w:pPr>
      <w:spacing w:line="360" w:lineRule="auto"/>
      <w:ind w:firstLine="211" w:firstLineChars="88"/>
    </w:pPr>
    <w:rPr>
      <w:rFonts w:cs="宋体"/>
      <w:kern w:val="0"/>
      <w:sz w:val="24"/>
      <w:szCs w:val="20"/>
    </w:rPr>
  </w:style>
  <w:style w:type="paragraph" w:customStyle="1" w:styleId="60">
    <w:name w:val="样式 居中 行距: 多倍行距 1.25 字行"/>
    <w:basedOn w:val="19"/>
    <w:qFormat/>
    <w:uiPriority w:val="0"/>
    <w:pPr>
      <w:jc w:val="center"/>
    </w:pPr>
    <w:rPr>
      <w:rFonts w:cs="宋体"/>
      <w:sz w:val="24"/>
      <w:szCs w:val="20"/>
    </w:rPr>
  </w:style>
  <w:style w:type="paragraph" w:customStyle="1" w:styleId="61">
    <w:name w:val="图题"/>
    <w:basedOn w:val="1"/>
    <w:next w:val="8"/>
    <w:qFormat/>
    <w:uiPriority w:val="0"/>
    <w:pPr>
      <w:widowControl/>
      <w:spacing w:before="120" w:after="240"/>
      <w:jc w:val="center"/>
    </w:pPr>
    <w:rPr>
      <w:b/>
      <w:kern w:val="0"/>
      <w:sz w:val="20"/>
    </w:rPr>
  </w:style>
  <w:style w:type="paragraph" w:customStyle="1" w:styleId="62">
    <w:name w:val="ql-align-justify"/>
    <w:basedOn w:val="1"/>
    <w:qFormat/>
    <w:uiPriority w:val="0"/>
    <w:pPr>
      <w:widowControl/>
      <w:spacing w:before="100" w:beforeAutospacing="1" w:after="100" w:afterAutospacing="1"/>
      <w:jc w:val="left"/>
    </w:pPr>
    <w:rPr>
      <w:rFonts w:ascii="宋体" w:hAnsi="宋体" w:cs="宋体"/>
      <w:kern w:val="0"/>
      <w:sz w:val="24"/>
    </w:rPr>
  </w:style>
  <w:style w:type="character" w:customStyle="1" w:styleId="63">
    <w:name w:val="标题 4 Char16"/>
    <w:qFormat/>
    <w:uiPriority w:val="0"/>
    <w:rPr>
      <w:rFonts w:ascii="Arial" w:hAnsi="Arial" w:eastAsia="黑体"/>
      <w:b/>
      <w:sz w:val="28"/>
    </w:rPr>
  </w:style>
  <w:style w:type="character" w:customStyle="1" w:styleId="64">
    <w:name w:val="标题 4 Char17"/>
    <w:qFormat/>
    <w:uiPriority w:val="0"/>
    <w:rPr>
      <w:rFonts w:ascii="Arial" w:hAnsi="Arial" w:eastAsia="黑体"/>
      <w:b/>
      <w:sz w:val="28"/>
    </w:rPr>
  </w:style>
  <w:style w:type="character" w:customStyle="1" w:styleId="65">
    <w:name w:val="标题 4 Char18"/>
    <w:qFormat/>
    <w:uiPriority w:val="0"/>
    <w:rPr>
      <w:rFonts w:ascii="Arial" w:hAnsi="Arial" w:eastAsia="黑体"/>
      <w:b/>
      <w:sz w:val="28"/>
    </w:rPr>
  </w:style>
  <w:style w:type="character" w:customStyle="1" w:styleId="66">
    <w:name w:val="标题 4 Char19"/>
    <w:qFormat/>
    <w:uiPriority w:val="0"/>
    <w:rPr>
      <w:rFonts w:ascii="Arial" w:hAnsi="Arial" w:eastAsia="黑体"/>
      <w:b/>
      <w:sz w:val="28"/>
    </w:rPr>
  </w:style>
  <w:style w:type="character" w:customStyle="1" w:styleId="67">
    <w:name w:val="标题 4 Char20"/>
    <w:qFormat/>
    <w:uiPriority w:val="0"/>
    <w:rPr>
      <w:rFonts w:ascii="Arial" w:hAnsi="Arial" w:eastAsia="黑体"/>
      <w:b/>
      <w:sz w:val="28"/>
    </w:rPr>
  </w:style>
  <w:style w:type="character" w:customStyle="1" w:styleId="68">
    <w:name w:val="标题 4 Char21"/>
    <w:qFormat/>
    <w:uiPriority w:val="0"/>
    <w:rPr>
      <w:rFonts w:ascii="Arial" w:hAnsi="Arial" w:eastAsia="黑体"/>
      <w:b/>
      <w:sz w:val="28"/>
    </w:rPr>
  </w:style>
  <w:style w:type="character" w:customStyle="1" w:styleId="69">
    <w:name w:val="标题 4 Char22"/>
    <w:qFormat/>
    <w:uiPriority w:val="0"/>
    <w:rPr>
      <w:rFonts w:ascii="Arial" w:hAnsi="Arial" w:eastAsia="黑体"/>
      <w:b/>
      <w:sz w:val="28"/>
    </w:rPr>
  </w:style>
  <w:style w:type="character" w:customStyle="1" w:styleId="70">
    <w:name w:val="标题 4 Char23"/>
    <w:qFormat/>
    <w:uiPriority w:val="0"/>
    <w:rPr>
      <w:rFonts w:ascii="Arial" w:hAnsi="Arial" w:eastAsia="黑体"/>
      <w:b/>
      <w:sz w:val="28"/>
    </w:rPr>
  </w:style>
  <w:style w:type="character" w:customStyle="1" w:styleId="71">
    <w:name w:val="标题 4 Char24"/>
    <w:qFormat/>
    <w:uiPriority w:val="0"/>
    <w:rPr>
      <w:rFonts w:ascii="Arial" w:hAnsi="Arial" w:eastAsia="黑体"/>
      <w:b/>
      <w:sz w:val="28"/>
    </w:rPr>
  </w:style>
  <w:style w:type="character" w:customStyle="1" w:styleId="72">
    <w:name w:val="标题 4 Char25"/>
    <w:qFormat/>
    <w:uiPriority w:val="0"/>
    <w:rPr>
      <w:rFonts w:ascii="Arial" w:hAnsi="Arial" w:eastAsia="黑体"/>
      <w:b/>
      <w:sz w:val="28"/>
    </w:rPr>
  </w:style>
  <w:style w:type="paragraph" w:customStyle="1" w:styleId="73">
    <w:name w:val="论文正文"/>
    <w:basedOn w:val="1"/>
    <w:qFormat/>
    <w:uiPriority w:val="99"/>
    <w:pPr>
      <w:spacing w:line="400" w:lineRule="exact"/>
      <w:ind w:firstLine="200" w:firstLineChars="200"/>
    </w:pPr>
    <w:rPr>
      <w:color w:val="000000"/>
      <w:sz w:val="24"/>
    </w:rPr>
  </w:style>
  <w:style w:type="paragraph" w:customStyle="1" w:styleId="74">
    <w:name w:val="论文标题2"/>
    <w:basedOn w:val="4"/>
    <w:qFormat/>
    <w:uiPriority w:val="99"/>
    <w:pPr>
      <w:numPr>
        <w:ilvl w:val="1"/>
        <w:numId w:val="1"/>
      </w:numPr>
    </w:pPr>
    <w:rPr>
      <w:rFonts w:ascii="黑体" w:hAnsi="黑体"/>
      <w:b w:val="0"/>
    </w:rPr>
  </w:style>
  <w:style w:type="paragraph" w:customStyle="1" w:styleId="75">
    <w:name w:val="所有正文"/>
    <w:qFormat/>
    <w:uiPriority w:val="0"/>
    <w:pPr>
      <w:spacing w:line="440" w:lineRule="exact"/>
      <w:ind w:firstLine="200" w:firstLineChars="200"/>
      <w:contextualSpacing/>
      <w:jc w:val="both"/>
    </w:pPr>
    <w:rPr>
      <w:rFonts w:ascii="Times New Roman" w:hAnsi="Times New Roman" w:eastAsia="宋体" w:cs="Times New Roman"/>
      <w:kern w:val="2"/>
      <w:sz w:val="24"/>
      <w:szCs w:val="24"/>
      <w:lang w:val="en-US" w:eastAsia="zh-CN" w:bidi="ar-SA"/>
    </w:rPr>
  </w:style>
  <w:style w:type="paragraph" w:customStyle="1" w:styleId="76">
    <w:name w:val="论文标题1"/>
    <w:basedOn w:val="2"/>
    <w:qFormat/>
    <w:uiPriority w:val="99"/>
    <w:pPr>
      <w:numPr>
        <w:ilvl w:val="0"/>
        <w:numId w:val="1"/>
      </w:numPr>
      <w:spacing w:line="300" w:lineRule="auto"/>
    </w:pPr>
    <w:rPr>
      <w:rFonts w:ascii="黑体" w:hAnsi="黑体" w:cs="宋体"/>
      <w:color w:val="000000"/>
    </w:rPr>
  </w:style>
  <w:style w:type="character" w:customStyle="1" w:styleId="77">
    <w:name w:val="_Style 74"/>
    <w:semiHidden/>
    <w:unhideWhenUsed/>
    <w:qFormat/>
    <w:uiPriority w:val="99"/>
    <w:rPr>
      <w:rFonts w:ascii="Times New Roman" w:hAnsi="Times New Roman" w:eastAsia="宋体" w:cs="Times New Roman"/>
      <w:color w:val="605E5C"/>
      <w:shd w:val="clear" w:color="auto" w:fill="E1DFDD"/>
    </w:rPr>
  </w:style>
  <w:style w:type="paragraph" w:customStyle="1" w:styleId="78">
    <w:name w:val="First Paragraph"/>
    <w:basedOn w:val="11"/>
    <w:next w:val="11"/>
    <w:qFormat/>
    <w:uiPriority w:val="0"/>
  </w:style>
  <w:style w:type="paragraph" w:styleId="79">
    <w:name w:val="List Paragraph"/>
    <w:qFormat/>
    <w:uiPriority w:val="0"/>
    <w:rPr>
      <w:rFonts w:ascii="Arial" w:hAnsi="Arial" w:eastAsia="Arial" w:cs="Arial"/>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header" Target="header2.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56</Pages>
  <Words>24255</Words>
  <Characters>31195</Characters>
  <Lines>511</Lines>
  <Paragraphs>143</Paragraphs>
  <TotalTime>2</TotalTime>
  <ScaleCrop>false</ScaleCrop>
  <LinksUpToDate>false</LinksUpToDate>
  <CharactersWithSpaces>32022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2025-04-21T15:56:00Z</dcterms:created>
  <dc:creator>王福全</dc:creator>
  <cp:lastModifiedBy>黑夜独星</cp:lastModifiedBy>
  <cp:lastPrinted>2025-04-26T15:34:00Z</cp:lastPrinted>
  <dcterms:modified xsi:type="dcterms:W3CDTF">2026-05-07T01:40:31Z</dcterms:modified>
  <dc:title>辽宁工业大学硕士学位论文样例</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E9CEA78050A741D185B7E16E6F31F261_13</vt:lpwstr>
  </property>
  <property fmtid="{D5CDD505-2E9C-101B-9397-08002B2CF9AE}" pid="4" name="KSOTemplateDocerSaveRecord">
    <vt:lpwstr>eyJoZGlkIjoiNTY5M2VjM2NjZjg3Mzc3MjBkNmUwZTAyNDU1ZmRmNmEiLCJ1c2VySWQiOiIxMDY2OTM2MDc4In0=</vt:lpwstr>
  </property>
</Properties>
</file>