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1864D">
      <w:pPr>
        <w:jc w:val="center"/>
        <w:rPr>
          <w:b/>
          <w:bCs/>
          <w:spacing w:val="300"/>
          <w:sz w:val="44"/>
        </w:rPr>
      </w:pPr>
    </w:p>
    <w:p w14:paraId="16AA2632">
      <w:pPr>
        <w:jc w:val="center"/>
        <w:rPr>
          <w:b/>
          <w:bCs/>
          <w:spacing w:val="300"/>
          <w:sz w:val="44"/>
        </w:rPr>
      </w:pPr>
    </w:p>
    <w:p w14:paraId="18880723">
      <w:pPr>
        <w:jc w:val="center"/>
        <w:rPr>
          <w:spacing w:val="300"/>
          <w:sz w:val="44"/>
        </w:rPr>
      </w:pPr>
      <w:r>
        <w:rPr>
          <w:rFonts w:hint="eastAsia"/>
          <w:spacing w:val="300"/>
          <w:sz w:val="44"/>
        </w:rPr>
        <w:t>辽宁工业大学</w:t>
      </w:r>
    </w:p>
    <w:p w14:paraId="35867B51">
      <w:pPr>
        <w:rPr>
          <w:spacing w:val="300"/>
          <w:sz w:val="44"/>
        </w:rPr>
      </w:pPr>
    </w:p>
    <w:p w14:paraId="0335B5B6">
      <w:pPr>
        <w:jc w:val="center"/>
      </w:pPr>
    </w:p>
    <w:p w14:paraId="3E88AE15">
      <w:pPr>
        <w:jc w:val="center"/>
        <w:rPr>
          <w:rFonts w:eastAsia="金长城黑宋体"/>
          <w:spacing w:val="80"/>
          <w:w w:val="80"/>
          <w:sz w:val="84"/>
        </w:rPr>
      </w:pPr>
      <w:r>
        <w:rPr>
          <w:rFonts w:hint="eastAsia" w:eastAsia="金长城黑宋体"/>
          <w:spacing w:val="80"/>
          <w:w w:val="80"/>
          <w:sz w:val="84"/>
        </w:rPr>
        <w:t>毕业设计（论文）</w:t>
      </w:r>
    </w:p>
    <w:p w14:paraId="1C8B207E">
      <w:pPr>
        <w:jc w:val="center"/>
      </w:pPr>
      <w:r>
        <w:rPr>
          <w:rFonts w:hint="eastAsia" w:eastAsia="金长城黑宋体"/>
          <w:spacing w:val="80"/>
          <w:w w:val="80"/>
          <w:sz w:val="84"/>
        </w:rPr>
        <w:t>开题报告</w:t>
      </w:r>
    </w:p>
    <w:p w14:paraId="206A497B">
      <w:pPr>
        <w:rPr>
          <w:b/>
          <w:bCs/>
        </w:rPr>
      </w:pPr>
    </w:p>
    <w:p w14:paraId="2891C701">
      <w:pPr>
        <w:rPr>
          <w:b/>
          <w:bCs/>
        </w:rPr>
      </w:pPr>
    </w:p>
    <w:p w14:paraId="7B8C4A99">
      <w:pPr>
        <w:rPr>
          <w:b/>
          <w:bCs/>
        </w:rPr>
      </w:pPr>
    </w:p>
    <w:p w14:paraId="5016DC99">
      <w:pPr>
        <w:rPr>
          <w:sz w:val="30"/>
          <w:u w:val="single"/>
        </w:rPr>
      </w:pPr>
      <w:r>
        <w:rPr>
          <w:rFonts w:hint="eastAsia"/>
          <w:b/>
          <w:bCs/>
          <w:sz w:val="30"/>
        </w:rPr>
        <w:t xml:space="preserve">  </w:t>
      </w:r>
      <w:r>
        <w:rPr>
          <w:rFonts w:hint="eastAsia" w:eastAsia="楷体_GB2312"/>
          <w:sz w:val="32"/>
        </w:rPr>
        <w:t>题目</w:t>
      </w:r>
      <w:r>
        <w:rPr>
          <w:rFonts w:hint="eastAsia"/>
          <w:sz w:val="30"/>
          <w:u w:val="single"/>
        </w:rPr>
        <w:t xml:space="preserve">   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基于</w:t>
      </w:r>
      <w:r>
        <w:rPr>
          <w:rFonts w:hint="default" w:ascii="Times New Roman" w:hAnsi="Times New Roman" w:cs="Times New Roman"/>
          <w:sz w:val="30"/>
          <w:u w:val="single"/>
        </w:rPr>
        <w:t>Python</w:t>
      </w:r>
      <w:r>
        <w:rPr>
          <w:rFonts w:hint="eastAsia"/>
          <w:sz w:val="30"/>
          <w:u w:val="single"/>
        </w:rPr>
        <w:t>的医疗健康数据分析系统的</w:t>
      </w:r>
      <w:bookmarkStart w:id="0" w:name="_GoBack"/>
      <w:bookmarkEnd w:id="0"/>
      <w:r>
        <w:rPr>
          <w:rFonts w:hint="eastAsia"/>
          <w:sz w:val="30"/>
          <w:u w:val="single"/>
        </w:rPr>
        <w:t xml:space="preserve">设计与实现   </w:t>
      </w:r>
    </w:p>
    <w:p w14:paraId="1819ADBB">
      <w:pPr>
        <w:rPr>
          <w:sz w:val="30"/>
        </w:rPr>
      </w:pPr>
    </w:p>
    <w:p w14:paraId="2C2A91BD">
      <w:pPr>
        <w:rPr>
          <w:sz w:val="30"/>
        </w:rPr>
      </w:pPr>
    </w:p>
    <w:p w14:paraId="7825B8FA">
      <w:pPr>
        <w:rPr>
          <w:sz w:val="30"/>
        </w:rPr>
      </w:pPr>
    </w:p>
    <w:p w14:paraId="5A364D4C">
      <w:pPr>
        <w:ind w:left="959" w:leftChars="152" w:hanging="640" w:hangingChars="200"/>
        <w:jc w:val="center"/>
        <w:rPr>
          <w:rFonts w:eastAsia="楷体_GB2312"/>
          <w:sz w:val="32"/>
        </w:rPr>
      </w:pPr>
      <w:r>
        <w:rPr>
          <w:rFonts w:hint="eastAsia" w:eastAsia="楷体_GB2312"/>
          <w:sz w:val="32"/>
          <w:u w:val="single"/>
        </w:rPr>
        <w:t xml:space="preserve"> 电子与信息工程学院</w:t>
      </w:r>
      <w:r>
        <w:rPr>
          <w:rFonts w:hint="eastAsia" w:eastAsia="楷体_GB2312"/>
          <w:sz w:val="32"/>
        </w:rPr>
        <w:t>（系）</w:t>
      </w:r>
      <w:r>
        <w:rPr>
          <w:rFonts w:hint="eastAsia" w:eastAsia="楷体_GB2312"/>
          <w:sz w:val="32"/>
          <w:u w:val="thick"/>
          <w:lang w:val="en-US" w:eastAsia="zh-CN"/>
        </w:rPr>
        <w:t>数据科学与大数据技术</w:t>
      </w:r>
      <w:r>
        <w:rPr>
          <w:rFonts w:hint="eastAsia" w:eastAsia="楷体_GB2312"/>
          <w:sz w:val="32"/>
        </w:rPr>
        <w:t>专</w:t>
      </w:r>
      <w:r>
        <w:rPr>
          <w:rFonts w:hint="eastAsia" w:eastAsia="楷体_GB2312"/>
          <w:sz w:val="32"/>
          <w:lang w:val="en-US" w:eastAsia="zh-CN"/>
        </w:rPr>
        <w:t>业</w:t>
      </w:r>
      <w:r>
        <w:rPr>
          <w:rFonts w:hint="eastAsia" w:eastAsia="楷体_GB2312"/>
          <w:sz w:val="32"/>
          <w:u w:val="single"/>
          <w:lang w:val="en-US" w:eastAsia="zh-CN"/>
        </w:rPr>
        <w:t>222</w:t>
      </w:r>
      <w:r>
        <w:rPr>
          <w:rFonts w:hint="eastAsia" w:eastAsia="楷体_GB2312"/>
          <w:sz w:val="32"/>
        </w:rPr>
        <w:t>班</w:t>
      </w:r>
    </w:p>
    <w:p w14:paraId="70404DD3">
      <w:pPr>
        <w:rPr>
          <w:rFonts w:eastAsia="楷体_GB2312"/>
          <w:sz w:val="32"/>
        </w:rPr>
      </w:pPr>
    </w:p>
    <w:p w14:paraId="6DF68319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学生姓名</w:t>
      </w:r>
      <w:r>
        <w:rPr>
          <w:rFonts w:hint="eastAsia" w:eastAsia="楷体_GB2312"/>
          <w:sz w:val="32"/>
          <w:u w:val="single"/>
        </w:rPr>
        <w:t xml:space="preserve">       </w:t>
      </w:r>
      <w:r>
        <w:rPr>
          <w:rFonts w:hint="eastAsia" w:eastAsia="楷体_GB2312"/>
          <w:sz w:val="32"/>
          <w:u w:val="single"/>
          <w:lang w:val="en-US" w:eastAsia="zh-CN"/>
        </w:rPr>
        <w:t>胡贞虎</w:t>
      </w:r>
      <w:r>
        <w:rPr>
          <w:rFonts w:hint="eastAsia" w:eastAsia="楷体_GB2312"/>
          <w:sz w:val="32"/>
          <w:u w:val="single"/>
        </w:rPr>
        <w:t xml:space="preserve">         </w:t>
      </w:r>
    </w:p>
    <w:p w14:paraId="25104235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学    号</w:t>
      </w:r>
      <w:r>
        <w:rPr>
          <w:rFonts w:hint="eastAsia" w:eastAsia="楷体_GB2312"/>
          <w:sz w:val="32"/>
          <w:u w:val="single"/>
        </w:rPr>
        <w:t xml:space="preserve">      </w:t>
      </w:r>
      <w:r>
        <w:rPr>
          <w:rFonts w:hint="eastAsia" w:ascii="Times New Roman" w:hAnsi="Times New Roman" w:eastAsia="楷体_GB2312"/>
          <w:sz w:val="32"/>
          <w:u w:val="single"/>
          <w:lang w:val="en-US" w:eastAsia="zh-CN"/>
        </w:rPr>
        <w:t xml:space="preserve">20410044    </w:t>
      </w:r>
      <w:r>
        <w:rPr>
          <w:rFonts w:hint="eastAsia" w:eastAsia="楷体_GB2312"/>
          <w:sz w:val="32"/>
          <w:u w:val="single"/>
        </w:rPr>
        <w:t xml:space="preserve">    </w:t>
      </w:r>
    </w:p>
    <w:p w14:paraId="7BC8A2EC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指导教师</w:t>
      </w:r>
      <w:r>
        <w:rPr>
          <w:rFonts w:hint="eastAsia" w:eastAsia="楷体_GB2312"/>
          <w:sz w:val="32"/>
          <w:u w:val="single"/>
        </w:rPr>
        <w:t xml:space="preserve">       </w:t>
      </w:r>
      <w:r>
        <w:rPr>
          <w:rFonts w:hint="eastAsia" w:eastAsia="楷体_GB2312"/>
          <w:sz w:val="32"/>
          <w:u w:val="single"/>
          <w:lang w:val="en-US" w:eastAsia="zh-CN"/>
        </w:rPr>
        <w:t xml:space="preserve">陈文实  </w:t>
      </w:r>
      <w:r>
        <w:rPr>
          <w:rFonts w:hint="eastAsia" w:eastAsia="楷体_GB2312"/>
          <w:sz w:val="32"/>
          <w:u w:val="single"/>
        </w:rPr>
        <w:t xml:space="preserve">       </w:t>
      </w:r>
    </w:p>
    <w:p w14:paraId="5B1F365D">
      <w:pPr>
        <w:rPr>
          <w:rFonts w:eastAsia="楷体_GB2312"/>
          <w:sz w:val="32"/>
          <w:u w:val="single"/>
        </w:rPr>
      </w:pPr>
    </w:p>
    <w:p w14:paraId="577566B9">
      <w:pPr>
        <w:rPr>
          <w:rFonts w:eastAsia="楷体_GB2312"/>
          <w:sz w:val="32"/>
          <w:u w:val="single"/>
        </w:rPr>
      </w:pPr>
    </w:p>
    <w:p w14:paraId="4DF2B859">
      <w:pPr>
        <w:ind w:firstLine="2560" w:firstLineChars="800"/>
        <w:rPr>
          <w:rFonts w:ascii="宋体" w:hAnsi="宋体" w:eastAsia="楷体_GB2312"/>
          <w:b/>
          <w:bCs/>
          <w:sz w:val="32"/>
        </w:rPr>
      </w:pPr>
      <w:r>
        <w:rPr>
          <w:rFonts w:hint="eastAsia" w:eastAsia="黑体"/>
          <w:sz w:val="32"/>
        </w:rPr>
        <w:t>开题日期：</w:t>
      </w:r>
      <w:r>
        <w:rPr>
          <w:rFonts w:hint="eastAsia" w:ascii="Times New Roman" w:hAnsi="Times New Roman"/>
          <w:sz w:val="32"/>
        </w:rPr>
        <w:t>20</w:t>
      </w:r>
      <w:r>
        <w:rPr>
          <w:rFonts w:ascii="Times New Roman" w:hAnsi="Times New Roman"/>
          <w:sz w:val="32"/>
        </w:rPr>
        <w:t>2</w:t>
      </w:r>
      <w:r>
        <w:rPr>
          <w:rFonts w:hint="eastAsia" w:ascii="Times New Roman" w:hAnsi="Times New Roman"/>
          <w:sz w:val="32"/>
          <w:lang w:val="en-US" w:eastAsia="zh-CN"/>
        </w:rPr>
        <w:t>6</w:t>
      </w:r>
      <w:r>
        <w:rPr>
          <w:rFonts w:hint="eastAsia" w:eastAsia="楷体_GB2312"/>
          <w:sz w:val="32"/>
        </w:rPr>
        <w:t xml:space="preserve"> </w:t>
      </w:r>
      <w:r>
        <w:rPr>
          <w:rFonts w:hAnsi="宋体" w:eastAsia="楷体_GB2312"/>
          <w:sz w:val="32"/>
        </w:rPr>
        <w:t>年</w:t>
      </w:r>
      <w:r>
        <w:rPr>
          <w:rFonts w:hint="eastAsia" w:eastAsia="楷体_GB2312"/>
          <w:sz w:val="32"/>
        </w:rPr>
        <w:t xml:space="preserve"> </w:t>
      </w:r>
      <w:r>
        <w:rPr>
          <w:rFonts w:hint="eastAsia" w:ascii="Times New Roman" w:hAnsi="Times New Roman" w:eastAsia="楷体_GB2312"/>
          <w:sz w:val="32"/>
        </w:rPr>
        <w:t>3</w:t>
      </w:r>
      <w:r>
        <w:rPr>
          <w:rFonts w:hint="eastAsia" w:eastAsia="楷体_GB2312"/>
          <w:sz w:val="32"/>
        </w:rPr>
        <w:t xml:space="preserve"> </w:t>
      </w:r>
      <w:r>
        <w:rPr>
          <w:rFonts w:hAnsi="宋体" w:eastAsia="楷体_GB2312"/>
          <w:sz w:val="32"/>
        </w:rPr>
        <w:t>月</w:t>
      </w:r>
      <w:r>
        <w:rPr>
          <w:rFonts w:hint="eastAsia" w:eastAsia="楷体_GB2312"/>
          <w:sz w:val="32"/>
        </w:rPr>
        <w:t xml:space="preserve"> </w:t>
      </w:r>
      <w:r>
        <w:rPr>
          <w:rFonts w:hint="eastAsia" w:eastAsia="楷体_GB2312"/>
          <w:sz w:val="32"/>
          <w:lang w:val="en-US" w:eastAsia="zh-CN"/>
        </w:rPr>
        <w:t>12</w:t>
      </w:r>
      <w:r>
        <w:rPr>
          <w:rFonts w:hint="eastAsia" w:eastAsia="楷体_GB2312"/>
          <w:sz w:val="32"/>
        </w:rPr>
        <w:t xml:space="preserve"> </w:t>
      </w:r>
      <w:r>
        <w:rPr>
          <w:rFonts w:hAnsi="宋体" w:eastAsia="楷体_GB2312"/>
          <w:sz w:val="32"/>
        </w:rPr>
        <w:t>日</w:t>
      </w:r>
    </w:p>
    <w:p w14:paraId="739712CF">
      <w:pPr>
        <w:rPr>
          <w:rFonts w:ascii="黑体" w:hAnsi="宋体" w:eastAsia="黑体"/>
          <w:b/>
          <w:bCs/>
          <w:sz w:val="28"/>
        </w:rPr>
        <w:sectPr>
          <w:footerReference r:id="rId3" w:type="even"/>
          <w:pgSz w:w="11906" w:h="16838"/>
          <w:pgMar w:top="1134" w:right="1417" w:bottom="1134" w:left="1417" w:header="851" w:footer="992" w:gutter="0"/>
          <w:pgNumType w:fmt="decimalFullWidth"/>
          <w:cols w:space="425" w:num="1"/>
          <w:titlePg/>
          <w:docGrid w:type="lines" w:linePitch="312" w:charSpace="0"/>
        </w:sectPr>
      </w:pPr>
    </w:p>
    <w:tbl>
      <w:tblPr>
        <w:tblStyle w:val="11"/>
        <w:tblW w:w="9468" w:type="dxa"/>
        <w:tblInd w:w="0" w:type="dxa"/>
        <w:tblBorders>
          <w:top w:val="single" w:color="auto" w:sz="48" w:space="0"/>
          <w:left w:val="single" w:color="auto" w:sz="48" w:space="0"/>
          <w:bottom w:val="single" w:color="auto" w:sz="48" w:space="0"/>
          <w:right w:val="single" w:color="auto" w:sz="4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38552FE5">
        <w:tblPrEx>
          <w:tblBorders>
            <w:top w:val="single" w:color="auto" w:sz="48" w:space="0"/>
            <w:left w:val="single" w:color="auto" w:sz="48" w:space="0"/>
            <w:bottom w:val="single" w:color="auto" w:sz="48" w:space="0"/>
            <w:right w:val="single" w:color="auto" w:sz="4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46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05B97F4C">
            <w:pPr>
              <w:jc w:val="center"/>
              <w:rPr>
                <w:rFonts w:ascii="黑体" w:hAnsi="宋体" w:eastAsia="黑体"/>
                <w:b/>
                <w:bCs/>
                <w:sz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</w:rPr>
              <w:t>开  题  报  告</w:t>
            </w:r>
          </w:p>
        </w:tc>
      </w:tr>
      <w:tr w14:paraId="1A06D09B">
        <w:tblPrEx>
          <w:tblBorders>
            <w:top w:val="single" w:color="auto" w:sz="48" w:space="0"/>
            <w:left w:val="single" w:color="auto" w:sz="48" w:space="0"/>
            <w:bottom w:val="single" w:color="auto" w:sz="48" w:space="0"/>
            <w:right w:val="single" w:color="auto" w:sz="4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0" w:hRule="atLeast"/>
        </w:trPr>
        <w:tc>
          <w:tcPr>
            <w:tcW w:w="946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371B4141">
            <w:pPr>
              <w:spacing w:line="420" w:lineRule="exact"/>
              <w:ind w:firstLine="141" w:firstLineChars="50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一、毕业设计（论文）题目的来源、理论、应用或实际意义</w:t>
            </w:r>
          </w:p>
          <w:p w14:paraId="2BA32505">
            <w:pPr>
              <w:pStyle w:val="6"/>
              <w:spacing w:line="42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、</w:t>
            </w:r>
            <w:r>
              <w:rPr>
                <w:rFonts w:hint="eastAsia" w:ascii="宋体" w:hAnsi="宋体"/>
                <w:sz w:val="24"/>
              </w:rPr>
              <w:t>题</w:t>
            </w:r>
            <w:r>
              <w:rPr>
                <w:rFonts w:ascii="宋体" w:hAnsi="宋体"/>
                <w:sz w:val="24"/>
              </w:rPr>
              <w:t xml:space="preserve">    目：</w:t>
            </w:r>
            <w:r>
              <w:rPr>
                <w:rFonts w:hint="eastAsia" w:ascii="Times New Roman" w:hAnsi="Times New Roman"/>
                <w:color w:val="auto"/>
                <w:sz w:val="24"/>
              </w:rPr>
              <w:t>基于Python的医疗健康数据分析系统的设计与实现</w:t>
            </w:r>
          </w:p>
          <w:p w14:paraId="2CCFF275">
            <w:pPr>
              <w:spacing w:line="42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、题目来源：</w:t>
            </w:r>
            <w:r>
              <w:rPr>
                <w:rFonts w:hint="eastAsia" w:ascii="宋体" w:hAnsi="宋体"/>
                <w:sz w:val="24"/>
              </w:rPr>
              <w:t>生产实践</w:t>
            </w:r>
            <w:r>
              <w:rPr>
                <w:rFonts w:ascii="宋体" w:hAnsi="宋体"/>
                <w:sz w:val="24"/>
              </w:rPr>
              <w:t xml:space="preserve"> </w:t>
            </w:r>
          </w:p>
          <w:p w14:paraId="40952A7A">
            <w:pPr>
              <w:pStyle w:val="6"/>
              <w:spacing w:line="420" w:lineRule="exact"/>
              <w:ind w:firstLine="48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、意    </w:t>
            </w:r>
            <w:r>
              <w:rPr>
                <w:rFonts w:hint="eastAsia" w:ascii="Times New Roman" w:hAnsi="Times New Roman"/>
                <w:color w:val="000000"/>
                <w:sz w:val="24"/>
              </w:rPr>
              <w:t>义：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随着人们健康意识的提升和慢性病发病率的上升，个人健康管理及医疗辅助决策变得愈发重要。传统的医疗记录多以纸质或分散的电子文档形式存在，缺乏对数据的系统整合与深度分析，难以形成有效的健康趋势追踪和风险预警。本项目旨在构建一个基于Python的医疗健康数据分析系统，通过整合患者日常健康数据（血压、血糖、心率等）、体检报告、用药记录等信息，利用数据分析与可视化技术，为患者提供个性化的健康监测与建议，为医生提供多维度的患者健康评估工具，为管理员提供平台运营监管视图。该系统的实现将有助于提升慢性病管理的效率，促进医疗资源的合理利用，推动个性化健康服务的发展，具有显著的社会意义和实际应用价值。</w:t>
            </w:r>
          </w:p>
          <w:p w14:paraId="358B5819">
            <w:pPr>
              <w:widowControl/>
              <w:spacing w:line="420" w:lineRule="exact"/>
              <w:ind w:left="142" w:leftChars="67" w:hanging="1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二、题目主要内容及预期达到的目标</w:t>
            </w:r>
          </w:p>
          <w:p w14:paraId="3DBF7F63">
            <w:pPr>
              <w:spacing w:line="420" w:lineRule="exact"/>
              <w:ind w:firstLine="480" w:firstLineChars="200"/>
              <w:rPr>
                <w:rFonts w:ascii="宋体" w:hAnsi="宋体"/>
                <w:bCs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、</w:t>
            </w:r>
            <w:r>
              <w:rPr>
                <w:rFonts w:hint="eastAsia" w:ascii="宋体" w:hAnsi="宋体"/>
                <w:sz w:val="24"/>
              </w:rPr>
              <w:t>题目的主要内容</w:t>
            </w:r>
          </w:p>
          <w:p w14:paraId="01B69C04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本题目主要是</w:t>
            </w:r>
            <w:r>
              <w:rPr>
                <w:rFonts w:hint="eastAsia" w:ascii="Times New Roman" w:hAnsi="Times New Roman"/>
                <w:color w:val="auto"/>
                <w:sz w:val="24"/>
                <w:lang w:eastAsia="zh-CN"/>
              </w:rPr>
              <w:t>基于Python的医疗健康数据分析系统的设计与实现</w:t>
            </w:r>
            <w:r>
              <w:rPr>
                <w:rFonts w:hint="eastAsia" w:ascii="Times New Roman" w:hAnsi="Times New Roman"/>
                <w:color w:val="auto"/>
                <w:sz w:val="24"/>
              </w:rPr>
              <w:t>。用户共有三种：</w:t>
            </w:r>
            <w:r>
              <w:rPr>
                <w:rFonts w:hint="eastAsia" w:ascii="Times New Roman" w:hAnsi="Times New Roman"/>
                <w:color w:val="auto"/>
                <w:sz w:val="24"/>
                <w:lang w:val="en-US" w:eastAsia="zh-CN"/>
              </w:rPr>
              <w:t>患者</w:t>
            </w:r>
            <w:r>
              <w:rPr>
                <w:rFonts w:hint="eastAsia" w:ascii="Times New Roman" w:hAnsi="Times New Roman"/>
                <w:color w:val="auto"/>
                <w:sz w:val="24"/>
              </w:rPr>
              <w:t>、医生/医护人员用户、管理员。</w:t>
            </w:r>
          </w:p>
          <w:p w14:paraId="531B6632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患者角色功能</w:t>
            </w:r>
          </w:p>
          <w:p w14:paraId="28DFA0F5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1．注册与登录：通过账号和密码进行注册，输入图形验证码完成身份验证，密码采用MD5加密存储，登录后使用Token维持会话状态。</w:t>
            </w:r>
          </w:p>
          <w:p w14:paraId="7800C2E3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2．个人健康信息管理：录入和查看个人血糖、血压、血脂等日常健康指标数据，支持按时间范围筛选历史记录，系统提供首页总数统计与首页统计指标展示。</w:t>
            </w:r>
          </w:p>
          <w:p w14:paraId="3A57CD42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3．健康报告查看：查看医生为自己生成的电子健康报告，包含结构化的健康评估结果与专业健康建议。</w:t>
            </w:r>
          </w:p>
          <w:p w14:paraId="1A9C5180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4．体检报告上传：上传个人体检图片和体检报告文本信息，记录体检时间与上传时间，方便医生调阅参考。</w:t>
            </w:r>
          </w:p>
          <w:p w14:paraId="12F5B7A4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5．随访计划查看：查看医生为自己制定的个性化随访计划，包括计划频次、随访模式、随访内容及计划时间等详细信息。</w:t>
            </w:r>
          </w:p>
          <w:p w14:paraId="3BD73C1C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6．社区互动：在论坛社区中发布健康复盘或心得体会帖子，支持点赞与评论功能，系统内置敏感词过滤机制保障内容安全。</w:t>
            </w:r>
          </w:p>
          <w:p w14:paraId="4B60F765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7．公告与弹窗提醒：接收系统管理员推送的公告消息和弹窗提醒通知，及时获取健康科普与系统通知。</w:t>
            </w:r>
          </w:p>
          <w:p w14:paraId="319479A5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8．智能客服：接入AI客服模块，提供7×24小时在线健康咨询服务。</w:t>
            </w:r>
          </w:p>
          <w:p w14:paraId="0969647A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9．健康数据看板：通过首页看板展示健康指标概览和统计数据，直观了解自身健康状态。</w:t>
            </w:r>
          </w:p>
          <w:p w14:paraId="426F43C5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医生/医护人员角色功能</w:t>
            </w:r>
          </w:p>
          <w:p w14:paraId="0BB53025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1．登录与管理：通过账号和密码登录后台管理系统，系统自动匹配医生角色权限，进入医生专属功能面板。</w:t>
            </w:r>
          </w:p>
          <w:p w14:paraId="54C48AB2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2．患者健康数据管理：查看所负责患者的个人健康信息（血糖、血压、血脂等），支持按姓名、性别、就诊科室、吸烟史、饮酒史等多维统计分析，提供热力图可视化展示以及数据导入导出功能。</w:t>
            </w:r>
          </w:p>
          <w:p w14:paraId="009E54CC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3．健康报告管理：为患者新增、查看、修改、删除电子健康报告，支持报告结构化导出，帮助患者了解自身健康状况。</w:t>
            </w:r>
          </w:p>
          <w:p w14:paraId="2EBDA6B2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4．体检报告查阅：查看患者上传的体检报告（含体检图片与报告文本），辅助临床诊断与健康评估。</w:t>
            </w:r>
          </w:p>
          <w:p w14:paraId="4A7E95F6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5．随访计划管理：为患者制定个性化随访计划，设置计划频次、随访模式、随访内容及计划时间，支持新增、查看、修改、删除等完整管理操作。</w:t>
            </w:r>
          </w:p>
          <w:p w14:paraId="4F3D2183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6．看板管理：通过首页看板查看所负责患者健康数据的汇总统计，包括首页总数、首页统计等关键指标。</w:t>
            </w:r>
          </w:p>
          <w:p w14:paraId="4AF29389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7．社区互动管理：查看和发布论坛帖子，查看患者评论互动情况，处理论坛违规举报。</w:t>
            </w:r>
          </w:p>
          <w:p w14:paraId="0D2F5255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管理员角色功能</w:t>
            </w:r>
          </w:p>
          <w:p w14:paraId="70083D32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1．用户管理：对患者、医生、管理员三类用户进行全生命周期管理，支持新增、查看、修改、删除及注册审核操作，支持数据导出，可对违规账号进行冻结处理。</w:t>
            </w:r>
          </w:p>
          <w:p w14:paraId="7255D911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2．健康数据管理：查看全平台患者健康数据，支持多维统计（姓名统计、性别统计、就诊科室统计、吸烟/饮酒史统计）、热力图可视化展示、数据批量导入导出以及首页统计指标配置。</w:t>
            </w:r>
          </w:p>
          <w:p w14:paraId="67973A8E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3．系统管理：管理前端轮播图配置、菜单配置（含三大角色的前端菜单与后端菜单权限分配）、系统公告的发布与管理。</w:t>
            </w:r>
          </w:p>
          <w:p w14:paraId="5921C622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4．弹窗提醒管理：配置和管理弹窗提醒的触发规则与通知内容，实现精准消息推送。</w:t>
            </w:r>
          </w:p>
          <w:p w14:paraId="25611043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5．敏感词管理：维护社区互动模块的敏感词库，支持新增、查看、修改操作，保障平台内容安全。</w:t>
            </w:r>
          </w:p>
          <w:p w14:paraId="02EC2251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6．操作日志查看：查看系统操作日志，追踪用户关键操作行为，辅助安全审计。</w:t>
            </w:r>
          </w:p>
          <w:p w14:paraId="10C31C84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7．随访计划管理：查看和管理平台所有随访计划记录，监督医生随访工作执行情况。</w:t>
            </w:r>
          </w:p>
          <w:p w14:paraId="2DBDBF55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8．论坛管理：管理论坛帖子内容、论坛类型分类设置，处理用户提交的论坛举报。</w:t>
            </w:r>
          </w:p>
          <w:p w14:paraId="52A474FA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9．AI客服管理：管理AI客服的问答知识库内容，支持新增、查看、修改、删除。</w:t>
            </w:r>
          </w:p>
          <w:p w14:paraId="11399FF9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FF0000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10．看板管理：查看平台运营数据概览，掌握系统整体运行状态。</w:t>
            </w:r>
          </w:p>
          <w:p w14:paraId="2EF2C7C2">
            <w:pPr>
              <w:spacing w:line="420" w:lineRule="exact"/>
              <w:ind w:firstLine="480" w:firstLineChars="20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</w:rPr>
              <w:t>2、总体方案设计</w:t>
            </w:r>
          </w:p>
          <w:p w14:paraId="418696E5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系统采用前后端分离的B/S架构。后端基于Python Django框架开发，提供RESTful API接口，利用Django ORM实现数据库对象映射，通过中间件机制实现请求参数统一解析与会话管理；前端基于Vue.js 3.x渐进式框架构建单页面应用（SPA），结合Vuex进行全局状态管理、Vue Router管理页面路由，使用Axios实现前后端异步通信，采用ECharts图表库实现多维数据可视化展示；数据库选用MySQL 8.0存储结构化业务数据。系统整体分为表现层、业务逻辑层和数据访问层三层架构，各功能模块低耦合、高内聚。在权限与安全方面，用户密码经MD5加密存储，系统实现基于角色的访问控制（RBAC），通过数据库菜单JSON配置动态管理不同角色的功能权限（前端菜单控制按钮权限，后端菜单控制页面访问），数据访问层通过authTables机制实现用户级数据隔离——患者仅能查看自身数据，医生仅能管理所属患者的记录。</w:t>
            </w:r>
          </w:p>
          <w:p w14:paraId="6357B145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患者</w:t>
            </w:r>
            <w:r>
              <w:rPr>
                <w:rFonts w:hint="eastAsia" w:ascii="Times New Roman" w:hAnsi="Times New Roman"/>
                <w:sz w:val="24"/>
              </w:rPr>
              <w:t>前端功能结构图如图1所示，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医生端</w:t>
            </w:r>
            <w:r>
              <w:rPr>
                <w:rFonts w:hint="eastAsia" w:ascii="Times New Roman" w:hAnsi="Times New Roman"/>
                <w:sz w:val="24"/>
              </w:rPr>
              <w:t>功能结构图如图2所示，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管理员端</w:t>
            </w:r>
            <w:r>
              <w:rPr>
                <w:rFonts w:hint="eastAsia" w:ascii="Times New Roman" w:hAnsi="Times New Roman"/>
                <w:sz w:val="24"/>
              </w:rPr>
              <w:t>功能结构图如图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sz w:val="24"/>
              </w:rPr>
              <w:t>所示。</w:t>
            </w:r>
          </w:p>
          <w:p w14:paraId="5CB1915A">
            <w:pPr>
              <w:spacing w:line="400" w:lineRule="exact"/>
              <w:rPr>
                <w:rFonts w:hint="eastAsia" w:ascii="Times New Roman" w:hAnsi="Times New Roman"/>
                <w:sz w:val="24"/>
              </w:rPr>
            </w:pPr>
          </w:p>
          <w:p w14:paraId="36389B5A">
            <w:pPr>
              <w:jc w:val="center"/>
              <w:rPr>
                <w:sz w:val="24"/>
              </w:rPr>
            </w:pPr>
            <w:r>
              <w:drawing>
                <wp:inline distT="0" distB="0" distL="114300" distR="114300">
                  <wp:extent cx="3815080" cy="2823210"/>
                  <wp:effectExtent l="0" t="0" r="10160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080" cy="282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ACAC21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Cs w:val="21"/>
              </w:rPr>
              <w:t>图</w:t>
            </w:r>
            <w:r>
              <w:rPr>
                <w:rFonts w:ascii="Times New Roman" w:hAnsi="Times New Roman" w:eastAsia="黑体" w:cs="Times New Roman"/>
                <w:b/>
                <w:bCs/>
                <w:szCs w:val="21"/>
              </w:rPr>
              <w:t>1</w:t>
            </w:r>
            <w:r>
              <w:rPr>
                <w:rFonts w:hint="eastAsia" w:ascii="Times New Roman" w:hAnsi="Times New Roman" w:eastAsia="黑体" w:cs="Times New Roman"/>
                <w:b/>
                <w:bCs/>
                <w:szCs w:val="21"/>
                <w:lang w:val="en-US" w:eastAsia="zh-CN"/>
              </w:rPr>
              <w:t>患者</w:t>
            </w:r>
            <w:r>
              <w:rPr>
                <w:rFonts w:hint="eastAsia" w:ascii="黑体" w:hAnsi="黑体" w:eastAsia="黑体" w:cs="黑体"/>
                <w:b/>
                <w:bCs/>
                <w:szCs w:val="21"/>
              </w:rPr>
              <w:t>前端功能结构图</w:t>
            </w:r>
          </w:p>
          <w:p w14:paraId="15BF537E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</w:p>
          <w:p w14:paraId="20C29671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</w:p>
          <w:p w14:paraId="7E9200B0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</w:p>
          <w:p w14:paraId="7FFE89D8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</w:p>
          <w:p w14:paraId="5ACCCCEE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</w:p>
          <w:p w14:paraId="547C88FE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</w:p>
          <w:p w14:paraId="550AE8C9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</w:p>
          <w:p w14:paraId="2F3B1810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</w:p>
          <w:p w14:paraId="0E945E16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</w:p>
          <w:p w14:paraId="6BF6B8EA">
            <w:pPr>
              <w:spacing w:line="440" w:lineRule="exact"/>
              <w:jc w:val="both"/>
              <w:rPr>
                <w:rFonts w:hint="eastAsia" w:ascii="黑体" w:hAnsi="黑体" w:eastAsia="黑体" w:cs="黑体"/>
                <w:b/>
                <w:bCs/>
                <w:szCs w:val="21"/>
              </w:rPr>
            </w:pPr>
          </w:p>
          <w:p w14:paraId="5F543F0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4178935" cy="2562225"/>
                  <wp:effectExtent l="0" t="0" r="12065" b="13335"/>
                  <wp:docPr id="4" name="图片 4" descr="屏幕截图 2026-05-07 09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05-07 09002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935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410D2">
            <w:pPr>
              <w:jc w:val="center"/>
              <w:rPr>
                <w:sz w:val="24"/>
              </w:rPr>
            </w:pPr>
          </w:p>
          <w:p w14:paraId="3D06111F">
            <w:pPr>
              <w:spacing w:line="440" w:lineRule="exact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Cs w:val="21"/>
              </w:rPr>
              <w:t>图</w:t>
            </w:r>
            <w:r>
              <w:rPr>
                <w:rFonts w:hint="eastAsia" w:ascii="Times New Roman" w:hAnsi="Times New Roman" w:eastAsia="黑体" w:cs="黑体"/>
                <w:b/>
                <w:bCs/>
                <w:szCs w:val="21"/>
              </w:rPr>
              <w:t>2</w:t>
            </w:r>
            <w:r>
              <w:rPr>
                <w:rFonts w:hint="eastAsia" w:ascii="Times New Roman" w:hAnsi="Times New Roman" w:eastAsia="黑体" w:cs="黑体"/>
                <w:b/>
                <w:bCs/>
                <w:szCs w:val="21"/>
                <w:lang w:val="en-US" w:eastAsia="zh-CN"/>
              </w:rPr>
              <w:t>医生</w:t>
            </w:r>
            <w:r>
              <w:rPr>
                <w:rFonts w:hint="eastAsia" w:ascii="黑体" w:hAnsi="黑体" w:eastAsia="黑体" w:cs="黑体"/>
                <w:b/>
                <w:bCs/>
                <w:szCs w:val="21"/>
              </w:rPr>
              <w:t>后端功能结构图</w:t>
            </w:r>
          </w:p>
          <w:p w14:paraId="646D82ED">
            <w:pPr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  <w:r>
              <w:drawing>
                <wp:inline distT="0" distB="0" distL="114300" distR="114300">
                  <wp:extent cx="4584700" cy="2731135"/>
                  <wp:effectExtent l="0" t="0" r="2540" b="1206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00" cy="273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CB9B05">
            <w:pPr>
              <w:jc w:val="center"/>
              <w:rPr>
                <w:rFonts w:hint="eastAsia" w:ascii="黑体" w:hAnsi="黑体" w:eastAsia="黑体" w:cs="黑体"/>
                <w:b/>
                <w:bCs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Cs w:val="21"/>
              </w:rPr>
              <w:t>图</w:t>
            </w:r>
            <w:r>
              <w:rPr>
                <w:rFonts w:hint="eastAsia" w:ascii="Times New Roman" w:hAnsi="Times New Roman" w:eastAsia="黑体" w:cs="Times New Roman"/>
                <w:b/>
                <w:bCs/>
                <w:szCs w:val="21"/>
                <w:lang w:val="en-US" w:eastAsia="zh-CN"/>
              </w:rPr>
              <w:t>3管理员后端</w:t>
            </w:r>
            <w:r>
              <w:rPr>
                <w:rFonts w:hint="eastAsia" w:ascii="黑体" w:hAnsi="黑体" w:eastAsia="黑体" w:cs="黑体"/>
                <w:b/>
                <w:bCs/>
                <w:szCs w:val="21"/>
              </w:rPr>
              <w:t>功能结构图</w:t>
            </w:r>
          </w:p>
          <w:p w14:paraId="2530D2B5"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0C4EC863">
            <w:pPr>
              <w:bidi w:val="0"/>
              <w:rPr>
                <w:rFonts w:hint="eastAsia"/>
                <w:lang w:val="en-US" w:eastAsia="zh-CN"/>
              </w:rPr>
            </w:pPr>
          </w:p>
          <w:p w14:paraId="7B808350">
            <w:pPr>
              <w:bidi w:val="0"/>
              <w:rPr>
                <w:rFonts w:hint="eastAsia"/>
                <w:lang w:val="en-US" w:eastAsia="zh-CN"/>
              </w:rPr>
            </w:pPr>
          </w:p>
          <w:p w14:paraId="23598424">
            <w:pPr>
              <w:bidi w:val="0"/>
              <w:rPr>
                <w:rFonts w:hint="eastAsia"/>
                <w:lang w:val="en-US" w:eastAsia="zh-CN"/>
              </w:rPr>
            </w:pPr>
          </w:p>
          <w:p w14:paraId="00C751CE">
            <w:pPr>
              <w:bidi w:val="0"/>
              <w:rPr>
                <w:rFonts w:hint="eastAsia"/>
                <w:lang w:val="en-US" w:eastAsia="zh-CN"/>
              </w:rPr>
            </w:pPr>
          </w:p>
          <w:p w14:paraId="2E47F4F8">
            <w:pPr>
              <w:bidi w:val="0"/>
              <w:rPr>
                <w:rFonts w:hint="eastAsia"/>
                <w:lang w:val="en-US" w:eastAsia="zh-CN"/>
              </w:rPr>
            </w:pPr>
          </w:p>
          <w:p w14:paraId="441570F2">
            <w:pPr>
              <w:bidi w:val="0"/>
              <w:rPr>
                <w:rFonts w:hint="eastAsia"/>
                <w:lang w:val="en-US" w:eastAsia="zh-CN"/>
              </w:rPr>
            </w:pPr>
          </w:p>
          <w:p w14:paraId="4E4CD920">
            <w:pPr>
              <w:bidi w:val="0"/>
              <w:rPr>
                <w:rFonts w:hint="eastAsia"/>
                <w:lang w:val="en-US" w:eastAsia="zh-CN"/>
              </w:rPr>
            </w:pPr>
          </w:p>
          <w:p w14:paraId="3CF93252">
            <w:pPr>
              <w:bidi w:val="0"/>
              <w:rPr>
                <w:rFonts w:hint="eastAsia"/>
                <w:lang w:val="en-US" w:eastAsia="zh-CN"/>
              </w:rPr>
            </w:pPr>
          </w:p>
          <w:p w14:paraId="1EC93C4A">
            <w:pPr>
              <w:bidi w:val="0"/>
              <w:rPr>
                <w:rFonts w:hint="eastAsia"/>
                <w:lang w:val="en-US" w:eastAsia="zh-CN"/>
              </w:rPr>
            </w:pPr>
          </w:p>
          <w:p w14:paraId="07D82180">
            <w:pPr>
              <w:bidi w:val="0"/>
              <w:rPr>
                <w:rFonts w:hint="eastAsia"/>
                <w:lang w:val="en-US" w:eastAsia="zh-CN"/>
              </w:rPr>
            </w:pPr>
          </w:p>
          <w:p w14:paraId="1E6621FA">
            <w:pPr>
              <w:bidi w:val="0"/>
              <w:rPr>
                <w:rFonts w:hint="eastAsia"/>
                <w:lang w:val="en-US" w:eastAsia="zh-CN"/>
              </w:rPr>
            </w:pPr>
          </w:p>
          <w:p w14:paraId="40664AEE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127D9038">
      <w:pPr>
        <w:jc w:val="left"/>
        <w:rPr>
          <w:rFonts w:eastAsia="黑体"/>
          <w:b/>
          <w:bCs/>
          <w:sz w:val="18"/>
        </w:rPr>
      </w:pPr>
      <w:r>
        <w:rPr>
          <w:rFonts w:eastAsia="黑体"/>
          <w:b/>
          <w:bCs/>
          <w:sz w:val="18"/>
        </w:rPr>
        <w:br w:type="page"/>
      </w:r>
    </w:p>
    <w:tbl>
      <w:tblPr>
        <w:tblStyle w:val="11"/>
        <w:tblW w:w="4941" w:type="pct"/>
        <w:tblInd w:w="0" w:type="dxa"/>
        <w:tblBorders>
          <w:top w:val="single" w:color="auto" w:sz="48" w:space="0"/>
          <w:left w:val="single" w:color="auto" w:sz="48" w:space="0"/>
          <w:bottom w:val="single" w:color="auto" w:sz="48" w:space="0"/>
          <w:right w:val="single" w:color="auto" w:sz="4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8"/>
      </w:tblGrid>
      <w:tr w14:paraId="3DDA75CB">
        <w:tblPrEx>
          <w:tblBorders>
            <w:top w:val="single" w:color="auto" w:sz="48" w:space="0"/>
            <w:left w:val="single" w:color="auto" w:sz="48" w:space="0"/>
            <w:bottom w:val="single" w:color="auto" w:sz="48" w:space="0"/>
            <w:right w:val="single" w:color="auto" w:sz="48" w:space="0"/>
            <w:insideH w:val="none" w:color="auto" w:sz="0" w:space="0"/>
            <w:insideV w:val="none" w:color="auto" w:sz="0" w:space="0"/>
          </w:tblBorders>
        </w:tblPrEx>
        <w:trPr>
          <w:trHeight w:val="540" w:hRule="atLeast"/>
        </w:trPr>
        <w:tc>
          <w:tcPr>
            <w:tcW w:w="5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761279E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开  题  报  告</w:t>
            </w:r>
          </w:p>
        </w:tc>
      </w:tr>
      <w:tr w14:paraId="114FB020">
        <w:tblPrEx>
          <w:tblBorders>
            <w:top w:val="single" w:color="auto" w:sz="48" w:space="0"/>
            <w:left w:val="single" w:color="auto" w:sz="48" w:space="0"/>
            <w:bottom w:val="single" w:color="auto" w:sz="48" w:space="0"/>
            <w:right w:val="single" w:color="auto" w:sz="4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5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00E5CA7C">
            <w:pPr>
              <w:spacing w:line="420" w:lineRule="exact"/>
              <w:ind w:firstLine="281" w:firstLineChars="100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三、拟采用哪些方法及手段</w:t>
            </w:r>
          </w:p>
          <w:p w14:paraId="3633F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79" w:leftChars="228" w:firstLine="0" w:firstLineChars="0"/>
              <w:textAlignment w:val="auto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1.开发语言与环境</w:t>
            </w:r>
          </w:p>
          <w:p w14:paraId="20CDD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后端：Python 3.9+，采用Django 4.2框架，利用其ORM对象关系映射、模板引擎、中间件机制、会话管理等核心功能简化Web开发流程，通过manage.py命令行工具管理项目运行与数据迁移。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   前端：HTML5、CSS3、JavaScript，采用Vue.js 3.x渐进式框架构建动态单页面应用（SPA），结合Vuex进行全局状态管理、Vue Router实现前端路由控制，使用Axios库进行前后端异步HTTP通信，界面组件采用Element UI组件库。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   数据库：MySQL 8.0关系型数据库，使用Navicat进行数据库可视化管理与表结构维护。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   开发工具：后端使用PyCharm Professional进行Python代码开发与调试；前端使用VS Code进行Vue组件开发；接口调试使用浏览器开发者工具与Postman；版本管理使用Git。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   2.数据分析与可视化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   利用Pandas、NumPy进行数据清洗、统计聚合与趋势分析，对患者血糖、血压、血脂等健康指标多维度加工。后端Controller生成统计数据JSON接口，前端Axios获取后调用ECharts绘制折线图、柱状图等，展示健康指标趋势、群体分布；管理员大屏用ECharts组合布局，展示用户增长、疾病统计、异常指标变化等。</w:t>
            </w:r>
          </w:p>
          <w:p w14:paraId="7F10A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系统实现RBAC访问控制，通过数据库menu表的JSON菜单配置，动态控制患者、医生、管理员的页面和操作权限。通过模型层authTables映射，在查询和新增时自动注入用户过滤条件，确保患者看自身数据，医生看所属患者数据；密码MD5加密存储，敏感接口校验登录态。</w:t>
            </w:r>
          </w:p>
          <w:p w14:paraId="45BEE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Times New Roman" w:hAnsi="Times New Roman"/>
                <w:sz w:val="24"/>
              </w:rPr>
            </w:pPr>
          </w:p>
          <w:p w14:paraId="4D058BAE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后端：Python 3.9+，采用Django框架，利用其ORM、模板引擎、中间件等简化开发。</w:t>
            </w:r>
          </w:p>
          <w:p w14:paraId="7EE3CF55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前端：HTML5、CSS3、JavaScript，结合Vue.js渐进式框架构建动态交互界面，使用Axios进行前后端异步通信。</w:t>
            </w:r>
          </w:p>
          <w:p w14:paraId="1EADB034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数据库：MySQL 8.0，使用Navicat迁移工具管理表结构。</w:t>
            </w:r>
          </w:p>
          <w:p w14:paraId="34BB0B67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2.</w:t>
            </w:r>
            <w:r>
              <w:rPr>
                <w:rFonts w:hint="eastAsia" w:ascii="Times New Roman" w:hAnsi="Times New Roman"/>
                <w:sz w:val="24"/>
              </w:rPr>
              <w:t>数据分析与可视化</w:t>
            </w:r>
          </w:p>
          <w:p w14:paraId="1B41A936"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利用Pandas、NumPy进行数据清洗与统计分析，对健康指标进行趋势计算和异常检测。使用scikit-learn构建简单的疾病风险预测模型，辅助医生评估。可视化方面，后端生成图表数据接口，前端调用ECharts绘制折线图、柱状图、热力图、箱线图等，运营大屏采用ECharts+大屏适配方案。</w:t>
            </w:r>
          </w:p>
          <w:p w14:paraId="3EF1A293">
            <w:pPr>
              <w:spacing w:line="420" w:lineRule="exact"/>
              <w:ind w:left="257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四、完成题目所需要的实验或实习条件</w:t>
            </w:r>
          </w:p>
          <w:p w14:paraId="56F6C47E">
            <w:pPr>
              <w:spacing w:line="420" w:lineRule="exact"/>
              <w:ind w:firstLine="480" w:firstLineChars="200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1</w:t>
            </w:r>
            <w:r>
              <w:rPr>
                <w:rFonts w:hint="eastAsia" w:ascii="宋体" w:hAnsi="宋体"/>
                <w:color w:val="auto"/>
                <w:sz w:val="24"/>
              </w:rPr>
              <w:t>、</w:t>
            </w:r>
            <w:r>
              <w:rPr>
                <w:rFonts w:ascii="Times New Roman" w:hAnsi="Times New Roman"/>
                <w:color w:val="auto"/>
                <w:sz w:val="24"/>
              </w:rPr>
              <w:t>Win1</w:t>
            </w:r>
            <w:r>
              <w:rPr>
                <w:rFonts w:hint="eastAsia" w:ascii="Times New Roman" w:hAnsi="Times New Roman"/>
                <w:color w:val="auto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color w:val="auto"/>
                <w:sz w:val="24"/>
              </w:rPr>
              <w:t>操作</w:t>
            </w:r>
            <w:r>
              <w:rPr>
                <w:rFonts w:ascii="宋体" w:hAnsi="宋体"/>
                <w:color w:val="auto"/>
                <w:sz w:val="24"/>
              </w:rPr>
              <w:t>系统</w:t>
            </w:r>
            <w:r>
              <w:rPr>
                <w:rFonts w:hint="eastAsia" w:ascii="宋体" w:hAnsi="宋体"/>
                <w:color w:val="auto"/>
                <w:sz w:val="24"/>
              </w:rPr>
              <w:t>。</w:t>
            </w:r>
          </w:p>
          <w:p w14:paraId="53DD0B43">
            <w:pPr>
              <w:spacing w:line="420" w:lineRule="exact"/>
              <w:ind w:firstLine="480" w:firstLineChars="200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2</w:t>
            </w:r>
            <w:r>
              <w:rPr>
                <w:rFonts w:hint="eastAsia" w:ascii="宋体" w:hAnsi="宋体"/>
                <w:color w:val="auto"/>
                <w:sz w:val="24"/>
              </w:rPr>
              <w:t>、</w:t>
            </w:r>
            <w:r>
              <w:rPr>
                <w:rFonts w:hint="eastAsia" w:ascii="Times New Roman" w:hAnsi="Times New Roman"/>
                <w:color w:val="auto"/>
                <w:sz w:val="24"/>
                <w:lang w:val="en-US" w:eastAsia="zh-CN"/>
              </w:rPr>
              <w:t>Python</w:t>
            </w:r>
            <w:r>
              <w:rPr>
                <w:rFonts w:hint="eastAsia" w:ascii="宋体" w:hAnsi="宋体"/>
                <w:color w:val="auto"/>
                <w:sz w:val="24"/>
              </w:rPr>
              <w:t>语言开发</w:t>
            </w:r>
            <w:r>
              <w:rPr>
                <w:rFonts w:hint="eastAsia" w:ascii="宋体" w:hAnsi="宋体"/>
                <w:color w:val="auto"/>
                <w:sz w:val="24"/>
                <w:lang w:val="en-US" w:eastAsia="zh-CN"/>
              </w:rPr>
              <w:t>环境</w:t>
            </w:r>
            <w:r>
              <w:rPr>
                <w:rFonts w:hint="eastAsia" w:ascii="宋体" w:hAnsi="宋体"/>
                <w:color w:val="auto"/>
                <w:sz w:val="24"/>
              </w:rPr>
              <w:t>和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Pycharm</w:t>
            </w:r>
            <w:r>
              <w:rPr>
                <w:rFonts w:hint="eastAsia" w:ascii="Times New Roman" w:hAnsi="Times New Roman" w:cs="Times New Roman"/>
                <w:color w:val="auto"/>
                <w:sz w:val="24"/>
              </w:rPr>
              <w:t>开发工具</w:t>
            </w:r>
            <w:r>
              <w:rPr>
                <w:rFonts w:hint="eastAsia" w:ascii="宋体" w:hAnsi="宋体"/>
                <w:color w:val="auto"/>
                <w:sz w:val="24"/>
              </w:rPr>
              <w:t>。</w:t>
            </w:r>
          </w:p>
          <w:p w14:paraId="6205DBFC">
            <w:pPr>
              <w:spacing w:line="420" w:lineRule="exact"/>
              <w:ind w:firstLine="480" w:firstLineChars="200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</w:rPr>
              <w:t>3</w:t>
            </w:r>
            <w:r>
              <w:rPr>
                <w:rFonts w:hint="eastAsia" w:ascii="宋体" w:hAnsi="宋体"/>
                <w:color w:val="auto"/>
                <w:sz w:val="24"/>
              </w:rPr>
              <w:t>、</w:t>
            </w:r>
            <w:r>
              <w:rPr>
                <w:rFonts w:hint="eastAsia" w:ascii="Times New Roman" w:hAnsi="Times New Roman"/>
                <w:color w:val="auto"/>
                <w:sz w:val="24"/>
              </w:rPr>
              <w:t>MYSQL</w:t>
            </w:r>
            <w:r>
              <w:rPr>
                <w:rFonts w:ascii="宋体" w:hAnsi="宋体"/>
                <w:color w:val="auto"/>
                <w:sz w:val="24"/>
              </w:rPr>
              <w:t>数据库。</w:t>
            </w:r>
          </w:p>
          <w:p w14:paraId="15D539CD">
            <w:pPr>
              <w:spacing w:line="420" w:lineRule="exact"/>
              <w:ind w:firstLine="281" w:firstLineChars="100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五、完成题目的工作计划</w:t>
            </w:r>
          </w:p>
          <w:tbl>
            <w:tblPr>
              <w:tblStyle w:val="11"/>
              <w:tblW w:w="802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65"/>
              <w:gridCol w:w="5655"/>
            </w:tblGrid>
            <w:tr w14:paraId="55F985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0172C7D">
                  <w:pPr>
                    <w:spacing w:line="540" w:lineRule="exac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eastAsia" w:ascii="Times New Roman" w:hAnsi="Times New Roman"/>
                      <w:sz w:val="24"/>
                    </w:rPr>
                    <w:t>进度计划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4128809">
                  <w:pPr>
                    <w:spacing w:line="540" w:lineRule="exact"/>
                    <w:ind w:firstLine="1560" w:firstLineChars="650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eastAsia" w:ascii="Times New Roman" w:hAnsi="Times New Roman"/>
                      <w:sz w:val="24"/>
                    </w:rPr>
                    <w:t>任</w:t>
                  </w:r>
                  <w:r>
                    <w:rPr>
                      <w:rFonts w:ascii="Times New Roman" w:hAnsi="Times New Roman"/>
                      <w:sz w:val="24"/>
                    </w:rPr>
                    <w:t xml:space="preserve">            </w:t>
                  </w:r>
                  <w:r>
                    <w:rPr>
                      <w:rFonts w:hint="eastAsia" w:ascii="Times New Roman" w:hAnsi="Times New Roman"/>
                      <w:sz w:val="24"/>
                    </w:rPr>
                    <w:t>务</w:t>
                  </w:r>
                </w:p>
              </w:tc>
            </w:tr>
            <w:tr w14:paraId="04A629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2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08FF792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第1周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E1988EA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 w:eastAsia="宋体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理解题目，调研医疗健康系统现状及需求，明确系统功能边界。</w:t>
                  </w:r>
                </w:p>
              </w:tc>
            </w:tr>
            <w:tr w14:paraId="39C0C2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59547C2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第2周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AEEE47E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查阅相关文献及资料，完成开题报告初稿，准备开题答辩。</w:t>
                  </w:r>
                </w:p>
              </w:tc>
            </w:tr>
            <w:tr w14:paraId="4553E4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3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2E9745C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第3周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121B61A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进行可行性分析，完成开发环境搭建，数据库选型，开题答辩。</w:t>
                  </w:r>
                </w:p>
              </w:tc>
            </w:tr>
            <w:tr w14:paraId="481349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E76BE85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第4周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C77B979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系统需求分析与总体设计，绘制用例图、类图、时序图，设计数据库E-R图。</w:t>
                  </w:r>
                </w:p>
              </w:tc>
            </w:tr>
            <w:tr w14:paraId="323A57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2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2706C89C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第5周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A4ACA29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数据库详细设计，创建MySQL数据表，完成基础框架搭建。</w:t>
                  </w:r>
                </w:p>
              </w:tc>
            </w:tr>
            <w:tr w14:paraId="584885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333AE45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第6周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0B12E42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color w:val="FF0000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实现用户注册、登录模块（含图形验证码、MD5加密、JWT认证）。</w:t>
                  </w:r>
                </w:p>
              </w:tc>
            </w:tr>
            <w:tr w14:paraId="2C4C0D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13F02C4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第7周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959FD03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color w:val="FF0000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实现患者个人信息管理、健康数据录入模块。</w:t>
                  </w:r>
                </w:p>
              </w:tc>
            </w:tr>
            <w:tr w14:paraId="63FD0B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CAD82F7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第8周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27863DC9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color w:val="FF0000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实现历史数据可视化模块（前端ECharts图表展示，后端数据接口）。</w:t>
                  </w:r>
                </w:p>
              </w:tc>
            </w:tr>
            <w:tr w14:paraId="7B42A9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DBBAC9D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第9周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23D9F2C1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color w:val="FF0000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实现异常预警提醒、个性化健康建议模块。</w:t>
                  </w:r>
                </w:p>
              </w:tc>
            </w:tr>
            <w:tr w14:paraId="2BD779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76800B1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第10周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BEF7138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color w:val="FF0000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实现体检报告上传、智能客服对接、社区互动（含敏感词过滤）。</w:t>
                  </w:r>
                </w:p>
              </w:tc>
            </w:tr>
            <w:tr w14:paraId="58BCEC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453EC5D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第11周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229F6A47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color w:val="FF0000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实现医生角色功能：注册认证、患者列表管理、健康档案调阅、个体健康看板。</w:t>
                  </w:r>
                </w:p>
              </w:tc>
            </w:tr>
            <w:tr w14:paraId="2400B4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2B69D68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第12周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2C17DB8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实现疾病风险评估、电子健康报告生成、随访计划设置。</w:t>
                  </w:r>
                </w:p>
              </w:tc>
            </w:tr>
            <w:tr w14:paraId="55E8F6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A1EC547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第13周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9831C7F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实现管理员功能：用户账号管理、平台级数据可视化大屏、公告发布（含AI助手）、数据备份。</w:t>
                  </w:r>
                </w:p>
              </w:tc>
            </w:tr>
            <w:tr w14:paraId="4EB212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54929D7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第14周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2D70A47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系统集成测试，编写测试用例，进行功能测试、性能测试及安全测试，修复Bug。</w:t>
                  </w:r>
                </w:p>
              </w:tc>
            </w:tr>
            <w:tr w14:paraId="648855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3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2071D2AD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第15周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9ABF2A4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收集整理相关资料，撰写毕业设计论文初稿。</w:t>
                  </w:r>
                </w:p>
              </w:tc>
            </w:tr>
            <w:tr w14:paraId="0C9363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9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5D43B8E7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第16周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A196DBB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修改毕业设计论文，完成论文定稿。</w:t>
                  </w:r>
                </w:p>
              </w:tc>
            </w:tr>
            <w:tr w14:paraId="72A5FD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7" w:hRule="atLeast"/>
                <w:jc w:val="center"/>
              </w:trPr>
              <w:tc>
                <w:tcPr>
                  <w:tcW w:w="23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D59DA76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第17周</w:t>
                  </w:r>
                </w:p>
              </w:tc>
              <w:tc>
                <w:tcPr>
                  <w:tcW w:w="56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B1EAB7F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Times New Roman" w:hAnsi="Times New Roman"/>
                      <w:sz w:val="32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准备答辩PPT，进行毕业答辩。</w:t>
                  </w:r>
                </w:p>
              </w:tc>
            </w:tr>
          </w:tbl>
          <w:p w14:paraId="60E9B902">
            <w:pPr>
              <w:spacing w:line="540" w:lineRule="exac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 </w:t>
            </w:r>
          </w:p>
        </w:tc>
      </w:tr>
    </w:tbl>
    <w:p w14:paraId="32FFA859">
      <w:pPr>
        <w:jc w:val="center"/>
        <w:rPr>
          <w:rFonts w:hint="eastAsia" w:ascii="黑体" w:hAnsi="宋体" w:eastAsia="黑体"/>
          <w:b/>
          <w:bCs/>
          <w:sz w:val="28"/>
        </w:rPr>
      </w:pPr>
      <w:r>
        <w:rPr>
          <w:rFonts w:hint="eastAsia" w:ascii="黑体" w:hAnsi="宋体" w:eastAsia="黑体"/>
          <w:b/>
          <w:bCs/>
          <w:sz w:val="28"/>
        </w:rPr>
        <w:br w:type="page"/>
      </w:r>
    </w:p>
    <w:tbl>
      <w:tblPr>
        <w:tblStyle w:val="11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496780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vAlign w:val="center"/>
          </w:tcPr>
          <w:p w14:paraId="3924874E">
            <w:pPr>
              <w:jc w:val="center"/>
              <w:rPr>
                <w:rFonts w:ascii="黑体" w:hAnsi="宋体" w:eastAsia="黑体"/>
                <w:b/>
                <w:bCs/>
                <w:sz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</w:rPr>
              <w:t>查阅资料、文献目录</w:t>
            </w:r>
          </w:p>
        </w:tc>
      </w:tr>
      <w:tr w14:paraId="128812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5" w:hRule="atLeast"/>
        </w:trPr>
        <w:tc>
          <w:tcPr>
            <w:tcW w:w="5000" w:type="pct"/>
            <w:tcBorders>
              <w:bottom w:val="single" w:color="auto" w:sz="8" w:space="0"/>
            </w:tcBorders>
          </w:tcPr>
          <w:p w14:paraId="41396EC8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1. 王燕梅. 基于Python爬虫实现手机端数据的分析和可视化[J]. 山东电子技术, 2026(01): 86-88.</w:t>
            </w:r>
          </w:p>
          <w:p w14:paraId="6F2FD575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2. 马合努尔·阿力木江, 李帅华, 帕丽旦·木合塔尔. 基于Python的语音情感分析系统设计与实现[J]. 计算机与网络, 2026, 52(01): 1-7.</w:t>
            </w:r>
          </w:p>
          <w:p w14:paraId="5F97C33E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3. 刘颖. 基于成果导向的高职院校Python数据分析课程项目化教学反思与优化研究[J]. 中国科技经济, 2026, 28(01): 108-110.</w:t>
            </w:r>
          </w:p>
          <w:p w14:paraId="37DDCFC0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4. 王芳. 基于Python的电商网站用户行为数据可视化分析方法[J]. 电脑编程技巧与维护, 2025(12): 46-48+80.</w:t>
            </w:r>
          </w:p>
          <w:p w14:paraId="5FABC5BA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5. 李慧敏, 乔婷婷. 基于Python的内蒙古慢性病流行趋势及蒙药治疗效果数据分析[J]. 中国民族医药杂志, 2025, 31(11): 86-89.</w:t>
            </w:r>
          </w:p>
          <w:p w14:paraId="45CC0F8A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6. 陈春霞, 朱晓宇, 王明辉. 基于Python的教学管理数据分析与可视化实践[J]. 信息记录, 2025, 37(23): 29-32.</w:t>
            </w:r>
          </w:p>
          <w:p w14:paraId="08DD776F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7. 周梦丹, 杨金辉. 基于Python可视化我国工业企业产品产量分析研究[J]. 现代工业经济和信息化, 2025, 15(10): 38-40.</w:t>
            </w:r>
          </w:p>
          <w:p w14:paraId="5810B5BA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8. 李强, 潘峰, 赵建国. 基于新工科的Python数据分析课程教学设计[J]. 电子技术, 2025, 54(10): 184-185.</w:t>
            </w:r>
          </w:p>
          <w:p w14:paraId="55E0288B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9. 张俊丽, 王志强, 李杰. Python数据分析在新旧融合课程中的应用与教学模式创新[J]. 对外经贸, 2025(09): 156-160.</w:t>
            </w:r>
          </w:p>
          <w:p w14:paraId="2628F0F2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10. 张浩, 王磊, 张建平. 基于Python的大数据专业人才招聘数据的抓取与分析[J]. 太原城市职业技术学院学报, 2025(10): 76-78.</w:t>
            </w:r>
          </w:p>
          <w:p w14:paraId="1A80514A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11. 李晓明, 欧阳志. Python程序设计课程中医学生计算思维培养[J]. 科教文化, 2025(17): 125-128.</w:t>
            </w:r>
          </w:p>
          <w:p w14:paraId="1F9A748D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12. 刘洋, 周鹏飞, 赵明辉. 基于Python的AI岗位招聘数据分析与可视化研究[J]. 现代信息科技, 2025, 9(13): 90-94.</w:t>
            </w:r>
          </w:p>
          <w:p w14:paraId="247F28F1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13. 薛刚. 基于Python的校园数据可视化分析与实现[J]. 信息系统工程, 2025(06): 75-78.</w:t>
            </w:r>
          </w:p>
          <w:p w14:paraId="5EB5B62B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14. 马红霞, 王志刚. 基于Python的青海省房价数据分析与可视化[J]. 科技创业与产业化, 2025, 46(05): 38-42.</w:t>
            </w:r>
          </w:p>
          <w:p w14:paraId="20108EA3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15. 周小军. Python在数据分析中的广泛应用探究[J]. 中国新通信, 2025, 27(08): 50-52.</w:t>
            </w:r>
          </w:p>
          <w:p w14:paraId="70D4F768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16. 杨瑞, 黄俊璋. 医疗数据加密与隐私保护技术在医院网络安全中的应用研究[J]. 信息与电脑, 2026, 38(04): 162-166.</w:t>
            </w:r>
          </w:p>
          <w:p w14:paraId="22CEB676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17. 李淑静, 武天民. 大数据环境下医疗卫生信息平台的建设研究[J]. 高科技与产业化, 2026, 32(01): 14-16.</w:t>
            </w:r>
          </w:p>
          <w:p w14:paraId="22BE896B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18. 石荣荣. 大数据与AI结合在医疗行业审计中的应用分析[J]. 中国经贸导刊, 2026(02): 145-147.</w:t>
            </w:r>
          </w:p>
          <w:p w14:paraId="72DE6C63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eastAsia" w:ascii="Times New Roman" w:hAnsi="Times New Roman"/>
                <w:color w:val="auto"/>
                <w:kern w:val="0"/>
                <w:lang w:bidi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19. 孙晓玮, 冷金昌, 彭坤, 等. 基于多源异构数据的综合性诊疗平台建设与应用[J]. 中国医学物理学杂志, 2026, 43(01): 110-115.</w:t>
            </w:r>
          </w:p>
          <w:p w14:paraId="7F559D7F">
            <w:pPr>
              <w:numPr>
                <w:ilvl w:val="0"/>
                <w:numId w:val="1"/>
              </w:numPr>
              <w:overflowPunct w:val="0"/>
              <w:adjustRightInd w:val="0"/>
              <w:snapToGrid w:val="0"/>
              <w:spacing w:line="240" w:lineRule="auto"/>
              <w:ind w:left="420" w:leftChars="200"/>
              <w:rPr>
                <w:rFonts w:hint="default" w:ascii="Times New Roman" w:hAnsi="Times New Roman" w:eastAsia="宋体"/>
                <w:color w:val="000000"/>
                <w:kern w:val="0"/>
                <w:lang w:val="en-US" w:eastAsia="zh-CN" w:bidi="th-TH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lang w:bidi="en-US"/>
              </w:rPr>
              <w:t>20. 刘清, 胡颖禛, 杨忠明, 等. 基于大数据技术的职工健康分析系统设计[J]. 数据, 2021(06): 56-58.</w:t>
            </w:r>
          </w:p>
        </w:tc>
      </w:tr>
    </w:tbl>
    <w:p w14:paraId="7FF9481D">
      <w:pPr>
        <w:jc w:val="both"/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134" w:right="1417" w:bottom="1134" w:left="1417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金长城黑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E26D8">
    <w:pPr>
      <w:pStyle w:val="8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2E34D861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0C1CF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23141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1pt;width:4.6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vbGRr0QAAAAIBAAAPAAAAAAAAAAEAIAAAACIAAABkcnMvZG93bnJldi54bWxQSwECFAAUAAAA&#10;CACHTuJAiUuNHS4CAABUBAAADgAAAAAAAAABACAAAAAgAQAAZHJzL2Uyb0RvYy54bWxQSwUGAAAA&#10;AAYABgBZAQAAw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23141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21BC0">
    <w:pPr>
      <w:pStyle w:val="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57A19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88D0C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1pt;width:4.6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vbGRr0QAAAAIBAAAPAAAAAAAAAAEAIAAAACIAAABkcnMvZG93bnJldi54bWxQSwECFAAUAAAA&#10;CACHTuJA0S55Ci4CAABUBAAADgAAAAAAAAABACAAAAAgAQAAZHJzL2Uyb0RvYy54bWxQSwUGAAAA&#10;AAYABgBZAQAAw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88D0C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CD03C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683B6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9C344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43626D"/>
    <w:multiLevelType w:val="singleLevel"/>
    <w:tmpl w:val="9243626D"/>
    <w:lvl w:ilvl="0" w:tentative="0">
      <w:start w:val="1"/>
      <w:numFmt w:val="decimal"/>
      <w:lvlText w:val="[%1]"/>
      <w:lvlJc w:val="right"/>
      <w:pPr>
        <w:tabs>
          <w:tab w:val="left" w:pos="227"/>
        </w:tabs>
        <w:ind w:left="227" w:hanging="22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kYjNmZTk3OWVlODM1NjljMTJhOTkzMDc2NmU5OWYifQ=="/>
    <w:docVar w:name="KSO_WPS_MARK_KEY" w:val="a08d64ce-16a4-412a-9eea-17a25296fef5"/>
  </w:docVars>
  <w:rsids>
    <w:rsidRoot w:val="47D95BFC"/>
    <w:rsid w:val="0000330F"/>
    <w:rsid w:val="000035C9"/>
    <w:rsid w:val="000053C5"/>
    <w:rsid w:val="00014183"/>
    <w:rsid w:val="00015EC1"/>
    <w:rsid w:val="00017F79"/>
    <w:rsid w:val="00025C2C"/>
    <w:rsid w:val="0002614E"/>
    <w:rsid w:val="0003016C"/>
    <w:rsid w:val="000413A0"/>
    <w:rsid w:val="00045AC4"/>
    <w:rsid w:val="00047FAB"/>
    <w:rsid w:val="000514FD"/>
    <w:rsid w:val="00052029"/>
    <w:rsid w:val="00057301"/>
    <w:rsid w:val="00063BE3"/>
    <w:rsid w:val="00065401"/>
    <w:rsid w:val="00067060"/>
    <w:rsid w:val="00081D50"/>
    <w:rsid w:val="000937F0"/>
    <w:rsid w:val="000A3C12"/>
    <w:rsid w:val="000C6972"/>
    <w:rsid w:val="000D5C80"/>
    <w:rsid w:val="000D67ED"/>
    <w:rsid w:val="000D7EDE"/>
    <w:rsid w:val="000E108B"/>
    <w:rsid w:val="000E1D05"/>
    <w:rsid w:val="000E310E"/>
    <w:rsid w:val="000E4622"/>
    <w:rsid w:val="000E5583"/>
    <w:rsid w:val="000E762C"/>
    <w:rsid w:val="000F7DDE"/>
    <w:rsid w:val="00110BB5"/>
    <w:rsid w:val="001144BE"/>
    <w:rsid w:val="0012299A"/>
    <w:rsid w:val="00123AF5"/>
    <w:rsid w:val="00127BE1"/>
    <w:rsid w:val="00131FCF"/>
    <w:rsid w:val="00132815"/>
    <w:rsid w:val="0014507B"/>
    <w:rsid w:val="00145A8A"/>
    <w:rsid w:val="00151334"/>
    <w:rsid w:val="001519EF"/>
    <w:rsid w:val="00152DE2"/>
    <w:rsid w:val="0015780A"/>
    <w:rsid w:val="001613A1"/>
    <w:rsid w:val="001617F1"/>
    <w:rsid w:val="00164A3B"/>
    <w:rsid w:val="001679AE"/>
    <w:rsid w:val="001800AA"/>
    <w:rsid w:val="00184D9C"/>
    <w:rsid w:val="00192C95"/>
    <w:rsid w:val="0019364C"/>
    <w:rsid w:val="001A2D2E"/>
    <w:rsid w:val="001A2EAD"/>
    <w:rsid w:val="001A377D"/>
    <w:rsid w:val="001A3B97"/>
    <w:rsid w:val="001A569A"/>
    <w:rsid w:val="001A74BD"/>
    <w:rsid w:val="001B2048"/>
    <w:rsid w:val="001B2713"/>
    <w:rsid w:val="001B2F5B"/>
    <w:rsid w:val="001B3A01"/>
    <w:rsid w:val="001C12AB"/>
    <w:rsid w:val="001C17B2"/>
    <w:rsid w:val="001C19DA"/>
    <w:rsid w:val="001C3828"/>
    <w:rsid w:val="001C76AF"/>
    <w:rsid w:val="001D2248"/>
    <w:rsid w:val="001D2F31"/>
    <w:rsid w:val="001D4212"/>
    <w:rsid w:val="001E1516"/>
    <w:rsid w:val="001E4E2E"/>
    <w:rsid w:val="001E5933"/>
    <w:rsid w:val="001F04D1"/>
    <w:rsid w:val="001F1953"/>
    <w:rsid w:val="001F262A"/>
    <w:rsid w:val="001F43BF"/>
    <w:rsid w:val="001F66C5"/>
    <w:rsid w:val="002005BB"/>
    <w:rsid w:val="00201F93"/>
    <w:rsid w:val="002100C5"/>
    <w:rsid w:val="00211486"/>
    <w:rsid w:val="002124D2"/>
    <w:rsid w:val="002131A4"/>
    <w:rsid w:val="00223050"/>
    <w:rsid w:val="0022370D"/>
    <w:rsid w:val="00223E7E"/>
    <w:rsid w:val="002266EB"/>
    <w:rsid w:val="00230336"/>
    <w:rsid w:val="0023077B"/>
    <w:rsid w:val="002340D8"/>
    <w:rsid w:val="0023489E"/>
    <w:rsid w:val="00240479"/>
    <w:rsid w:val="00241B5F"/>
    <w:rsid w:val="0024509D"/>
    <w:rsid w:val="00245BD9"/>
    <w:rsid w:val="002502E8"/>
    <w:rsid w:val="00257360"/>
    <w:rsid w:val="0026375B"/>
    <w:rsid w:val="002671F2"/>
    <w:rsid w:val="00272B5F"/>
    <w:rsid w:val="00275D05"/>
    <w:rsid w:val="002774DE"/>
    <w:rsid w:val="00277FA6"/>
    <w:rsid w:val="00284708"/>
    <w:rsid w:val="00293B5D"/>
    <w:rsid w:val="00294C96"/>
    <w:rsid w:val="00296AB5"/>
    <w:rsid w:val="002A17E3"/>
    <w:rsid w:val="002A52A6"/>
    <w:rsid w:val="002B1CFA"/>
    <w:rsid w:val="002C01BF"/>
    <w:rsid w:val="002C5E31"/>
    <w:rsid w:val="002C738B"/>
    <w:rsid w:val="002E2F12"/>
    <w:rsid w:val="002E62E5"/>
    <w:rsid w:val="002E7831"/>
    <w:rsid w:val="002F0A84"/>
    <w:rsid w:val="002F7EE0"/>
    <w:rsid w:val="003028B3"/>
    <w:rsid w:val="00307C47"/>
    <w:rsid w:val="0031525F"/>
    <w:rsid w:val="00320B0C"/>
    <w:rsid w:val="00321041"/>
    <w:rsid w:val="00324B0B"/>
    <w:rsid w:val="00325DF1"/>
    <w:rsid w:val="00335F3C"/>
    <w:rsid w:val="00342517"/>
    <w:rsid w:val="0034667C"/>
    <w:rsid w:val="00347439"/>
    <w:rsid w:val="00350B5E"/>
    <w:rsid w:val="00354E69"/>
    <w:rsid w:val="00356BF9"/>
    <w:rsid w:val="003673BD"/>
    <w:rsid w:val="003713C2"/>
    <w:rsid w:val="003728C0"/>
    <w:rsid w:val="00373004"/>
    <w:rsid w:val="00374510"/>
    <w:rsid w:val="00376AD7"/>
    <w:rsid w:val="00381702"/>
    <w:rsid w:val="00381D53"/>
    <w:rsid w:val="00386F6B"/>
    <w:rsid w:val="0039149E"/>
    <w:rsid w:val="00394174"/>
    <w:rsid w:val="003B17AA"/>
    <w:rsid w:val="003B4B03"/>
    <w:rsid w:val="003C04E7"/>
    <w:rsid w:val="003C1EB4"/>
    <w:rsid w:val="003C20A5"/>
    <w:rsid w:val="003C49A4"/>
    <w:rsid w:val="003C5AEB"/>
    <w:rsid w:val="003D533C"/>
    <w:rsid w:val="003E3971"/>
    <w:rsid w:val="003E39D9"/>
    <w:rsid w:val="003E59DB"/>
    <w:rsid w:val="003E78FA"/>
    <w:rsid w:val="003F0CFD"/>
    <w:rsid w:val="003F2985"/>
    <w:rsid w:val="003F6F3F"/>
    <w:rsid w:val="004043C2"/>
    <w:rsid w:val="00404CF0"/>
    <w:rsid w:val="00405611"/>
    <w:rsid w:val="00416D3B"/>
    <w:rsid w:val="00416F83"/>
    <w:rsid w:val="00417636"/>
    <w:rsid w:val="0042508A"/>
    <w:rsid w:val="004254EE"/>
    <w:rsid w:val="0042565D"/>
    <w:rsid w:val="0044120B"/>
    <w:rsid w:val="00443F44"/>
    <w:rsid w:val="00445EE6"/>
    <w:rsid w:val="00446BDD"/>
    <w:rsid w:val="004508D5"/>
    <w:rsid w:val="00454B88"/>
    <w:rsid w:val="00456A2A"/>
    <w:rsid w:val="00463167"/>
    <w:rsid w:val="004668E7"/>
    <w:rsid w:val="00466DA3"/>
    <w:rsid w:val="00467490"/>
    <w:rsid w:val="004840A5"/>
    <w:rsid w:val="00490930"/>
    <w:rsid w:val="00495082"/>
    <w:rsid w:val="00495698"/>
    <w:rsid w:val="00496012"/>
    <w:rsid w:val="0049664A"/>
    <w:rsid w:val="004A15FB"/>
    <w:rsid w:val="004B3DE9"/>
    <w:rsid w:val="004C0F79"/>
    <w:rsid w:val="004C21C2"/>
    <w:rsid w:val="004C6E78"/>
    <w:rsid w:val="004C73FA"/>
    <w:rsid w:val="004E040C"/>
    <w:rsid w:val="004F0AAB"/>
    <w:rsid w:val="004F1CDA"/>
    <w:rsid w:val="004F3BA3"/>
    <w:rsid w:val="004F69EA"/>
    <w:rsid w:val="004F7035"/>
    <w:rsid w:val="005023EE"/>
    <w:rsid w:val="005041B8"/>
    <w:rsid w:val="00506779"/>
    <w:rsid w:val="00511E59"/>
    <w:rsid w:val="00512317"/>
    <w:rsid w:val="005169DA"/>
    <w:rsid w:val="005228AD"/>
    <w:rsid w:val="005232F4"/>
    <w:rsid w:val="00525E79"/>
    <w:rsid w:val="00527B29"/>
    <w:rsid w:val="00527C78"/>
    <w:rsid w:val="00530B70"/>
    <w:rsid w:val="00533099"/>
    <w:rsid w:val="0053709E"/>
    <w:rsid w:val="00542C7B"/>
    <w:rsid w:val="00543276"/>
    <w:rsid w:val="00544B2C"/>
    <w:rsid w:val="00546BF6"/>
    <w:rsid w:val="005523BC"/>
    <w:rsid w:val="00557F6B"/>
    <w:rsid w:val="00563854"/>
    <w:rsid w:val="005644CD"/>
    <w:rsid w:val="00566B3C"/>
    <w:rsid w:val="00567E96"/>
    <w:rsid w:val="00573335"/>
    <w:rsid w:val="00574875"/>
    <w:rsid w:val="005814BD"/>
    <w:rsid w:val="00584CF6"/>
    <w:rsid w:val="00586D4C"/>
    <w:rsid w:val="00590A56"/>
    <w:rsid w:val="00591828"/>
    <w:rsid w:val="00593055"/>
    <w:rsid w:val="0059364D"/>
    <w:rsid w:val="00596F64"/>
    <w:rsid w:val="005A0F64"/>
    <w:rsid w:val="005B0A2F"/>
    <w:rsid w:val="005B2D4A"/>
    <w:rsid w:val="005B41CE"/>
    <w:rsid w:val="005C0973"/>
    <w:rsid w:val="005C47D0"/>
    <w:rsid w:val="005C716E"/>
    <w:rsid w:val="005C7BE5"/>
    <w:rsid w:val="005D25A9"/>
    <w:rsid w:val="005D42AF"/>
    <w:rsid w:val="005D63E0"/>
    <w:rsid w:val="005E0D71"/>
    <w:rsid w:val="005E5CD6"/>
    <w:rsid w:val="005E77C8"/>
    <w:rsid w:val="005E7E07"/>
    <w:rsid w:val="005F3071"/>
    <w:rsid w:val="005F433C"/>
    <w:rsid w:val="005F63FE"/>
    <w:rsid w:val="006041F1"/>
    <w:rsid w:val="00612476"/>
    <w:rsid w:val="00612756"/>
    <w:rsid w:val="00615951"/>
    <w:rsid w:val="00620422"/>
    <w:rsid w:val="00620F08"/>
    <w:rsid w:val="00627E19"/>
    <w:rsid w:val="00627EF8"/>
    <w:rsid w:val="00643E21"/>
    <w:rsid w:val="006452A9"/>
    <w:rsid w:val="006460EE"/>
    <w:rsid w:val="00647023"/>
    <w:rsid w:val="00652276"/>
    <w:rsid w:val="00652C8E"/>
    <w:rsid w:val="00655868"/>
    <w:rsid w:val="006558F8"/>
    <w:rsid w:val="0065680D"/>
    <w:rsid w:val="00660BBA"/>
    <w:rsid w:val="00661CBE"/>
    <w:rsid w:val="006740E3"/>
    <w:rsid w:val="0067410D"/>
    <w:rsid w:val="00676FFC"/>
    <w:rsid w:val="006776EB"/>
    <w:rsid w:val="00680BAE"/>
    <w:rsid w:val="00684E15"/>
    <w:rsid w:val="00685C38"/>
    <w:rsid w:val="00692DCF"/>
    <w:rsid w:val="00694854"/>
    <w:rsid w:val="00696B6F"/>
    <w:rsid w:val="0069732B"/>
    <w:rsid w:val="006A1577"/>
    <w:rsid w:val="006A4EB0"/>
    <w:rsid w:val="006A506B"/>
    <w:rsid w:val="006A5CC4"/>
    <w:rsid w:val="006A6580"/>
    <w:rsid w:val="006B14F5"/>
    <w:rsid w:val="006B1E41"/>
    <w:rsid w:val="006B2748"/>
    <w:rsid w:val="006B3054"/>
    <w:rsid w:val="006B4D9B"/>
    <w:rsid w:val="006B62C9"/>
    <w:rsid w:val="006C0B4D"/>
    <w:rsid w:val="006C0CCC"/>
    <w:rsid w:val="006C107A"/>
    <w:rsid w:val="006C720E"/>
    <w:rsid w:val="006D0351"/>
    <w:rsid w:val="006D430B"/>
    <w:rsid w:val="006E4408"/>
    <w:rsid w:val="006E62F7"/>
    <w:rsid w:val="006E6548"/>
    <w:rsid w:val="006E6725"/>
    <w:rsid w:val="006F2EFD"/>
    <w:rsid w:val="006F3DC3"/>
    <w:rsid w:val="007103EB"/>
    <w:rsid w:val="00713AA9"/>
    <w:rsid w:val="007215ED"/>
    <w:rsid w:val="00721684"/>
    <w:rsid w:val="0072546C"/>
    <w:rsid w:val="0074021F"/>
    <w:rsid w:val="00753803"/>
    <w:rsid w:val="00764D3B"/>
    <w:rsid w:val="007653DB"/>
    <w:rsid w:val="00767A7D"/>
    <w:rsid w:val="007710BD"/>
    <w:rsid w:val="007806AA"/>
    <w:rsid w:val="00783A52"/>
    <w:rsid w:val="007977F1"/>
    <w:rsid w:val="007A11EE"/>
    <w:rsid w:val="007A2BDB"/>
    <w:rsid w:val="007B7BD7"/>
    <w:rsid w:val="007C666D"/>
    <w:rsid w:val="007D0DB4"/>
    <w:rsid w:val="007D1B4B"/>
    <w:rsid w:val="007D706B"/>
    <w:rsid w:val="007E1DBA"/>
    <w:rsid w:val="007E4740"/>
    <w:rsid w:val="007E758F"/>
    <w:rsid w:val="007F08AD"/>
    <w:rsid w:val="007F2D41"/>
    <w:rsid w:val="00800820"/>
    <w:rsid w:val="008114F2"/>
    <w:rsid w:val="008164DD"/>
    <w:rsid w:val="00825495"/>
    <w:rsid w:val="008273D5"/>
    <w:rsid w:val="00830E88"/>
    <w:rsid w:val="0083524B"/>
    <w:rsid w:val="00835B59"/>
    <w:rsid w:val="008363F9"/>
    <w:rsid w:val="0084023F"/>
    <w:rsid w:val="00841637"/>
    <w:rsid w:val="00847034"/>
    <w:rsid w:val="00847BC2"/>
    <w:rsid w:val="00852AF8"/>
    <w:rsid w:val="00856B54"/>
    <w:rsid w:val="00861332"/>
    <w:rsid w:val="00861C65"/>
    <w:rsid w:val="0086330F"/>
    <w:rsid w:val="00870046"/>
    <w:rsid w:val="008738AE"/>
    <w:rsid w:val="00884F19"/>
    <w:rsid w:val="00885C04"/>
    <w:rsid w:val="008870D9"/>
    <w:rsid w:val="008A44B7"/>
    <w:rsid w:val="008B1770"/>
    <w:rsid w:val="008B3E7D"/>
    <w:rsid w:val="008B436B"/>
    <w:rsid w:val="008B5541"/>
    <w:rsid w:val="008C146E"/>
    <w:rsid w:val="008C3B94"/>
    <w:rsid w:val="008C434D"/>
    <w:rsid w:val="008D14CB"/>
    <w:rsid w:val="008D4BC4"/>
    <w:rsid w:val="008D5FE2"/>
    <w:rsid w:val="008E12A3"/>
    <w:rsid w:val="008E5CE9"/>
    <w:rsid w:val="008E6261"/>
    <w:rsid w:val="008E7005"/>
    <w:rsid w:val="00903DB3"/>
    <w:rsid w:val="00905E08"/>
    <w:rsid w:val="00912269"/>
    <w:rsid w:val="009130E9"/>
    <w:rsid w:val="00913331"/>
    <w:rsid w:val="009175DC"/>
    <w:rsid w:val="0092012B"/>
    <w:rsid w:val="00921873"/>
    <w:rsid w:val="00922668"/>
    <w:rsid w:val="00922D5E"/>
    <w:rsid w:val="009253FA"/>
    <w:rsid w:val="00927290"/>
    <w:rsid w:val="009309C4"/>
    <w:rsid w:val="00931EFB"/>
    <w:rsid w:val="009322CD"/>
    <w:rsid w:val="00932537"/>
    <w:rsid w:val="00932920"/>
    <w:rsid w:val="009342DE"/>
    <w:rsid w:val="009371E6"/>
    <w:rsid w:val="00942EBE"/>
    <w:rsid w:val="00955448"/>
    <w:rsid w:val="00955493"/>
    <w:rsid w:val="00955D01"/>
    <w:rsid w:val="009630DE"/>
    <w:rsid w:val="0096368E"/>
    <w:rsid w:val="00966853"/>
    <w:rsid w:val="00967B55"/>
    <w:rsid w:val="00975523"/>
    <w:rsid w:val="00977749"/>
    <w:rsid w:val="00977883"/>
    <w:rsid w:val="00986863"/>
    <w:rsid w:val="0098703F"/>
    <w:rsid w:val="00990263"/>
    <w:rsid w:val="0099742E"/>
    <w:rsid w:val="009A0885"/>
    <w:rsid w:val="009A141E"/>
    <w:rsid w:val="009A22F6"/>
    <w:rsid w:val="009A7F23"/>
    <w:rsid w:val="009B0A55"/>
    <w:rsid w:val="009B1E0E"/>
    <w:rsid w:val="009C6219"/>
    <w:rsid w:val="009C6506"/>
    <w:rsid w:val="009D4067"/>
    <w:rsid w:val="009E07E7"/>
    <w:rsid w:val="009E1814"/>
    <w:rsid w:val="009F134D"/>
    <w:rsid w:val="00A01BCA"/>
    <w:rsid w:val="00A232BF"/>
    <w:rsid w:val="00A23D84"/>
    <w:rsid w:val="00A273BF"/>
    <w:rsid w:val="00A30942"/>
    <w:rsid w:val="00A313DA"/>
    <w:rsid w:val="00A359BC"/>
    <w:rsid w:val="00A425AE"/>
    <w:rsid w:val="00A42D62"/>
    <w:rsid w:val="00A42FE4"/>
    <w:rsid w:val="00A47022"/>
    <w:rsid w:val="00A55553"/>
    <w:rsid w:val="00A55D26"/>
    <w:rsid w:val="00A64BF6"/>
    <w:rsid w:val="00A718A4"/>
    <w:rsid w:val="00A71AF4"/>
    <w:rsid w:val="00A745D0"/>
    <w:rsid w:val="00A847C1"/>
    <w:rsid w:val="00A91157"/>
    <w:rsid w:val="00A9186F"/>
    <w:rsid w:val="00A92FC0"/>
    <w:rsid w:val="00A93F58"/>
    <w:rsid w:val="00A94DBE"/>
    <w:rsid w:val="00A9759A"/>
    <w:rsid w:val="00AA3605"/>
    <w:rsid w:val="00AA4119"/>
    <w:rsid w:val="00AA7C65"/>
    <w:rsid w:val="00AB18CE"/>
    <w:rsid w:val="00AB2A2D"/>
    <w:rsid w:val="00AB3437"/>
    <w:rsid w:val="00AD1971"/>
    <w:rsid w:val="00AD1B55"/>
    <w:rsid w:val="00AD3540"/>
    <w:rsid w:val="00AD729C"/>
    <w:rsid w:val="00AE073B"/>
    <w:rsid w:val="00AE2D57"/>
    <w:rsid w:val="00AE3CB6"/>
    <w:rsid w:val="00AE43B2"/>
    <w:rsid w:val="00AE49BA"/>
    <w:rsid w:val="00AF11C9"/>
    <w:rsid w:val="00AF1EB2"/>
    <w:rsid w:val="00AF1F37"/>
    <w:rsid w:val="00AF2D53"/>
    <w:rsid w:val="00AF65C4"/>
    <w:rsid w:val="00B04D5C"/>
    <w:rsid w:val="00B0572F"/>
    <w:rsid w:val="00B125D3"/>
    <w:rsid w:val="00B140FE"/>
    <w:rsid w:val="00B151D1"/>
    <w:rsid w:val="00B16AD0"/>
    <w:rsid w:val="00B253FE"/>
    <w:rsid w:val="00B25E1E"/>
    <w:rsid w:val="00B2744F"/>
    <w:rsid w:val="00B30F18"/>
    <w:rsid w:val="00B3220F"/>
    <w:rsid w:val="00B33CAC"/>
    <w:rsid w:val="00B3616D"/>
    <w:rsid w:val="00B421CF"/>
    <w:rsid w:val="00B44508"/>
    <w:rsid w:val="00B45354"/>
    <w:rsid w:val="00B46F81"/>
    <w:rsid w:val="00B501DC"/>
    <w:rsid w:val="00B52E8D"/>
    <w:rsid w:val="00B61339"/>
    <w:rsid w:val="00B6166D"/>
    <w:rsid w:val="00B61F59"/>
    <w:rsid w:val="00B62A1A"/>
    <w:rsid w:val="00B66A6A"/>
    <w:rsid w:val="00B67D8C"/>
    <w:rsid w:val="00B70E67"/>
    <w:rsid w:val="00B9416E"/>
    <w:rsid w:val="00B9507B"/>
    <w:rsid w:val="00BA1D0A"/>
    <w:rsid w:val="00BA1FEF"/>
    <w:rsid w:val="00BA38B3"/>
    <w:rsid w:val="00BA4365"/>
    <w:rsid w:val="00BB2B48"/>
    <w:rsid w:val="00BB707B"/>
    <w:rsid w:val="00BB7A82"/>
    <w:rsid w:val="00BC11AE"/>
    <w:rsid w:val="00BC2F69"/>
    <w:rsid w:val="00BC2F81"/>
    <w:rsid w:val="00BC4C15"/>
    <w:rsid w:val="00BC5184"/>
    <w:rsid w:val="00BC521F"/>
    <w:rsid w:val="00BC55D3"/>
    <w:rsid w:val="00BC6B10"/>
    <w:rsid w:val="00BC6D80"/>
    <w:rsid w:val="00BD3274"/>
    <w:rsid w:val="00BD4B6B"/>
    <w:rsid w:val="00BD4DF3"/>
    <w:rsid w:val="00BE16F4"/>
    <w:rsid w:val="00BE340B"/>
    <w:rsid w:val="00BE431F"/>
    <w:rsid w:val="00BF68FD"/>
    <w:rsid w:val="00C02889"/>
    <w:rsid w:val="00C04219"/>
    <w:rsid w:val="00C07B1D"/>
    <w:rsid w:val="00C1100C"/>
    <w:rsid w:val="00C13DDC"/>
    <w:rsid w:val="00C14DF0"/>
    <w:rsid w:val="00C16F01"/>
    <w:rsid w:val="00C21B8B"/>
    <w:rsid w:val="00C239DD"/>
    <w:rsid w:val="00C26DB9"/>
    <w:rsid w:val="00C42FC6"/>
    <w:rsid w:val="00C460A1"/>
    <w:rsid w:val="00C543E0"/>
    <w:rsid w:val="00C54FC3"/>
    <w:rsid w:val="00C604AF"/>
    <w:rsid w:val="00C62ED4"/>
    <w:rsid w:val="00C740DC"/>
    <w:rsid w:val="00C8183A"/>
    <w:rsid w:val="00C81C08"/>
    <w:rsid w:val="00C8282F"/>
    <w:rsid w:val="00C85ECA"/>
    <w:rsid w:val="00C87459"/>
    <w:rsid w:val="00C9067E"/>
    <w:rsid w:val="00C944EC"/>
    <w:rsid w:val="00C949BB"/>
    <w:rsid w:val="00CA3948"/>
    <w:rsid w:val="00CA68E5"/>
    <w:rsid w:val="00CB2F45"/>
    <w:rsid w:val="00CB553C"/>
    <w:rsid w:val="00CC042E"/>
    <w:rsid w:val="00CC143E"/>
    <w:rsid w:val="00CC4BD4"/>
    <w:rsid w:val="00CC5F38"/>
    <w:rsid w:val="00CC69F5"/>
    <w:rsid w:val="00CD434A"/>
    <w:rsid w:val="00CE0161"/>
    <w:rsid w:val="00CE358E"/>
    <w:rsid w:val="00CE6724"/>
    <w:rsid w:val="00CF2007"/>
    <w:rsid w:val="00CF2729"/>
    <w:rsid w:val="00D07118"/>
    <w:rsid w:val="00D07B8E"/>
    <w:rsid w:val="00D10A52"/>
    <w:rsid w:val="00D10ADD"/>
    <w:rsid w:val="00D165BE"/>
    <w:rsid w:val="00D16CD3"/>
    <w:rsid w:val="00D22783"/>
    <w:rsid w:val="00D2376A"/>
    <w:rsid w:val="00D26B25"/>
    <w:rsid w:val="00D27C28"/>
    <w:rsid w:val="00D31E21"/>
    <w:rsid w:val="00D34D62"/>
    <w:rsid w:val="00D37C48"/>
    <w:rsid w:val="00D4438F"/>
    <w:rsid w:val="00D44AAB"/>
    <w:rsid w:val="00D45B20"/>
    <w:rsid w:val="00D4609F"/>
    <w:rsid w:val="00D47F3E"/>
    <w:rsid w:val="00D51064"/>
    <w:rsid w:val="00D51844"/>
    <w:rsid w:val="00D56499"/>
    <w:rsid w:val="00D65293"/>
    <w:rsid w:val="00D70AD6"/>
    <w:rsid w:val="00D723E2"/>
    <w:rsid w:val="00D81491"/>
    <w:rsid w:val="00D81521"/>
    <w:rsid w:val="00D8374B"/>
    <w:rsid w:val="00D874B5"/>
    <w:rsid w:val="00D877D3"/>
    <w:rsid w:val="00D91C28"/>
    <w:rsid w:val="00D91FF4"/>
    <w:rsid w:val="00D925C3"/>
    <w:rsid w:val="00D959B1"/>
    <w:rsid w:val="00D96D6D"/>
    <w:rsid w:val="00D970AB"/>
    <w:rsid w:val="00DA0998"/>
    <w:rsid w:val="00DA375A"/>
    <w:rsid w:val="00DA466A"/>
    <w:rsid w:val="00DA7CED"/>
    <w:rsid w:val="00DB05D1"/>
    <w:rsid w:val="00DB0ED5"/>
    <w:rsid w:val="00DB46CC"/>
    <w:rsid w:val="00DD77EA"/>
    <w:rsid w:val="00DE4983"/>
    <w:rsid w:val="00DE7BCD"/>
    <w:rsid w:val="00DF0CA7"/>
    <w:rsid w:val="00DF70AD"/>
    <w:rsid w:val="00E00EA6"/>
    <w:rsid w:val="00E1473E"/>
    <w:rsid w:val="00E1647E"/>
    <w:rsid w:val="00E2349C"/>
    <w:rsid w:val="00E24004"/>
    <w:rsid w:val="00E4368D"/>
    <w:rsid w:val="00E47895"/>
    <w:rsid w:val="00E51782"/>
    <w:rsid w:val="00E53525"/>
    <w:rsid w:val="00E62A11"/>
    <w:rsid w:val="00E702A6"/>
    <w:rsid w:val="00E712C5"/>
    <w:rsid w:val="00E73627"/>
    <w:rsid w:val="00E73783"/>
    <w:rsid w:val="00E740FB"/>
    <w:rsid w:val="00E92FD7"/>
    <w:rsid w:val="00E959F1"/>
    <w:rsid w:val="00E97070"/>
    <w:rsid w:val="00EA002C"/>
    <w:rsid w:val="00EA2401"/>
    <w:rsid w:val="00EB153D"/>
    <w:rsid w:val="00EC726D"/>
    <w:rsid w:val="00ED17BF"/>
    <w:rsid w:val="00ED417B"/>
    <w:rsid w:val="00EE2AC8"/>
    <w:rsid w:val="00EE5434"/>
    <w:rsid w:val="00EE5599"/>
    <w:rsid w:val="00EE769F"/>
    <w:rsid w:val="00EF028C"/>
    <w:rsid w:val="00EF04D3"/>
    <w:rsid w:val="00EF35AD"/>
    <w:rsid w:val="00EF55EA"/>
    <w:rsid w:val="00EF5D3C"/>
    <w:rsid w:val="00EF664E"/>
    <w:rsid w:val="00EF6777"/>
    <w:rsid w:val="00EF7CB7"/>
    <w:rsid w:val="00F12B40"/>
    <w:rsid w:val="00F16B1A"/>
    <w:rsid w:val="00F16FA6"/>
    <w:rsid w:val="00F173AE"/>
    <w:rsid w:val="00F30DB0"/>
    <w:rsid w:val="00F32512"/>
    <w:rsid w:val="00F333DB"/>
    <w:rsid w:val="00F4196E"/>
    <w:rsid w:val="00F41D5B"/>
    <w:rsid w:val="00F46668"/>
    <w:rsid w:val="00F468FA"/>
    <w:rsid w:val="00F5011F"/>
    <w:rsid w:val="00F51DA6"/>
    <w:rsid w:val="00F60B77"/>
    <w:rsid w:val="00F7018D"/>
    <w:rsid w:val="00F7308B"/>
    <w:rsid w:val="00F733CC"/>
    <w:rsid w:val="00F73408"/>
    <w:rsid w:val="00F77EDC"/>
    <w:rsid w:val="00F77F59"/>
    <w:rsid w:val="00F80265"/>
    <w:rsid w:val="00F80578"/>
    <w:rsid w:val="00F80C14"/>
    <w:rsid w:val="00F82004"/>
    <w:rsid w:val="00F82872"/>
    <w:rsid w:val="00F83510"/>
    <w:rsid w:val="00F91B0E"/>
    <w:rsid w:val="00FA2468"/>
    <w:rsid w:val="00FA604F"/>
    <w:rsid w:val="00FA753C"/>
    <w:rsid w:val="00FB54D0"/>
    <w:rsid w:val="00FB6037"/>
    <w:rsid w:val="00FB6620"/>
    <w:rsid w:val="00FB69E8"/>
    <w:rsid w:val="00FB7E82"/>
    <w:rsid w:val="00FC00FA"/>
    <w:rsid w:val="00FC1A3B"/>
    <w:rsid w:val="00FC331B"/>
    <w:rsid w:val="00FD4B88"/>
    <w:rsid w:val="00FD70D1"/>
    <w:rsid w:val="00FE009E"/>
    <w:rsid w:val="00FE2A1E"/>
    <w:rsid w:val="00FE7B3B"/>
    <w:rsid w:val="0134774B"/>
    <w:rsid w:val="01543C57"/>
    <w:rsid w:val="01A54E99"/>
    <w:rsid w:val="01ED08E8"/>
    <w:rsid w:val="0216351E"/>
    <w:rsid w:val="023F29DA"/>
    <w:rsid w:val="0320512E"/>
    <w:rsid w:val="03601C0C"/>
    <w:rsid w:val="047566A0"/>
    <w:rsid w:val="05DD7736"/>
    <w:rsid w:val="06A34BD5"/>
    <w:rsid w:val="070005EF"/>
    <w:rsid w:val="076562D9"/>
    <w:rsid w:val="07972DF8"/>
    <w:rsid w:val="07CB2676"/>
    <w:rsid w:val="08F20176"/>
    <w:rsid w:val="0941370E"/>
    <w:rsid w:val="09CD0A4B"/>
    <w:rsid w:val="0A0B42B8"/>
    <w:rsid w:val="0A3772AC"/>
    <w:rsid w:val="0A40121D"/>
    <w:rsid w:val="0B377625"/>
    <w:rsid w:val="0B434A21"/>
    <w:rsid w:val="0B974E6D"/>
    <w:rsid w:val="0C894622"/>
    <w:rsid w:val="0ECF778D"/>
    <w:rsid w:val="0EEE7B8C"/>
    <w:rsid w:val="0F3447EE"/>
    <w:rsid w:val="0FEA3AFD"/>
    <w:rsid w:val="10AC5030"/>
    <w:rsid w:val="10B12515"/>
    <w:rsid w:val="12283E92"/>
    <w:rsid w:val="13153CAF"/>
    <w:rsid w:val="13531FC1"/>
    <w:rsid w:val="142F0F42"/>
    <w:rsid w:val="14495172"/>
    <w:rsid w:val="144978E9"/>
    <w:rsid w:val="146927E7"/>
    <w:rsid w:val="15A84A0F"/>
    <w:rsid w:val="169D20D1"/>
    <w:rsid w:val="16A412D4"/>
    <w:rsid w:val="16E10CCF"/>
    <w:rsid w:val="17BE19D3"/>
    <w:rsid w:val="1803771B"/>
    <w:rsid w:val="18FE38BD"/>
    <w:rsid w:val="198202C5"/>
    <w:rsid w:val="1A2A6467"/>
    <w:rsid w:val="1BE21B06"/>
    <w:rsid w:val="1C177D71"/>
    <w:rsid w:val="1E256308"/>
    <w:rsid w:val="1E6A4DFA"/>
    <w:rsid w:val="1ED67294"/>
    <w:rsid w:val="1F541C41"/>
    <w:rsid w:val="1F7C13EF"/>
    <w:rsid w:val="1F9C0BD1"/>
    <w:rsid w:val="1FC22081"/>
    <w:rsid w:val="203F473B"/>
    <w:rsid w:val="207E74F2"/>
    <w:rsid w:val="21E87B36"/>
    <w:rsid w:val="222002B5"/>
    <w:rsid w:val="22254933"/>
    <w:rsid w:val="223D311F"/>
    <w:rsid w:val="22D36C7A"/>
    <w:rsid w:val="231A0405"/>
    <w:rsid w:val="237D2742"/>
    <w:rsid w:val="239E1BD4"/>
    <w:rsid w:val="23EC4D5D"/>
    <w:rsid w:val="247E2C16"/>
    <w:rsid w:val="24C51766"/>
    <w:rsid w:val="24DB3599"/>
    <w:rsid w:val="2531393D"/>
    <w:rsid w:val="255E025C"/>
    <w:rsid w:val="25B96BFB"/>
    <w:rsid w:val="25E167D1"/>
    <w:rsid w:val="2620366F"/>
    <w:rsid w:val="262B450B"/>
    <w:rsid w:val="270D29D7"/>
    <w:rsid w:val="273D46C2"/>
    <w:rsid w:val="27725098"/>
    <w:rsid w:val="284348F9"/>
    <w:rsid w:val="289B3CAA"/>
    <w:rsid w:val="28DB5866"/>
    <w:rsid w:val="290F208E"/>
    <w:rsid w:val="2AAA4765"/>
    <w:rsid w:val="2AE57418"/>
    <w:rsid w:val="2B053749"/>
    <w:rsid w:val="2B3F6366"/>
    <w:rsid w:val="2BC56952"/>
    <w:rsid w:val="2C0F3319"/>
    <w:rsid w:val="2C385DA0"/>
    <w:rsid w:val="2CD31CBF"/>
    <w:rsid w:val="2D5E0891"/>
    <w:rsid w:val="2E265BC2"/>
    <w:rsid w:val="2E2843FB"/>
    <w:rsid w:val="2FD019CB"/>
    <w:rsid w:val="307835A0"/>
    <w:rsid w:val="30BB3FEE"/>
    <w:rsid w:val="30DF7E44"/>
    <w:rsid w:val="315B5F65"/>
    <w:rsid w:val="316E548A"/>
    <w:rsid w:val="31712F12"/>
    <w:rsid w:val="31CD4AAA"/>
    <w:rsid w:val="33693486"/>
    <w:rsid w:val="33B75C59"/>
    <w:rsid w:val="33C76B63"/>
    <w:rsid w:val="34482030"/>
    <w:rsid w:val="356E231E"/>
    <w:rsid w:val="36BA1FE3"/>
    <w:rsid w:val="38305999"/>
    <w:rsid w:val="38990F46"/>
    <w:rsid w:val="39BF24C9"/>
    <w:rsid w:val="3A317E6E"/>
    <w:rsid w:val="3A503B76"/>
    <w:rsid w:val="3B0C6285"/>
    <w:rsid w:val="3B4D48BD"/>
    <w:rsid w:val="3B7526AF"/>
    <w:rsid w:val="3C084FF0"/>
    <w:rsid w:val="3D7C07A1"/>
    <w:rsid w:val="3E957450"/>
    <w:rsid w:val="3EC10ACC"/>
    <w:rsid w:val="3F7A57D1"/>
    <w:rsid w:val="3FCF6CD5"/>
    <w:rsid w:val="402D7BA7"/>
    <w:rsid w:val="404E73D2"/>
    <w:rsid w:val="40721F69"/>
    <w:rsid w:val="408B33B9"/>
    <w:rsid w:val="42B912E9"/>
    <w:rsid w:val="433B418B"/>
    <w:rsid w:val="4358397B"/>
    <w:rsid w:val="43992A22"/>
    <w:rsid w:val="43A65B86"/>
    <w:rsid w:val="44380293"/>
    <w:rsid w:val="45BB619D"/>
    <w:rsid w:val="45D81825"/>
    <w:rsid w:val="460F3276"/>
    <w:rsid w:val="46155CAE"/>
    <w:rsid w:val="46C62CA3"/>
    <w:rsid w:val="47081A62"/>
    <w:rsid w:val="47D95BFC"/>
    <w:rsid w:val="47F44E19"/>
    <w:rsid w:val="48FA296C"/>
    <w:rsid w:val="4A141E31"/>
    <w:rsid w:val="4A8B4C1D"/>
    <w:rsid w:val="4A8C79A3"/>
    <w:rsid w:val="4AB40671"/>
    <w:rsid w:val="4AD4683C"/>
    <w:rsid w:val="4B6776B0"/>
    <w:rsid w:val="4C92075D"/>
    <w:rsid w:val="4D486810"/>
    <w:rsid w:val="4D616AAD"/>
    <w:rsid w:val="4D690F3F"/>
    <w:rsid w:val="4E8A2FB1"/>
    <w:rsid w:val="4EE07A0F"/>
    <w:rsid w:val="4EFF6CF5"/>
    <w:rsid w:val="4F38533C"/>
    <w:rsid w:val="50264F4F"/>
    <w:rsid w:val="508B3349"/>
    <w:rsid w:val="50E3425E"/>
    <w:rsid w:val="51476006"/>
    <w:rsid w:val="51501312"/>
    <w:rsid w:val="519D3E2C"/>
    <w:rsid w:val="51F4603C"/>
    <w:rsid w:val="533E229C"/>
    <w:rsid w:val="558570B1"/>
    <w:rsid w:val="55F57D8E"/>
    <w:rsid w:val="566969D2"/>
    <w:rsid w:val="571A17AD"/>
    <w:rsid w:val="586C708A"/>
    <w:rsid w:val="59866D86"/>
    <w:rsid w:val="5AC06AD9"/>
    <w:rsid w:val="5AC16F74"/>
    <w:rsid w:val="5CB13C5A"/>
    <w:rsid w:val="5CD70BCC"/>
    <w:rsid w:val="5D064C70"/>
    <w:rsid w:val="5EC94041"/>
    <w:rsid w:val="5EED5B21"/>
    <w:rsid w:val="5F157B64"/>
    <w:rsid w:val="5F2931A3"/>
    <w:rsid w:val="5FB960D2"/>
    <w:rsid w:val="600C0E62"/>
    <w:rsid w:val="607B44CB"/>
    <w:rsid w:val="607F20C0"/>
    <w:rsid w:val="60B10627"/>
    <w:rsid w:val="61046606"/>
    <w:rsid w:val="61865473"/>
    <w:rsid w:val="618C45AA"/>
    <w:rsid w:val="62BD6980"/>
    <w:rsid w:val="62EB3CC7"/>
    <w:rsid w:val="634744A7"/>
    <w:rsid w:val="637072CD"/>
    <w:rsid w:val="640F6E0B"/>
    <w:rsid w:val="65272F32"/>
    <w:rsid w:val="65C913C1"/>
    <w:rsid w:val="65E124EA"/>
    <w:rsid w:val="65F02D51"/>
    <w:rsid w:val="66301838"/>
    <w:rsid w:val="663E57CF"/>
    <w:rsid w:val="66AF50DF"/>
    <w:rsid w:val="684A53BF"/>
    <w:rsid w:val="69B72405"/>
    <w:rsid w:val="6A167974"/>
    <w:rsid w:val="6A6A2BB1"/>
    <w:rsid w:val="6A9E67F3"/>
    <w:rsid w:val="6AEB4FEE"/>
    <w:rsid w:val="6AFB3C45"/>
    <w:rsid w:val="6B37260E"/>
    <w:rsid w:val="6B3F3C89"/>
    <w:rsid w:val="6B574E40"/>
    <w:rsid w:val="6D65302D"/>
    <w:rsid w:val="70942057"/>
    <w:rsid w:val="713F23B2"/>
    <w:rsid w:val="7249019F"/>
    <w:rsid w:val="72705765"/>
    <w:rsid w:val="74936C9D"/>
    <w:rsid w:val="7579607C"/>
    <w:rsid w:val="75C33C48"/>
    <w:rsid w:val="7612456C"/>
    <w:rsid w:val="766C6C2F"/>
    <w:rsid w:val="76844E97"/>
    <w:rsid w:val="769025B3"/>
    <w:rsid w:val="76A038F3"/>
    <w:rsid w:val="773D55E5"/>
    <w:rsid w:val="77D93871"/>
    <w:rsid w:val="78223D58"/>
    <w:rsid w:val="788F78CA"/>
    <w:rsid w:val="79196210"/>
    <w:rsid w:val="79494669"/>
    <w:rsid w:val="79A53E3E"/>
    <w:rsid w:val="7A46569E"/>
    <w:rsid w:val="7A784EF9"/>
    <w:rsid w:val="7B564DEF"/>
    <w:rsid w:val="7B976869"/>
    <w:rsid w:val="7BD36518"/>
    <w:rsid w:val="7BF72207"/>
    <w:rsid w:val="7EBD2BC0"/>
    <w:rsid w:val="7EF97EEA"/>
    <w:rsid w:val="7F123240"/>
    <w:rsid w:val="7F3F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jc w:val="center"/>
      <w:outlineLvl w:val="0"/>
    </w:pPr>
    <w:rPr>
      <w:rFonts w:ascii="Times New Roman" w:hAnsi="Times New Roman" w:eastAsia="宋体" w:cs="Times New Roman"/>
      <w:b/>
      <w:sz w:val="32"/>
    </w:rPr>
  </w:style>
  <w:style w:type="paragraph" w:styleId="3">
    <w:name w:val="heading 2"/>
    <w:basedOn w:val="1"/>
    <w:next w:val="1"/>
    <w:autoRedefine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paragraph" w:styleId="4">
    <w:name w:val="heading 3"/>
    <w:basedOn w:val="1"/>
    <w:next w:val="1"/>
    <w:autoRedefine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autoRedefine/>
    <w:qFormat/>
    <w:uiPriority w:val="0"/>
    <w:pPr>
      <w:spacing w:line="800" w:lineRule="exact"/>
      <w:ind w:firstLine="480" w:firstLineChars="200"/>
    </w:pPr>
    <w:rPr>
      <w:rFonts w:ascii="宋体" w:hAnsi="宋体"/>
      <w:sz w:val="24"/>
    </w:rPr>
  </w:style>
  <w:style w:type="paragraph" w:styleId="6">
    <w:name w:val="Body Text Indent 2"/>
    <w:basedOn w:val="1"/>
    <w:autoRedefine/>
    <w:qFormat/>
    <w:uiPriority w:val="0"/>
    <w:pPr>
      <w:spacing w:line="0" w:lineRule="atLeast"/>
      <w:ind w:firstLine="420" w:firstLineChars="200"/>
    </w:pPr>
  </w:style>
  <w:style w:type="paragraph" w:styleId="7">
    <w:name w:val="Balloon Text"/>
    <w:basedOn w:val="1"/>
    <w:link w:val="19"/>
    <w:qFormat/>
    <w:uiPriority w:val="0"/>
    <w:rPr>
      <w:sz w:val="18"/>
      <w:szCs w:val="18"/>
    </w:rPr>
  </w:style>
  <w:style w:type="paragraph" w:styleId="8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3">
    <w:name w:val="page number"/>
    <w:basedOn w:val="12"/>
    <w:autoRedefine/>
    <w:qFormat/>
    <w:uiPriority w:val="0"/>
  </w:style>
  <w:style w:type="character" w:styleId="14">
    <w:name w:val="Hyperlink"/>
    <w:basedOn w:val="12"/>
    <w:autoRedefine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5">
    <w:name w:val="第四级正文"/>
    <w:basedOn w:val="1"/>
    <w:autoRedefine/>
    <w:qFormat/>
    <w:uiPriority w:val="0"/>
    <w:pPr>
      <w:widowControl/>
      <w:ind w:firstLine="480" w:firstLineChars="200"/>
    </w:pPr>
    <w:rPr>
      <w:rFonts w:ascii="宋体" w:hAnsi="宋体"/>
    </w:rPr>
  </w:style>
  <w:style w:type="character" w:customStyle="1" w:styleId="16">
    <w:name w:val="标题 1 字符"/>
    <w:basedOn w:val="12"/>
    <w:link w:val="2"/>
    <w:autoRedefine/>
    <w:qFormat/>
    <w:uiPriority w:val="0"/>
    <w:rPr>
      <w:rFonts w:ascii="Times New Roman" w:hAnsi="Times New Roman" w:eastAsia="宋体" w:cs="Times New Roman"/>
      <w:b/>
      <w:kern w:val="2"/>
      <w:sz w:val="32"/>
      <w:szCs w:val="24"/>
    </w:rPr>
  </w:style>
  <w:style w:type="character" w:customStyle="1" w:styleId="17">
    <w:name w:val="apple-converted-space"/>
    <w:basedOn w:val="12"/>
    <w:qFormat/>
    <w:uiPriority w:val="0"/>
  </w:style>
  <w:style w:type="paragraph" w:customStyle="1" w:styleId="18">
    <w:name w:val="参考文献样式"/>
    <w:basedOn w:val="1"/>
    <w:autoRedefine/>
    <w:qFormat/>
    <w:uiPriority w:val="0"/>
    <w:pPr>
      <w:spacing w:line="400" w:lineRule="exact"/>
      <w:ind w:left="471" w:hanging="471" w:hangingChars="200"/>
    </w:pPr>
    <w:rPr>
      <w:rFonts w:ascii="Times New Roman" w:hAnsi="Times New Roman" w:eastAsia="宋体" w:cs="Times New Roman"/>
      <w:sz w:val="24"/>
    </w:rPr>
  </w:style>
  <w:style w:type="character" w:customStyle="1" w:styleId="19">
    <w:name w:val="批注框文本 字符"/>
    <w:basedOn w:val="12"/>
    <w:link w:val="7"/>
    <w:autoRedefine/>
    <w:qFormat/>
    <w:uiPriority w:val="0"/>
    <w:rPr>
      <w:kern w:val="2"/>
      <w:sz w:val="18"/>
      <w:szCs w:val="18"/>
    </w:rPr>
  </w:style>
  <w:style w:type="paragraph" w:customStyle="1" w:styleId="20">
    <w:name w:val="正文（规定）"/>
    <w:basedOn w:val="1"/>
    <w:link w:val="21"/>
    <w:autoRedefine/>
    <w:qFormat/>
    <w:uiPriority w:val="0"/>
    <w:pPr>
      <w:spacing w:line="300" w:lineRule="auto"/>
      <w:ind w:firstLine="522" w:firstLineChars="200"/>
    </w:pPr>
    <w:rPr>
      <w:rFonts w:ascii="Arial" w:hAnsi="Arial" w:eastAsia="宋体" w:cs="Times New Roman"/>
      <w:sz w:val="24"/>
      <w:lang w:val="en-GB"/>
    </w:rPr>
  </w:style>
  <w:style w:type="character" w:customStyle="1" w:styleId="21">
    <w:name w:val="正文（规定） Char"/>
    <w:link w:val="20"/>
    <w:qFormat/>
    <w:uiPriority w:val="0"/>
    <w:rPr>
      <w:rFonts w:ascii="Arial" w:hAnsi="Arial" w:eastAsia="宋体" w:cs="Times New Roman"/>
      <w:kern w:val="2"/>
      <w:sz w:val="24"/>
      <w:szCs w:val="24"/>
      <w:lang w:val="en-GB"/>
    </w:rPr>
  </w:style>
  <w:style w:type="paragraph" w:styleId="22">
    <w:name w:val="List Paragraph"/>
    <w:basedOn w:val="1"/>
    <w:autoRedefine/>
    <w:qFormat/>
    <w:uiPriority w:val="34"/>
    <w:pPr>
      <w:ind w:firstLine="420" w:firstLineChars="200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050132-584C-476F-AD64-F6C637BC7D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3557</Words>
  <Characters>3997</Characters>
  <Lines>28</Lines>
  <Paragraphs>8</Paragraphs>
  <TotalTime>11</TotalTime>
  <ScaleCrop>false</ScaleCrop>
  <LinksUpToDate>false</LinksUpToDate>
  <CharactersWithSpaces>4137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2022-03-03T15:22:00Z</dcterms:created>
  <dc:creator>Administrator</dc:creator>
  <cp:lastModifiedBy>黑夜独星</cp:lastModifiedBy>
  <cp:lastPrinted>2016-03-18T04:27:00Z</cp:lastPrinted>
  <dcterms:modified xsi:type="dcterms:W3CDTF">2026-05-07T01:50:38Z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F365FBEDFCD749F79C6537D77ED0F12F_13</vt:lpwstr>
  </property>
  <property fmtid="{D5CDD505-2E9C-101B-9397-08002B2CF9AE}" pid="4" name="KSOTemplateDocerSaveRecord">
    <vt:lpwstr>eyJoZGlkIjoiNTY5M2VjM2NjZjg3Mzc3MjBkNmUwZTAyNDU1ZmRmNmEiLCJ1c2VySWQiOiIxMDY2OTM2MDc4In0=</vt:lpwstr>
  </property>
</Properties>
</file>