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i w:val="0"/>
          <w:sz w:val="52"/>
        </w:rPr>
        <w:t>微台期貨當沖系統</w:t>
      </w:r>
    </w:p>
    <w:p>
      <w:pPr>
        <w:spacing w:after="320"/>
        <w:jc w:val="center"/>
      </w:pPr>
      <w:r>
        <w:rPr>
          <w:rFonts w:ascii="Microsoft JhengHei" w:hAnsi="Microsoft JhengHei" w:eastAsia="Microsoft JhengHei"/>
          <w:b/>
          <w:i w:val="0"/>
          <w:color w:val="1D4ED8"/>
          <w:sz w:val="36"/>
        </w:rPr>
        <w:t>現行策略規則說明書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i w:val="0"/>
          <w:color w:val="475569"/>
          <w:sz w:val="20"/>
        </w:rPr>
        <w:t>產生日期：2026-08-06　│　依據程式碼實況產出，非依文件或註解</w:t>
      </w:r>
    </w:p>
    <w:p>
      <w:pPr>
        <w:spacing w:after="400"/>
        <w:jc w:val="center"/>
      </w:pPr>
      <w:r>
        <w:rPr>
          <w:rFonts w:ascii="Microsoft JhengHei" w:hAnsi="Microsoft JhengHei" w:eastAsia="Microsoft JhengHei"/>
          <w:b w:val="0"/>
          <w:i w:val="0"/>
          <w:color w:val="475569"/>
          <w:sz w:val="20"/>
        </w:rPr>
        <w:t>專案路徑：c:\Claude\Invest\microtaiex-daytrade\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一句話總結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3"/>
        </w:rPr>
        <w:t>在台指微型期貨（TM0000）上，用 5 分鐘 K 棒跑三個「只做多」的價格型態訊號，任何時刻最多持有 1 口，靠「每筆固定點數上限」與「移動停損」兩道防線保護，並在每個交易時段收盤前 1 分鐘無條件平倉，絕不留倉過夜。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最關鍵的五件事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只做多。</w:t>
      </w:r>
      <w:r>
        <w:rPr>
          <w:rFonts w:ascii="Microsoft JhengHei" w:hAnsi="Microsoft JhengHei" w:eastAsia="Microsoft JhengHei"/>
          <w:sz w:val="21"/>
        </w:rPr>
        <w:t>現行啟用的三個訊號全部屬於多方，空方訊號一個都沒開，系統永遠不會建立空單。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永遠 1 口。</w:t>
      </w:r>
      <w:r>
        <w:rPr>
          <w:rFonts w:ascii="Microsoft JhengHei" w:hAnsi="Microsoft JhengHei" w:eastAsia="Microsoft JhengHei"/>
          <w:sz w:val="21"/>
        </w:rPr>
        <w:t>沒有加碼、沒有減碼、沒有分批。實際持倉只有「空手」與「1 口多單」兩種，另有進場中、出場中兩個委託在途的過渡狀態。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真正綁住風險的是 per-trade cap，不是移動停損。</w:t>
      </w:r>
      <w:r>
        <w:rPr>
          <w:rFonts w:ascii="Microsoft JhengHei" w:hAnsi="Microsoft JhengHei" w:eastAsia="Microsoft JhengHei"/>
          <w:sz w:val="21"/>
        </w:rPr>
        <w:t>高波動時 cap 被上限壓在約 40 點，而移動停損在約 330 點外，絕大多數情況下是 cap 先觸發。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所有判斷都在 5 分鐘 K 棒收盤那一刻完成。</w:t>
      </w:r>
      <w:r>
        <w:rPr>
          <w:rFonts w:ascii="Microsoft JhengHei" w:hAnsi="Microsoft JhengHei" w:eastAsia="Microsoft JhengHei"/>
          <w:sz w:val="21"/>
        </w:rPr>
        <w:t>盤中不看跳動報價，所以實際虧損可能超過名目上限（見第九章）。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不留倉。</w:t>
      </w:r>
      <w:r>
        <w:rPr>
          <w:rFonts w:ascii="Microsoft JhengHei" w:hAnsi="Microsoft JhengHei" w:eastAsia="Microsoft JhengHei"/>
          <w:sz w:val="21"/>
        </w:rPr>
        <w:t>日盤 13:44、夜盤 04:59 無條件平倉，部位絕不跨越交易時段。</w:t>
      </w:r>
    </w:p>
    <w:p>
      <w:r>
        <w:br w:type="page"/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一、現行實盤配置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以下是 Windows 服務 InvestMicroPaper 此刻實際帶的參數，由服務設定查得，不是程式碼預設值：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python.exe  C:\Claude\Invest\microtaiex-daytrade\run_live.py  --paper  --masha  --warmup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25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現行狀態</w:t>
            </w:r>
          </w:p>
        </w:tc>
        <w:tc>
          <w:tcPr>
            <w:tcW w:type="dxa" w:w="475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執行模式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--paper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真實行情 tick，但由內建 SimBroker 模擬成交，不下真單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啟用訊號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pick, sell_flee, buy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三個皆為多方訊號（run_live.py:88 LIVE_SIGNALS）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日線閘門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未啟用（無 --gated）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回測 10 檔淨利 +86,510，明顯低於不開的 +121,520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buy-only 模式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未啟用（無 --buyonly）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程式支援但目前沒開，仍跑三訊號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麻紗 shadow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啟用（--masha）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另一套獨立策略並行跑，自有部位與紀錄，與本文件無關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重啟暖機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啟用（--warmup）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重啟後補抓歷史 K 棒填充指標，避免裸奔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交易標的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TM0000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群益微型台指期近月連續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策略週期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5m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1m 棒只用於觸發強制平倉</w:t>
            </w:r>
          </w:p>
        </w:tc>
      </w:tr>
    </w:tbl>
    <w:p>
      <w:pPr>
        <w:spacing w:after="160"/>
        <w:ind w:left="216"/>
      </w:pPr>
      <w:r>
        <w:rPr>
          <w:rFonts w:ascii="Microsoft JhengHei" w:hAnsi="Microsoft JhengHei" w:eastAsia="Microsoft JhengHei"/>
          <w:b/>
          <w:color w:val="B91C1C"/>
          <w:sz w:val="20"/>
        </w:rPr>
        <w:t xml:space="preserve">※ </w:t>
      </w:r>
      <w:r>
        <w:rPr>
          <w:rFonts w:ascii="Microsoft JhengHei" w:hAnsi="Microsoft JhengHei" w:eastAsia="Microsoft JhengHei"/>
          <w:color w:val="B91C1C"/>
          <w:sz w:val="20"/>
        </w:rPr>
        <w:t>本文件描述的是上表中的 composite 主策略。--masha 是並行的另一套系統（麻紗），有自己的訊號、停損與紀錄檔，不在本文件範圍內。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/>
          <w:color w:val="475569"/>
          <w:sz w:val="18"/>
        </w:rPr>
        <w:t>資料流：即時 tick 進來後聚合成 K 棒，每根 5 分鐘 K 棒收盤驅動一次完整決策。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二、進場訊號（三個，全部做多）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每根 5 分鐘 K 棒收盤時，三個訊號各自獨立判斷一次。以下符號約定：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curr = 剛收盤的這根 K 棒，prev = 前一根 K 棒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open / high / low / close = 該根 K 棒的開高低收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0"/>
        </w:rPr>
        <w:t>prior = 用來比較的更早 N 根 K 棒。三個訊號的 prior 範圍不一樣，見下方各節；特別注意 pick 的 prior 不含 prev，但 buy 與 sell_flee 的 prior 含 prev。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2-1　pick　反轉做多（吞噬 + 破底）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抓「連續下跌後出現一根把前一根黑K完全吃掉的紅K，而且這兩根還創了新低」——也就是俗稱的下跌末端多頭吞噬。屬於逆勢接刀型。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prev.close &lt; prev.open                       # 前一根收黑</w:t>
      </w:r>
      <w:r>
        <w:br/>
      </w:r>
      <w:r>
        <w:rPr>
          <w:rFonts w:ascii="Consolas" w:hAnsi="Consolas" w:eastAsia="Consolas"/>
          <w:sz w:val="19"/>
        </w:rPr>
        <w:t>curr.close &gt; curr.open                       # 這一根收紅</w:t>
      </w:r>
      <w:r>
        <w:br/>
      </w:r>
      <w:r>
        <w:rPr>
          <w:rFonts w:ascii="Consolas" w:hAnsi="Consolas" w:eastAsia="Consolas"/>
          <w:sz w:val="19"/>
        </w:rPr>
        <w:t>curr.open  &lt;= prev.close                     # 開盤沒高過前一根收盤</w:t>
      </w:r>
      <w:r>
        <w:br/>
      </w:r>
      <w:r>
        <w:rPr>
          <w:rFonts w:ascii="Consolas" w:hAnsi="Consolas" w:eastAsia="Consolas"/>
          <w:sz w:val="19"/>
        </w:rPr>
        <w:t>curr.close &gt;= prev.open                      # 收盤蓋過前一根開盤   → 完成吞噬</w:t>
      </w:r>
      <w:r>
        <w:br/>
      </w:r>
      <w:r>
        <w:rPr>
          <w:rFonts w:ascii="Consolas" w:hAnsi="Consolas" w:eastAsia="Consolas"/>
          <w:sz w:val="19"/>
        </w:rPr>
        <w:t>min(prev.low, curr.low) &lt;= min(prior 20 根的 low)   # 兩根之中的低點創 20 根新低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參數：lookback = 20。prior 取 bars[-22:-2]，即 curr 與 prev 之前的 20 根（不含 prev）。資料不足 22 根時不觸發。　程式碼：signals.py:44-52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2-2　buy　順勢做多（突破 + 幅度確認）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抓「向上突破近期高點，而且突破得夠用力」。加上幅度門檻是為了濾掉貼著前高的假突破。屬於順勢追價型。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prior_high = max(prior 20 根的 high)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條件一：curr.close &gt; prior_high                        # 收盤價突破前高</w:t>
      </w:r>
      <w:r>
        <w:br/>
      </w:r>
      <w:r>
        <w:rPr>
          <w:rFonts w:ascii="Consolas" w:hAnsi="Consolas" w:eastAsia="Consolas"/>
          <w:sz w:val="19"/>
        </w:rPr>
        <w:t>條件二：curr.close &gt;= prior_high + 0.75 * ATR(21)      # 且超出幅度至少 0.75 個 ATR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若 ATR 尚未暖機完成（不足 21 根）→ 只檢查條件一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參數：breakout_lb = 20、幅度係數 0.75、ATR 週期 21。prior 取 bars[-21:-1]，即 curr 之前的 20 根（含 prev）。　程式碼：signals.py:66-80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2-3　sell_flee　空頭陷阱反轉做多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抓「假跌破」——盤中殺破近期低點把空單騙進場，但收盤又拉回來且收在高檔，代表下殺失敗。屬於逆勢反轉型，是三個訊號中優先權最高的。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curr.low   &lt;  min(prior 10 根的 low)                   # 盤中確實跌破近期低點</w:t>
      </w:r>
      <w:r>
        <w:br/>
      </w:r>
      <w:r>
        <w:rPr>
          <w:rFonts w:ascii="Consolas" w:hAnsi="Consolas" w:eastAsia="Consolas"/>
          <w:sz w:val="19"/>
        </w:rPr>
        <w:t>curr.close &gt;  prev.close                               # 但收盤比前一根高（拉回來了）</w:t>
      </w:r>
      <w:r>
        <w:br/>
      </w:r>
      <w:r>
        <w:rPr>
          <w:rFonts w:ascii="Consolas" w:hAnsi="Consolas" w:eastAsia="Consolas"/>
          <w:sz w:val="19"/>
        </w:rPr>
        <w:t>curr.close &gt;= curr.low + 0.6 * (curr.high - curr.low)  # 且收在自身區間的上 40%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參數：flee_lb = 10、區間位置係數 0.6。prior 取 bars[-11:-1]，即 curr 之前的 10 根（含 prev）。　程式碼：signals.py:101-114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32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tte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/>
          <w:color w:val="475569"/>
          <w:sz w:val="18"/>
        </w:rPr>
        <w:t>三個進場型態示意（紅 = 收漲，綠 = 收跌）。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三、訊號衝突怎麼處理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同一根 K 棒可能同時觸發多個訊號。系統給每個訊號一個優先權，取最高的那個當作進場理由（進場動作完全相同，差別只在紀錄與通知上顯示哪個訊號）：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優先權</w:t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訊號</w:t>
            </w:r>
          </w:p>
        </w:tc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類型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3（最高）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sell_flee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逃命 / 反轉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現行三訊號中最優先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pick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反轉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1（最低）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buy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順勢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因為現行三個訊號全是多方，多空分數比較的結果恆為「多方勝出或無訊號」，空方分數永遠是 0。程式碼：composite.py:36-37、96-123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部位規則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空手時收到多方訊號　→</w:t>
      </w:r>
      <w:r>
        <w:rPr>
          <w:rFonts w:ascii="Microsoft JhengHei" w:hAnsi="Microsoft JhengHei" w:eastAsia="Microsoft JhengHei"/>
          <w:sz w:val="21"/>
        </w:rPr>
        <w:t>送出買進 1 口的進場單。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已持有多單時再收到多方訊號　→</w:t>
      </w:r>
      <w:r>
        <w:rPr>
          <w:rFonts w:ascii="Microsoft JhengHei" w:hAnsi="Microsoft JhengHei" w:eastAsia="Microsoft JhengHei"/>
          <w:sz w:val="21"/>
        </w:rPr>
        <w:t>不動作（不加碼、不重複下單）。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委託在途（尚未成交回報）時　→</w:t>
      </w:r>
      <w:r>
        <w:rPr>
          <w:rFonts w:ascii="Microsoft JhengHei" w:hAnsi="Microsoft JhengHei" w:eastAsia="Microsoft JhengHei"/>
          <w:sz w:val="21"/>
        </w:rPr>
        <w:t>不動作，避免重複下單。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強制平倉時段內　→</w:t>
      </w:r>
      <w:r>
        <w:rPr>
          <w:rFonts w:ascii="Microsoft JhengHei" w:hAnsi="Microsoft JhengHei" w:eastAsia="Microsoft JhengHei"/>
          <w:sz w:val="21"/>
        </w:rPr>
        <w:t>一律不開新倉。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程式碼：risk_manager.py:92-120、position/state_machine.py:22-65</w:t>
      </w:r>
    </w:p>
    <w:p>
      <w:r>
        <w:br w:type="page"/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四、出場規則（三道，任一觸發即平倉）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本策略沒有「停利」設計，所有出場都來自下列三道之一。三者在每根 5 分鐘 K 棒收盤時檢查。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4-1　第一道：每筆固定點數上限（per-trade cap）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這是實務上最常觸發的一道。注意它**不是**進場後就固定不動——每根 K 棒都會用當下的 ATR 重算一次：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cap = clamp( 0.5 * ATR(21),  下限 12 點,  上限 = 0.087% * 進場價 )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以進場價 46,000 為例：上限 = 0.00087 * 46000 = 40.0 點</w:t>
      </w:r>
      <w:r>
        <w:br/>
      </w:r>
      <w:r>
        <w:rPr>
          <w:rFonts w:ascii="Consolas" w:hAnsi="Consolas" w:eastAsia="Consolas"/>
          <w:sz w:val="19"/>
        </w:rPr>
        <w:t>若 ATR(21) = 110 → 0.5 * ATR = 55 點，被上限壓成 40 點</w:t>
      </w:r>
      <w:r>
        <w:br/>
      </w:r>
      <w:r>
        <w:rPr>
          <w:rFonts w:ascii="Consolas" w:hAnsi="Consolas" w:eastAsia="Consolas"/>
          <w:sz w:val="19"/>
        </w:rPr>
        <w:t>若 ATR(21) =  60 → 0.5 * ATR = 30 點，未達上下限，cap 就是 30 點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出場條件（做多）：進場價 - 這根收盤價 &gt;= cap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0"/>
        </w:rPr>
        <w:t>哪些會動、哪些不會：</w:t>
      </w:r>
      <w:r>
        <w:rPr>
          <w:rFonts w:ascii="Microsoft JhengHei" w:hAnsi="Microsoft JhengHei" w:eastAsia="Microsoft JhengHei"/>
          <w:sz w:val="20"/>
        </w:rPr>
        <w:t>上限用進場價計算，一筆交易內固定；但 0.5×ATR 隨波動變化，所以只要它落在 12 與上限之間，cap 每根 K 棒都會跟著浮動。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0"/>
        </w:rPr>
        <w:t>上限為什麼用百分比而不是固定點數：</w:t>
      </w:r>
      <w:r>
        <w:rPr>
          <w:rFonts w:ascii="Microsoft JhengHei" w:hAnsi="Microsoft JhengHei" w:eastAsia="Microsoft JhengHei"/>
          <w:sz w:val="20"/>
        </w:rPr>
        <w:t>固定 40 點在指數 22,000 時相當於 0.18%，但在 46,000 時只剩 0.087%，嚴格度會隨指數上漲而縮水。改成百分比後尺度不變。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0"/>
        </w:rPr>
        <w:t>下限為什麼維持固定 12 點：</w:t>
      </w:r>
      <w:r>
        <w:rPr>
          <w:rFonts w:ascii="Microsoft JhengHei" w:hAnsi="Microsoft JhengHei" w:eastAsia="Microsoft JhengHei"/>
          <w:sz w:val="20"/>
        </w:rPr>
        <w:t>下限守的是「雜訊」，對應的是跳動點與買賣價差，這些不隨指數縮放，所以不該百分比化。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0"/>
        </w:rPr>
        <w:t>ATR 還沒暖機時：</w:t>
      </w:r>
      <w:r>
        <w:rPr>
          <w:rFonts w:ascii="Microsoft JhengHei" w:hAnsi="Microsoft JhengHei" w:eastAsia="Microsoft JhengHei"/>
          <w:sz w:val="20"/>
        </w:rPr>
        <w:t>退回使用固定的 20 點上限（需要 21 根 K 棒才算得出 ATR）。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程式碼：risk_manager.py:244-263（_trade_cap）、146-151（觸發判斷）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4-2　第二道：Chandelier 移動停損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以持倉期間的最高價往下推 3 個 ATR，且只會往上移、不會往下退（棘輪）：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波段最高 = max(進場後每根 K 棒的 high)          # 只增不減</w:t>
      </w:r>
      <w:r>
        <w:br/>
      </w:r>
      <w:r>
        <w:rPr>
          <w:rFonts w:ascii="Consolas" w:hAnsi="Consolas" w:eastAsia="Consolas"/>
          <w:sz w:val="19"/>
        </w:rPr>
        <w:t>停損線   = 波段最高 - 3.0 * ATR(21)</w:t>
      </w:r>
      <w:r>
        <w:br/>
      </w:r>
      <w:r>
        <w:rPr>
          <w:rFonts w:ascii="Consolas" w:hAnsi="Consolas" w:eastAsia="Consolas"/>
          <w:sz w:val="19"/>
        </w:rPr>
        <w:t>實際採用 = max(前一根的停損線, 這根算出的停損線)   # 棘輪：只緊不鬆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出場條件（做多）：這根收盤價 &lt;= 停損線 - 讓分緩衝</w:t>
      </w:r>
      <w:r>
        <w:br/>
      </w:r>
      <w:r>
        <w:rPr>
          <w:rFonts w:ascii="Consolas" w:hAnsi="Consolas" w:eastAsia="Consolas"/>
          <w:sz w:val="19"/>
        </w:rPr>
        <w:t>讓分緩衝 = 0.05 * ATR(21)                       # 容忍輕微穿線，濾雜訊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程式碼：risk_manager.py:177-208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4-3　兩道停損的實際關係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系統對外顯示的「防守價」是兩條線取較緊（對做多而言即較高）的那條。Chandelier 的距離是 3.0×ATR，cap 則是 0.5×ATR 再夾進 12～40 點之間；倍數差了 6 倍、cap 又被上限壓著，所以 Chandelier 幾乎總是比較寬，除非行情大漲讓它追上來，否則生效的一直是 cap。</w:t>
      </w:r>
    </w:p>
    <w:p>
      <w:pPr>
        <w:spacing w:after="80" w:before="40"/>
        <w:ind w:left="360"/>
      </w:pPr>
      <w:r>
        <w:rPr>
          <w:rFonts w:ascii="Consolas" w:hAnsi="Consolas" w:eastAsia="Consolas"/>
          <w:sz w:val="19"/>
        </w:rPr>
        <w:t>兩條線交叉所需的漲幅 = Chandelier 距離 - 當時的 cap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例：ATR=110 → Chandelier 330 點、cap 觸頂 40 點 → 需漲約 290 點才換手</w:t>
      </w:r>
      <w:r>
        <w:br/>
      </w:r>
      <w:r>
        <w:rPr>
          <w:rFonts w:ascii="Consolas" w:hAnsi="Consolas" w:eastAsia="Consolas"/>
          <w:sz w:val="19"/>
        </w:rPr>
        <w:t>例：ATR= 60 → Chandelier 180 點、cap = 30 點      → 需漲約 150 點才換手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兩者都隨 ATR 變動，所以交叉點沒有固定值。但要注意兩條線縮放的方式並不對稱：cap 有 12 點的下限，Chandelier 沒有。當 ATR 低到 0.5×ATR 不足 12 點（ATR 值約 24 點以下，注意這裡指的是 ATR 的數值，不是計算週期的 21 根）時，cap 就卡在 12 點不再縮小，Chandelier 卻繼續按 3.0×ATR 縮短，兩條線的距離會收斂得比預期快。低指數、低波動的期間，cap 確實長期被這個下限綁住，而不是等於 0.5×ATR。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9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/>
          <w:color w:val="475569"/>
          <w:sz w:val="18"/>
        </w:rPr>
        <w:t>以 ATR(21)=110、cap 觸頂於 40 點為例：早期由 cap 守住，漲約 290 點後 Chandelier 才反超接手。cap 未觸頂時，換手所需漲幅會不同。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0F172A"/>
          <w:sz w:val="25"/>
        </w:rPr>
        <w:t>4-4　第三道：時段強制平倉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0"/>
        </w:rPr>
        <w:t>每個交易時段收盤前 1 分鐘無條件平倉，且該時點之後不再接受任何新進場。強制平倉的檢查會用到 1 分鐘 K 棒，以免 5 分鐘的邊界剛好錯過那一分鐘的窗口。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668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s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/>
          <w:color w:val="475569"/>
          <w:sz w:val="18"/>
        </w:rPr>
        <w:t>交易時段與兩個強制平倉時點。</w:t>
      </w:r>
    </w:p>
    <w:p>
      <w:r>
        <w:br w:type="page"/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五、每根 K 棒的完整決策順序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順序本身就是規則的一部分：停損永遠先於訊號判斷，強制平倉永遠先於進場。任何一步觸發後即結束該根 K 棒的處理，不會再往下走。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5422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n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4223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步驟</w:t>
            </w:r>
          </w:p>
        </w:tc>
        <w:tc>
          <w:tcPr>
            <w:tcW w:type="dxa" w:w="39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動作</w:t>
            </w:r>
          </w:p>
        </w:tc>
        <w:tc>
          <w:tcPr>
            <w:tcW w:type="dxa" w:w="439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不符合時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①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確認是 5 分鐘棒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 分鐘棒只檢查強制平倉，然後結束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②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確認成交量大於 0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無量補空棒不進指標也不驅動策略，只檢查強制平倉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③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更新 ATR(21)（Wilder RMA）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④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檢查兩道停損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觸發即平倉，本根結束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⑤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檢查是否進入強制平倉時點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是則平倉，且不再看訊號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⑥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評估三個進場訊號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無訊號則結束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⑦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部位閘：目前空手嗎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已持倉或委託在途則不動作</w:t>
            </w:r>
          </w:p>
        </w:tc>
      </w:tr>
      <w:tr>
        <w:tc>
          <w:tcPr>
            <w:tcW w:type="dxa" w:w="7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⑧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送出買進 1 口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程式碼：core/engine.py:85-171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六、交易成本模型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33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數值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每口手續費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NT$ 20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單邊計，一趟來回收兩次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期交稅率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0.00002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按名目本金計，進出各課一次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每點價值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NT$ 10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微型台指期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來回總成本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20*2 + (進場價+出場價)*10*0.00002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約 NT$ 58 / 口（指數 46,000 時）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475569"/>
          <w:sz w:val="19"/>
        </w:rPr>
        <w:t>程式碼：backtest/replay.py:22-30</w:t>
      </w:r>
    </w:p>
    <w:p>
      <w:pPr>
        <w:spacing w:after="160"/>
        <w:ind w:left="216"/>
      </w:pPr>
      <w:r>
        <w:rPr>
          <w:rFonts w:ascii="Microsoft JhengHei" w:hAnsi="Microsoft JhengHei" w:eastAsia="Microsoft JhengHei"/>
          <w:b/>
          <w:color w:val="B91C1C"/>
          <w:sz w:val="20"/>
        </w:rPr>
        <w:t xml:space="preserve">※ </w:t>
      </w:r>
      <w:r>
        <w:rPr>
          <w:rFonts w:ascii="Microsoft JhengHei" w:hAnsi="Microsoft JhengHei" w:eastAsia="Microsoft JhengHei"/>
          <w:color w:val="B91C1C"/>
          <w:sz w:val="20"/>
        </w:rPr>
        <w:t>這個成本模型只用在回測。實盤（--paper）流程完全沒有引用它，因此 reports/paper_trades*.csv 與 Telegram 推播顯示的損益都是「毛」的——只有點數 × NT$10，沒有扣手續費與交易稅。看即時報表評估績效時必須自行扣除，每口來回約 NT$ 58。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七、參數總表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參數</w:t>
            </w:r>
          </w:p>
        </w:tc>
        <w:tc>
          <w:tcPr>
            <w:tcW w:type="dxa" w:w="208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值</w:t>
            </w:r>
          </w:p>
        </w:tc>
        <w:tc>
          <w:tcPr>
            <w:tcW w:type="dxa" w:w="3096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作用</w:t>
            </w:r>
          </w:p>
        </w:tc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程式碼位置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策略週期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5 分鐘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訊號與停損的判斷週期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run_live.py:105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ATR 週期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21（Wilder RMA）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停損距離與 buy 幅度門檻的基準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run_live.py:98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最大口數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任何時刻最多 1 口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run_live.py:253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pick 回看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 根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破底判定範圍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signals.py:44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buy 突破回看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 根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前高判定範圍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signals.py:66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buy 幅度係數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0.75 × ATR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突破須超出前高的幅度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signals.py:80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sell_flee 回看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10 根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破底判定範圍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signals.py:101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sell_flee 區間位置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0.6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收盤須在當根區間上 40%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signals.py:114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移動停損倍數（多）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3.0 × ATR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Chandelier 距離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run_live.py:93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讓分緩衝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0.05 × ATR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容忍穿線的雜訊帶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run_live.py:97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每筆上限係數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0.5 × ATR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per-trade cap 主體，每根重算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run_live.py:260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每筆上限下限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12 點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雜訊地板，不隨指數縮放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risk_manager.py:65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每筆上限上限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0.087% × 進場價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風險天花板，隨指數縮放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run_live.py:104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ATR 暖機 fallback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 點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ATR 未備妥時的固定上限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run_live.py:260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強制平倉提前</w:t>
            </w:r>
          </w:p>
        </w:tc>
        <w:tc>
          <w:tcPr>
            <w:tcW w:type="dxa" w:w="20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 分鐘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時段收盤前平倉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clock.py:28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八、程式碼裡有、但現行沒有啟用的東西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以下功能都存在於程式碼中且可用旗標開啟，但目前的服務參數沒有開。列出來是為了避免看程式碼時誤以為它們正在運作：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  <w:tc>
          <w:tcPr>
            <w:tcW w:type="dxa" w:w="273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現況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三個空方訊號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touch（反轉做空）、sell（突破做空）、buy_flee（多頭陷阱做空）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未啟用，因此系統不會做空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vwap / vwap_s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以 VWAP 偏離帶為基礎的反轉訊號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未啟用（需 opt-in）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orb / orb_s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開盤區間突破訊號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未啟用（需 opt-in）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日線狀態閘門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讀日線訊號工廠的大台狀態，限制盤中只能順著日線方向做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未啟用；回測淨利 +86,510，低於不開的 +121,520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麻紗 shadow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另一套以軌道線位置進場的獨立策略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有在跑，但屬獨立系統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 w:eastAsia="Microsoft JhengHei"/>
          <w:b/>
          <w:color w:val="1D4ED8"/>
          <w:sz w:val="30"/>
        </w:rPr>
        <w:t>九、已知限制（重要）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實際虧損可能超過名目上限。</w:t>
      </w:r>
      <w:r>
        <w:rPr>
          <w:rFonts w:ascii="Microsoft JhengHei" w:hAnsi="Microsoft JhengHei" w:eastAsia="Microsoft JhengHei"/>
          <w:sz w:val="21"/>
        </w:rPr>
        <w:t>所有停損都在 5 分鐘 K 棒收盤才檢查，若這 5 分鐘內急殺，出場價會遠低於停損線。名目 40 點的上限曾實際實現過數百點的虧損。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重啟不會還原部位。</w:t>
      </w:r>
      <w:r>
        <w:rPr>
          <w:rFonts w:ascii="Microsoft JhengHei" w:hAnsi="Microsoft JhengHei" w:eastAsia="Microsoft JhengHei"/>
          <w:sz w:val="21"/>
        </w:rPr>
        <w:t>服務重啟後只補回 K 棒資料，記憶體中的持倉不會恢復，該筆交易的紀錄會缺漏。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目前是紙上交易。</w:t>
      </w:r>
      <w:r>
        <w:rPr>
          <w:rFonts w:ascii="Microsoft JhengHei" w:hAnsi="Microsoft JhengHei" w:eastAsia="Microsoft JhengHei"/>
          <w:sz w:val="21"/>
        </w:rPr>
        <w:t>--paper 模式由內建模擬器成交，成交價與滑價與真實市場不同。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1"/>
        </w:rPr>
        <w:t>樣本外表現須留意。</w:t>
      </w:r>
      <w:r>
        <w:rPr>
          <w:rFonts w:ascii="Microsoft JhengHei" w:hAnsi="Microsoft JhengHei" w:eastAsia="Microsoft JhengHei"/>
          <w:sz w:val="21"/>
        </w:rPr>
        <w:t>現行參數多數在 2025-06 至 2026-05 的資料上調校，近期高波動期間的表現與樣本內有明顯差異。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475569"/>
          <w:sz w:val="18"/>
        </w:rPr>
        <w:t>本文件由程式自動產生，所有數值於產生當下直接讀取自原始碼。若日後修改策略，重新執行 tmp/strategy_doc_build.py 即可更新。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