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37B0" w14:textId="77777777" w:rsidR="00C84B1C" w:rsidRDefault="00C84B1C" w:rsidP="00B76DEE">
      <w:pPr>
        <w:pStyle w:val="Heading1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0" w:name="title"/>
    </w:p>
    <w:p w14:paraId="7DEFED5C" w14:textId="13B1375A" w:rsidR="00004BAD" w:rsidRPr="00004BAD" w:rsidRDefault="00004BAD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004BAD">
        <w:rPr>
          <w:rFonts w:asciiTheme="majorBidi" w:hAnsiTheme="majorBidi"/>
          <w:b/>
          <w:bCs/>
          <w:color w:val="auto"/>
          <w:sz w:val="24"/>
          <w:szCs w:val="24"/>
        </w:rPr>
        <w:t>Mega-analysis of the Interoceptive Accuracy Scale (IAS) Structure and its Dispositional Correlates</w:t>
      </w:r>
    </w:p>
    <w:p w14:paraId="500E0B59" w14:textId="69050FA7" w:rsidR="00C84B1C" w:rsidRPr="00C84B1C" w:rsidRDefault="00004BAD" w:rsidP="00C84B1C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 </w:t>
      </w:r>
    </w:p>
    <w:p w14:paraId="4606EF51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>Ana Neves</w:t>
      </w: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, Magdalena Pfaff</w:t>
      </w:r>
      <w:r w:rsidRPr="00004BAD">
        <w:rPr>
          <w:rFonts w:asciiTheme="majorBidi" w:hAnsiTheme="majorBidi" w:cstheme="majorBidi"/>
          <w:vertAlign w:val="superscript"/>
        </w:rPr>
        <w:t>1,2</w:t>
      </w:r>
      <w:r w:rsidRPr="00004BAD">
        <w:rPr>
          <w:rFonts w:asciiTheme="majorBidi" w:hAnsiTheme="majorBidi" w:cstheme="majorBidi"/>
        </w:rPr>
        <w:t>, Robyn Scharte</w:t>
      </w: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, Raquel Nogueira-Arjona</w:t>
      </w:r>
      <w:r w:rsidRPr="00004BAD">
        <w:rPr>
          <w:rFonts w:asciiTheme="majorBidi" w:hAnsiTheme="majorBidi" w:cstheme="majorBidi"/>
          <w:vertAlign w:val="superscript"/>
        </w:rPr>
        <w:t>1,3</w:t>
      </w:r>
      <w:r w:rsidRPr="00004BAD">
        <w:rPr>
          <w:rFonts w:asciiTheme="majorBidi" w:hAnsiTheme="majorBidi" w:cstheme="majorBidi"/>
        </w:rPr>
        <w:t>, Giulia L. Poerio</w:t>
      </w:r>
      <w:r w:rsidRPr="00004BAD">
        <w:rPr>
          <w:rFonts w:asciiTheme="majorBidi" w:hAnsiTheme="majorBidi" w:cstheme="majorBidi"/>
          <w:vertAlign w:val="superscript"/>
        </w:rPr>
        <w:t>1,4</w:t>
      </w:r>
      <w:r w:rsidRPr="00004BAD">
        <w:rPr>
          <w:rFonts w:asciiTheme="majorBidi" w:hAnsiTheme="majorBidi" w:cstheme="majorBidi"/>
        </w:rPr>
        <w:t>, and Dominique Makowski</w:t>
      </w:r>
      <w:r w:rsidRPr="00004BAD">
        <w:rPr>
          <w:rFonts w:asciiTheme="majorBidi" w:hAnsiTheme="majorBidi" w:cstheme="majorBidi"/>
          <w:vertAlign w:val="superscript"/>
        </w:rPr>
        <w:t>1,4</w:t>
      </w:r>
    </w:p>
    <w:p w14:paraId="1317BF2F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School of Psychology, University of Sussex</w:t>
      </w:r>
    </w:p>
    <w:p w14:paraId="110E2FDD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2</w:t>
      </w:r>
      <w:r w:rsidRPr="00004BAD">
        <w:rPr>
          <w:rFonts w:asciiTheme="majorBidi" w:hAnsiTheme="majorBidi" w:cstheme="majorBidi"/>
        </w:rPr>
        <w:t>Brighton and Sussex Medical School, University of Sussex</w:t>
      </w:r>
    </w:p>
    <w:p w14:paraId="684EF731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3</w:t>
      </w:r>
      <w:r w:rsidRPr="00004BAD">
        <w:rPr>
          <w:rFonts w:asciiTheme="majorBidi" w:hAnsiTheme="majorBidi" w:cstheme="majorBidi"/>
        </w:rPr>
        <w:t>Sussex Addictions Research and Intervention Centre, University of Sussex</w:t>
      </w:r>
    </w:p>
    <w:p w14:paraId="5E7E1D4A" w14:textId="704E3FEA" w:rsid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4</w:t>
      </w:r>
      <w:r w:rsidRPr="00004BAD">
        <w:rPr>
          <w:rFonts w:asciiTheme="majorBidi" w:hAnsiTheme="majorBidi" w:cstheme="majorBidi"/>
        </w:rPr>
        <w:t>Sussex Centre for Consciousness Science, University of Sussex</w:t>
      </w:r>
    </w:p>
    <w:p w14:paraId="2B49D903" w14:textId="77777777" w:rsidR="00C84B1C" w:rsidRPr="00C84B1C" w:rsidRDefault="00C84B1C" w:rsidP="00C84B1C">
      <w:pPr>
        <w:pStyle w:val="BodyText"/>
      </w:pPr>
    </w:p>
    <w:bookmarkEnd w:id="0"/>
    <w:p w14:paraId="27367BD2" w14:textId="77777777" w:rsidR="00004BAD" w:rsidRPr="00004BAD" w:rsidRDefault="00004BAD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004BAD">
        <w:rPr>
          <w:rFonts w:asciiTheme="majorBidi" w:hAnsiTheme="majorBidi"/>
          <w:b/>
          <w:bCs/>
          <w:color w:val="auto"/>
          <w:sz w:val="24"/>
          <w:szCs w:val="24"/>
        </w:rPr>
        <w:t>Author Note</w:t>
      </w:r>
    </w:p>
    <w:p w14:paraId="7038FC41" w14:textId="77777777" w:rsidR="00004BAD" w:rsidRPr="00004BAD" w:rsidRDefault="00004BAD" w:rsidP="00004BAD">
      <w:pPr>
        <w:pStyle w:val="FirstParagraph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Ana Neves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9CFB979" wp14:editId="410B3BD0">
            <wp:extent cx="152279" cy="152279"/>
            <wp:effectExtent l="0" t="0" r="0" b="0"/>
            <wp:docPr id="2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8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https://orcid.org/0009-0006-0020-7599</w:t>
        </w:r>
      </w:hyperlink>
    </w:p>
    <w:p w14:paraId="55324911" w14:textId="77777777" w:rsidR="00004BAD" w:rsidRPr="00004BAD" w:rsidRDefault="00004BAD" w:rsidP="00004BAD">
      <w:pPr>
        <w:pStyle w:val="BodyText"/>
        <w:rPr>
          <w:rFonts w:asciiTheme="majorBidi" w:hAnsiTheme="majorBidi" w:cstheme="majorBidi"/>
          <w:lang w:val="it-IT"/>
        </w:rPr>
      </w:pPr>
      <w:r w:rsidRPr="00004BAD">
        <w:rPr>
          <w:rFonts w:asciiTheme="majorBidi" w:hAnsiTheme="majorBidi" w:cstheme="majorBidi"/>
          <w:lang w:val="it-IT"/>
        </w:rPr>
        <w:t xml:space="preserve">Magdalena Pfaff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670260C5" wp14:editId="614746F9">
            <wp:extent cx="152279" cy="152279"/>
            <wp:effectExtent l="0" t="0" r="0" b="0"/>
            <wp:docPr id="26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  <w:lang w:val="it-IT"/>
        </w:rPr>
        <w:t xml:space="preserve"> </w:t>
      </w:r>
      <w:hyperlink r:id="rId9">
        <w:r w:rsidRPr="00004BAD">
          <w:rPr>
            <w:rStyle w:val="Hyperlink"/>
            <w:rFonts w:asciiTheme="majorBidi" w:hAnsiTheme="majorBidi" w:cstheme="majorBidi"/>
            <w:color w:val="auto"/>
            <w:lang w:val="it-IT"/>
          </w:rPr>
          <w:t>https://orcid.org/0009-0006-2386-7936</w:t>
        </w:r>
      </w:hyperlink>
    </w:p>
    <w:p w14:paraId="0529E9F8" w14:textId="77777777" w:rsidR="00004BAD" w:rsidRPr="00004BAD" w:rsidRDefault="00004BAD" w:rsidP="00004BAD">
      <w:pPr>
        <w:pStyle w:val="BodyText"/>
        <w:rPr>
          <w:rFonts w:asciiTheme="majorBidi" w:hAnsiTheme="majorBidi" w:cstheme="majorBidi"/>
          <w:lang w:val="de-DE"/>
        </w:rPr>
      </w:pPr>
      <w:r w:rsidRPr="00004BAD">
        <w:rPr>
          <w:rFonts w:asciiTheme="majorBidi" w:hAnsiTheme="majorBidi" w:cstheme="majorBidi"/>
          <w:lang w:val="de-DE"/>
        </w:rPr>
        <w:t xml:space="preserve">Robyn Scharte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067A9D65" wp14:editId="28F4E47D">
            <wp:extent cx="152279" cy="152279"/>
            <wp:effectExtent l="0" t="0" r="0" b="0"/>
            <wp:docPr id="30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  <w:lang w:val="de-DE"/>
        </w:rPr>
        <w:t xml:space="preserve"> </w:t>
      </w:r>
      <w:hyperlink r:id="rId10">
        <w:r w:rsidRPr="00004BAD">
          <w:rPr>
            <w:rStyle w:val="Hyperlink"/>
            <w:rFonts w:asciiTheme="majorBidi" w:hAnsiTheme="majorBidi" w:cstheme="majorBidi"/>
            <w:color w:val="auto"/>
            <w:lang w:val="de-DE"/>
          </w:rPr>
          <w:t>https://orcid.org/0009-0009-8474-3496</w:t>
        </w:r>
      </w:hyperlink>
    </w:p>
    <w:p w14:paraId="34018BF0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Raquel Nogueira-Arjona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55EE5D1C" wp14:editId="3476E2E0">
            <wp:extent cx="152279" cy="152279"/>
            <wp:effectExtent l="0" t="0" r="0" b="0"/>
            <wp:docPr id="34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11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https://orcid.org/0000-0002-5998-701X</w:t>
        </w:r>
      </w:hyperlink>
    </w:p>
    <w:p w14:paraId="3A623C8C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Giulia L. Poerio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FEA6DD6" wp14:editId="6F848900">
            <wp:extent cx="152279" cy="152279"/>
            <wp:effectExtent l="0" t="0" r="0" b="0"/>
            <wp:docPr id="38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12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https://orcid.org/0000-0002-2343-5109</w:t>
        </w:r>
      </w:hyperlink>
    </w:p>
    <w:p w14:paraId="65B98FD6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Dominique Makowski </w:t>
      </w:r>
      <w:bookmarkStart w:id="1" w:name="orchid"/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A88B22C" wp14:editId="79280E7C">
            <wp:extent cx="152279" cy="152279"/>
            <wp:effectExtent l="0" t="0" r="0" b="0"/>
            <wp:docPr id="4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  <w:r w:rsidRPr="00004BAD">
        <w:rPr>
          <w:rFonts w:asciiTheme="majorBidi" w:hAnsiTheme="majorBidi" w:cstheme="majorBidi"/>
        </w:rPr>
        <w:t xml:space="preserve"> </w:t>
      </w:r>
      <w:hyperlink r:id="rId13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https://orcid.org/0000-0001-5375-9967</w:t>
        </w:r>
      </w:hyperlink>
    </w:p>
    <w:p w14:paraId="1AD001CD" w14:textId="77777777" w:rsid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>Author roles were classified using the Contributor Role Taxonomy (</w:t>
      </w:r>
      <w:proofErr w:type="spellStart"/>
      <w:r w:rsidRPr="00004BAD">
        <w:rPr>
          <w:rFonts w:asciiTheme="majorBidi" w:hAnsiTheme="majorBidi" w:cstheme="majorBidi"/>
        </w:rPr>
        <w:t>CRediT</w:t>
      </w:r>
      <w:proofErr w:type="spellEnd"/>
      <w:r w:rsidRPr="00004BAD">
        <w:rPr>
          <w:rFonts w:asciiTheme="majorBidi" w:hAnsiTheme="majorBidi" w:cstheme="majorBidi"/>
        </w:rPr>
        <w:t xml:space="preserve">; https://credit.niso.org/) as follows: </w:t>
      </w:r>
      <w:r w:rsidRPr="00004BAD">
        <w:rPr>
          <w:rFonts w:asciiTheme="majorBidi" w:hAnsiTheme="majorBidi" w:cstheme="majorBidi"/>
          <w:i/>
          <w:iCs/>
        </w:rPr>
        <w:t>Ana Neves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data curation, formal analysis, investigation, visualization, writing – original draft, and writing – review &amp; editing. </w:t>
      </w:r>
      <w:r w:rsidRPr="00004BAD">
        <w:rPr>
          <w:rFonts w:asciiTheme="majorBidi" w:hAnsiTheme="majorBidi" w:cstheme="majorBidi"/>
          <w:i/>
          <w:iCs/>
        </w:rPr>
        <w:t>Magdalena Pfaff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data curation and writing – original draft. </w:t>
      </w:r>
      <w:r w:rsidRPr="00004BAD">
        <w:rPr>
          <w:rFonts w:asciiTheme="majorBidi" w:hAnsiTheme="majorBidi" w:cstheme="majorBidi"/>
          <w:i/>
          <w:iCs/>
        </w:rPr>
        <w:t>Robyn Scharte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Raquel Nogueira-Arjona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Giulia L. Poerio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Dominique Makowski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>project administration, data curation, formal analysis, investigation, visualization, writing – original draft, and writing – review &amp; editing</w:t>
      </w:r>
    </w:p>
    <w:p w14:paraId="36BA0DCD" w14:textId="41331D06" w:rsidR="00C84B1C" w:rsidRDefault="00C84B1C" w:rsidP="00C84B1C">
      <w:pPr>
        <w:pStyle w:val="BodyText"/>
        <w:rPr>
          <w:rFonts w:asciiTheme="majorBidi" w:hAnsiTheme="majorBidi" w:cstheme="majorBidi"/>
          <w:lang w:val="en-GB"/>
        </w:rPr>
      </w:pPr>
      <w:r w:rsidRPr="00405CA3">
        <w:rPr>
          <w:rFonts w:asciiTheme="majorBidi" w:hAnsiTheme="majorBidi" w:cstheme="majorBidi"/>
          <w:lang w:val="en-GB"/>
        </w:rPr>
        <w:lastRenderedPageBreak/>
        <w:t>This research did not receive any specific grant from funding agencies in the public, commercial, or not-for-profit sectors.</w:t>
      </w:r>
    </w:p>
    <w:p w14:paraId="36346875" w14:textId="24CEF987" w:rsidR="00C84B1C" w:rsidRPr="00C84B1C" w:rsidRDefault="00C84B1C" w:rsidP="00C84B1C">
      <w:pPr>
        <w:pStyle w:val="BodyTex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authors have no conflict of interest to disclose. </w:t>
      </w:r>
    </w:p>
    <w:p w14:paraId="1A1444EE" w14:textId="77777777" w:rsidR="00C84B1C" w:rsidRPr="00C84B1C" w:rsidRDefault="00C84B1C" w:rsidP="00C84B1C">
      <w:pPr>
        <w:pStyle w:val="BodyText"/>
        <w:rPr>
          <w:rFonts w:asciiTheme="majorBidi" w:hAnsiTheme="majorBidi" w:cstheme="majorBidi"/>
        </w:rPr>
      </w:pPr>
      <w:r w:rsidRPr="00C84B1C">
        <w:rPr>
          <w:rFonts w:asciiTheme="majorBidi" w:hAnsiTheme="majorBidi" w:cstheme="majorBidi"/>
        </w:rPr>
        <w:t xml:space="preserve">Correspondence concerning this article should be addressed to Ana Neves, School of Psychology, University of Sussex, Brighton BN1 9RH, UK, Email: </w:t>
      </w:r>
      <w:hyperlink r:id="rId14" w:history="1">
        <w:r w:rsidRPr="00C84B1C">
          <w:rPr>
            <w:rStyle w:val="Hyperlink"/>
            <w:rFonts w:asciiTheme="majorBidi" w:hAnsiTheme="majorBidi" w:cstheme="majorBidi"/>
          </w:rPr>
          <w:t>A.Neves@sussex.ac.uk</w:t>
        </w:r>
      </w:hyperlink>
    </w:p>
    <w:p w14:paraId="456E1BD4" w14:textId="77777777" w:rsidR="00B76DEE" w:rsidRDefault="00B76DEE" w:rsidP="00B76DEE">
      <w:pPr>
        <w:pStyle w:val="BodyText"/>
      </w:pPr>
    </w:p>
    <w:p w14:paraId="2C2E60E5" w14:textId="77777777" w:rsidR="00B76DEE" w:rsidRPr="0065185A" w:rsidRDefault="00B76DEE" w:rsidP="00B76DEE">
      <w:pPr>
        <w:spacing w:after="0" w:line="480" w:lineRule="auto"/>
        <w:jc w:val="center"/>
        <w:rPr>
          <w:b/>
          <w:bCs/>
        </w:rPr>
      </w:pPr>
      <w:r w:rsidRPr="0065185A">
        <w:rPr>
          <w:b/>
          <w:bCs/>
        </w:rPr>
        <w:t>Ethical Considerations</w:t>
      </w:r>
    </w:p>
    <w:p w14:paraId="0A47F29B" w14:textId="77777777" w:rsidR="00B76DEE" w:rsidRPr="0065185A" w:rsidRDefault="00B76DEE" w:rsidP="00B76DEE">
      <w:pPr>
        <w:spacing w:after="0" w:line="480" w:lineRule="auto"/>
      </w:pPr>
      <w:r w:rsidRPr="0065185A">
        <w:t>This project involved a mega-analysis of secondary, pre-existing, open-access datasets; no new data collection took place, and ethical approval was therefore not required for this study.</w:t>
      </w:r>
    </w:p>
    <w:p w14:paraId="0532EDBE" w14:textId="77777777" w:rsidR="00B76DEE" w:rsidRPr="0065185A" w:rsidRDefault="00B76DEE" w:rsidP="00B76DEE">
      <w:pPr>
        <w:spacing w:after="0" w:line="480" w:lineRule="auto"/>
        <w:jc w:val="center"/>
        <w:rPr>
          <w:b/>
          <w:bCs/>
        </w:rPr>
      </w:pPr>
      <w:r w:rsidRPr="0065185A">
        <w:rPr>
          <w:b/>
          <w:bCs/>
        </w:rPr>
        <w:t>Consent to Participate</w:t>
      </w:r>
    </w:p>
    <w:p w14:paraId="0DD745CD" w14:textId="77777777" w:rsidR="00B76DEE" w:rsidRPr="0065185A" w:rsidRDefault="00B76DEE" w:rsidP="00B76DEE">
      <w:pPr>
        <w:spacing w:after="0" w:line="480" w:lineRule="auto"/>
      </w:pPr>
      <w:r w:rsidRPr="0065185A">
        <w:t xml:space="preserve">Not applicable. </w:t>
      </w:r>
    </w:p>
    <w:p w14:paraId="169D90A8" w14:textId="77777777" w:rsidR="00B76DEE" w:rsidRPr="0065185A" w:rsidRDefault="00B76DEE" w:rsidP="00B76DEE">
      <w:pPr>
        <w:spacing w:after="0" w:line="480" w:lineRule="auto"/>
        <w:jc w:val="center"/>
        <w:rPr>
          <w:b/>
          <w:bCs/>
        </w:rPr>
      </w:pPr>
      <w:r w:rsidRPr="0065185A">
        <w:rPr>
          <w:b/>
          <w:bCs/>
        </w:rPr>
        <w:t>Consent for Publication</w:t>
      </w:r>
    </w:p>
    <w:p w14:paraId="35C345F0" w14:textId="77777777" w:rsidR="00B76DEE" w:rsidRPr="0065185A" w:rsidRDefault="00B76DEE" w:rsidP="00B76DEE">
      <w:pPr>
        <w:spacing w:after="0" w:line="480" w:lineRule="auto"/>
      </w:pPr>
      <w:r w:rsidRPr="0065185A">
        <w:t>Not applicable. This manuscript reports only aggregate statistical results and does not include individual-level data, images, or identifiable information about any participant.</w:t>
      </w:r>
    </w:p>
    <w:p w14:paraId="1F5ED7EA" w14:textId="77777777" w:rsidR="00B76DEE" w:rsidRPr="0065185A" w:rsidRDefault="00B76DEE" w:rsidP="00B76DEE">
      <w:pPr>
        <w:spacing w:after="0" w:line="480" w:lineRule="auto"/>
        <w:jc w:val="center"/>
        <w:rPr>
          <w:b/>
          <w:bCs/>
        </w:rPr>
      </w:pPr>
      <w:r w:rsidRPr="0065185A">
        <w:rPr>
          <w:b/>
          <w:bCs/>
        </w:rPr>
        <w:t>Declaration of Conflicting Interests</w:t>
      </w:r>
    </w:p>
    <w:p w14:paraId="148DE9AD" w14:textId="77777777" w:rsidR="00B76DEE" w:rsidRPr="0065185A" w:rsidRDefault="00B76DEE" w:rsidP="00B76DEE">
      <w:pPr>
        <w:spacing w:after="0" w:line="480" w:lineRule="auto"/>
      </w:pPr>
      <w:r w:rsidRPr="0065185A">
        <w:t>The authors declared no potential conflicts of interest with respect to the research, authorship, and/or publication of this article.</w:t>
      </w:r>
    </w:p>
    <w:p w14:paraId="234A5822" w14:textId="77777777" w:rsidR="00B76DEE" w:rsidRPr="0065185A" w:rsidRDefault="00B76DEE" w:rsidP="00B76DEE">
      <w:pPr>
        <w:spacing w:after="0" w:line="480" w:lineRule="auto"/>
        <w:jc w:val="center"/>
        <w:rPr>
          <w:b/>
          <w:bCs/>
        </w:rPr>
      </w:pPr>
      <w:r w:rsidRPr="0065185A">
        <w:rPr>
          <w:b/>
          <w:bCs/>
        </w:rPr>
        <w:t>Funding</w:t>
      </w:r>
    </w:p>
    <w:p w14:paraId="7623D25C" w14:textId="77777777" w:rsidR="00B76DEE" w:rsidRPr="0065185A" w:rsidRDefault="00B76DEE" w:rsidP="00B76DEE">
      <w:pPr>
        <w:spacing w:after="0" w:line="480" w:lineRule="auto"/>
      </w:pPr>
      <w:r w:rsidRPr="0065185A">
        <w:t>The authors received no financial support for the research, authorship, and/or publication of this article.</w:t>
      </w:r>
    </w:p>
    <w:p w14:paraId="574A1499" w14:textId="77777777" w:rsidR="00B76DEE" w:rsidRPr="0065185A" w:rsidRDefault="00B76DEE" w:rsidP="00B76DEE">
      <w:pPr>
        <w:spacing w:after="0" w:line="480" w:lineRule="auto"/>
        <w:jc w:val="center"/>
        <w:rPr>
          <w:b/>
          <w:bCs/>
        </w:rPr>
      </w:pPr>
      <w:r w:rsidRPr="0065185A">
        <w:rPr>
          <w:b/>
          <w:bCs/>
        </w:rPr>
        <w:t>Data Availability Statement</w:t>
      </w:r>
    </w:p>
    <w:p w14:paraId="20D91E51" w14:textId="5005111D" w:rsidR="00004BAD" w:rsidRPr="00004BAD" w:rsidRDefault="00B76DEE" w:rsidP="00B76DEE">
      <w:pPr>
        <w:pStyle w:val="BodyText"/>
        <w:ind w:firstLine="0"/>
        <w:rPr>
          <w:rFonts w:asciiTheme="majorBidi" w:hAnsiTheme="majorBidi" w:cstheme="majorBidi"/>
        </w:rPr>
      </w:pPr>
      <w:r w:rsidRPr="0065185A">
        <w:rPr>
          <w:lang w:val="en-GB"/>
        </w:rPr>
        <w:t>All materials, data and analysis scripts are openly available at [MASKED FOR REVIEW].</w:t>
      </w:r>
    </w:p>
    <w:sectPr w:rsidR="00004BAD" w:rsidRPr="00004BAD" w:rsidSect="00004BAD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5EFD" w14:textId="77777777" w:rsidR="007E34F9" w:rsidRDefault="007E34F9" w:rsidP="00C84B1C">
      <w:pPr>
        <w:spacing w:after="0" w:line="240" w:lineRule="auto"/>
      </w:pPr>
      <w:r>
        <w:separator/>
      </w:r>
    </w:p>
  </w:endnote>
  <w:endnote w:type="continuationSeparator" w:id="0">
    <w:p w14:paraId="5BB7C95A" w14:textId="77777777" w:rsidR="007E34F9" w:rsidRDefault="007E34F9" w:rsidP="00C84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9524" w14:textId="77777777" w:rsidR="007E34F9" w:rsidRDefault="007E34F9" w:rsidP="00C84B1C">
      <w:pPr>
        <w:spacing w:after="0" w:line="240" w:lineRule="auto"/>
      </w:pPr>
      <w:r>
        <w:separator/>
      </w:r>
    </w:p>
  </w:footnote>
  <w:footnote w:type="continuationSeparator" w:id="0">
    <w:p w14:paraId="5B69701B" w14:textId="77777777" w:rsidR="007E34F9" w:rsidRDefault="007E34F9" w:rsidP="00C84B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AD"/>
    <w:rsid w:val="00004BAD"/>
    <w:rsid w:val="007E34F9"/>
    <w:rsid w:val="00987E6B"/>
    <w:rsid w:val="00A34762"/>
    <w:rsid w:val="00B76DEE"/>
    <w:rsid w:val="00C109CB"/>
    <w:rsid w:val="00C84B1C"/>
    <w:rsid w:val="00CB11E1"/>
    <w:rsid w:val="00F7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569D9"/>
  <w15:chartTrackingRefBased/>
  <w15:docId w15:val="{45207177-4C34-40AE-AC8B-7DCB6054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04BAD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04BAD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04BAD"/>
  </w:style>
  <w:style w:type="paragraph" w:customStyle="1" w:styleId="Author">
    <w:name w:val="Author"/>
    <w:next w:val="BodyText"/>
    <w:qFormat/>
    <w:rsid w:val="00004BAD"/>
    <w:pPr>
      <w:keepNext/>
      <w:keepLines/>
      <w:spacing w:after="200" w:line="240" w:lineRule="auto"/>
      <w:jc w:val="center"/>
    </w:pPr>
    <w:rPr>
      <w:rFonts w:eastAsiaTheme="minorHAnsi"/>
      <w:kern w:val="0"/>
      <w:lang w:val="en" w:eastAsia="en-US"/>
      <w14:ligatures w14:val="none"/>
    </w:rPr>
  </w:style>
  <w:style w:type="character" w:styleId="Hyperlink">
    <w:name w:val="Hyperlink"/>
    <w:basedOn w:val="DefaultParagraphFont"/>
    <w:rsid w:val="00004BAD"/>
    <w:rPr>
      <w:i w:val="0"/>
      <w:color w:val="156082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004BAD"/>
  </w:style>
  <w:style w:type="paragraph" w:styleId="Header">
    <w:name w:val="header"/>
    <w:basedOn w:val="Normal"/>
    <w:link w:val="HeaderChar"/>
    <w:uiPriority w:val="99"/>
    <w:unhideWhenUsed/>
    <w:rsid w:val="00C84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B1C"/>
  </w:style>
  <w:style w:type="paragraph" w:styleId="Footer">
    <w:name w:val="footer"/>
    <w:basedOn w:val="Normal"/>
    <w:link w:val="FooterChar"/>
    <w:uiPriority w:val="99"/>
    <w:unhideWhenUsed/>
    <w:rsid w:val="00C84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B1C"/>
  </w:style>
  <w:style w:type="character" w:customStyle="1" w:styleId="VerbatimChar">
    <w:name w:val="Verbatim Char"/>
    <w:basedOn w:val="DefaultParagraphFont"/>
    <w:link w:val="SourceCode"/>
    <w:rsid w:val="00B76DEE"/>
    <w:rPr>
      <w:shd w:val="clear" w:color="auto" w:fill="F1F3F5"/>
    </w:rPr>
  </w:style>
  <w:style w:type="paragraph" w:customStyle="1" w:styleId="SourceCode">
    <w:name w:val="Source Code"/>
    <w:basedOn w:val="Normal"/>
    <w:link w:val="VerbatimChar"/>
    <w:rsid w:val="00B76DEE"/>
    <w:pPr>
      <w:shd w:val="clear" w:color="auto" w:fill="F1F3F5"/>
      <w:wordWrap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6-0020-7599" TargetMode="External"/><Relationship Id="rId13" Type="http://schemas.openxmlformats.org/officeDocument/2006/relationships/hyperlink" Target="https://orcid.org/0000-0001-5375-996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yperlink" Target="https://orcid.org/0000-0002-2343-5109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orcid.org/0000-0002-5998-701X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orcid.org/0009-0009-8474-349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orcid.org/0009-0006-2386-7936" TargetMode="External"/><Relationship Id="rId14" Type="http://schemas.openxmlformats.org/officeDocument/2006/relationships/hyperlink" Target="mailto:A.Neves@sussex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Sussex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3</cp:revision>
  <dcterms:created xsi:type="dcterms:W3CDTF">2026-03-30T15:38:00Z</dcterms:created>
  <dcterms:modified xsi:type="dcterms:W3CDTF">2026-06-22T12:20:00Z</dcterms:modified>
</cp:coreProperties>
</file>