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BE4C457" w14:textId="24055384" w:rsidR="0016506B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>We are pleased to submit our manuscript entitled “</w:t>
      </w:r>
      <w:r w:rsidR="00516B49" w:rsidRPr="00516B49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Mint Scale: A Fresh Validation of the Multimodal Interoception Questionnaire and Comparison to the MAIA, BPQ and IAS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7AFAC0C" w14:textId="319415E9" w:rsidR="00E35719" w:rsidRDefault="00E35719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We believe that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Assessment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 is the ideal outlet for this work, </w:t>
      </w:r>
      <w:r>
        <w:rPr>
          <w:rFonts w:ascii="Times New Roman" w:hAnsi="Times New Roman" w:cs="Times New Roman"/>
          <w:sz w:val="24"/>
          <w:szCs w:val="24"/>
          <w:lang w:val="en-GB"/>
        </w:rPr>
        <w:t>as i</w:t>
      </w:r>
      <w:r w:rsidRPr="00E35719">
        <w:rPr>
          <w:rFonts w:ascii="Times New Roman" w:hAnsi="Times New Roman" w:cs="Times New Roman"/>
          <w:sz w:val="24"/>
          <w:szCs w:val="24"/>
          <w:lang w:val="en-GB"/>
        </w:rPr>
        <w:t xml:space="preserve">nteroception is </w:t>
      </w:r>
      <w:r w:rsidR="0020717D">
        <w:rPr>
          <w:rFonts w:ascii="Times New Roman" w:hAnsi="Times New Roman" w:cs="Times New Roman"/>
          <w:sz w:val="24"/>
          <w:szCs w:val="24"/>
          <w:lang w:val="en-GB"/>
        </w:rPr>
        <w:t xml:space="preserve">becoming </w:t>
      </w:r>
      <w:r w:rsidR="0020717D" w:rsidRPr="0020717D">
        <w:rPr>
          <w:rFonts w:ascii="Times New Roman" w:hAnsi="Times New Roman" w:cs="Times New Roman"/>
          <w:sz w:val="24"/>
          <w:szCs w:val="24"/>
          <w:lang w:val="en-GB"/>
        </w:rPr>
        <w:t>central to transdiagnostic models of psychopathology</w:t>
      </w:r>
      <w:r w:rsidRPr="00E35719">
        <w:rPr>
          <w:rFonts w:ascii="Times New Roman" w:hAnsi="Times New Roman" w:cs="Times New Roman"/>
          <w:sz w:val="24"/>
          <w:szCs w:val="24"/>
          <w:lang w:val="en-GB"/>
        </w:rPr>
        <w:t xml:space="preserve">, yet its self‑report assessment suffers from conceptual </w:t>
      </w:r>
      <w:r w:rsidR="0020717D">
        <w:rPr>
          <w:rFonts w:ascii="Times New Roman" w:hAnsi="Times New Roman" w:cs="Times New Roman"/>
          <w:sz w:val="24"/>
          <w:szCs w:val="24"/>
          <w:lang w:val="en-GB"/>
        </w:rPr>
        <w:t>confusion</w:t>
      </w:r>
      <w:r w:rsidRPr="00E35719">
        <w:rPr>
          <w:rFonts w:ascii="Times New Roman" w:hAnsi="Times New Roman" w:cs="Times New Roman"/>
          <w:sz w:val="24"/>
          <w:szCs w:val="24"/>
          <w:lang w:val="en-GB"/>
        </w:rPr>
        <w:t xml:space="preserve"> (mixing emotion regulation beliefs with bodily sensing), narrow modality coverage, and psychometric fragility. Assessment publishes work that advances measurement science with clear clinical and theoretical utility; our paper directly addresses these gaps by </w:t>
      </w:r>
      <w:r w:rsidR="00C81187">
        <w:rPr>
          <w:rFonts w:ascii="Times New Roman" w:hAnsi="Times New Roman" w:cs="Times New Roman"/>
          <w:sz w:val="24"/>
          <w:szCs w:val="24"/>
          <w:lang w:val="en-GB"/>
        </w:rPr>
        <w:t xml:space="preserve">developing the </w:t>
      </w:r>
      <w:r w:rsidR="00C81187" w:rsidRPr="00C81187">
        <w:rPr>
          <w:rFonts w:ascii="Times New Roman" w:hAnsi="Times New Roman" w:cs="Times New Roman"/>
          <w:sz w:val="24"/>
          <w:szCs w:val="24"/>
          <w:lang w:val="en-GB"/>
        </w:rPr>
        <w:t>Multimodal Interoception Questionnaire (“Mint”</w:t>
      </w:r>
      <w:r w:rsidR="00C81187" w:rsidRPr="00C8118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8118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81187"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1187" w:rsidRPr="00E3571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E357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5719">
        <w:rPr>
          <w:rFonts w:ascii="Times New Roman" w:hAnsi="Times New Roman" w:cs="Times New Roman"/>
          <w:b/>
          <w:bCs/>
          <w:sz w:val="24"/>
          <w:szCs w:val="24"/>
          <w:lang w:val="en-GB"/>
        </w:rPr>
        <w:t>psychometrically robust</w:t>
      </w:r>
      <w:r w:rsid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</w:t>
      </w:r>
      <w:r w:rsidRPr="00E35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hierarchically structured</w:t>
      </w:r>
      <w:r w:rsid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E35719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interoception measure</w:t>
      </w:r>
      <w:r w:rsidRPr="00E35719">
        <w:rPr>
          <w:rFonts w:ascii="Times New Roman" w:hAnsi="Times New Roman" w:cs="Times New Roman"/>
          <w:sz w:val="24"/>
          <w:szCs w:val="24"/>
          <w:lang w:val="en-GB"/>
        </w:rPr>
        <w:t xml:space="preserve"> with demonstrated incremental predictive value for clinically relevant outcomes.</w:t>
      </w:r>
    </w:p>
    <w:p w14:paraId="190A145F" w14:textId="18C28DFA" w:rsidR="00C81187" w:rsidRPr="0016506B" w:rsidRDefault="00C81187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Some highlights include: </w:t>
      </w:r>
    </w:p>
    <w:p w14:paraId="347057E2" w14:textId="1E414B0B" w:rsidR="00C81187" w:rsidRDefault="00C81187" w:rsidP="00C81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Comprehensive coverage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Items systematically generated using 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a bottom‑up modality × context matrix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yielding dimensions related to 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visceroceptive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processes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(cardiac, respiratory, gastric),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interoceptive awareness and deficits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04B48E" w14:textId="40CEEF23" w:rsidR="00C81187" w:rsidRDefault="00C81187" w:rsidP="00086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State of the art </w:t>
      </w:r>
      <w:r w:rsidRP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>psychometric validation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: Unique Variable Analysis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(UVA)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+ hierarchical Exploratory Graph Analysis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(EGA)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with bootstrap</w:t>
      </w:r>
      <w:r>
        <w:rPr>
          <w:rFonts w:ascii="Times New Roman" w:hAnsi="Times New Roman" w:cs="Times New Roman"/>
          <w:sz w:val="24"/>
          <w:szCs w:val="24"/>
          <w:lang w:val="en-GB"/>
        </w:rPr>
        <w:t>ped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stability 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across two large independent adult samples (N=559; N=737)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D35A79" w14:textId="77777777" w:rsidR="00C81187" w:rsidRDefault="00C81187" w:rsidP="00C81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Demonstrated s</w:t>
      </w:r>
      <w:r w:rsidRP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uperiority 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against the main existing measure</w:t>
      </w:r>
      <w:r w:rsidRP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Study 2 shows a superior convergent validity and predictive power for somatic health issues for the Mint compared against the most popular existing measures (MAIA, BPQ and IAS).</w:t>
      </w:r>
    </w:p>
    <w:p w14:paraId="07F91838" w14:textId="5977AB06" w:rsidR="00F137ED" w:rsidRPr="00C81187" w:rsidRDefault="00C81187" w:rsidP="00BE0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81187">
        <w:rPr>
          <w:rFonts w:ascii="Times New Roman" w:hAnsi="Times New Roman" w:cs="Times New Roman"/>
          <w:b/>
          <w:bCs/>
          <w:sz w:val="24"/>
          <w:szCs w:val="24"/>
          <w:lang w:val="en-GB"/>
        </w:rPr>
        <w:t>Transparency and reproducibility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: fully reproducible R workflow, de‑identified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raw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data + code + item bank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+ additional analyses and figures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 xml:space="preserve"> openly available </w:t>
      </w:r>
      <w:r>
        <w:rPr>
          <w:rFonts w:ascii="Times New Roman" w:hAnsi="Times New Roman" w:cs="Times New Roman"/>
          <w:sz w:val="24"/>
          <w:szCs w:val="24"/>
          <w:lang w:val="en-GB"/>
        </w:rPr>
        <w:t>on GitHub (</w:t>
      </w:r>
      <w:r w:rsidRPr="00C81187">
        <w:rPr>
          <w:rFonts w:ascii="Times New Roman" w:hAnsi="Times New Roman" w:cs="Times New Roman"/>
          <w:color w:val="0070C0"/>
          <w:sz w:val="24"/>
          <w:szCs w:val="24"/>
          <w:lang w:val="en-GB"/>
        </w:rPr>
        <w:t>https://github.com/RealityBending/InteroceptionScale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C8118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5993101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9CD23" w14:textId="77777777" w:rsidR="008615FF" w:rsidRPr="00286B47" w:rsidRDefault="00861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B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23AC9C" w14:textId="7EB93A98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7E1FBDDA" w14:textId="698C658F" w:rsidR="00AA5BC2" w:rsidRPr="00AA5BC2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BC2">
        <w:rPr>
          <w:rFonts w:ascii="Times New Roman" w:hAnsi="Times New Roman" w:cs="Times New Roman"/>
          <w:b/>
          <w:bCs/>
          <w:sz w:val="24"/>
          <w:szCs w:val="24"/>
        </w:rPr>
        <w:t xml:space="preserve">Jennifer Murphy </w:t>
      </w:r>
      <w:r w:rsidRPr="00AA5BC2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AA5BC2">
          <w:rPr>
            <w:rStyle w:val="Hyperlink"/>
            <w:rFonts w:ascii="Times New Roman" w:hAnsi="Times New Roman" w:cs="Times New Roman"/>
            <w:sz w:val="24"/>
            <w:szCs w:val="24"/>
          </w:rPr>
          <w:t>jennifer.murphy@surrey.ac.uk</w:t>
        </w:r>
      </w:hyperlink>
      <w:r w:rsidRPr="00AA5BC2">
        <w:rPr>
          <w:rFonts w:ascii="Times New Roman" w:hAnsi="Times New Roman" w:cs="Times New Roman"/>
          <w:sz w:val="24"/>
          <w:szCs w:val="24"/>
        </w:rPr>
        <w:t>), expert in interoception questionnaires</w:t>
      </w:r>
    </w:p>
    <w:p w14:paraId="11FA13DE" w14:textId="2518487C" w:rsidR="001C2C90" w:rsidRPr="00AA5BC2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A5B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Wilson Lim </w:t>
      </w:r>
      <w:r w:rsidRPr="00AA5BC2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6" w:history="1">
        <w:r w:rsidRPr="00AA5BC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wilson.lim.17@ucl.ac.uk</w:t>
        </w:r>
      </w:hyperlink>
      <w:r w:rsidRPr="00AA5BC2">
        <w:rPr>
          <w:rFonts w:ascii="Times New Roman" w:hAnsi="Times New Roman" w:cs="Times New Roman"/>
          <w:sz w:val="24"/>
          <w:szCs w:val="24"/>
          <w:lang w:val="en-GB"/>
        </w:rPr>
        <w:t>), expert in interoception assessment</w:t>
      </w:r>
    </w:p>
    <w:p w14:paraId="72C93771" w14:textId="5B41892B" w:rsidR="00AA5BC2" w:rsidRPr="00AA5BC2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A5BC2">
        <w:rPr>
          <w:rFonts w:ascii="Times New Roman" w:hAnsi="Times New Roman" w:cs="Times New Roman"/>
          <w:b/>
          <w:bCs/>
          <w:sz w:val="24"/>
          <w:szCs w:val="24"/>
          <w:lang w:val="en-GB"/>
        </w:rPr>
        <w:t>Tam Pham</w:t>
      </w:r>
      <w:r w:rsidRPr="00AA5BC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Pr="00AA5BC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tam.pham@mq.edu.au</w:t>
        </w:r>
      </w:hyperlink>
      <w:r w:rsidRPr="00AA5BC2">
        <w:rPr>
          <w:rFonts w:ascii="Times New Roman" w:hAnsi="Times New Roman" w:cs="Times New Roman"/>
          <w:sz w:val="24"/>
          <w:szCs w:val="24"/>
          <w:lang w:val="en-GB"/>
        </w:rPr>
        <w:t>), expert in psychophysiology</w:t>
      </w:r>
    </w:p>
    <w:p w14:paraId="2C4886AB" w14:textId="4456618E" w:rsidR="00AA5BC2" w:rsidRPr="00A70B40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</w:t>
      </w:r>
      <w:r w:rsidR="00B97CE1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cah Allen 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micah@cfin.au.dk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body-brain connection</w:t>
      </w:r>
    </w:p>
    <w:p w14:paraId="68D32B9C" w14:textId="41744684" w:rsidR="005B6020" w:rsidRPr="005B6020" w:rsidRDefault="005B6020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B6020">
        <w:rPr>
          <w:rFonts w:ascii="Times New Roman" w:hAnsi="Times New Roman" w:cs="Times New Roman"/>
          <w:b/>
          <w:bCs/>
          <w:sz w:val="24"/>
          <w:szCs w:val="24"/>
          <w:lang w:val="en-GB"/>
        </w:rPr>
        <w:t>Alejandro Galvez-Pol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>a.galvez-pol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>@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>uib.es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 xml:space="preserve">), expert in 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body-brain connection</w:t>
      </w:r>
    </w:p>
    <w:p w14:paraId="208A2B08" w14:textId="003D6BB9" w:rsidR="00AA5BC2" w:rsidRPr="00A70B40" w:rsidRDefault="00A70B40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Hudson Golino </w:t>
      </w:r>
      <w:r w:rsidRPr="00A70B40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8" w:history="1">
        <w:r w:rsidRPr="00A70B4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hfg9s@virginia.edu</w:t>
        </w:r>
      </w:hyperlink>
      <w:r w:rsidRPr="00A70B40">
        <w:rPr>
          <w:rFonts w:ascii="Times New Roman" w:hAnsi="Times New Roman" w:cs="Times New Roman"/>
          <w:sz w:val="24"/>
          <w:szCs w:val="24"/>
          <w:lang w:val="en-GB"/>
        </w:rPr>
        <w:t>), expert in network psychometrics</w:t>
      </w:r>
    </w:p>
    <w:p w14:paraId="580F1891" w14:textId="0A7EB504" w:rsidR="00AA5BC2" w:rsidRPr="00A70B40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  <w:lang w:val="en-GB"/>
        </w:rPr>
        <w:t>Sacha Epksamp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CA4BA9" w:rsidRPr="00CA4BA9">
        <w:rPr>
          <w:rFonts w:ascii="Times New Roman" w:hAnsi="Times New Roman" w:cs="Times New Roman"/>
          <w:sz w:val="24"/>
          <w:szCs w:val="24"/>
          <w:lang w:val="en-GB"/>
        </w:rPr>
        <w:t>sepskamp@nus.edu.sg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70B40" w:rsidRPr="00A70B40">
        <w:rPr>
          <w:rFonts w:ascii="Times New Roman" w:hAnsi="Times New Roman" w:cs="Times New Roman"/>
          <w:sz w:val="24"/>
          <w:szCs w:val="24"/>
          <w:lang w:val="en-GB"/>
        </w:rPr>
        <w:t>, expert in network psychometrics</w:t>
      </w:r>
    </w:p>
    <w:p w14:paraId="6F0373E4" w14:textId="1868B346" w:rsidR="00AA5BC2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E4959">
        <w:rPr>
          <w:rFonts w:ascii="Times New Roman" w:hAnsi="Times New Roman" w:cs="Times New Roman"/>
          <w:b/>
          <w:bCs/>
          <w:sz w:val="24"/>
          <w:szCs w:val="24"/>
          <w:lang w:val="en-GB"/>
        </w:rPr>
        <w:t>Rebecca Brewer</w:t>
      </w:r>
      <w:r w:rsidRPr="00AA5BC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9" w:history="1">
        <w:r w:rsidR="00CA4BA9" w:rsidRPr="003A420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Rebecca.Brewer@rhul.ac.uk</w:t>
        </w:r>
      </w:hyperlink>
      <w:r w:rsidRPr="00AA5BC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A4BA9">
        <w:rPr>
          <w:rFonts w:ascii="Times New Roman" w:hAnsi="Times New Roman" w:cs="Times New Roman"/>
          <w:sz w:val="24"/>
          <w:szCs w:val="24"/>
          <w:lang w:val="en-GB"/>
        </w:rPr>
        <w:t>, expert in interoception</w:t>
      </w:r>
    </w:p>
    <w:p w14:paraId="11F86CAC" w14:textId="03A5487B" w:rsidR="00AA5BC2" w:rsidRDefault="00AA5BC2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E4959">
        <w:rPr>
          <w:rFonts w:ascii="Times New Roman" w:hAnsi="Times New Roman" w:cs="Times New Roman"/>
          <w:b/>
          <w:bCs/>
          <w:sz w:val="24"/>
          <w:szCs w:val="24"/>
          <w:lang w:val="en-GB"/>
        </w:rPr>
        <w:t>Olivier Desmedt</w:t>
      </w:r>
      <w:r w:rsidRPr="00B2593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10" w:history="1">
        <w:r w:rsidR="00B2593F" w:rsidRPr="00B2593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olivier.desmedt@uclouvain.be</w:t>
        </w:r>
      </w:hyperlink>
      <w:r w:rsidRPr="00B2593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2593F" w:rsidRPr="00B2593F">
        <w:rPr>
          <w:rFonts w:ascii="Times New Roman" w:hAnsi="Times New Roman" w:cs="Times New Roman"/>
          <w:sz w:val="24"/>
          <w:szCs w:val="24"/>
          <w:lang w:val="en-GB"/>
        </w:rPr>
        <w:t>, expert i</w:t>
      </w:r>
      <w:r w:rsidR="00B2593F">
        <w:rPr>
          <w:rFonts w:ascii="Times New Roman" w:hAnsi="Times New Roman" w:cs="Times New Roman"/>
          <w:sz w:val="24"/>
          <w:szCs w:val="24"/>
          <w:lang w:val="en-GB"/>
        </w:rPr>
        <w:t>n interoception</w:t>
      </w:r>
    </w:p>
    <w:p w14:paraId="6154356F" w14:textId="76382E2B" w:rsidR="00110078" w:rsidRPr="00B2593F" w:rsidRDefault="00110078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E4959">
        <w:rPr>
          <w:rFonts w:ascii="Times New Roman" w:hAnsi="Times New Roman" w:cs="Times New Roman"/>
          <w:b/>
          <w:bCs/>
          <w:sz w:val="24"/>
          <w:szCs w:val="24"/>
          <w:lang w:val="en-GB"/>
        </w:rPr>
        <w:t>Nicolas Legrand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11" w:history="1">
        <w:r w:rsidRPr="003A420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nicolas.legrand@cas.au.dk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), expert in </w:t>
      </w:r>
      <w:r w:rsidR="009A45D2">
        <w:rPr>
          <w:rFonts w:ascii="Times New Roman" w:hAnsi="Times New Roman" w:cs="Times New Roman"/>
          <w:sz w:val="24"/>
          <w:szCs w:val="24"/>
          <w:lang w:val="en-GB"/>
        </w:rPr>
        <w:t>psychophysiology</w:t>
      </w:r>
    </w:p>
    <w:sectPr w:rsidR="00110078" w:rsidRPr="00B25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04EBE"/>
    <w:multiLevelType w:val="hybridMultilevel"/>
    <w:tmpl w:val="4A3C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2"/>
  </w:num>
  <w:num w:numId="3" w16cid:durableId="183529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372A0"/>
    <w:rsid w:val="00076F5C"/>
    <w:rsid w:val="00091F7C"/>
    <w:rsid w:val="000A2676"/>
    <w:rsid w:val="000A2B17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0078"/>
    <w:rsid w:val="00110E56"/>
    <w:rsid w:val="00111702"/>
    <w:rsid w:val="00135883"/>
    <w:rsid w:val="0014066B"/>
    <w:rsid w:val="00145431"/>
    <w:rsid w:val="001532C4"/>
    <w:rsid w:val="00155104"/>
    <w:rsid w:val="00155EF7"/>
    <w:rsid w:val="0016506B"/>
    <w:rsid w:val="00174A56"/>
    <w:rsid w:val="0018168B"/>
    <w:rsid w:val="00181B3B"/>
    <w:rsid w:val="0019677C"/>
    <w:rsid w:val="001A78A9"/>
    <w:rsid w:val="001C2C90"/>
    <w:rsid w:val="001E4959"/>
    <w:rsid w:val="001E5160"/>
    <w:rsid w:val="001F5322"/>
    <w:rsid w:val="002001F4"/>
    <w:rsid w:val="00205CC8"/>
    <w:rsid w:val="0020717D"/>
    <w:rsid w:val="00231ED7"/>
    <w:rsid w:val="00240ADA"/>
    <w:rsid w:val="00257BC0"/>
    <w:rsid w:val="00274DFB"/>
    <w:rsid w:val="00276117"/>
    <w:rsid w:val="0028074C"/>
    <w:rsid w:val="00282EAB"/>
    <w:rsid w:val="0028312F"/>
    <w:rsid w:val="00286B47"/>
    <w:rsid w:val="00292863"/>
    <w:rsid w:val="002B01B0"/>
    <w:rsid w:val="002C5C0E"/>
    <w:rsid w:val="002E78AC"/>
    <w:rsid w:val="003035D8"/>
    <w:rsid w:val="00311015"/>
    <w:rsid w:val="00311880"/>
    <w:rsid w:val="003273CA"/>
    <w:rsid w:val="00330163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E6D37"/>
    <w:rsid w:val="003F2F67"/>
    <w:rsid w:val="003F7BA1"/>
    <w:rsid w:val="00406C01"/>
    <w:rsid w:val="00424A2F"/>
    <w:rsid w:val="00425F97"/>
    <w:rsid w:val="004266AA"/>
    <w:rsid w:val="00433A8B"/>
    <w:rsid w:val="00444DDA"/>
    <w:rsid w:val="00470448"/>
    <w:rsid w:val="004745AE"/>
    <w:rsid w:val="004900D1"/>
    <w:rsid w:val="004C559E"/>
    <w:rsid w:val="004D039D"/>
    <w:rsid w:val="004E2E89"/>
    <w:rsid w:val="00516B49"/>
    <w:rsid w:val="00531392"/>
    <w:rsid w:val="00532263"/>
    <w:rsid w:val="00544706"/>
    <w:rsid w:val="0055119C"/>
    <w:rsid w:val="00567D1E"/>
    <w:rsid w:val="005752CB"/>
    <w:rsid w:val="00575483"/>
    <w:rsid w:val="0058104A"/>
    <w:rsid w:val="0058332D"/>
    <w:rsid w:val="005A3929"/>
    <w:rsid w:val="005B11A8"/>
    <w:rsid w:val="005B6020"/>
    <w:rsid w:val="005E129A"/>
    <w:rsid w:val="005E3EFA"/>
    <w:rsid w:val="005F02AA"/>
    <w:rsid w:val="005F4DF9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D5D46"/>
    <w:rsid w:val="007E1AAB"/>
    <w:rsid w:val="007E33A5"/>
    <w:rsid w:val="007F0F23"/>
    <w:rsid w:val="007F4376"/>
    <w:rsid w:val="007F6ADF"/>
    <w:rsid w:val="008034D0"/>
    <w:rsid w:val="00814589"/>
    <w:rsid w:val="008172DE"/>
    <w:rsid w:val="00841D9B"/>
    <w:rsid w:val="00847F9C"/>
    <w:rsid w:val="0085437C"/>
    <w:rsid w:val="00855295"/>
    <w:rsid w:val="008615FF"/>
    <w:rsid w:val="008826DD"/>
    <w:rsid w:val="008B624E"/>
    <w:rsid w:val="008D12E7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45D2"/>
    <w:rsid w:val="009A57A9"/>
    <w:rsid w:val="009E030C"/>
    <w:rsid w:val="009E64FB"/>
    <w:rsid w:val="009F3BF4"/>
    <w:rsid w:val="00A06331"/>
    <w:rsid w:val="00A361F0"/>
    <w:rsid w:val="00A54F5A"/>
    <w:rsid w:val="00A70B40"/>
    <w:rsid w:val="00A92795"/>
    <w:rsid w:val="00A934C4"/>
    <w:rsid w:val="00AA5BC2"/>
    <w:rsid w:val="00AB4B79"/>
    <w:rsid w:val="00AE01D6"/>
    <w:rsid w:val="00AE1CCF"/>
    <w:rsid w:val="00B2593F"/>
    <w:rsid w:val="00B26D26"/>
    <w:rsid w:val="00B438CE"/>
    <w:rsid w:val="00B47222"/>
    <w:rsid w:val="00B543DC"/>
    <w:rsid w:val="00B66A2D"/>
    <w:rsid w:val="00B76E82"/>
    <w:rsid w:val="00B83A35"/>
    <w:rsid w:val="00B85022"/>
    <w:rsid w:val="00B97CE1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81187"/>
    <w:rsid w:val="00C97453"/>
    <w:rsid w:val="00CA4BA9"/>
    <w:rsid w:val="00CF2CD1"/>
    <w:rsid w:val="00D03CDF"/>
    <w:rsid w:val="00D143A4"/>
    <w:rsid w:val="00D42231"/>
    <w:rsid w:val="00D46A09"/>
    <w:rsid w:val="00D51EEF"/>
    <w:rsid w:val="00D83B26"/>
    <w:rsid w:val="00D9447A"/>
    <w:rsid w:val="00D948E8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35719"/>
    <w:rsid w:val="00E505C2"/>
    <w:rsid w:val="00E5498F"/>
    <w:rsid w:val="00E55BEB"/>
    <w:rsid w:val="00E55EB1"/>
    <w:rsid w:val="00E60D64"/>
    <w:rsid w:val="00E62D72"/>
    <w:rsid w:val="00E83424"/>
    <w:rsid w:val="00E93D39"/>
    <w:rsid w:val="00EA0C2B"/>
    <w:rsid w:val="00EA36A8"/>
    <w:rsid w:val="00EA45B7"/>
    <w:rsid w:val="00EB7C27"/>
    <w:rsid w:val="00EC41B1"/>
    <w:rsid w:val="00EF4895"/>
    <w:rsid w:val="00F04738"/>
    <w:rsid w:val="00F137ED"/>
    <w:rsid w:val="00F22311"/>
    <w:rsid w:val="00F30A92"/>
    <w:rsid w:val="00F325F1"/>
    <w:rsid w:val="00F343DB"/>
    <w:rsid w:val="00F42F34"/>
    <w:rsid w:val="00F5279D"/>
    <w:rsid w:val="00F532C2"/>
    <w:rsid w:val="00F771FC"/>
    <w:rsid w:val="00F92CDA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g9s@virgini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m.pham@mq.edu.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son.lim.17@ucl.ac.uk" TargetMode="External"/><Relationship Id="rId11" Type="http://schemas.openxmlformats.org/officeDocument/2006/relationships/hyperlink" Target="mailto:nicolas.legrand@cas.au.dk" TargetMode="External"/><Relationship Id="rId5" Type="http://schemas.openxmlformats.org/officeDocument/2006/relationships/hyperlink" Target="mailto:jennifer.murphy@surrey.ac.uk" TargetMode="External"/><Relationship Id="rId10" Type="http://schemas.openxmlformats.org/officeDocument/2006/relationships/hyperlink" Target="mailto:olivier.desmedt@uclouvain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becca.Brewer@rhul.ac.u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142</cp:revision>
  <dcterms:created xsi:type="dcterms:W3CDTF">2020-07-30T10:20:00Z</dcterms:created>
  <dcterms:modified xsi:type="dcterms:W3CDTF">2025-08-21T14:34:00Z</dcterms:modified>
</cp:coreProperties>
</file>