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1296000" cy="506695"/>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296000" cy="506695"/>
                    </a:xfrm>
                    <a:prstGeom prst="rect"/>
                  </pic:spPr>
                </pic:pic>
              </a:graphicData>
            </a:graphic>
          </wp:inline>
        </w:drawing>
      </w:r>
    </w:p>
    <w:p>
      <w:pPr>
        <w:pStyle w:val="Heading1"/>
      </w:pPr>
      <w:r>
        <w:t xml:space="preserve">Optional questionnaires: item list</w:t>
      </w:r>
    </w:p>
    <w:p>
      <w:pPr>
        <w:spacing w:after="0"/>
      </w:pPr>
      <w:r>
        <w:rPr>
          <w:b/>
          <w:i w:val="0"/>
          <w:sz w:val="20"/>
        </w:rPr>
        <w:t xml:space="preserve">Study:</w:t>
      </w:r>
      <w:r>
        <w:rPr>
          <w:b w:val="0"/>
          <w:i w:val="0"/>
          <w:sz w:val="20"/>
        </w:rPr>
        <w:t xml:space="preserve"> MINT questionnaire validation follow-up</w:t>
      </w:r>
    </w:p>
    <w:p>
      <w:pPr>
        <w:spacing w:after="160"/>
      </w:pPr>
      <w:r>
        <w:rPr>
          <w:b/>
          <w:i w:val="0"/>
          <w:sz w:val="20"/>
        </w:rPr>
        <w:t xml:space="preserve">Version:</w:t>
      </w:r>
      <w:r>
        <w:rPr>
          <w:b w:val="0"/>
          <w:i w:val="0"/>
          <w:sz w:val="20"/>
        </w:rPr>
        <w:t xml:space="preserve"> 1, 7 October 2026</w:t>
      </w:r>
    </w:p>
    <w:tbl>
      <w:tblPr>
        <w:tblW w:type="auto" w:w="0"/>
        <w:jc w:val="center"/>
        <w:tblLook w:firstColumn="1" w:firstRow="1" w:lastColumn="0" w:lastRow="0" w:noHBand="0" w:noVBand="1" w:val="04A0"/>
      </w:tblPr>
      <w:tblGrid>
        <w:gridCol w:w="9412"/>
      </w:tblGrid>
      <w:tr>
        <w:tc>
          <w:tcPr>
            <w:tcW w:type="dxa" w:w="9411"/>
            <w:shd w:val="clear" w:color="auto" w:fill="FFF4D6"/>
          </w:tcPr>
          <w:p>
            <w:pPr>
              <w:spacing w:after="80"/>
            </w:pPr>
            <w:r>
              <w:rPr>
                <w:b/>
                <w:i w:val="0"/>
                <w:sz w:val="20"/>
              </w:rPr>
              <w:t xml:space="preserve">These questionnaires are optional.</w:t>
            </w:r>
          </w:p>
          <w:p>
            <w:pPr>
              <w:spacing w:after="80"/>
            </w:pPr>
            <w:r>
              <w:rPr>
                <w:b w:val="0"/>
                <w:i w:val="0"/>
                <w:sz w:val="20"/>
              </w:rPr>
              <w:t xml:space="preserve">They are not part of the core set of the study. They are offered only once a participant has finished the core set and has been shown the debrief, and only to those who choose to go on.</w:t>
            </w:r>
          </w:p>
          <w:p>
            <w:pPr>
              <w:spacing w:after="80"/>
            </w:pPr>
            <w:r>
              <w:rPr>
                <w:b w:val="0"/>
                <w:i w:val="0"/>
                <w:sz w:val="20"/>
              </w:rPr>
              <w:t xml:space="preserve">The screen that offers them tells participants plainly that they are optional and that they can stop whenever they want: </w:t>
            </w:r>
            <w:r>
              <w:rPr>
                <w:b w:val="0"/>
                <w:i/>
                <w:sz w:val="20"/>
              </w:rPr>
              <w:t xml:space="preserve">“The test goes on, and every level will reveal something new about you. They are optional, so you can stop at any point you feel like.”</w:t>
            </w:r>
            <w:r>
              <w:rPr>
                <w:b w:val="0"/>
                <w:i w:val="0"/>
                <w:sz w:val="20"/>
              </w:rPr>
              <w:t xml:space="preserve"> Participants recruited through SONA are also told that the optional parts earn no further credit, and are given the link to claim their credit for the core set on the same screen, before the choice.</w:t>
            </w:r>
          </w:p>
          <w:p>
            <w:pPr>
              <w:spacing w:after="80"/>
            </w:pPr>
            <w:r>
              <w:rPr>
                <w:b w:val="0"/>
                <w:i w:val="0"/>
                <w:sz w:val="20"/>
              </w:rPr>
              <w:t xml:space="preserve">Participants can stop at any point, between parts or partway through one, simply by closing the page, with no penalty and nothing further asked of them.</w:t>
            </w:r>
          </w:p>
        </w:tc>
      </w:tr>
    </w:tbl>
    <w:p>
      <w:pPr>
        <w:spacing w:after="0"/>
      </w:pPr>
    </w:p>
    <w:p>
      <w:r>
        <w:rPr>
          <w:b w:val="0"/>
          <w:i w:val="0"/>
          <w:color w:val="555B66"/>
          <w:sz w:val="19"/>
        </w:rPr>
        <w:t xml:space="preserve">Three of the optional parts of the study, as participants see them, one part per page: the short introduction shown before each, the instruction shown above every item, the response scale and every item. Items are shown one per screen, in a random order unless stated otherwise. The full item list is at https://realitybendinglab.com/TestYourself/docs/ (“Content” slide).</w:t>
      </w:r>
    </w:p>
    <w:p>
      <w:pPr>
        <w:pStyle w:val="Heading2"/>
      </w:pPr>
      <w:r>
        <w:t xml:space="preserve">Open Source Archetype Indicator – Pearson-Marr (OSAI-PM)</w:t>
      </w:r>
    </w:p>
    <w:p>
      <w:pPr>
        <w:spacing w:after="120"/>
      </w:pPr>
      <w:r>
        <w:rPr>
          <w:b w:val="0"/>
          <w:i w:val="0"/>
          <w:color w:val="555B66"/>
          <w:sz w:val="19"/>
        </w:rPr>
        <w:t xml:space="preserve">Custom items, written after Pearson and Marr’s twelve-archetype framework · 36 items and 1 attention check</w:t>
      </w:r>
    </w:p>
    <w:tbl>
      <w:tblPr>
        <w:tblW w:type="auto" w:w="0"/>
        <w:jc w:val="center"/>
        <w:tblLook w:firstColumn="1" w:firstRow="1" w:lastColumn="0" w:lastRow="0" w:noHBand="0" w:noVBand="1" w:val="04A0"/>
      </w:tblPr>
      <w:tblGrid>
        <w:gridCol w:w="9412"/>
      </w:tblGrid>
      <w:tr>
        <w:tc>
          <w:tcPr>
            <w:tcW w:type="dxa" w:w="9411"/>
            <w:shd w:val="clear" w:color="auto" w:fill="EEF2F7"/>
          </w:tcPr>
          <w:p>
            <w:pPr>
              <w:spacing w:after="80"/>
            </w:pPr>
            <w:r>
              <w:rPr>
                <w:b/>
                <w:i w:val="0"/>
                <w:sz w:val="20"/>
              </w:rPr>
              <w:t xml:space="preserve">Archetypes.</w:t>
            </w:r>
          </w:p>
          <w:p>
            <w:pPr>
              <w:spacing w:after="80"/>
            </w:pPr>
            <w:r>
              <w:rPr>
                <w:b w:val="0"/>
                <w:i w:val="0"/>
                <w:sz w:val="20"/>
              </w:rPr>
              <w:t xml:space="preserve">Long before anyone measured personality, people described each other with, and aspired to be, figures of literature and mythology.</w:t>
            </w:r>
          </w:p>
          <w:p>
            <w:pPr>
              <w:spacing w:after="80"/>
            </w:pPr>
            <w:r>
              <w:rPr>
                <w:b w:val="0"/>
                <w:i/>
                <w:sz w:val="20"/>
              </w:rPr>
              <w:t xml:space="preserve">Let's see how your personality connects with them.</w:t>
            </w:r>
          </w:p>
        </w:tc>
      </w:tr>
    </w:tbl>
    <w:p>
      <w:pPr>
        <w:spacing w:after="0"/>
      </w:pPr>
    </w:p>
    <w:p>
      <w:pPr>
        <w:spacing w:after="40"/>
      </w:pPr>
      <w:r>
        <w:rPr>
          <w:b/>
          <w:i w:val="0"/>
          <w:sz w:val="20"/>
        </w:rPr>
        <w:t xml:space="preserve">Instruction above each item:</w:t>
      </w:r>
      <w:r>
        <w:rPr>
          <w:b w:val="0"/>
          <w:i w:val="0"/>
          <w:sz w:val="20"/>
        </w:rPr>
        <w:t xml:space="preserve"> Please indicate the extent to which you agree or disagree with each statement</w:t>
      </w:r>
    </w:p>
    <w:p>
      <w:pPr>
        <w:spacing w:after="160"/>
      </w:pPr>
      <w:r>
        <w:rPr>
          <w:b/>
          <w:i w:val="0"/>
          <w:sz w:val="20"/>
        </w:rPr>
        <w:t xml:space="preserve">Response scale:</w:t>
      </w:r>
      <w:r>
        <w:rPr>
          <w:b w:val="0"/>
          <w:i w:val="0"/>
          <w:sz w:val="20"/>
        </w:rPr>
        <w:t xml:space="preserve"> Seven circles numbered 1 to 7, from “Strongly disagree” to “Strongly agree”</w:t>
      </w:r>
    </w:p>
    <w:tbl>
      <w:tblPr>
        <w:tblStyle w:val="TableGrid"/>
        <w:tblW w:type="auto" w:w="0"/>
        <w:tblLook w:firstColumn="1" w:firstRow="1" w:lastColumn="0" w:lastRow="0" w:noHBand="0" w:noVBand="1" w:val="04A0"/>
      </w:tblPr>
      <w:tblGrid>
        <w:gridCol w:w="624"/>
        <w:gridCol w:w="8787"/>
      </w:tblGrid>
      <w:tr>
        <w:tc>
          <w:tcPr>
            <w:tcW w:type="dxa" w:w="624"/>
          </w:tcPr>
          <w:p>
            <w:pPr>
              <w:spacing w:after="20" w:line="252" w:lineRule="auto"/>
            </w:pPr>
            <w:r>
              <w:rPr>
                <w:color w:val="555B66"/>
                <w:sz w:val="19"/>
              </w:rPr>
              <w:t>1</w:t>
            </w:r>
          </w:p>
        </w:tc>
        <w:tc>
          <w:tcPr>
            <w:tcW w:type="dxa" w:w="8787"/>
          </w:tcPr>
          <w:p>
            <w:pPr>
              <w:spacing w:after="20" w:line="252" w:lineRule="auto"/>
            </w:pPr>
            <w:r>
              <w:rPr>
                <w:b w:val="0"/>
                <w:i w:val="0"/>
                <w:sz w:val="20"/>
              </w:rPr>
              <w:t xml:space="preserve">Even when things look bad, I trust that they will ultimately work out for the best</w:t>
            </w:r>
          </w:p>
        </w:tc>
      </w:tr>
      <w:tr>
        <w:tc>
          <w:tcPr>
            <w:tcW w:type="dxa" w:w="624"/>
          </w:tcPr>
          <w:p>
            <w:pPr>
              <w:spacing w:after="20" w:line="252" w:lineRule="auto"/>
            </w:pPr>
            <w:r>
              <w:rPr>
                <w:color w:val="555B66"/>
                <w:sz w:val="19"/>
              </w:rPr>
              <w:t>2</w:t>
            </w:r>
          </w:p>
        </w:tc>
        <w:tc>
          <w:tcPr>
            <w:tcW w:type="dxa" w:w="8787"/>
          </w:tcPr>
          <w:p>
            <w:pPr>
              <w:spacing w:after="20" w:line="252" w:lineRule="auto"/>
            </w:pPr>
            <w:r>
              <w:rPr>
                <w:b w:val="0"/>
                <w:i w:val="0"/>
                <w:sz w:val="20"/>
              </w:rPr>
              <w:t xml:space="preserve">I stay loyal to the people and places I have always belonged to</w:t>
            </w:r>
          </w:p>
        </w:tc>
      </w:tr>
      <w:tr>
        <w:tc>
          <w:tcPr>
            <w:tcW w:type="dxa" w:w="624"/>
          </w:tcPr>
          <w:p>
            <w:pPr>
              <w:spacing w:after="20" w:line="252" w:lineRule="auto"/>
            </w:pPr>
            <w:r>
              <w:rPr>
                <w:color w:val="555B66"/>
                <w:sz w:val="19"/>
              </w:rPr>
              <w:t>3</w:t>
            </w:r>
          </w:p>
        </w:tc>
        <w:tc>
          <w:tcPr>
            <w:tcW w:type="dxa" w:w="8787"/>
          </w:tcPr>
          <w:p>
            <w:pPr>
              <w:spacing w:after="20" w:line="252" w:lineRule="auto"/>
            </w:pPr>
            <w:r>
              <w:rPr>
                <w:b w:val="0"/>
                <w:i w:val="0"/>
                <w:sz w:val="20"/>
              </w:rPr>
              <w:t xml:space="preserve">I tend to assume that people mean well</w:t>
            </w:r>
          </w:p>
        </w:tc>
      </w:tr>
      <w:tr>
        <w:tc>
          <w:tcPr>
            <w:tcW w:type="dxa" w:w="624"/>
          </w:tcPr>
          <w:p>
            <w:pPr>
              <w:spacing w:after="20" w:line="252" w:lineRule="auto"/>
            </w:pPr>
            <w:r>
              <w:rPr>
                <w:color w:val="555B66"/>
                <w:sz w:val="19"/>
              </w:rPr>
              <w:t>4</w:t>
            </w:r>
          </w:p>
        </w:tc>
        <w:tc>
          <w:tcPr>
            <w:tcW w:type="dxa" w:w="8787"/>
          </w:tcPr>
          <w:p>
            <w:pPr>
              <w:spacing w:after="20" w:line="252" w:lineRule="auto"/>
            </w:pPr>
            <w:r>
              <w:rPr>
                <w:b w:val="0"/>
                <w:i w:val="0"/>
                <w:sz w:val="20"/>
              </w:rPr>
              <w:t xml:space="preserve">I am driven to understand the underlying truth of any situation, even if it is uncomfortable</w:t>
            </w:r>
          </w:p>
        </w:tc>
      </w:tr>
      <w:tr>
        <w:tc>
          <w:tcPr>
            <w:tcW w:type="dxa" w:w="624"/>
          </w:tcPr>
          <w:p>
            <w:pPr>
              <w:spacing w:after="20" w:line="252" w:lineRule="auto"/>
            </w:pPr>
            <w:r>
              <w:rPr>
                <w:color w:val="555B66"/>
                <w:sz w:val="19"/>
              </w:rPr>
              <w:t>5</w:t>
            </w:r>
          </w:p>
        </w:tc>
        <w:tc>
          <w:tcPr>
            <w:tcW w:type="dxa" w:w="8787"/>
          </w:tcPr>
          <w:p>
            <w:pPr>
              <w:spacing w:after="20" w:line="252" w:lineRule="auto"/>
            </w:pPr>
            <w:r>
              <w:rPr>
                <w:b w:val="0"/>
                <w:i w:val="0"/>
                <w:sz w:val="20"/>
              </w:rPr>
              <w:t xml:space="preserve">I question claims until I have seen the evidence for them</w:t>
            </w:r>
          </w:p>
        </w:tc>
      </w:tr>
      <w:tr>
        <w:tc>
          <w:tcPr>
            <w:tcW w:type="dxa" w:w="624"/>
          </w:tcPr>
          <w:p>
            <w:pPr>
              <w:spacing w:after="20" w:line="252" w:lineRule="auto"/>
            </w:pPr>
            <w:r>
              <w:rPr>
                <w:color w:val="555B66"/>
                <w:sz w:val="19"/>
              </w:rPr>
              <w:t>6</w:t>
            </w:r>
          </w:p>
        </w:tc>
        <w:tc>
          <w:tcPr>
            <w:tcW w:type="dxa" w:w="8787"/>
          </w:tcPr>
          <w:p>
            <w:pPr>
              <w:spacing w:after="20" w:line="252" w:lineRule="auto"/>
            </w:pPr>
            <w:r>
              <w:rPr>
                <w:b w:val="0"/>
                <w:i w:val="0"/>
                <w:sz w:val="20"/>
              </w:rPr>
              <w:t xml:space="preserve">I look at my own life from a detached, objective distance</w:t>
            </w:r>
          </w:p>
        </w:tc>
      </w:tr>
      <w:tr>
        <w:tc>
          <w:tcPr>
            <w:tcW w:type="dxa" w:w="624"/>
          </w:tcPr>
          <w:p>
            <w:pPr>
              <w:spacing w:after="20" w:line="252" w:lineRule="auto"/>
            </w:pPr>
            <w:r>
              <w:rPr>
                <w:color w:val="555B66"/>
                <w:sz w:val="19"/>
              </w:rPr>
              <w:t>7</w:t>
            </w:r>
          </w:p>
        </w:tc>
        <w:tc>
          <w:tcPr>
            <w:tcW w:type="dxa" w:w="8787"/>
          </w:tcPr>
          <w:p>
            <w:pPr>
              <w:spacing w:after="20" w:line="252" w:lineRule="auto"/>
            </w:pPr>
            <w:r>
              <w:rPr>
                <w:b w:val="0"/>
                <w:i w:val="0"/>
                <w:sz w:val="20"/>
              </w:rPr>
              <w:t xml:space="preserve">I keep seeking out new experiences to find out who I really am</w:t>
            </w:r>
          </w:p>
        </w:tc>
      </w:tr>
      <w:tr>
        <w:tc>
          <w:tcPr>
            <w:tcW w:type="dxa" w:w="624"/>
          </w:tcPr>
          <w:p>
            <w:pPr>
              <w:spacing w:after="20" w:line="252" w:lineRule="auto"/>
            </w:pPr>
            <w:r>
              <w:rPr>
                <w:color w:val="555B66"/>
                <w:sz w:val="19"/>
              </w:rPr>
              <w:t>8</w:t>
            </w:r>
          </w:p>
        </w:tc>
        <w:tc>
          <w:tcPr>
            <w:tcW w:type="dxa" w:w="8787"/>
          </w:tcPr>
          <w:p>
            <w:pPr>
              <w:spacing w:after="20" w:line="252" w:lineRule="auto"/>
            </w:pPr>
            <w:r>
              <w:rPr>
                <w:b w:val="0"/>
                <w:i w:val="0"/>
                <w:sz w:val="20"/>
              </w:rPr>
              <w:t xml:space="preserve">I need the freedom to chart my own course in life</w:t>
            </w:r>
          </w:p>
        </w:tc>
      </w:tr>
      <w:tr>
        <w:tc>
          <w:tcPr>
            <w:tcW w:type="dxa" w:w="624"/>
          </w:tcPr>
          <w:p>
            <w:pPr>
              <w:spacing w:after="20" w:line="252" w:lineRule="auto"/>
            </w:pPr>
            <w:r>
              <w:rPr>
                <w:color w:val="555B66"/>
                <w:sz w:val="19"/>
              </w:rPr>
              <w:t>9</w:t>
            </w:r>
          </w:p>
        </w:tc>
        <w:tc>
          <w:tcPr>
            <w:tcW w:type="dxa" w:w="8787"/>
          </w:tcPr>
          <w:p>
            <w:pPr>
              <w:spacing w:after="20" w:line="252" w:lineRule="auto"/>
            </w:pPr>
            <w:r>
              <w:rPr>
                <w:b w:val="0"/>
                <w:i w:val="0"/>
                <w:sz w:val="20"/>
              </w:rPr>
              <w:t xml:space="preserve">I get restless whenever my life starts to feel settled and predictable</w:t>
            </w:r>
          </w:p>
        </w:tc>
      </w:tr>
      <w:tr>
        <w:tc>
          <w:tcPr>
            <w:tcW w:type="dxa" w:w="624"/>
          </w:tcPr>
          <w:p>
            <w:pPr>
              <w:spacing w:after="20" w:line="252" w:lineRule="auto"/>
            </w:pPr>
            <w:r>
              <w:rPr>
                <w:color w:val="555B66"/>
                <w:sz w:val="19"/>
              </w:rPr>
              <w:t>10</w:t>
            </w:r>
          </w:p>
        </w:tc>
        <w:tc>
          <w:tcPr>
            <w:tcW w:type="dxa" w:w="8787"/>
          </w:tcPr>
          <w:p>
            <w:pPr>
              <w:spacing w:after="20" w:line="252" w:lineRule="auto"/>
            </w:pPr>
            <w:r>
              <w:rPr>
                <w:b w:val="0"/>
                <w:i w:val="0"/>
                <w:sz w:val="20"/>
              </w:rPr>
              <w:t xml:space="preserve">I am willing to dismantle what no longer serves me so that something new can emerge</w:t>
            </w:r>
          </w:p>
        </w:tc>
      </w:tr>
      <w:tr>
        <w:tc>
          <w:tcPr>
            <w:tcW w:type="dxa" w:w="624"/>
          </w:tcPr>
          <w:p>
            <w:pPr>
              <w:spacing w:after="20" w:line="252" w:lineRule="auto"/>
            </w:pPr>
            <w:r>
              <w:rPr>
                <w:color w:val="555B66"/>
                <w:sz w:val="19"/>
              </w:rPr>
              <w:t>11</w:t>
            </w:r>
          </w:p>
        </w:tc>
        <w:tc>
          <w:tcPr>
            <w:tcW w:type="dxa" w:w="8787"/>
          </w:tcPr>
          <w:p>
            <w:pPr>
              <w:spacing w:after="20" w:line="252" w:lineRule="auto"/>
            </w:pPr>
            <w:r>
              <w:rPr>
                <w:b w:val="0"/>
                <w:i w:val="0"/>
                <w:sz w:val="20"/>
              </w:rPr>
              <w:t xml:space="preserve">I would rather tear something down and start again than keep patching it</w:t>
            </w:r>
          </w:p>
        </w:tc>
      </w:tr>
      <w:tr>
        <w:tc>
          <w:tcPr>
            <w:tcW w:type="dxa" w:w="624"/>
          </w:tcPr>
          <w:p>
            <w:pPr>
              <w:spacing w:after="20" w:line="252" w:lineRule="auto"/>
            </w:pPr>
            <w:r>
              <w:rPr>
                <w:color w:val="555B66"/>
                <w:sz w:val="19"/>
              </w:rPr>
              <w:t>12</w:t>
            </w:r>
          </w:p>
        </w:tc>
        <w:tc>
          <w:tcPr>
            <w:tcW w:type="dxa" w:w="8787"/>
          </w:tcPr>
          <w:p>
            <w:pPr>
              <w:spacing w:after="20" w:line="252" w:lineRule="auto"/>
            </w:pPr>
            <w:r>
              <w:rPr>
                <w:b w:val="0"/>
                <w:i w:val="0"/>
                <w:sz w:val="20"/>
              </w:rPr>
              <w:t xml:space="preserve">I can accept the end of things, such as plans, roles or relationships, once their time has passed</w:t>
            </w:r>
          </w:p>
        </w:tc>
      </w:tr>
      <w:tr>
        <w:tc>
          <w:tcPr>
            <w:tcW w:type="dxa" w:w="624"/>
          </w:tcPr>
          <w:p>
            <w:pPr>
              <w:spacing w:after="20" w:line="252" w:lineRule="auto"/>
            </w:pPr>
            <w:r>
              <w:rPr>
                <w:color w:val="555B66"/>
                <w:sz w:val="19"/>
              </w:rPr>
              <w:t>13</w:t>
            </w:r>
          </w:p>
        </w:tc>
        <w:tc>
          <w:tcPr>
            <w:tcW w:type="dxa" w:w="8787"/>
          </w:tcPr>
          <w:p>
            <w:pPr>
              <w:spacing w:after="20" w:line="252" w:lineRule="auto"/>
            </w:pPr>
            <w:r>
              <w:rPr>
                <w:b w:val="0"/>
                <w:i w:val="0"/>
                <w:sz w:val="20"/>
              </w:rPr>
              <w:t xml:space="preserve">When I change my own attitude, things around me tend to shift as well</w:t>
            </w:r>
          </w:p>
        </w:tc>
      </w:tr>
      <w:tr>
        <w:tc>
          <w:tcPr>
            <w:tcW w:type="dxa" w:w="624"/>
          </w:tcPr>
          <w:p>
            <w:pPr>
              <w:spacing w:after="20" w:line="252" w:lineRule="auto"/>
            </w:pPr>
            <w:r>
              <w:rPr>
                <w:color w:val="555B66"/>
                <w:sz w:val="19"/>
              </w:rPr>
              <w:t>14</w:t>
            </w:r>
          </w:p>
        </w:tc>
        <w:tc>
          <w:tcPr>
            <w:tcW w:type="dxa" w:w="8787"/>
          </w:tcPr>
          <w:p>
            <w:pPr>
              <w:spacing w:after="20" w:line="252" w:lineRule="auto"/>
            </w:pPr>
            <w:r>
              <w:rPr>
                <w:b w:val="0"/>
                <w:i w:val="0"/>
                <w:sz w:val="20"/>
              </w:rPr>
              <w:t xml:space="preserve">When I want something around me to change, I start by working on myself</w:t>
            </w:r>
          </w:p>
        </w:tc>
      </w:tr>
      <w:tr>
        <w:tc>
          <w:tcPr>
            <w:tcW w:type="dxa" w:w="624"/>
          </w:tcPr>
          <w:p>
            <w:pPr>
              <w:spacing w:after="20" w:line="252" w:lineRule="auto"/>
            </w:pPr>
            <w:r>
              <w:rPr>
                <w:color w:val="555B66"/>
                <w:sz w:val="19"/>
              </w:rPr>
              <w:t>15</w:t>
            </w:r>
          </w:p>
        </w:tc>
        <w:tc>
          <w:tcPr>
            <w:tcW w:type="dxa" w:w="8787"/>
          </w:tcPr>
          <w:p>
            <w:pPr>
              <w:spacing w:after="20" w:line="252" w:lineRule="auto"/>
            </w:pPr>
            <w:r>
              <w:rPr>
                <w:b w:val="0"/>
                <w:i w:val="0"/>
                <w:sz w:val="20"/>
              </w:rPr>
              <w:t xml:space="preserve">I see myself as a catalyst: things tend to transform when I get involved</w:t>
            </w:r>
          </w:p>
        </w:tc>
      </w:tr>
      <w:tr>
        <w:tc>
          <w:tcPr>
            <w:tcW w:type="dxa" w:w="624"/>
          </w:tcPr>
          <w:p>
            <w:pPr>
              <w:spacing w:after="20" w:line="252" w:lineRule="auto"/>
            </w:pPr>
            <w:r>
              <w:rPr>
                <w:color w:val="555B66"/>
                <w:sz w:val="19"/>
              </w:rPr>
              <w:t>16</w:t>
            </w:r>
          </w:p>
        </w:tc>
        <w:tc>
          <w:tcPr>
            <w:tcW w:type="dxa" w:w="8787"/>
          </w:tcPr>
          <w:p>
            <w:pPr>
              <w:spacing w:after="20" w:line="252" w:lineRule="auto"/>
            </w:pPr>
            <w:r>
              <w:rPr>
                <w:b w:val="0"/>
                <w:i w:val="0"/>
                <w:sz w:val="20"/>
              </w:rPr>
              <w:t xml:space="preserve">I meet challenges head-on rather than avoiding them</w:t>
            </w:r>
          </w:p>
        </w:tc>
      </w:tr>
      <w:tr>
        <w:tc>
          <w:tcPr>
            <w:tcW w:type="dxa" w:w="624"/>
          </w:tcPr>
          <w:p>
            <w:pPr>
              <w:spacing w:after="20" w:line="252" w:lineRule="auto"/>
            </w:pPr>
            <w:r>
              <w:rPr>
                <w:color w:val="555B66"/>
                <w:sz w:val="19"/>
              </w:rPr>
              <w:t>17</w:t>
            </w:r>
          </w:p>
        </w:tc>
        <w:tc>
          <w:tcPr>
            <w:tcW w:type="dxa" w:w="8787"/>
          </w:tcPr>
          <w:p>
            <w:pPr>
              <w:spacing w:after="20" w:line="252" w:lineRule="auto"/>
            </w:pPr>
            <w:r>
              <w:rPr>
                <w:b w:val="0"/>
                <w:i w:val="0"/>
                <w:sz w:val="20"/>
              </w:rPr>
              <w:t xml:space="preserve">I have the discipline to push through adversity until I achieve what I set out to do</w:t>
            </w:r>
          </w:p>
        </w:tc>
      </w:tr>
      <w:tr>
        <w:tc>
          <w:tcPr>
            <w:tcW w:type="dxa" w:w="624"/>
          </w:tcPr>
          <w:p>
            <w:pPr>
              <w:spacing w:after="20" w:line="252" w:lineRule="auto"/>
            </w:pPr>
            <w:r>
              <w:rPr>
                <w:color w:val="555B66"/>
                <w:sz w:val="19"/>
              </w:rPr>
              <w:t>18</w:t>
            </w:r>
          </w:p>
        </w:tc>
        <w:tc>
          <w:tcPr>
            <w:tcW w:type="dxa" w:w="8787"/>
          </w:tcPr>
          <w:p>
            <w:pPr>
              <w:spacing w:after="20" w:line="252" w:lineRule="auto"/>
            </w:pPr>
            <w:r>
              <w:rPr>
                <w:b w:val="0"/>
                <w:i w:val="0"/>
                <w:sz w:val="20"/>
              </w:rPr>
              <w:t xml:space="preserve">When I compete, I am in it to win</w:t>
            </w:r>
          </w:p>
        </w:tc>
      </w:tr>
      <w:tr>
        <w:tc>
          <w:tcPr>
            <w:tcW w:type="dxa" w:w="624"/>
          </w:tcPr>
          <w:p>
            <w:pPr>
              <w:spacing w:after="20" w:line="252" w:lineRule="auto"/>
            </w:pPr>
            <w:r>
              <w:rPr>
                <w:color w:val="555B66"/>
                <w:sz w:val="19"/>
              </w:rPr>
              <w:t>19</w:t>
            </w:r>
          </w:p>
        </w:tc>
        <w:tc>
          <w:tcPr>
            <w:tcW w:type="dxa" w:w="8787"/>
          </w:tcPr>
          <w:p>
            <w:pPr>
              <w:spacing w:after="20" w:line="252" w:lineRule="auto"/>
            </w:pPr>
            <w:r>
              <w:rPr>
                <w:b w:val="0"/>
                <w:i w:val="0"/>
                <w:sz w:val="20"/>
              </w:rPr>
              <w:t xml:space="preserve">I take life as it comes, hard parts and all, rather than expecting it to be fair</w:t>
            </w:r>
          </w:p>
        </w:tc>
      </w:tr>
      <w:tr>
        <w:tc>
          <w:tcPr>
            <w:tcW w:type="dxa" w:w="624"/>
          </w:tcPr>
          <w:p>
            <w:pPr>
              <w:spacing w:after="20" w:line="252" w:lineRule="auto"/>
            </w:pPr>
            <w:r>
              <w:rPr>
                <w:color w:val="555B66"/>
                <w:sz w:val="19"/>
              </w:rPr>
              <w:t>20</w:t>
            </w:r>
          </w:p>
        </w:tc>
        <w:tc>
          <w:tcPr>
            <w:tcW w:type="dxa" w:w="8787"/>
          </w:tcPr>
          <w:p>
            <w:pPr>
              <w:spacing w:after="20" w:line="252" w:lineRule="auto"/>
            </w:pPr>
            <w:r>
              <w:rPr>
                <w:b w:val="0"/>
                <w:i w:val="0"/>
                <w:sz w:val="20"/>
              </w:rPr>
              <w:t xml:space="preserve">I know I cannot get through life without relying on other people</w:t>
            </w:r>
          </w:p>
        </w:tc>
      </w:tr>
      <w:tr>
        <w:tc>
          <w:tcPr>
            <w:tcW w:type="dxa" w:w="624"/>
          </w:tcPr>
          <w:p>
            <w:pPr>
              <w:spacing w:after="20" w:line="252" w:lineRule="auto"/>
            </w:pPr>
            <w:r>
              <w:rPr>
                <w:color w:val="555B66"/>
                <w:sz w:val="19"/>
              </w:rPr>
              <w:t>21</w:t>
            </w:r>
          </w:p>
        </w:tc>
        <w:tc>
          <w:tcPr>
            <w:tcW w:type="dxa" w:w="8787"/>
          </w:tcPr>
          <w:p>
            <w:pPr>
              <w:spacing w:after="20" w:line="252" w:lineRule="auto"/>
            </w:pPr>
            <w:r>
              <w:rPr>
                <w:b w:val="0"/>
                <w:i w:val="0"/>
                <w:sz w:val="20"/>
              </w:rPr>
              <w:t xml:space="preserve">I feel a kinship with people who have known hard times</w:t>
            </w:r>
          </w:p>
        </w:tc>
      </w:tr>
      <w:tr>
        <w:tc>
          <w:tcPr>
            <w:tcW w:type="dxa" w:w="624"/>
          </w:tcPr>
          <w:p>
            <w:pPr>
              <w:spacing w:after="20" w:line="252" w:lineRule="auto"/>
            </w:pPr>
            <w:r>
              <w:rPr>
                <w:color w:val="555B66"/>
                <w:sz w:val="19"/>
              </w:rPr>
              <w:t>22</w:t>
            </w:r>
          </w:p>
        </w:tc>
        <w:tc>
          <w:tcPr>
            <w:tcW w:type="dxa" w:w="8787"/>
          </w:tcPr>
          <w:p>
            <w:pPr>
              <w:spacing w:after="20" w:line="252" w:lineRule="auto"/>
            </w:pPr>
            <w:r>
              <w:rPr>
                <w:b w:val="0"/>
                <w:i w:val="0"/>
                <w:sz w:val="20"/>
              </w:rPr>
              <w:t xml:space="preserve">I get through hard times by finding what is funny in them</w:t>
            </w:r>
          </w:p>
        </w:tc>
      </w:tr>
      <w:tr>
        <w:tc>
          <w:tcPr>
            <w:tcW w:type="dxa" w:w="624"/>
          </w:tcPr>
          <w:p>
            <w:pPr>
              <w:spacing w:after="20" w:line="252" w:lineRule="auto"/>
            </w:pPr>
            <w:r>
              <w:rPr>
                <w:color w:val="555B66"/>
                <w:sz w:val="19"/>
              </w:rPr>
              <w:t>23</w:t>
            </w:r>
          </w:p>
        </w:tc>
        <w:tc>
          <w:tcPr>
            <w:tcW w:type="dxa" w:w="8787"/>
          </w:tcPr>
          <w:p>
            <w:pPr>
              <w:spacing w:after="20" w:line="252" w:lineRule="auto"/>
            </w:pPr>
            <w:r>
              <w:rPr>
                <w:b w:val="0"/>
                <w:i w:val="0"/>
                <w:sz w:val="20"/>
              </w:rPr>
              <w:t xml:space="preserve">I love bringing playfulness, laughter and lightness into any situation I am in</w:t>
            </w:r>
          </w:p>
        </w:tc>
      </w:tr>
      <w:tr>
        <w:tc>
          <w:tcPr>
            <w:tcW w:type="dxa" w:w="624"/>
          </w:tcPr>
          <w:p>
            <w:pPr>
              <w:spacing w:after="20" w:line="252" w:lineRule="auto"/>
            </w:pPr>
            <w:r>
              <w:rPr>
                <w:color w:val="555B66"/>
                <w:sz w:val="19"/>
              </w:rPr>
              <w:t>24</w:t>
            </w:r>
          </w:p>
        </w:tc>
        <w:tc>
          <w:tcPr>
            <w:tcW w:type="dxa" w:w="8787"/>
          </w:tcPr>
          <w:p>
            <w:pPr>
              <w:spacing w:after="20" w:line="252" w:lineRule="auto"/>
            </w:pPr>
            <w:r>
              <w:rPr>
                <w:b w:val="0"/>
                <w:i w:val="0"/>
                <w:sz w:val="20"/>
              </w:rPr>
              <w:t xml:space="preserve">Nothing is too sacred to joke about</w:t>
            </w:r>
          </w:p>
        </w:tc>
      </w:tr>
      <w:tr>
        <w:tc>
          <w:tcPr>
            <w:tcW w:type="dxa" w:w="624"/>
          </w:tcPr>
          <w:p>
            <w:pPr>
              <w:spacing w:after="20" w:line="252" w:lineRule="auto"/>
            </w:pPr>
            <w:r>
              <w:rPr>
                <w:color w:val="555B66"/>
                <w:sz w:val="19"/>
              </w:rPr>
              <w:t>25</w:t>
            </w:r>
          </w:p>
        </w:tc>
        <w:tc>
          <w:tcPr>
            <w:tcW w:type="dxa" w:w="8787"/>
          </w:tcPr>
          <w:p>
            <w:pPr>
              <w:spacing w:after="20" w:line="252" w:lineRule="auto"/>
            </w:pPr>
            <w:r>
              <w:rPr>
                <w:b w:val="0"/>
                <w:i w:val="0"/>
                <w:sz w:val="20"/>
              </w:rPr>
              <w:t xml:space="preserve">I feel truly alive when I am deeply connected to someone or something I love</w:t>
            </w:r>
          </w:p>
        </w:tc>
      </w:tr>
      <w:tr>
        <w:tc>
          <w:tcPr>
            <w:tcW w:type="dxa" w:w="624"/>
          </w:tcPr>
          <w:p>
            <w:pPr>
              <w:spacing w:after="20" w:line="252" w:lineRule="auto"/>
            </w:pPr>
            <w:r>
              <w:rPr>
                <w:color w:val="555B66"/>
                <w:sz w:val="19"/>
              </w:rPr>
              <w:t>26</w:t>
            </w:r>
          </w:p>
        </w:tc>
        <w:tc>
          <w:tcPr>
            <w:tcW w:type="dxa" w:w="8787"/>
          </w:tcPr>
          <w:p>
            <w:pPr>
              <w:spacing w:after="20" w:line="252" w:lineRule="auto"/>
            </w:pPr>
            <w:r>
              <w:rPr>
                <w:b w:val="0"/>
                <w:i w:val="0"/>
                <w:sz w:val="20"/>
              </w:rPr>
              <w:t xml:space="preserve">When I care about something, I give myself to it completely</w:t>
            </w:r>
          </w:p>
        </w:tc>
      </w:tr>
      <w:tr>
        <w:tc>
          <w:tcPr>
            <w:tcW w:type="dxa" w:w="624"/>
          </w:tcPr>
          <w:p>
            <w:pPr>
              <w:spacing w:after="20" w:line="252" w:lineRule="auto"/>
            </w:pPr>
            <w:r>
              <w:rPr>
                <w:color w:val="555B66"/>
                <w:sz w:val="19"/>
              </w:rPr>
              <w:t>27</w:t>
            </w:r>
          </w:p>
        </w:tc>
        <w:tc>
          <w:tcPr>
            <w:tcW w:type="dxa" w:w="8787"/>
          </w:tcPr>
          <w:p>
            <w:pPr>
              <w:spacing w:after="20" w:line="252" w:lineRule="auto"/>
            </w:pPr>
            <w:r>
              <w:rPr>
                <w:b w:val="0"/>
                <w:i w:val="0"/>
                <w:sz w:val="20"/>
              </w:rPr>
              <w:t xml:space="preserve">I savour beauty and pleasure wherever I find them, in people, places or things</w:t>
            </w:r>
          </w:p>
        </w:tc>
      </w:tr>
      <w:tr>
        <w:tc>
          <w:tcPr>
            <w:tcW w:type="dxa" w:w="624"/>
          </w:tcPr>
          <w:p>
            <w:pPr>
              <w:spacing w:after="20" w:line="252" w:lineRule="auto"/>
            </w:pPr>
            <w:r>
              <w:rPr>
                <w:color w:val="555B66"/>
                <w:sz w:val="19"/>
              </w:rPr>
              <w:t>28</w:t>
            </w:r>
          </w:p>
        </w:tc>
        <w:tc>
          <w:tcPr>
            <w:tcW w:type="dxa" w:w="8787"/>
          </w:tcPr>
          <w:p>
            <w:pPr>
              <w:spacing w:after="20" w:line="252" w:lineRule="auto"/>
            </w:pPr>
            <w:r>
              <w:rPr>
                <w:b w:val="0"/>
                <w:i w:val="0"/>
                <w:sz w:val="20"/>
              </w:rPr>
              <w:t xml:space="preserve">I feel most alive when I am inventing, designing or bringing a new idea into the world</w:t>
            </w:r>
          </w:p>
        </w:tc>
      </w:tr>
      <w:tr>
        <w:tc>
          <w:tcPr>
            <w:tcW w:type="dxa" w:w="624"/>
          </w:tcPr>
          <w:p>
            <w:pPr>
              <w:spacing w:after="20" w:line="252" w:lineRule="auto"/>
            </w:pPr>
            <w:r>
              <w:rPr>
                <w:color w:val="555B66"/>
                <w:sz w:val="19"/>
              </w:rPr>
              <w:t>29</w:t>
            </w:r>
          </w:p>
        </w:tc>
        <w:tc>
          <w:tcPr>
            <w:tcW w:type="dxa" w:w="8787"/>
          </w:tcPr>
          <w:p>
            <w:pPr>
              <w:spacing w:after="20" w:line="252" w:lineRule="auto"/>
            </w:pPr>
            <w:r>
              <w:rPr>
                <w:b w:val="0"/>
                <w:i w:val="0"/>
                <w:sz w:val="20"/>
              </w:rPr>
              <w:t xml:space="preserve">I am always making something, whether anyone asked for it or not</w:t>
            </w:r>
          </w:p>
        </w:tc>
      </w:tr>
      <w:tr>
        <w:tc>
          <w:tcPr>
            <w:tcW w:type="dxa" w:w="624"/>
          </w:tcPr>
          <w:p>
            <w:pPr>
              <w:spacing w:after="20" w:line="252" w:lineRule="auto"/>
            </w:pPr>
            <w:r>
              <w:rPr>
                <w:color w:val="555B66"/>
                <w:sz w:val="19"/>
              </w:rPr>
              <w:t>30</w:t>
            </w:r>
          </w:p>
        </w:tc>
        <w:tc>
          <w:tcPr>
            <w:tcW w:type="dxa" w:w="8787"/>
          </w:tcPr>
          <w:p>
            <w:pPr>
              <w:spacing w:after="20" w:line="252" w:lineRule="auto"/>
            </w:pPr>
            <w:r>
              <w:rPr>
                <w:b w:val="0"/>
                <w:i w:val="0"/>
                <w:sz w:val="20"/>
              </w:rPr>
              <w:t xml:space="preserve">I feel a need to make something that will outlast me</w:t>
            </w:r>
          </w:p>
        </w:tc>
      </w:tr>
      <w:tr>
        <w:tc>
          <w:tcPr>
            <w:tcW w:type="dxa" w:w="624"/>
          </w:tcPr>
          <w:p>
            <w:pPr>
              <w:spacing w:after="20" w:line="252" w:lineRule="auto"/>
            </w:pPr>
            <w:r>
              <w:rPr>
                <w:color w:val="555B66"/>
                <w:sz w:val="19"/>
              </w:rPr>
              <w:t>31</w:t>
            </w:r>
          </w:p>
        </w:tc>
        <w:tc>
          <w:tcPr>
            <w:tcW w:type="dxa" w:w="8787"/>
          </w:tcPr>
          <w:p>
            <w:pPr>
              <w:spacing w:after="20" w:line="252" w:lineRule="auto"/>
            </w:pPr>
            <w:r>
              <w:rPr>
                <w:b w:val="0"/>
                <w:i w:val="0"/>
                <w:sz w:val="20"/>
              </w:rPr>
              <w:t xml:space="preserve">I am at my best when I am in charge</w:t>
            </w:r>
          </w:p>
        </w:tc>
      </w:tr>
      <w:tr>
        <w:tc>
          <w:tcPr>
            <w:tcW w:type="dxa" w:w="624"/>
          </w:tcPr>
          <w:p>
            <w:pPr>
              <w:spacing w:after="20" w:line="252" w:lineRule="auto"/>
            </w:pPr>
            <w:r>
              <w:rPr>
                <w:color w:val="555B66"/>
                <w:sz w:val="19"/>
              </w:rPr>
              <w:t>32</w:t>
            </w:r>
          </w:p>
        </w:tc>
        <w:tc>
          <w:tcPr>
            <w:tcW w:type="dxa" w:w="8787"/>
          </w:tcPr>
          <w:p>
            <w:pPr>
              <w:spacing w:after="20" w:line="252" w:lineRule="auto"/>
            </w:pPr>
            <w:r>
              <w:rPr>
                <w:b w:val="0"/>
                <w:i w:val="0"/>
                <w:sz w:val="20"/>
              </w:rPr>
              <w:t xml:space="preserve">I naturally step up to bring order and direction when things are chaotic</w:t>
            </w:r>
          </w:p>
        </w:tc>
      </w:tr>
      <w:tr>
        <w:tc>
          <w:tcPr>
            <w:tcW w:type="dxa" w:w="624"/>
          </w:tcPr>
          <w:p>
            <w:pPr>
              <w:spacing w:after="20" w:line="252" w:lineRule="auto"/>
            </w:pPr>
            <w:r>
              <w:rPr>
                <w:color w:val="555B66"/>
                <w:sz w:val="19"/>
              </w:rPr>
              <w:t>33</w:t>
            </w:r>
          </w:p>
        </w:tc>
        <w:tc>
          <w:tcPr>
            <w:tcW w:type="dxa" w:w="8787"/>
          </w:tcPr>
          <w:p>
            <w:pPr>
              <w:spacing w:after="20" w:line="252" w:lineRule="auto"/>
            </w:pPr>
            <w:r>
              <w:rPr>
                <w:b w:val="0"/>
                <w:i w:val="0"/>
                <w:sz w:val="20"/>
              </w:rPr>
              <w:t xml:space="preserve">I take responsibility for how things turn out for the people I lead</w:t>
            </w:r>
          </w:p>
        </w:tc>
      </w:tr>
      <w:tr>
        <w:tc>
          <w:tcPr>
            <w:tcW w:type="dxa" w:w="624"/>
          </w:tcPr>
          <w:p>
            <w:pPr>
              <w:spacing w:after="20" w:line="252" w:lineRule="auto"/>
            </w:pPr>
            <w:r>
              <w:rPr>
                <w:color w:val="555B66"/>
                <w:sz w:val="19"/>
              </w:rPr>
              <w:t>34</w:t>
            </w:r>
          </w:p>
        </w:tc>
        <w:tc>
          <w:tcPr>
            <w:tcW w:type="dxa" w:w="8787"/>
          </w:tcPr>
          <w:p>
            <w:pPr>
              <w:spacing w:after="20" w:line="252" w:lineRule="auto"/>
            </w:pPr>
            <w:r>
              <w:rPr>
                <w:b w:val="0"/>
                <w:i w:val="0"/>
                <w:sz w:val="20"/>
              </w:rPr>
              <w:t xml:space="preserve">I feel most fulfilled when I am taking care of someone who needs my support</w:t>
            </w:r>
          </w:p>
        </w:tc>
      </w:tr>
      <w:tr>
        <w:tc>
          <w:tcPr>
            <w:tcW w:type="dxa" w:w="624"/>
          </w:tcPr>
          <w:p>
            <w:pPr>
              <w:spacing w:after="20" w:line="252" w:lineRule="auto"/>
            </w:pPr>
            <w:r>
              <w:rPr>
                <w:color w:val="555B66"/>
                <w:sz w:val="19"/>
              </w:rPr>
              <w:t>35</w:t>
            </w:r>
          </w:p>
        </w:tc>
        <w:tc>
          <w:tcPr>
            <w:tcW w:type="dxa" w:w="8787"/>
          </w:tcPr>
          <w:p>
            <w:pPr>
              <w:spacing w:after="20" w:line="252" w:lineRule="auto"/>
            </w:pPr>
            <w:r>
              <w:rPr>
                <w:b w:val="0"/>
                <w:i w:val="0"/>
                <w:sz w:val="20"/>
              </w:rPr>
              <w:t xml:space="preserve">I feel responsible for easing other people's suffering</w:t>
            </w:r>
          </w:p>
        </w:tc>
      </w:tr>
      <w:tr>
        <w:tc>
          <w:tcPr>
            <w:tcW w:type="dxa" w:w="624"/>
          </w:tcPr>
          <w:p>
            <w:pPr>
              <w:spacing w:after="20" w:line="252" w:lineRule="auto"/>
            </w:pPr>
            <w:r>
              <w:rPr>
                <w:color w:val="555B66"/>
                <w:sz w:val="19"/>
              </w:rPr>
              <w:t>36</w:t>
            </w:r>
          </w:p>
        </w:tc>
        <w:tc>
          <w:tcPr>
            <w:tcW w:type="dxa" w:w="8787"/>
          </w:tcPr>
          <w:p>
            <w:pPr>
              <w:spacing w:after="20" w:line="252" w:lineRule="auto"/>
            </w:pPr>
            <w:r>
              <w:rPr>
                <w:b w:val="0"/>
                <w:i w:val="0"/>
                <w:sz w:val="20"/>
              </w:rPr>
              <w:t xml:space="preserve">When I see someone struggling, I step in to help before they have to ask</w:t>
            </w:r>
          </w:p>
        </w:tc>
      </w:tr>
      <w:tr>
        <w:tc>
          <w:tcPr>
            <w:tcW w:type="dxa" w:w="624"/>
          </w:tcPr>
          <w:p>
            <w:pPr>
              <w:spacing w:after="20" w:line="252" w:lineRule="auto"/>
            </w:pPr>
            <w:r>
              <w:rPr>
                <w:color w:val="555B66"/>
                <w:sz w:val="19"/>
              </w:rPr>
              <w:t>37</w:t>
            </w:r>
          </w:p>
        </w:tc>
        <w:tc>
          <w:tcPr>
            <w:tcW w:type="dxa" w:w="8787"/>
          </w:tcPr>
          <w:p>
            <w:pPr>
              <w:spacing w:after="20" w:line="252" w:lineRule="auto"/>
            </w:pPr>
            <w:r>
              <w:rPr>
                <w:b w:val="0"/>
                <w:i w:val="0"/>
                <w:sz w:val="20"/>
              </w:rPr>
              <w:t xml:space="preserve">To show that I am reading these statements, I will answer 2 on this one</w:t>
            </w:r>
            <w:r>
              <w:rPr>
                <w:i/>
                <w:color w:val="555B66"/>
                <w:sz w:val="18"/>
              </w:rPr>
              <w:t xml:space="preserve">   (attention check)</w:t>
            </w:r>
          </w:p>
        </w:tc>
      </w:tr>
    </w:tbl>
    <w:p>
      <w:r>
        <w:br w:type="page"/>
      </w:r>
    </w:p>
    <w:p>
      <w:pPr>
        <w:pStyle w:val="Heading2"/>
      </w:pPr>
      <w:r>
        <w:t xml:space="preserve">Primal World Beliefs (Primals Inventory)</w:t>
      </w:r>
    </w:p>
    <w:p>
      <w:pPr>
        <w:spacing w:after="120"/>
      </w:pPr>
      <w:r>
        <w:rPr>
          <w:b w:val="0"/>
          <w:i w:val="0"/>
          <w:color w:val="555B66"/>
          <w:sz w:val="19"/>
        </w:rPr>
        <w:t xml:space="preserve">PI-18: Clifton &amp; Yaden, 2021 · five tertiary scales of the PI-99: Clifton et al., 2019 · 40 items and 1 attention check</w:t>
      </w:r>
    </w:p>
    <w:tbl>
      <w:tblPr>
        <w:tblW w:type="auto" w:w="0"/>
        <w:jc w:val="center"/>
        <w:tblLook w:firstColumn="1" w:firstRow="1" w:lastColumn="0" w:lastRow="0" w:noHBand="0" w:noVBand="1" w:val="04A0"/>
      </w:tblPr>
      <w:tblGrid>
        <w:gridCol w:w="9412"/>
      </w:tblGrid>
      <w:tr>
        <w:tc>
          <w:tcPr>
            <w:tcW w:type="dxa" w:w="9411"/>
            <w:shd w:val="clear" w:color="auto" w:fill="EEF2F7"/>
          </w:tcPr>
          <w:p>
            <w:pPr>
              <w:spacing w:after="80"/>
            </w:pPr>
            <w:r>
              <w:rPr>
                <w:b/>
                <w:i w:val="0"/>
                <w:sz w:val="20"/>
              </w:rPr>
              <w:t xml:space="preserve">The world itself.</w:t>
            </w:r>
          </w:p>
          <w:p>
            <w:pPr>
              <w:spacing w:after="80"/>
            </w:pPr>
            <w:r>
              <w:rPr>
                <w:b w:val="0"/>
                <w:i w:val="0"/>
                <w:sz w:val="20"/>
              </w:rPr>
              <w:t xml:space="preserve">Most of this test is about you. These statements are about how you think and experience </w:t>
            </w:r>
            <w:r>
              <w:rPr>
                <w:b/>
                <w:i w:val="0"/>
                <w:sz w:val="20"/>
              </w:rPr>
              <w:t xml:space="preserve">the world you live in</w:t>
            </w:r>
            <w:r>
              <w:rPr>
                <w:b w:val="0"/>
                <w:i w:val="0"/>
                <w:sz w:val="20"/>
              </w:rPr>
              <w:t xml:space="preserve">.</w:t>
            </w:r>
          </w:p>
          <w:p>
            <w:pPr>
              <w:spacing w:after="80"/>
            </w:pPr>
            <w:r>
              <w:rPr>
                <w:b w:val="0"/>
                <w:i/>
                <w:sz w:val="20"/>
              </w:rPr>
              <w:t xml:space="preserve">These are statements about the actual world as it is now, not the world we wish we lived in. When in doubt, go with what first feels true. There is no need to overthink it.</w:t>
            </w:r>
          </w:p>
        </w:tc>
      </w:tr>
    </w:tbl>
    <w:p>
      <w:pPr>
        <w:spacing w:after="0"/>
      </w:pPr>
    </w:p>
    <w:p>
      <w:pPr>
        <w:spacing w:after="40"/>
      </w:pPr>
      <w:r>
        <w:rPr>
          <w:b/>
          <w:i w:val="0"/>
          <w:sz w:val="20"/>
        </w:rPr>
        <w:t xml:space="preserve">Instruction above each item:</w:t>
      </w:r>
      <w:r>
        <w:rPr>
          <w:b w:val="0"/>
          <w:i w:val="0"/>
          <w:sz w:val="20"/>
        </w:rPr>
        <w:t xml:space="preserve"> Not the world we wish we lived in, but </w:t>
      </w:r>
      <w:r>
        <w:rPr>
          <w:b/>
          <w:i w:val="0"/>
          <w:sz w:val="20"/>
        </w:rPr>
        <w:t xml:space="preserve">the actual world as it is now</w:t>
      </w:r>
      <w:r>
        <w:rPr>
          <w:b w:val="0"/>
          <w:i w:val="0"/>
          <w:sz w:val="20"/>
        </w:rPr>
        <w:t xml:space="preserve">. When in doubt, go with what initially feels true.</w:t>
      </w:r>
    </w:p>
    <w:p>
      <w:pPr>
        <w:spacing w:after="160"/>
      </w:pPr>
      <w:r>
        <w:rPr>
          <w:b/>
          <w:i w:val="0"/>
          <w:sz w:val="20"/>
        </w:rPr>
        <w:t xml:space="preserve">Response scale:</w:t>
      </w:r>
      <w:r>
        <w:rPr>
          <w:b w:val="0"/>
          <w:i w:val="0"/>
          <w:sz w:val="20"/>
        </w:rPr>
        <w:t xml:space="preserve"> Strongly disagree / Disagree / Slightly disagree / Slightly agree / Agree / Strongly agree</w:t>
      </w:r>
    </w:p>
    <w:p>
      <w:pPr>
        <w:pStyle w:val="Heading3"/>
      </w:pPr>
      <w:r>
        <w:t xml:space="preserve">Primals Inventory-18 (PI-18)</w:t>
      </w:r>
    </w:p>
    <w:p>
      <w:pPr>
        <w:spacing w:after="80"/>
      </w:pPr>
      <w:r>
        <w:rPr>
          <w:b w:val="0"/>
          <w:i w:val="0"/>
          <w:color w:val="555B66"/>
          <w:sz w:val="19"/>
        </w:rPr>
        <w:t xml:space="preserve">Asked in the fixed order in which the short form was validated, shown below.</w:t>
      </w:r>
    </w:p>
    <w:tbl>
      <w:tblPr>
        <w:tblStyle w:val="TableGrid"/>
        <w:tblW w:type="auto" w:w="0"/>
        <w:tblLook w:firstColumn="1" w:firstRow="1" w:lastColumn="0" w:lastRow="0" w:noHBand="0" w:noVBand="1" w:val="04A0"/>
      </w:tblPr>
      <w:tblGrid>
        <w:gridCol w:w="624"/>
        <w:gridCol w:w="8787"/>
      </w:tblGrid>
      <w:tr>
        <w:tc>
          <w:tcPr>
            <w:tcW w:type="dxa" w:w="624"/>
          </w:tcPr>
          <w:p>
            <w:pPr>
              <w:spacing w:after="20" w:line="252" w:lineRule="auto"/>
            </w:pPr>
            <w:r>
              <w:rPr>
                <w:color w:val="555B66"/>
                <w:sz w:val="19"/>
              </w:rPr>
              <w:t>1</w:t>
            </w:r>
          </w:p>
        </w:tc>
        <w:tc>
          <w:tcPr>
            <w:tcW w:type="dxa" w:w="8787"/>
          </w:tcPr>
          <w:p>
            <w:pPr>
              <w:spacing w:after="20" w:line="252" w:lineRule="auto"/>
            </w:pPr>
            <w:r>
              <w:rPr>
                <w:b w:val="0"/>
                <w:i w:val="0"/>
                <w:sz w:val="20"/>
              </w:rPr>
              <w:t xml:space="preserve">In life, there's way more beauty than ugliness</w:t>
            </w:r>
          </w:p>
        </w:tc>
      </w:tr>
      <w:tr>
        <w:tc>
          <w:tcPr>
            <w:tcW w:type="dxa" w:w="624"/>
          </w:tcPr>
          <w:p>
            <w:pPr>
              <w:spacing w:after="20" w:line="252" w:lineRule="auto"/>
            </w:pPr>
            <w:r>
              <w:rPr>
                <w:color w:val="555B66"/>
                <w:sz w:val="19"/>
              </w:rPr>
              <w:t>2</w:t>
            </w:r>
          </w:p>
        </w:tc>
        <w:tc>
          <w:tcPr>
            <w:tcW w:type="dxa" w:w="8787"/>
          </w:tcPr>
          <w:p>
            <w:pPr>
              <w:spacing w:after="20" w:line="252" w:lineRule="auto"/>
            </w:pPr>
            <w:r>
              <w:rPr>
                <w:b w:val="0"/>
                <w:i w:val="0"/>
                <w:sz w:val="20"/>
              </w:rPr>
              <w:t xml:space="preserve">It often feels like events are happening in order to help me in some way</w:t>
            </w:r>
          </w:p>
        </w:tc>
      </w:tr>
      <w:tr>
        <w:tc>
          <w:tcPr>
            <w:tcW w:type="dxa" w:w="624"/>
          </w:tcPr>
          <w:p>
            <w:pPr>
              <w:spacing w:after="20" w:line="252" w:lineRule="auto"/>
            </w:pPr>
            <w:r>
              <w:rPr>
                <w:color w:val="555B66"/>
                <w:sz w:val="19"/>
              </w:rPr>
              <w:t>3</w:t>
            </w:r>
          </w:p>
        </w:tc>
        <w:tc>
          <w:tcPr>
            <w:tcW w:type="dxa" w:w="8787"/>
          </w:tcPr>
          <w:p>
            <w:pPr>
              <w:spacing w:after="20" w:line="252" w:lineRule="auto"/>
            </w:pPr>
            <w:r>
              <w:rPr>
                <w:b w:val="0"/>
                <w:i w:val="0"/>
                <w:sz w:val="20"/>
              </w:rPr>
              <w:t xml:space="preserve">I tend to see the world as pretty safe</w:t>
            </w:r>
          </w:p>
        </w:tc>
      </w:tr>
      <w:tr>
        <w:tc>
          <w:tcPr>
            <w:tcW w:type="dxa" w:w="624"/>
          </w:tcPr>
          <w:p>
            <w:pPr>
              <w:spacing w:after="20" w:line="252" w:lineRule="auto"/>
            </w:pPr>
            <w:r>
              <w:rPr>
                <w:color w:val="555B66"/>
                <w:sz w:val="19"/>
              </w:rPr>
              <w:t>4</w:t>
            </w:r>
          </w:p>
        </w:tc>
        <w:tc>
          <w:tcPr>
            <w:tcW w:type="dxa" w:w="8787"/>
          </w:tcPr>
          <w:p>
            <w:pPr>
              <w:spacing w:after="20" w:line="252" w:lineRule="auto"/>
            </w:pPr>
            <w:r>
              <w:rPr>
                <w:b w:val="0"/>
                <w:i w:val="0"/>
                <w:sz w:val="20"/>
              </w:rPr>
              <w:t xml:space="preserve">What happens in the world is meant to happen</w:t>
            </w:r>
          </w:p>
        </w:tc>
      </w:tr>
      <w:tr>
        <w:tc>
          <w:tcPr>
            <w:tcW w:type="dxa" w:w="624"/>
          </w:tcPr>
          <w:p>
            <w:pPr>
              <w:spacing w:after="20" w:line="252" w:lineRule="auto"/>
            </w:pPr>
            <w:r>
              <w:rPr>
                <w:color w:val="555B66"/>
                <w:sz w:val="19"/>
              </w:rPr>
              <w:t>5</w:t>
            </w:r>
          </w:p>
        </w:tc>
        <w:tc>
          <w:tcPr>
            <w:tcW w:type="dxa" w:w="8787"/>
          </w:tcPr>
          <w:p>
            <w:pPr>
              <w:spacing w:after="20" w:line="252" w:lineRule="auto"/>
            </w:pPr>
            <w:r>
              <w:rPr>
                <w:b w:val="0"/>
                <w:i w:val="0"/>
                <w:sz w:val="20"/>
              </w:rPr>
              <w:t xml:space="preserve">While some things are worth checking out or exploring further, most things probably aren't worth the effort</w:t>
            </w:r>
          </w:p>
        </w:tc>
      </w:tr>
      <w:tr>
        <w:tc>
          <w:tcPr>
            <w:tcW w:type="dxa" w:w="624"/>
          </w:tcPr>
          <w:p>
            <w:pPr>
              <w:spacing w:after="20" w:line="252" w:lineRule="auto"/>
            </w:pPr>
            <w:r>
              <w:rPr>
                <w:color w:val="555B66"/>
                <w:sz w:val="19"/>
              </w:rPr>
              <w:t>6</w:t>
            </w:r>
          </w:p>
        </w:tc>
        <w:tc>
          <w:tcPr>
            <w:tcW w:type="dxa" w:w="8787"/>
          </w:tcPr>
          <w:p>
            <w:pPr>
              <w:spacing w:after="20" w:line="252" w:lineRule="auto"/>
            </w:pPr>
            <w:r>
              <w:rPr>
                <w:b w:val="0"/>
                <w:i w:val="0"/>
                <w:sz w:val="20"/>
              </w:rPr>
              <w:t xml:space="preserve">Most things in life are kind of boring</w:t>
            </w:r>
          </w:p>
        </w:tc>
      </w:tr>
      <w:tr>
        <w:tc>
          <w:tcPr>
            <w:tcW w:type="dxa" w:w="624"/>
          </w:tcPr>
          <w:p>
            <w:pPr>
              <w:spacing w:after="20" w:line="252" w:lineRule="auto"/>
            </w:pPr>
            <w:r>
              <w:rPr>
                <w:color w:val="555B66"/>
                <w:sz w:val="19"/>
              </w:rPr>
              <w:t>7</w:t>
            </w:r>
          </w:p>
        </w:tc>
        <w:tc>
          <w:tcPr>
            <w:tcW w:type="dxa" w:w="8787"/>
          </w:tcPr>
          <w:p>
            <w:pPr>
              <w:spacing w:after="20" w:line="252" w:lineRule="auto"/>
            </w:pPr>
            <w:r>
              <w:rPr>
                <w:b w:val="0"/>
                <w:i w:val="0"/>
                <w:sz w:val="20"/>
              </w:rPr>
              <w:t xml:space="preserve">The world is an abundant place with tons and tons to offer</w:t>
            </w:r>
          </w:p>
        </w:tc>
      </w:tr>
      <w:tr>
        <w:tc>
          <w:tcPr>
            <w:tcW w:type="dxa" w:w="624"/>
          </w:tcPr>
          <w:p>
            <w:pPr>
              <w:spacing w:after="20" w:line="252" w:lineRule="auto"/>
            </w:pPr>
            <w:r>
              <w:rPr>
                <w:color w:val="555B66"/>
                <w:sz w:val="19"/>
              </w:rPr>
              <w:t>8</w:t>
            </w:r>
          </w:p>
        </w:tc>
        <w:tc>
          <w:tcPr>
            <w:tcW w:type="dxa" w:w="8787"/>
          </w:tcPr>
          <w:p>
            <w:pPr>
              <w:spacing w:after="20" w:line="252" w:lineRule="auto"/>
            </w:pPr>
            <w:r>
              <w:rPr>
                <w:b w:val="0"/>
                <w:i w:val="0"/>
                <w:sz w:val="20"/>
              </w:rPr>
              <w:t xml:space="preserve">No matter where we are or what the topic might be, the world is fascinating</w:t>
            </w:r>
          </w:p>
        </w:tc>
      </w:tr>
      <w:tr>
        <w:tc>
          <w:tcPr>
            <w:tcW w:type="dxa" w:w="624"/>
          </w:tcPr>
          <w:p>
            <w:pPr>
              <w:spacing w:after="20" w:line="252" w:lineRule="auto"/>
            </w:pPr>
            <w:r>
              <w:rPr>
                <w:color w:val="555B66"/>
                <w:sz w:val="19"/>
              </w:rPr>
              <w:t>9</w:t>
            </w:r>
          </w:p>
        </w:tc>
        <w:tc>
          <w:tcPr>
            <w:tcW w:type="dxa" w:w="8787"/>
          </w:tcPr>
          <w:p>
            <w:pPr>
              <w:spacing w:after="20" w:line="252" w:lineRule="auto"/>
            </w:pPr>
            <w:r>
              <w:rPr>
                <w:b w:val="0"/>
                <w:i w:val="0"/>
                <w:sz w:val="20"/>
              </w:rPr>
              <w:t xml:space="preserve">The world is a somewhat dull place where plenty of things are not that interesting</w:t>
            </w:r>
          </w:p>
        </w:tc>
      </w:tr>
      <w:tr>
        <w:tc>
          <w:tcPr>
            <w:tcW w:type="dxa" w:w="624"/>
          </w:tcPr>
          <w:p>
            <w:pPr>
              <w:spacing w:after="20" w:line="252" w:lineRule="auto"/>
            </w:pPr>
            <w:r>
              <w:rPr>
                <w:color w:val="555B66"/>
                <w:sz w:val="19"/>
              </w:rPr>
              <w:t>10</w:t>
            </w:r>
          </w:p>
        </w:tc>
        <w:tc>
          <w:tcPr>
            <w:tcW w:type="dxa" w:w="8787"/>
          </w:tcPr>
          <w:p>
            <w:pPr>
              <w:spacing w:after="20" w:line="252" w:lineRule="auto"/>
            </w:pPr>
            <w:r>
              <w:rPr>
                <w:b w:val="0"/>
                <w:i w:val="0"/>
                <w:sz w:val="20"/>
              </w:rPr>
              <w:t xml:space="preserve">On the whole, the world is a dangerous place</w:t>
            </w:r>
          </w:p>
        </w:tc>
      </w:tr>
      <w:tr>
        <w:tc>
          <w:tcPr>
            <w:tcW w:type="dxa" w:w="624"/>
          </w:tcPr>
          <w:p>
            <w:pPr>
              <w:spacing w:after="20" w:line="252" w:lineRule="auto"/>
            </w:pPr>
            <w:r>
              <w:rPr>
                <w:color w:val="555B66"/>
                <w:sz w:val="19"/>
              </w:rPr>
              <w:t>11</w:t>
            </w:r>
          </w:p>
        </w:tc>
        <w:tc>
          <w:tcPr>
            <w:tcW w:type="dxa" w:w="8787"/>
          </w:tcPr>
          <w:p>
            <w:pPr>
              <w:spacing w:after="20" w:line="252" w:lineRule="auto"/>
            </w:pPr>
            <w:r>
              <w:rPr>
                <w:b w:val="0"/>
                <w:i w:val="0"/>
                <w:sz w:val="20"/>
              </w:rPr>
              <w:t xml:space="preserve">Instead of being cooperative, the world is a cut-throat and competitive place</w:t>
            </w:r>
          </w:p>
        </w:tc>
      </w:tr>
      <w:tr>
        <w:tc>
          <w:tcPr>
            <w:tcW w:type="dxa" w:w="624"/>
          </w:tcPr>
          <w:p>
            <w:pPr>
              <w:spacing w:after="20" w:line="252" w:lineRule="auto"/>
            </w:pPr>
            <w:r>
              <w:rPr>
                <w:color w:val="555B66"/>
                <w:sz w:val="19"/>
              </w:rPr>
              <w:t>12</w:t>
            </w:r>
          </w:p>
        </w:tc>
        <w:tc>
          <w:tcPr>
            <w:tcW w:type="dxa" w:w="8787"/>
          </w:tcPr>
          <w:p>
            <w:pPr>
              <w:spacing w:after="20" w:line="252" w:lineRule="auto"/>
            </w:pPr>
            <w:r>
              <w:rPr>
                <w:b w:val="0"/>
                <w:i w:val="0"/>
                <w:sz w:val="20"/>
              </w:rPr>
              <w:t xml:space="preserve">Events seem to lack any cosmic or bigger purpose</w:t>
            </w:r>
          </w:p>
        </w:tc>
      </w:tr>
      <w:tr>
        <w:tc>
          <w:tcPr>
            <w:tcW w:type="dxa" w:w="624"/>
          </w:tcPr>
          <w:p>
            <w:pPr>
              <w:spacing w:after="20" w:line="252" w:lineRule="auto"/>
            </w:pPr>
            <w:r>
              <w:rPr>
                <w:color w:val="555B66"/>
                <w:sz w:val="19"/>
              </w:rPr>
              <w:t>13</w:t>
            </w:r>
          </w:p>
        </w:tc>
        <w:tc>
          <w:tcPr>
            <w:tcW w:type="dxa" w:w="8787"/>
          </w:tcPr>
          <w:p>
            <w:pPr>
              <w:spacing w:after="20" w:line="252" w:lineRule="auto"/>
            </w:pPr>
            <w:r>
              <w:rPr>
                <w:b w:val="0"/>
                <w:i w:val="0"/>
                <w:sz w:val="20"/>
              </w:rPr>
              <w:t xml:space="preserve">Most things have a habit of getting worse</w:t>
            </w:r>
          </w:p>
        </w:tc>
      </w:tr>
      <w:tr>
        <w:tc>
          <w:tcPr>
            <w:tcW w:type="dxa" w:w="624"/>
          </w:tcPr>
          <w:p>
            <w:pPr>
              <w:spacing w:after="20" w:line="252" w:lineRule="auto"/>
            </w:pPr>
            <w:r>
              <w:rPr>
                <w:color w:val="555B66"/>
                <w:sz w:val="19"/>
              </w:rPr>
              <w:t>14</w:t>
            </w:r>
          </w:p>
        </w:tc>
        <w:tc>
          <w:tcPr>
            <w:tcW w:type="dxa" w:w="8787"/>
          </w:tcPr>
          <w:p>
            <w:pPr>
              <w:spacing w:after="20" w:line="252" w:lineRule="auto"/>
            </w:pPr>
            <w:r>
              <w:rPr>
                <w:b w:val="0"/>
                <w:i w:val="0"/>
                <w:sz w:val="20"/>
              </w:rPr>
              <w:t xml:space="preserve">The universe needs me for something important</w:t>
            </w:r>
          </w:p>
        </w:tc>
      </w:tr>
      <w:tr>
        <w:tc>
          <w:tcPr>
            <w:tcW w:type="dxa" w:w="624"/>
          </w:tcPr>
          <w:p>
            <w:pPr>
              <w:spacing w:after="20" w:line="252" w:lineRule="auto"/>
            </w:pPr>
            <w:r>
              <w:rPr>
                <w:color w:val="555B66"/>
                <w:sz w:val="19"/>
              </w:rPr>
              <w:t>15</w:t>
            </w:r>
          </w:p>
        </w:tc>
        <w:tc>
          <w:tcPr>
            <w:tcW w:type="dxa" w:w="8787"/>
          </w:tcPr>
          <w:p>
            <w:pPr>
              <w:spacing w:after="20" w:line="252" w:lineRule="auto"/>
            </w:pPr>
            <w:r>
              <w:rPr>
                <w:b w:val="0"/>
                <w:i w:val="0"/>
                <w:sz w:val="20"/>
              </w:rPr>
              <w:t xml:space="preserve">Most things in the world are good</w:t>
            </w:r>
          </w:p>
        </w:tc>
      </w:tr>
      <w:tr>
        <w:tc>
          <w:tcPr>
            <w:tcW w:type="dxa" w:w="624"/>
          </w:tcPr>
          <w:p>
            <w:pPr>
              <w:spacing w:after="20" w:line="252" w:lineRule="auto"/>
            </w:pPr>
            <w:r>
              <w:rPr>
                <w:color w:val="555B66"/>
                <w:sz w:val="19"/>
              </w:rPr>
              <w:t>16</w:t>
            </w:r>
          </w:p>
        </w:tc>
        <w:tc>
          <w:tcPr>
            <w:tcW w:type="dxa" w:w="8787"/>
          </w:tcPr>
          <w:p>
            <w:pPr>
              <w:spacing w:after="20" w:line="252" w:lineRule="auto"/>
            </w:pPr>
            <w:r>
              <w:rPr>
                <w:b w:val="0"/>
                <w:i w:val="0"/>
                <w:sz w:val="20"/>
              </w:rPr>
              <w:t xml:space="preserve">Everything happens for a reason and on purpose</w:t>
            </w:r>
          </w:p>
        </w:tc>
      </w:tr>
      <w:tr>
        <w:tc>
          <w:tcPr>
            <w:tcW w:type="dxa" w:w="624"/>
          </w:tcPr>
          <w:p>
            <w:pPr>
              <w:spacing w:after="20" w:line="252" w:lineRule="auto"/>
            </w:pPr>
            <w:r>
              <w:rPr>
                <w:color w:val="555B66"/>
                <w:sz w:val="19"/>
              </w:rPr>
              <w:t>17</w:t>
            </w:r>
          </w:p>
        </w:tc>
        <w:tc>
          <w:tcPr>
            <w:tcW w:type="dxa" w:w="8787"/>
          </w:tcPr>
          <w:p>
            <w:pPr>
              <w:spacing w:after="20" w:line="252" w:lineRule="auto"/>
            </w:pPr>
            <w:r>
              <w:rPr>
                <w:b w:val="0"/>
                <w:i w:val="0"/>
                <w:sz w:val="20"/>
              </w:rPr>
              <w:t xml:space="preserve">Most things and situations are harmless and totally safe</w:t>
            </w:r>
          </w:p>
        </w:tc>
      </w:tr>
      <w:tr>
        <w:tc>
          <w:tcPr>
            <w:tcW w:type="dxa" w:w="624"/>
          </w:tcPr>
          <w:p>
            <w:pPr>
              <w:spacing w:after="20" w:line="252" w:lineRule="auto"/>
            </w:pPr>
            <w:r>
              <w:rPr>
                <w:color w:val="555B66"/>
                <w:sz w:val="19"/>
              </w:rPr>
              <w:t>18</w:t>
            </w:r>
          </w:p>
        </w:tc>
        <w:tc>
          <w:tcPr>
            <w:tcW w:type="dxa" w:w="8787"/>
          </w:tcPr>
          <w:p>
            <w:pPr>
              <w:spacing w:after="20" w:line="252" w:lineRule="auto"/>
            </w:pPr>
            <w:r>
              <w:rPr>
                <w:b w:val="0"/>
                <w:i w:val="0"/>
                <w:sz w:val="20"/>
              </w:rPr>
              <w:t xml:space="preserve">No matter where we are, incredible beauty is always around us</w:t>
            </w:r>
          </w:p>
        </w:tc>
      </w:tr>
    </w:tbl>
    <w:p>
      <w:pPr>
        <w:pStyle w:val="Heading3"/>
      </w:pPr>
      <w:r>
        <w:t xml:space="preserve">Tertiary primals (PI-99: Acceptable, Changing, Hierarchical, Interconnected, Understandable)</w:t>
      </w:r>
    </w:p>
    <w:p>
      <w:pPr>
        <w:spacing w:after="80"/>
      </w:pPr>
      <w:r>
        <w:rPr>
          <w:b w:val="0"/>
          <w:i w:val="0"/>
          <w:color w:val="555B66"/>
          <w:sz w:val="19"/>
        </w:rPr>
        <w:t xml:space="preserve">Asked straight after the PI-18, with the same instruction and response scale, in a random order.</w:t>
      </w:r>
    </w:p>
    <w:tbl>
      <w:tblPr>
        <w:tblStyle w:val="TableGrid"/>
        <w:tblW w:type="auto" w:w="0"/>
        <w:tblLook w:firstColumn="1" w:firstRow="1" w:lastColumn="0" w:lastRow="0" w:noHBand="0" w:noVBand="1" w:val="04A0"/>
      </w:tblPr>
      <w:tblGrid>
        <w:gridCol w:w="624"/>
        <w:gridCol w:w="8787"/>
      </w:tblGrid>
      <w:tr>
        <w:tc>
          <w:tcPr>
            <w:tcW w:type="dxa" w:w="624"/>
          </w:tcPr>
          <w:p>
            <w:pPr>
              <w:spacing w:after="20" w:line="252" w:lineRule="auto"/>
            </w:pPr>
            <w:r>
              <w:rPr>
                <w:color w:val="555B66"/>
                <w:sz w:val="19"/>
              </w:rPr>
              <w:t>1</w:t>
            </w:r>
          </w:p>
        </w:tc>
        <w:tc>
          <w:tcPr>
            <w:tcW w:type="dxa" w:w="8787"/>
          </w:tcPr>
          <w:p>
            <w:pPr>
              <w:spacing w:after="20" w:line="252" w:lineRule="auto"/>
            </w:pPr>
            <w:r>
              <w:rPr>
                <w:b w:val="0"/>
                <w:i w:val="0"/>
                <w:sz w:val="20"/>
              </w:rPr>
              <w:t xml:space="preserve">The world needs to be continually improved rather than accepted</w:t>
            </w:r>
          </w:p>
        </w:tc>
      </w:tr>
      <w:tr>
        <w:tc>
          <w:tcPr>
            <w:tcW w:type="dxa" w:w="624"/>
          </w:tcPr>
          <w:p>
            <w:pPr>
              <w:spacing w:after="20" w:line="252" w:lineRule="auto"/>
            </w:pPr>
            <w:r>
              <w:rPr>
                <w:color w:val="555B66"/>
                <w:sz w:val="19"/>
              </w:rPr>
              <w:t>2</w:t>
            </w:r>
          </w:p>
        </w:tc>
        <w:tc>
          <w:tcPr>
            <w:tcW w:type="dxa" w:w="8787"/>
          </w:tcPr>
          <w:p>
            <w:pPr>
              <w:spacing w:after="20" w:line="252" w:lineRule="auto"/>
            </w:pPr>
            <w:r>
              <w:rPr>
                <w:b w:val="0"/>
                <w:i w:val="0"/>
                <w:sz w:val="20"/>
              </w:rPr>
              <w:t xml:space="preserve">Most situations in life need to be improved, not accepted</w:t>
            </w:r>
          </w:p>
        </w:tc>
      </w:tr>
      <w:tr>
        <w:tc>
          <w:tcPr>
            <w:tcW w:type="dxa" w:w="624"/>
          </w:tcPr>
          <w:p>
            <w:pPr>
              <w:spacing w:after="20" w:line="252" w:lineRule="auto"/>
            </w:pPr>
            <w:r>
              <w:rPr>
                <w:color w:val="555B66"/>
                <w:sz w:val="19"/>
              </w:rPr>
              <w:t>3</w:t>
            </w:r>
          </w:p>
        </w:tc>
        <w:tc>
          <w:tcPr>
            <w:tcW w:type="dxa" w:w="8787"/>
          </w:tcPr>
          <w:p>
            <w:pPr>
              <w:spacing w:after="20" w:line="252" w:lineRule="auto"/>
            </w:pPr>
            <w:r>
              <w:rPr>
                <w:b w:val="0"/>
                <w:i w:val="0"/>
                <w:sz w:val="20"/>
              </w:rPr>
              <w:t xml:space="preserve">Rather than accepting things as they are, the world needs to be improved as much as possible</w:t>
            </w:r>
          </w:p>
        </w:tc>
      </w:tr>
      <w:tr>
        <w:tc>
          <w:tcPr>
            <w:tcW w:type="dxa" w:w="624"/>
          </w:tcPr>
          <w:p>
            <w:pPr>
              <w:spacing w:after="20" w:line="252" w:lineRule="auto"/>
            </w:pPr>
            <w:r>
              <w:rPr>
                <w:color w:val="555B66"/>
                <w:sz w:val="19"/>
              </w:rPr>
              <w:t>4</w:t>
            </w:r>
          </w:p>
        </w:tc>
        <w:tc>
          <w:tcPr>
            <w:tcW w:type="dxa" w:w="8787"/>
          </w:tcPr>
          <w:p>
            <w:pPr>
              <w:spacing w:after="20" w:line="252" w:lineRule="auto"/>
            </w:pPr>
            <w:r>
              <w:rPr>
                <w:b w:val="0"/>
                <w:i w:val="0"/>
                <w:sz w:val="20"/>
              </w:rPr>
              <w:t xml:space="preserve">It's usually better to accept a situation than try to change it</w:t>
            </w:r>
          </w:p>
        </w:tc>
      </w:tr>
      <w:tr>
        <w:tc>
          <w:tcPr>
            <w:tcW w:type="dxa" w:w="624"/>
          </w:tcPr>
          <w:p>
            <w:pPr>
              <w:spacing w:after="20" w:line="252" w:lineRule="auto"/>
            </w:pPr>
            <w:r>
              <w:rPr>
                <w:color w:val="555B66"/>
                <w:sz w:val="19"/>
              </w:rPr>
              <w:t>5</w:t>
            </w:r>
          </w:p>
        </w:tc>
        <w:tc>
          <w:tcPr>
            <w:tcW w:type="dxa" w:w="8787"/>
          </w:tcPr>
          <w:p>
            <w:pPr>
              <w:spacing w:after="20" w:line="252" w:lineRule="auto"/>
            </w:pPr>
            <w:r>
              <w:rPr>
                <w:b w:val="0"/>
                <w:i w:val="0"/>
                <w:sz w:val="20"/>
              </w:rPr>
              <w:t xml:space="preserve">Everything feels like it's shifting and changing</w:t>
            </w:r>
          </w:p>
        </w:tc>
      </w:tr>
      <w:tr>
        <w:tc>
          <w:tcPr>
            <w:tcW w:type="dxa" w:w="624"/>
          </w:tcPr>
          <w:p>
            <w:pPr>
              <w:spacing w:after="20" w:line="252" w:lineRule="auto"/>
            </w:pPr>
            <w:r>
              <w:rPr>
                <w:color w:val="555B66"/>
                <w:sz w:val="19"/>
              </w:rPr>
              <w:t>6</w:t>
            </w:r>
          </w:p>
        </w:tc>
        <w:tc>
          <w:tcPr>
            <w:tcW w:type="dxa" w:w="8787"/>
          </w:tcPr>
          <w:p>
            <w:pPr>
              <w:spacing w:after="20" w:line="252" w:lineRule="auto"/>
            </w:pPr>
            <w:r>
              <w:rPr>
                <w:b w:val="0"/>
                <w:i w:val="0"/>
                <w:sz w:val="20"/>
              </w:rPr>
              <w:t xml:space="preserve">I feel like everything changes all the time</w:t>
            </w:r>
          </w:p>
        </w:tc>
      </w:tr>
      <w:tr>
        <w:tc>
          <w:tcPr>
            <w:tcW w:type="dxa" w:w="624"/>
          </w:tcPr>
          <w:p>
            <w:pPr>
              <w:spacing w:after="20" w:line="252" w:lineRule="auto"/>
            </w:pPr>
            <w:r>
              <w:rPr>
                <w:color w:val="555B66"/>
                <w:sz w:val="19"/>
              </w:rPr>
              <w:t>7</w:t>
            </w:r>
          </w:p>
        </w:tc>
        <w:tc>
          <w:tcPr>
            <w:tcW w:type="dxa" w:w="8787"/>
          </w:tcPr>
          <w:p>
            <w:pPr>
              <w:spacing w:after="20" w:line="252" w:lineRule="auto"/>
            </w:pPr>
            <w:r>
              <w:rPr>
                <w:b w:val="0"/>
                <w:i w:val="0"/>
                <w:sz w:val="20"/>
              </w:rPr>
              <w:t xml:space="preserve">Everything feels like a whirl of constant change</w:t>
            </w:r>
          </w:p>
        </w:tc>
      </w:tr>
      <w:tr>
        <w:tc>
          <w:tcPr>
            <w:tcW w:type="dxa" w:w="624"/>
          </w:tcPr>
          <w:p>
            <w:pPr>
              <w:spacing w:after="20" w:line="252" w:lineRule="auto"/>
            </w:pPr>
            <w:r>
              <w:rPr>
                <w:color w:val="555B66"/>
                <w:sz w:val="19"/>
              </w:rPr>
              <w:t>8</w:t>
            </w:r>
          </w:p>
        </w:tc>
        <w:tc>
          <w:tcPr>
            <w:tcW w:type="dxa" w:w="8787"/>
          </w:tcPr>
          <w:p>
            <w:pPr>
              <w:spacing w:after="20" w:line="252" w:lineRule="auto"/>
            </w:pPr>
            <w:r>
              <w:rPr>
                <w:b w:val="0"/>
                <w:i w:val="0"/>
                <w:sz w:val="20"/>
              </w:rPr>
              <w:t xml:space="preserve">The world is a place where most things stay pretty much the same</w:t>
            </w:r>
          </w:p>
        </w:tc>
      </w:tr>
      <w:tr>
        <w:tc>
          <w:tcPr>
            <w:tcW w:type="dxa" w:w="624"/>
          </w:tcPr>
          <w:p>
            <w:pPr>
              <w:spacing w:after="20" w:line="252" w:lineRule="auto"/>
            </w:pPr>
            <w:r>
              <w:rPr>
                <w:color w:val="555B66"/>
                <w:sz w:val="19"/>
              </w:rPr>
              <w:t>9</w:t>
            </w:r>
          </w:p>
        </w:tc>
        <w:tc>
          <w:tcPr>
            <w:tcW w:type="dxa" w:w="8787"/>
          </w:tcPr>
          <w:p>
            <w:pPr>
              <w:spacing w:after="20" w:line="252" w:lineRule="auto"/>
            </w:pPr>
            <w:r>
              <w:rPr>
                <w:b w:val="0"/>
                <w:i w:val="0"/>
                <w:sz w:val="20"/>
              </w:rPr>
              <w:t xml:space="preserve">Everything feels like it's constantly moving, changing, and up in the air</w:t>
            </w:r>
          </w:p>
        </w:tc>
      </w:tr>
      <w:tr>
        <w:tc>
          <w:tcPr>
            <w:tcW w:type="dxa" w:w="624"/>
          </w:tcPr>
          <w:p>
            <w:pPr>
              <w:spacing w:after="20" w:line="252" w:lineRule="auto"/>
            </w:pPr>
            <w:r>
              <w:rPr>
                <w:color w:val="555B66"/>
                <w:sz w:val="19"/>
              </w:rPr>
              <w:t>10</w:t>
            </w:r>
          </w:p>
        </w:tc>
        <w:tc>
          <w:tcPr>
            <w:tcW w:type="dxa" w:w="8787"/>
          </w:tcPr>
          <w:p>
            <w:pPr>
              <w:spacing w:after="20" w:line="252" w:lineRule="auto"/>
            </w:pPr>
            <w:r>
              <w:rPr>
                <w:b w:val="0"/>
                <w:i w:val="0"/>
                <w:sz w:val="20"/>
              </w:rPr>
              <w:t xml:space="preserve">Most things in the world could be ranked in order of importance</w:t>
            </w:r>
          </w:p>
        </w:tc>
      </w:tr>
      <w:tr>
        <w:tc>
          <w:tcPr>
            <w:tcW w:type="dxa" w:w="624"/>
          </w:tcPr>
          <w:p>
            <w:pPr>
              <w:spacing w:after="20" w:line="252" w:lineRule="auto"/>
            </w:pPr>
            <w:r>
              <w:rPr>
                <w:color w:val="555B66"/>
                <w:sz w:val="19"/>
              </w:rPr>
              <w:t>11</w:t>
            </w:r>
          </w:p>
        </w:tc>
        <w:tc>
          <w:tcPr>
            <w:tcW w:type="dxa" w:w="8787"/>
          </w:tcPr>
          <w:p>
            <w:pPr>
              <w:spacing w:after="20" w:line="252" w:lineRule="auto"/>
            </w:pPr>
            <w:r>
              <w:rPr>
                <w:b w:val="0"/>
                <w:i w:val="0"/>
                <w:sz w:val="20"/>
              </w:rPr>
              <w:t xml:space="preserve">Humans, animals, plants, and pretty much everything else can be organized by how important or good they are</w:t>
            </w:r>
          </w:p>
        </w:tc>
      </w:tr>
      <w:tr>
        <w:tc>
          <w:tcPr>
            <w:tcW w:type="dxa" w:w="624"/>
          </w:tcPr>
          <w:p>
            <w:pPr>
              <w:spacing w:after="20" w:line="252" w:lineRule="auto"/>
            </w:pPr>
            <w:r>
              <w:rPr>
                <w:color w:val="555B66"/>
                <w:sz w:val="19"/>
              </w:rPr>
              <w:t>12</w:t>
            </w:r>
          </w:p>
        </w:tc>
        <w:tc>
          <w:tcPr>
            <w:tcW w:type="dxa" w:w="8787"/>
          </w:tcPr>
          <w:p>
            <w:pPr>
              <w:spacing w:after="20" w:line="252" w:lineRule="auto"/>
            </w:pPr>
            <w:r>
              <w:rPr>
                <w:b w:val="0"/>
                <w:i w:val="0"/>
                <w:sz w:val="20"/>
              </w:rPr>
              <w:t xml:space="preserve">Most things can be organized into hierarchies, rankings, or pecking orders that reflect true differences among things</w:t>
            </w:r>
          </w:p>
        </w:tc>
      </w:tr>
      <w:tr>
        <w:tc>
          <w:tcPr>
            <w:tcW w:type="dxa" w:w="624"/>
          </w:tcPr>
          <w:p>
            <w:pPr>
              <w:spacing w:after="20" w:line="252" w:lineRule="auto"/>
            </w:pPr>
            <w:r>
              <w:rPr>
                <w:color w:val="555B66"/>
                <w:sz w:val="19"/>
              </w:rPr>
              <w:t>13</w:t>
            </w:r>
          </w:p>
        </w:tc>
        <w:tc>
          <w:tcPr>
            <w:tcW w:type="dxa" w:w="8787"/>
          </w:tcPr>
          <w:p>
            <w:pPr>
              <w:spacing w:after="20" w:line="252" w:lineRule="auto"/>
            </w:pPr>
            <w:r>
              <w:rPr>
                <w:b w:val="0"/>
                <w:i w:val="0"/>
                <w:sz w:val="20"/>
              </w:rPr>
              <w:t xml:space="preserve">Most things aren't better or worse. It's hard to organize the world into hierarchies, rankings, or pecking orders that reflect true differences</w:t>
            </w:r>
          </w:p>
        </w:tc>
      </w:tr>
      <w:tr>
        <w:tc>
          <w:tcPr>
            <w:tcW w:type="dxa" w:w="624"/>
          </w:tcPr>
          <w:p>
            <w:pPr>
              <w:spacing w:after="20" w:line="252" w:lineRule="auto"/>
            </w:pPr>
            <w:r>
              <w:rPr>
                <w:color w:val="555B66"/>
                <w:sz w:val="19"/>
              </w:rPr>
              <w:t>14</w:t>
            </w:r>
          </w:p>
        </w:tc>
        <w:tc>
          <w:tcPr>
            <w:tcW w:type="dxa" w:w="8787"/>
          </w:tcPr>
          <w:p>
            <w:pPr>
              <w:spacing w:after="20" w:line="252" w:lineRule="auto"/>
            </w:pPr>
            <w:r>
              <w:rPr>
                <w:b w:val="0"/>
                <w:i w:val="0"/>
                <w:sz w:val="20"/>
              </w:rPr>
              <w:t xml:space="preserve">Things are rarely equal. Most plants and animals, and even people, are better or worse than one another</w:t>
            </w:r>
          </w:p>
        </w:tc>
      </w:tr>
      <w:tr>
        <w:tc>
          <w:tcPr>
            <w:tcW w:type="dxa" w:w="624"/>
          </w:tcPr>
          <w:p>
            <w:pPr>
              <w:spacing w:after="20" w:line="252" w:lineRule="auto"/>
            </w:pPr>
            <w:r>
              <w:rPr>
                <w:color w:val="555B66"/>
                <w:sz w:val="19"/>
              </w:rPr>
              <w:t>15</w:t>
            </w:r>
          </w:p>
        </w:tc>
        <w:tc>
          <w:tcPr>
            <w:tcW w:type="dxa" w:w="8787"/>
          </w:tcPr>
          <w:p>
            <w:pPr>
              <w:spacing w:after="20" w:line="252" w:lineRule="auto"/>
            </w:pPr>
            <w:r>
              <w:rPr>
                <w:b w:val="0"/>
                <w:i w:val="0"/>
                <w:sz w:val="20"/>
              </w:rPr>
              <w:t xml:space="preserve">Every single thing is connected to everything else</w:t>
            </w:r>
          </w:p>
        </w:tc>
      </w:tr>
      <w:tr>
        <w:tc>
          <w:tcPr>
            <w:tcW w:type="dxa" w:w="624"/>
          </w:tcPr>
          <w:p>
            <w:pPr>
              <w:spacing w:after="20" w:line="252" w:lineRule="auto"/>
            </w:pPr>
            <w:r>
              <w:rPr>
                <w:color w:val="555B66"/>
                <w:sz w:val="19"/>
              </w:rPr>
              <w:t>16</w:t>
            </w:r>
          </w:p>
        </w:tc>
        <w:tc>
          <w:tcPr>
            <w:tcW w:type="dxa" w:w="8787"/>
          </w:tcPr>
          <w:p>
            <w:pPr>
              <w:spacing w:after="20" w:line="252" w:lineRule="auto"/>
            </w:pPr>
            <w:r>
              <w:rPr>
                <w:b w:val="0"/>
                <w:i w:val="0"/>
                <w:sz w:val="20"/>
              </w:rPr>
              <w:t xml:space="preserve">The world is a place where everything is completely interconnected</w:t>
            </w:r>
          </w:p>
        </w:tc>
      </w:tr>
      <w:tr>
        <w:tc>
          <w:tcPr>
            <w:tcW w:type="dxa" w:w="624"/>
          </w:tcPr>
          <w:p>
            <w:pPr>
              <w:spacing w:after="20" w:line="252" w:lineRule="auto"/>
            </w:pPr>
            <w:r>
              <w:rPr>
                <w:color w:val="555B66"/>
                <w:sz w:val="19"/>
              </w:rPr>
              <w:t>17</w:t>
            </w:r>
          </w:p>
        </w:tc>
        <w:tc>
          <w:tcPr>
            <w:tcW w:type="dxa" w:w="8787"/>
          </w:tcPr>
          <w:p>
            <w:pPr>
              <w:spacing w:after="20" w:line="252" w:lineRule="auto"/>
            </w:pPr>
            <w:r>
              <w:rPr>
                <w:b w:val="0"/>
                <w:i w:val="0"/>
                <w:sz w:val="20"/>
              </w:rPr>
              <w:t xml:space="preserve">Though things can appear separate and independent, they really aren't. Instead, all is one</w:t>
            </w:r>
          </w:p>
        </w:tc>
      </w:tr>
      <w:tr>
        <w:tc>
          <w:tcPr>
            <w:tcW w:type="dxa" w:w="624"/>
          </w:tcPr>
          <w:p>
            <w:pPr>
              <w:spacing w:after="20" w:line="252" w:lineRule="auto"/>
            </w:pPr>
            <w:r>
              <w:rPr>
                <w:color w:val="555B66"/>
                <w:sz w:val="19"/>
              </w:rPr>
              <w:t>18</w:t>
            </w:r>
          </w:p>
        </w:tc>
        <w:tc>
          <w:tcPr>
            <w:tcW w:type="dxa" w:w="8787"/>
          </w:tcPr>
          <w:p>
            <w:pPr>
              <w:spacing w:after="20" w:line="252" w:lineRule="auto"/>
            </w:pPr>
            <w:r>
              <w:rPr>
                <w:b w:val="0"/>
                <w:i w:val="0"/>
                <w:sz w:val="20"/>
              </w:rPr>
              <w:t xml:space="preserve">Most things are basically unconnected and independent from each other</w:t>
            </w:r>
          </w:p>
        </w:tc>
      </w:tr>
      <w:tr>
        <w:tc>
          <w:tcPr>
            <w:tcW w:type="dxa" w:w="624"/>
          </w:tcPr>
          <w:p>
            <w:pPr>
              <w:spacing w:after="20" w:line="252" w:lineRule="auto"/>
            </w:pPr>
            <w:r>
              <w:rPr>
                <w:color w:val="555B66"/>
                <w:sz w:val="19"/>
              </w:rPr>
              <w:t>19</w:t>
            </w:r>
          </w:p>
        </w:tc>
        <w:tc>
          <w:tcPr>
            <w:tcW w:type="dxa" w:w="8787"/>
          </w:tcPr>
          <w:p>
            <w:pPr>
              <w:spacing w:after="20" w:line="252" w:lineRule="auto"/>
            </w:pPr>
            <w:r>
              <w:rPr>
                <w:b w:val="0"/>
                <w:i w:val="0"/>
                <w:sz w:val="20"/>
              </w:rPr>
              <w:t xml:space="preserve">Most everything is easy enough to understand</w:t>
            </w:r>
          </w:p>
        </w:tc>
      </w:tr>
      <w:tr>
        <w:tc>
          <w:tcPr>
            <w:tcW w:type="dxa" w:w="624"/>
          </w:tcPr>
          <w:p>
            <w:pPr>
              <w:spacing w:after="20" w:line="252" w:lineRule="auto"/>
            </w:pPr>
            <w:r>
              <w:rPr>
                <w:color w:val="555B66"/>
                <w:sz w:val="19"/>
              </w:rPr>
              <w:t>20</w:t>
            </w:r>
          </w:p>
        </w:tc>
        <w:tc>
          <w:tcPr>
            <w:tcW w:type="dxa" w:w="8787"/>
          </w:tcPr>
          <w:p>
            <w:pPr>
              <w:spacing w:after="20" w:line="252" w:lineRule="auto"/>
            </w:pPr>
            <w:r>
              <w:rPr>
                <w:b w:val="0"/>
                <w:i w:val="0"/>
                <w:sz w:val="20"/>
              </w:rPr>
              <w:t xml:space="preserve">The world is easy enough to understand</w:t>
            </w:r>
          </w:p>
        </w:tc>
      </w:tr>
      <w:tr>
        <w:tc>
          <w:tcPr>
            <w:tcW w:type="dxa" w:w="624"/>
          </w:tcPr>
          <w:p>
            <w:pPr>
              <w:spacing w:after="20" w:line="252" w:lineRule="auto"/>
            </w:pPr>
            <w:r>
              <w:rPr>
                <w:color w:val="555B66"/>
                <w:sz w:val="19"/>
              </w:rPr>
              <w:t>21</w:t>
            </w:r>
          </w:p>
        </w:tc>
        <w:tc>
          <w:tcPr>
            <w:tcW w:type="dxa" w:w="8787"/>
          </w:tcPr>
          <w:p>
            <w:pPr>
              <w:spacing w:after="20" w:line="252" w:lineRule="auto"/>
            </w:pPr>
            <w:r>
              <w:rPr>
                <w:b w:val="0"/>
                <w:i w:val="0"/>
                <w:sz w:val="20"/>
              </w:rPr>
              <w:t xml:space="preserve">Lots of things in the world are too confusing and difficult to understand</w:t>
            </w:r>
          </w:p>
        </w:tc>
      </w:tr>
      <w:tr>
        <w:tc>
          <w:tcPr>
            <w:tcW w:type="dxa" w:w="624"/>
          </w:tcPr>
          <w:p>
            <w:pPr>
              <w:spacing w:after="20" w:line="252" w:lineRule="auto"/>
            </w:pPr>
            <w:r>
              <w:rPr>
                <w:color w:val="555B66"/>
                <w:sz w:val="19"/>
              </w:rPr>
              <w:t>22</w:t>
            </w:r>
          </w:p>
        </w:tc>
        <w:tc>
          <w:tcPr>
            <w:tcW w:type="dxa" w:w="8787"/>
          </w:tcPr>
          <w:p>
            <w:pPr>
              <w:spacing w:after="20" w:line="252" w:lineRule="auto"/>
            </w:pPr>
            <w:r>
              <w:rPr>
                <w:b w:val="0"/>
                <w:i w:val="0"/>
                <w:sz w:val="20"/>
              </w:rPr>
              <w:t xml:space="preserve">The world is a confusing place where many skills and subjects are too hard to figure out</w:t>
            </w:r>
          </w:p>
        </w:tc>
      </w:tr>
      <w:tr>
        <w:tc>
          <w:tcPr>
            <w:tcW w:type="dxa" w:w="624"/>
          </w:tcPr>
          <w:p>
            <w:pPr>
              <w:spacing w:after="20" w:line="252" w:lineRule="auto"/>
            </w:pPr>
            <w:r>
              <w:rPr>
                <w:color w:val="555B66"/>
                <w:sz w:val="19"/>
              </w:rPr>
              <w:t>23</w:t>
            </w:r>
          </w:p>
        </w:tc>
        <w:tc>
          <w:tcPr>
            <w:tcW w:type="dxa" w:w="8787"/>
          </w:tcPr>
          <w:p>
            <w:pPr>
              <w:spacing w:after="20" w:line="252" w:lineRule="auto"/>
            </w:pPr>
            <w:r>
              <w:rPr>
                <w:b w:val="0"/>
                <w:i w:val="0"/>
                <w:sz w:val="20"/>
              </w:rPr>
              <w:t xml:space="preserve">Please mark this statement "slightly disagree."</w:t>
            </w:r>
            <w:r>
              <w:rPr>
                <w:i/>
                <w:color w:val="555B66"/>
                <w:sz w:val="18"/>
              </w:rPr>
              <w:t xml:space="preserve">   (attention check)</w:t>
            </w:r>
          </w:p>
        </w:tc>
      </w:tr>
    </w:tbl>
    <w:p>
      <w:r>
        <w:br w:type="page"/>
      </w:r>
    </w:p>
    <w:p>
      <w:pPr>
        <w:pStyle w:val="Heading2"/>
      </w:pPr>
      <w:r>
        <w:t xml:space="preserve">Mind &amp; Heart: attention, self-control and emotion regulation</w:t>
      </w:r>
    </w:p>
    <w:p>
      <w:pPr>
        <w:spacing w:after="120"/>
      </w:pPr>
      <w:r>
        <w:rPr>
          <w:b w:val="0"/>
          <w:i w:val="0"/>
          <w:color w:val="555B66"/>
          <w:sz w:val="19"/>
        </w:rPr>
        <w:t xml:space="preserve">ASRS-v1.1, CFQ, MW-S, BSCS (two items each), ERS (six items), CERQ-short · 32 items and 1 attention check</w:t>
      </w:r>
    </w:p>
    <w:tbl>
      <w:tblPr>
        <w:tblW w:type="auto" w:w="0"/>
        <w:jc w:val="center"/>
        <w:tblLook w:firstColumn="1" w:firstRow="1" w:lastColumn="0" w:lastRow="0" w:noHBand="0" w:noVBand="1" w:val="04A0"/>
      </w:tblPr>
      <w:tblGrid>
        <w:gridCol w:w="9412"/>
      </w:tblGrid>
      <w:tr>
        <w:tc>
          <w:tcPr>
            <w:tcW w:type="dxa" w:w="9411"/>
            <w:shd w:val="clear" w:color="auto" w:fill="EEF2F7"/>
          </w:tcPr>
          <w:p>
            <w:pPr>
              <w:spacing w:after="80"/>
            </w:pPr>
            <w:r>
              <w:rPr>
                <w:b/>
                <w:i w:val="0"/>
                <w:sz w:val="20"/>
              </w:rPr>
              <w:t xml:space="preserve">How you steer.</w:t>
            </w:r>
          </w:p>
          <w:p>
            <w:pPr>
              <w:spacing w:after="80"/>
            </w:pPr>
            <w:r>
              <w:rPr>
                <w:b w:val="0"/>
                <w:i w:val="0"/>
                <w:sz w:val="20"/>
              </w:rPr>
              <w:t xml:space="preserve">Much of this test asks what you are like. This part asks how well you </w:t>
            </w:r>
            <w:r>
              <w:rPr>
                <w:b/>
                <w:i w:val="0"/>
                <w:sz w:val="20"/>
              </w:rPr>
              <w:t xml:space="preserve">run</w:t>
            </w:r>
            <w:r>
              <w:rPr>
                <w:b w:val="0"/>
                <w:i w:val="0"/>
                <w:sz w:val="20"/>
              </w:rPr>
              <w:t xml:space="preserve"> it: where your attention goes when you are not watching it, what you can resist, how hard your feelings hit and how long they stay, and what your mind does when something goes wrong.</w:t>
            </w:r>
          </w:p>
          <w:p>
            <w:pPr>
              <w:spacing w:after="80"/>
            </w:pPr>
            <w:r>
              <w:rPr>
                <w:b w:val="0"/>
                <w:i w:val="0"/>
                <w:sz w:val="20"/>
              </w:rPr>
              <w:t xml:space="preserve">Everybody loses the thread, gives in and gets carried away sometimes. What differs is how often, and what you do next.</w:t>
            </w:r>
          </w:p>
          <w:p>
            <w:pPr>
              <w:spacing w:after="80"/>
            </w:pPr>
            <w:r>
              <w:rPr>
                <w:b w:val="0"/>
                <w:i/>
                <w:sz w:val="20"/>
              </w:rPr>
              <w:t xml:space="preserve">Answer for how you generally are, not for your best day or your worst.</w:t>
            </w:r>
          </w:p>
        </w:tc>
      </w:tr>
    </w:tbl>
    <w:p>
      <w:pPr>
        <w:spacing w:after="0"/>
      </w:pPr>
    </w:p>
    <w:p>
      <w:pPr>
        <w:pStyle w:val="Heading3"/>
      </w:pPr>
      <w:r>
        <w:t xml:space="preserve">Attention &amp; self-control</w:t>
      </w:r>
    </w:p>
    <w:p>
      <w:pPr>
        <w:spacing w:after="80"/>
      </w:pPr>
      <w:r>
        <w:rPr>
          <w:b w:val="0"/>
          <w:i w:val="0"/>
          <w:color w:val="555B66"/>
          <w:sz w:val="19"/>
        </w:rPr>
        <w:t xml:space="preserve">Eight items from four scales, asked in a random order among one another. Each is shown with its own instruction and response scale: the first two items of the Adult ADHD Self-Report Scale v1.1 (ASRS; Kessler et al., 2005), items 10 and 21 of the Cognitive Failures Questionnaire (CFQ; Broadbent et al., 1982), items 1 and 4 of the Mind Wandering: Spontaneous scale (MW-S; Carriere et al., 2013) and items 1 and 2 of the Brief Self-Control Scale (BSCS; Tangney et al., 2004).</w:t>
      </w:r>
    </w:p>
    <w:p>
      <w:pPr>
        <w:spacing w:after="40"/>
      </w:pPr>
      <w:r>
        <w:rPr>
          <w:b w:val="0"/>
          <w:i w:val="0"/>
          <w:sz w:val="20"/>
        </w:rPr>
        <w:t xml:space="preserve">1. </w:t>
      </w:r>
      <w:r>
        <w:rPr>
          <w:b w:val="0"/>
          <w:i w:val="0"/>
          <w:sz w:val="20"/>
        </w:rPr>
        <w:t xml:space="preserve">How often do you have trouble wrapping up the final details of a project, once the challenging parts have been done?</w:t>
      </w:r>
    </w:p>
    <w:p>
      <w:pPr>
        <w:ind w:left="340"/>
      </w:pPr>
      <w:r>
        <w:rPr>
          <w:b w:val="0"/>
          <w:i w:val="0"/>
          <w:color w:val="555B66"/>
          <w:sz w:val="18"/>
        </w:rPr>
        <w:t xml:space="preserve">Instruction: Over the past six months · Response: Never / Rarely / Sometimes / Often / Very often</w:t>
      </w:r>
    </w:p>
    <w:p>
      <w:pPr>
        <w:spacing w:after="40"/>
      </w:pPr>
      <w:r>
        <w:rPr>
          <w:b w:val="0"/>
          <w:i w:val="0"/>
          <w:sz w:val="20"/>
        </w:rPr>
        <w:t xml:space="preserve">2. </w:t>
      </w:r>
      <w:r>
        <w:rPr>
          <w:b w:val="0"/>
          <w:i w:val="0"/>
          <w:sz w:val="20"/>
        </w:rPr>
        <w:t xml:space="preserve">How often do you have difficulty getting things in order when you have to do a task that requires organization?</w:t>
      </w:r>
    </w:p>
    <w:p>
      <w:pPr>
        <w:ind w:left="340"/>
      </w:pPr>
      <w:r>
        <w:rPr>
          <w:b w:val="0"/>
          <w:i w:val="0"/>
          <w:color w:val="555B66"/>
          <w:sz w:val="18"/>
        </w:rPr>
        <w:t xml:space="preserve">Instruction: Over the past six months · Response: Never / Rarely / Sometimes / Often / Very often</w:t>
      </w:r>
    </w:p>
    <w:p>
      <w:pPr>
        <w:spacing w:after="40"/>
      </w:pPr>
      <w:r>
        <w:rPr>
          <w:b w:val="0"/>
          <w:i w:val="0"/>
          <w:sz w:val="20"/>
        </w:rPr>
        <w:t xml:space="preserve">3. </w:t>
      </w:r>
      <w:r>
        <w:rPr>
          <w:b w:val="0"/>
          <w:i w:val="0"/>
          <w:sz w:val="20"/>
        </w:rPr>
        <w:t xml:space="preserve">Do you find you forget what you came to the shops to buy?</w:t>
      </w:r>
    </w:p>
    <w:p>
      <w:pPr>
        <w:ind w:left="340"/>
      </w:pPr>
      <w:r>
        <w:rPr>
          <w:b w:val="0"/>
          <w:i w:val="0"/>
          <w:color w:val="555B66"/>
          <w:sz w:val="18"/>
        </w:rPr>
        <w:t xml:space="preserve">Instruction: Over the past six months · Response: Never / Very rarely / Occasionally / Quite often / Very often</w:t>
      </w:r>
    </w:p>
    <w:p>
      <w:pPr>
        <w:spacing w:after="40"/>
      </w:pPr>
      <w:r>
        <w:rPr>
          <w:b w:val="0"/>
          <w:i w:val="0"/>
          <w:sz w:val="20"/>
        </w:rPr>
        <w:t xml:space="preserve">4. </w:t>
      </w:r>
      <w:r>
        <w:rPr>
          <w:b w:val="0"/>
          <w:i w:val="0"/>
          <w:sz w:val="20"/>
        </w:rPr>
        <w:t xml:space="preserve">Do you start doing one thing at home and get distracted into doing something else (unintentionally)?</w:t>
      </w:r>
    </w:p>
    <w:p>
      <w:pPr>
        <w:ind w:left="340"/>
      </w:pPr>
      <w:r>
        <w:rPr>
          <w:b w:val="0"/>
          <w:i w:val="0"/>
          <w:color w:val="555B66"/>
          <w:sz w:val="18"/>
        </w:rPr>
        <w:t xml:space="preserve">Instruction: Over the past six months · Response: Never / Very rarely / Occasionally / Quite often / Very often</w:t>
      </w:r>
    </w:p>
    <w:p>
      <w:pPr>
        <w:spacing w:after="40"/>
      </w:pPr>
      <w:r>
        <w:rPr>
          <w:b w:val="0"/>
          <w:i w:val="0"/>
          <w:sz w:val="20"/>
        </w:rPr>
        <w:t xml:space="preserve">5. </w:t>
      </w:r>
      <w:r>
        <w:rPr>
          <w:b w:val="0"/>
          <w:i w:val="0"/>
          <w:sz w:val="20"/>
        </w:rPr>
        <w:t xml:space="preserve">I find my thoughts wandering spontaneously</w:t>
      </w:r>
    </w:p>
    <w:p>
      <w:pPr>
        <w:ind w:left="340"/>
      </w:pPr>
      <w:r>
        <w:rPr>
          <w:b w:val="0"/>
          <w:i w:val="0"/>
          <w:color w:val="555B66"/>
          <w:sz w:val="18"/>
        </w:rPr>
        <w:t xml:space="preserve">Instruction: How often is this true of you? · Response: Seven circles numbered 1 to 7, from “Rarely” to “A lot”</w:t>
      </w:r>
    </w:p>
    <w:p>
      <w:pPr>
        <w:spacing w:after="40"/>
      </w:pPr>
      <w:r>
        <w:rPr>
          <w:b w:val="0"/>
          <w:i w:val="0"/>
          <w:sz w:val="20"/>
        </w:rPr>
        <w:t xml:space="preserve">6. </w:t>
      </w:r>
      <w:r>
        <w:rPr>
          <w:b w:val="0"/>
          <w:i w:val="0"/>
          <w:sz w:val="20"/>
        </w:rPr>
        <w:t xml:space="preserve">I mind-wander even when I'm supposed to be doing something else</w:t>
      </w:r>
    </w:p>
    <w:p>
      <w:pPr>
        <w:ind w:left="340"/>
      </w:pPr>
      <w:r>
        <w:rPr>
          <w:b w:val="0"/>
          <w:i w:val="0"/>
          <w:color w:val="555B66"/>
          <w:sz w:val="18"/>
        </w:rPr>
        <w:t xml:space="preserve">Instruction: How often is this true of you? · Response: Seven circles numbered 1 to 7, from “Rarely” to “A lot”</w:t>
      </w:r>
    </w:p>
    <w:p>
      <w:pPr>
        <w:spacing w:after="40"/>
      </w:pPr>
      <w:r>
        <w:rPr>
          <w:b w:val="0"/>
          <w:i w:val="0"/>
          <w:sz w:val="20"/>
        </w:rPr>
        <w:t xml:space="preserve">7. </w:t>
      </w:r>
      <w:r>
        <w:rPr>
          <w:b w:val="0"/>
          <w:i w:val="0"/>
          <w:sz w:val="20"/>
        </w:rPr>
        <w:t xml:space="preserve">I am good at resisting temptation</w:t>
      </w:r>
    </w:p>
    <w:p>
      <w:pPr>
        <w:ind w:left="340"/>
      </w:pPr>
      <w:r>
        <w:rPr>
          <w:b w:val="0"/>
          <w:i w:val="0"/>
          <w:color w:val="555B66"/>
          <w:sz w:val="18"/>
        </w:rPr>
        <w:t xml:space="preserve">Instruction: How much does this statement reflect how you typically are? · Response: Five circles numbered 1 to 5, from “Not at all like me” to “Very much like me”</w:t>
      </w:r>
    </w:p>
    <w:p>
      <w:pPr>
        <w:spacing w:after="40"/>
      </w:pPr>
      <w:r>
        <w:rPr>
          <w:b w:val="0"/>
          <w:i w:val="0"/>
          <w:sz w:val="20"/>
        </w:rPr>
        <w:t xml:space="preserve">8. </w:t>
      </w:r>
      <w:r>
        <w:rPr>
          <w:b w:val="0"/>
          <w:i w:val="0"/>
          <w:sz w:val="20"/>
        </w:rPr>
        <w:t xml:space="preserve">I have a hard time breaking bad habits</w:t>
      </w:r>
    </w:p>
    <w:p>
      <w:pPr>
        <w:ind w:left="340"/>
      </w:pPr>
      <w:r>
        <w:rPr>
          <w:b w:val="0"/>
          <w:i w:val="0"/>
          <w:color w:val="555B66"/>
          <w:sz w:val="18"/>
        </w:rPr>
        <w:t xml:space="preserve">Instruction: How much does this statement reflect how you typically are? · Response: Five circles numbered 1 to 5, from “Not at all like me” to “Very much like me”</w:t>
      </w:r>
    </w:p>
    <w:p>
      <w:pPr>
        <w:pStyle w:val="Heading3"/>
      </w:pPr>
      <w:r>
        <w:t xml:space="preserve">Emotional reactivity</w:t>
      </w:r>
    </w:p>
    <w:p>
      <w:pPr>
        <w:spacing w:after="120"/>
      </w:pPr>
      <w:r>
        <w:rPr>
          <w:b w:val="0"/>
          <w:i w:val="0"/>
          <w:color w:val="555B66"/>
          <w:sz w:val="19"/>
        </w:rPr>
        <w:t xml:space="preserve">Emotion Reactivity Scale, two items per facet (ERS; Nock et al., 2008)</w:t>
      </w:r>
    </w:p>
    <w:p>
      <w:pPr>
        <w:spacing w:after="40"/>
      </w:pPr>
      <w:r>
        <w:rPr>
          <w:b/>
          <w:i w:val="0"/>
          <w:sz w:val="20"/>
        </w:rPr>
        <w:t xml:space="preserve">Instruction above each item:</w:t>
      </w:r>
      <w:r>
        <w:rPr>
          <w:b w:val="0"/>
          <w:i w:val="0"/>
          <w:sz w:val="20"/>
        </w:rPr>
        <w:t xml:space="preserve"> How you experience emotions </w:t>
      </w:r>
      <w:r>
        <w:rPr>
          <w:b/>
          <w:i w:val="0"/>
          <w:sz w:val="20"/>
        </w:rPr>
        <w:t xml:space="preserve">on a regular basis</w:t>
      </w:r>
      <w:r>
        <w:rPr>
          <w:b w:val="0"/>
          <w:i w:val="0"/>
          <w:sz w:val="20"/>
        </w:rPr>
        <w:t xml:space="preserve">, for example each day. "Emotional" here may mean angry, sad, excited or any other emotion</w:t>
      </w:r>
    </w:p>
    <w:p>
      <w:pPr>
        <w:spacing w:after="160"/>
      </w:pPr>
      <w:r>
        <w:rPr>
          <w:b/>
          <w:i w:val="0"/>
          <w:sz w:val="20"/>
        </w:rPr>
        <w:t xml:space="preserve">Response scale:</w:t>
      </w:r>
      <w:r>
        <w:rPr>
          <w:b w:val="0"/>
          <w:i w:val="0"/>
          <w:sz w:val="20"/>
        </w:rPr>
        <w:t xml:space="preserve"> Five circles numbered 0 to 4, from “Not like me at all” to “Extremely like me”</w:t>
      </w:r>
    </w:p>
    <w:tbl>
      <w:tblPr>
        <w:tblStyle w:val="TableGrid"/>
        <w:tblW w:type="auto" w:w="0"/>
        <w:tblLook w:firstColumn="1" w:firstRow="1" w:lastColumn="0" w:lastRow="0" w:noHBand="0" w:noVBand="1" w:val="04A0"/>
      </w:tblPr>
      <w:tblGrid>
        <w:gridCol w:w="624"/>
        <w:gridCol w:w="8787"/>
      </w:tblGrid>
      <w:tr>
        <w:tc>
          <w:tcPr>
            <w:tcW w:type="dxa" w:w="624"/>
          </w:tcPr>
          <w:p>
            <w:pPr>
              <w:spacing w:after="20" w:line="252" w:lineRule="auto"/>
            </w:pPr>
            <w:r>
              <w:rPr>
                <w:color w:val="555B66"/>
                <w:sz w:val="19"/>
              </w:rPr>
              <w:t>1</w:t>
            </w:r>
          </w:p>
        </w:tc>
        <w:tc>
          <w:tcPr>
            <w:tcW w:type="dxa" w:w="8787"/>
          </w:tcPr>
          <w:p>
            <w:pPr>
              <w:spacing w:after="20" w:line="252" w:lineRule="auto"/>
            </w:pPr>
            <w:r>
              <w:rPr>
                <w:b w:val="0"/>
                <w:i w:val="0"/>
                <w:sz w:val="20"/>
              </w:rPr>
              <w:t xml:space="preserve">Even the littlest things make me emotional</w:t>
            </w:r>
          </w:p>
        </w:tc>
      </w:tr>
      <w:tr>
        <w:tc>
          <w:tcPr>
            <w:tcW w:type="dxa" w:w="624"/>
          </w:tcPr>
          <w:p>
            <w:pPr>
              <w:spacing w:after="20" w:line="252" w:lineRule="auto"/>
            </w:pPr>
            <w:r>
              <w:rPr>
                <w:color w:val="555B66"/>
                <w:sz w:val="19"/>
              </w:rPr>
              <w:t>2</w:t>
            </w:r>
          </w:p>
        </w:tc>
        <w:tc>
          <w:tcPr>
            <w:tcW w:type="dxa" w:w="8787"/>
          </w:tcPr>
          <w:p>
            <w:pPr>
              <w:spacing w:after="20" w:line="252" w:lineRule="auto"/>
            </w:pPr>
            <w:r>
              <w:rPr>
                <w:b w:val="0"/>
                <w:i w:val="0"/>
                <w:sz w:val="20"/>
              </w:rPr>
              <w:t xml:space="preserve">I tend to get very emotional very easily</w:t>
            </w:r>
          </w:p>
        </w:tc>
      </w:tr>
      <w:tr>
        <w:tc>
          <w:tcPr>
            <w:tcW w:type="dxa" w:w="624"/>
          </w:tcPr>
          <w:p>
            <w:pPr>
              <w:spacing w:after="20" w:line="252" w:lineRule="auto"/>
            </w:pPr>
            <w:r>
              <w:rPr>
                <w:color w:val="555B66"/>
                <w:sz w:val="19"/>
              </w:rPr>
              <w:t>3</w:t>
            </w:r>
          </w:p>
        </w:tc>
        <w:tc>
          <w:tcPr>
            <w:tcW w:type="dxa" w:w="8787"/>
          </w:tcPr>
          <w:p>
            <w:pPr>
              <w:spacing w:after="20" w:line="252" w:lineRule="auto"/>
            </w:pPr>
            <w:r>
              <w:rPr>
                <w:b w:val="0"/>
                <w:i w:val="0"/>
                <w:sz w:val="20"/>
              </w:rPr>
              <w:t xml:space="preserve">I often get so upset it's hard for me to think straight</w:t>
            </w:r>
          </w:p>
        </w:tc>
      </w:tr>
      <w:tr>
        <w:tc>
          <w:tcPr>
            <w:tcW w:type="dxa" w:w="624"/>
          </w:tcPr>
          <w:p>
            <w:pPr>
              <w:spacing w:after="20" w:line="252" w:lineRule="auto"/>
            </w:pPr>
            <w:r>
              <w:rPr>
                <w:color w:val="555B66"/>
                <w:sz w:val="19"/>
              </w:rPr>
              <w:t>4</w:t>
            </w:r>
          </w:p>
        </w:tc>
        <w:tc>
          <w:tcPr>
            <w:tcW w:type="dxa" w:w="8787"/>
          </w:tcPr>
          <w:p>
            <w:pPr>
              <w:spacing w:after="20" w:line="252" w:lineRule="auto"/>
            </w:pPr>
            <w:r>
              <w:rPr>
                <w:b w:val="0"/>
                <w:i w:val="0"/>
                <w:sz w:val="20"/>
              </w:rPr>
              <w:t xml:space="preserve">My moods are very strong and powerful</w:t>
            </w:r>
          </w:p>
        </w:tc>
      </w:tr>
      <w:tr>
        <w:tc>
          <w:tcPr>
            <w:tcW w:type="dxa" w:w="624"/>
          </w:tcPr>
          <w:p>
            <w:pPr>
              <w:spacing w:after="20" w:line="252" w:lineRule="auto"/>
            </w:pPr>
            <w:r>
              <w:rPr>
                <w:color w:val="555B66"/>
                <w:sz w:val="19"/>
              </w:rPr>
              <w:t>5</w:t>
            </w:r>
          </w:p>
        </w:tc>
        <w:tc>
          <w:tcPr>
            <w:tcW w:type="dxa" w:w="8787"/>
          </w:tcPr>
          <w:p>
            <w:pPr>
              <w:spacing w:after="20" w:line="252" w:lineRule="auto"/>
            </w:pPr>
            <w:r>
              <w:rPr>
                <w:b w:val="0"/>
                <w:i w:val="0"/>
                <w:sz w:val="20"/>
              </w:rPr>
              <w:t xml:space="preserve">When I am angry/upset, it takes me much longer than most people to calm down</w:t>
            </w:r>
          </w:p>
        </w:tc>
      </w:tr>
      <w:tr>
        <w:tc>
          <w:tcPr>
            <w:tcW w:type="dxa" w:w="624"/>
          </w:tcPr>
          <w:p>
            <w:pPr>
              <w:spacing w:after="20" w:line="252" w:lineRule="auto"/>
            </w:pPr>
            <w:r>
              <w:rPr>
                <w:color w:val="555B66"/>
                <w:sz w:val="19"/>
              </w:rPr>
              <w:t>6</w:t>
            </w:r>
          </w:p>
        </w:tc>
        <w:tc>
          <w:tcPr>
            <w:tcW w:type="dxa" w:w="8787"/>
          </w:tcPr>
          <w:p>
            <w:pPr>
              <w:spacing w:after="20" w:line="252" w:lineRule="auto"/>
            </w:pPr>
            <w:r>
              <w:rPr>
                <w:b w:val="0"/>
                <w:i w:val="0"/>
                <w:sz w:val="20"/>
              </w:rPr>
              <w:t xml:space="preserve">When I feel emotional, it's hard for me to imagine feeling any other way</w:t>
            </w:r>
          </w:p>
        </w:tc>
      </w:tr>
    </w:tbl>
    <w:p>
      <w:pPr>
        <w:pStyle w:val="Heading3"/>
      </w:pPr>
      <w:r>
        <w:t xml:space="preserve">Coping strategies</w:t>
      </w:r>
    </w:p>
    <w:p>
      <w:pPr>
        <w:spacing w:after="120"/>
      </w:pPr>
      <w:r>
        <w:rPr>
          <w:b w:val="0"/>
          <w:i w:val="0"/>
          <w:color w:val="555B66"/>
          <w:sz w:val="19"/>
        </w:rPr>
        <w:t xml:space="preserve">Cognitive Emotion Regulation Questionnaire, short form (CERQ-short; Garnefski &amp; Kraaij, 2006)</w:t>
      </w:r>
    </w:p>
    <w:p>
      <w:pPr>
        <w:spacing w:after="40"/>
      </w:pPr>
      <w:r>
        <w:rPr>
          <w:b/>
          <w:i w:val="0"/>
          <w:sz w:val="20"/>
        </w:rPr>
        <w:t xml:space="preserve">Instruction above each item:</w:t>
      </w:r>
      <w:r>
        <w:rPr>
          <w:b w:val="0"/>
          <w:i w:val="0"/>
          <w:sz w:val="20"/>
        </w:rPr>
        <w:t xml:space="preserve"> When something </w:t>
      </w:r>
      <w:r>
        <w:rPr>
          <w:b/>
          <w:i w:val="0"/>
          <w:sz w:val="20"/>
        </w:rPr>
        <w:t xml:space="preserve">negative or unpleasant</w:t>
      </w:r>
      <w:r>
        <w:rPr>
          <w:b w:val="0"/>
          <w:i w:val="0"/>
          <w:sz w:val="20"/>
        </w:rPr>
        <w:t xml:space="preserve"> happens to you, how often do you think in this way?</w:t>
      </w:r>
    </w:p>
    <w:p>
      <w:pPr>
        <w:spacing w:after="160"/>
      </w:pPr>
      <w:r>
        <w:rPr>
          <w:b/>
          <w:i w:val="0"/>
          <w:sz w:val="20"/>
        </w:rPr>
        <w:t xml:space="preserve">Response scale:</w:t>
      </w:r>
      <w:r>
        <w:rPr>
          <w:b w:val="0"/>
          <w:i w:val="0"/>
          <w:sz w:val="20"/>
        </w:rPr>
        <w:t xml:space="preserve"> Five circles numbered 1 to 5, from “Almost never” to “Almost always”</w:t>
      </w:r>
    </w:p>
    <w:tbl>
      <w:tblPr>
        <w:tblStyle w:val="TableGrid"/>
        <w:tblW w:type="auto" w:w="0"/>
        <w:tblLook w:firstColumn="1" w:firstRow="1" w:lastColumn="0" w:lastRow="0" w:noHBand="0" w:noVBand="1" w:val="04A0"/>
      </w:tblPr>
      <w:tblGrid>
        <w:gridCol w:w="624"/>
        <w:gridCol w:w="8787"/>
      </w:tblGrid>
      <w:tr>
        <w:tc>
          <w:tcPr>
            <w:tcW w:type="dxa" w:w="624"/>
          </w:tcPr>
          <w:p>
            <w:pPr>
              <w:spacing w:after="20" w:line="252" w:lineRule="auto"/>
            </w:pPr>
            <w:r>
              <w:rPr>
                <w:color w:val="555B66"/>
                <w:sz w:val="19"/>
              </w:rPr>
              <w:t>1</w:t>
            </w:r>
          </w:p>
        </w:tc>
        <w:tc>
          <w:tcPr>
            <w:tcW w:type="dxa" w:w="8787"/>
          </w:tcPr>
          <w:p>
            <w:pPr>
              <w:spacing w:after="20" w:line="252" w:lineRule="auto"/>
            </w:pPr>
            <w:r>
              <w:rPr>
                <w:b w:val="0"/>
                <w:i w:val="0"/>
                <w:sz w:val="20"/>
              </w:rPr>
              <w:t xml:space="preserve">I feel that I am the one who is responsible for what has happened</w:t>
            </w:r>
          </w:p>
        </w:tc>
      </w:tr>
      <w:tr>
        <w:tc>
          <w:tcPr>
            <w:tcW w:type="dxa" w:w="624"/>
          </w:tcPr>
          <w:p>
            <w:pPr>
              <w:spacing w:after="20" w:line="252" w:lineRule="auto"/>
            </w:pPr>
            <w:r>
              <w:rPr>
                <w:color w:val="555B66"/>
                <w:sz w:val="19"/>
              </w:rPr>
              <w:t>2</w:t>
            </w:r>
          </w:p>
        </w:tc>
        <w:tc>
          <w:tcPr>
            <w:tcW w:type="dxa" w:w="8787"/>
          </w:tcPr>
          <w:p>
            <w:pPr>
              <w:spacing w:after="20" w:line="252" w:lineRule="auto"/>
            </w:pPr>
            <w:r>
              <w:rPr>
                <w:b w:val="0"/>
                <w:i w:val="0"/>
                <w:sz w:val="20"/>
              </w:rPr>
              <w:t xml:space="preserve">I think that basically the cause must lie within myself</w:t>
            </w:r>
          </w:p>
        </w:tc>
      </w:tr>
      <w:tr>
        <w:tc>
          <w:tcPr>
            <w:tcW w:type="dxa" w:w="624"/>
          </w:tcPr>
          <w:p>
            <w:pPr>
              <w:spacing w:after="20" w:line="252" w:lineRule="auto"/>
            </w:pPr>
            <w:r>
              <w:rPr>
                <w:color w:val="555B66"/>
                <w:sz w:val="19"/>
              </w:rPr>
              <w:t>3</w:t>
            </w:r>
          </w:p>
        </w:tc>
        <w:tc>
          <w:tcPr>
            <w:tcW w:type="dxa" w:w="8787"/>
          </w:tcPr>
          <w:p>
            <w:pPr>
              <w:spacing w:after="20" w:line="252" w:lineRule="auto"/>
            </w:pPr>
            <w:r>
              <w:rPr>
                <w:b w:val="0"/>
                <w:i w:val="0"/>
                <w:sz w:val="20"/>
              </w:rPr>
              <w:t xml:space="preserve">I think that I have to accept that this has happened</w:t>
            </w:r>
          </w:p>
        </w:tc>
      </w:tr>
      <w:tr>
        <w:tc>
          <w:tcPr>
            <w:tcW w:type="dxa" w:w="624"/>
          </w:tcPr>
          <w:p>
            <w:pPr>
              <w:spacing w:after="20" w:line="252" w:lineRule="auto"/>
            </w:pPr>
            <w:r>
              <w:rPr>
                <w:color w:val="555B66"/>
                <w:sz w:val="19"/>
              </w:rPr>
              <w:t>4</w:t>
            </w:r>
          </w:p>
        </w:tc>
        <w:tc>
          <w:tcPr>
            <w:tcW w:type="dxa" w:w="8787"/>
          </w:tcPr>
          <w:p>
            <w:pPr>
              <w:spacing w:after="20" w:line="252" w:lineRule="auto"/>
            </w:pPr>
            <w:r>
              <w:rPr>
                <w:b w:val="0"/>
                <w:i w:val="0"/>
                <w:sz w:val="20"/>
              </w:rPr>
              <w:t xml:space="preserve">I think that I have to accept the situation</w:t>
            </w:r>
          </w:p>
        </w:tc>
      </w:tr>
      <w:tr>
        <w:tc>
          <w:tcPr>
            <w:tcW w:type="dxa" w:w="624"/>
          </w:tcPr>
          <w:p>
            <w:pPr>
              <w:spacing w:after="20" w:line="252" w:lineRule="auto"/>
            </w:pPr>
            <w:r>
              <w:rPr>
                <w:color w:val="555B66"/>
                <w:sz w:val="19"/>
              </w:rPr>
              <w:t>5</w:t>
            </w:r>
          </w:p>
        </w:tc>
        <w:tc>
          <w:tcPr>
            <w:tcW w:type="dxa" w:w="8787"/>
          </w:tcPr>
          <w:p>
            <w:pPr>
              <w:spacing w:after="20" w:line="252" w:lineRule="auto"/>
            </w:pPr>
            <w:r>
              <w:rPr>
                <w:b w:val="0"/>
                <w:i w:val="0"/>
                <w:sz w:val="20"/>
              </w:rPr>
              <w:t xml:space="preserve">I often think about how I feel about what I have experienced</w:t>
            </w:r>
          </w:p>
        </w:tc>
      </w:tr>
      <w:tr>
        <w:tc>
          <w:tcPr>
            <w:tcW w:type="dxa" w:w="624"/>
          </w:tcPr>
          <w:p>
            <w:pPr>
              <w:spacing w:after="20" w:line="252" w:lineRule="auto"/>
            </w:pPr>
            <w:r>
              <w:rPr>
                <w:color w:val="555B66"/>
                <w:sz w:val="19"/>
              </w:rPr>
              <w:t>6</w:t>
            </w:r>
          </w:p>
        </w:tc>
        <w:tc>
          <w:tcPr>
            <w:tcW w:type="dxa" w:w="8787"/>
          </w:tcPr>
          <w:p>
            <w:pPr>
              <w:spacing w:after="20" w:line="252" w:lineRule="auto"/>
            </w:pPr>
            <w:r>
              <w:rPr>
                <w:b w:val="0"/>
                <w:i w:val="0"/>
                <w:sz w:val="20"/>
              </w:rPr>
              <w:t xml:space="preserve">I am preoccupied with what I think and feel about what I have experienced</w:t>
            </w:r>
          </w:p>
        </w:tc>
      </w:tr>
      <w:tr>
        <w:tc>
          <w:tcPr>
            <w:tcW w:type="dxa" w:w="624"/>
          </w:tcPr>
          <w:p>
            <w:pPr>
              <w:spacing w:after="20" w:line="252" w:lineRule="auto"/>
            </w:pPr>
            <w:r>
              <w:rPr>
                <w:color w:val="555B66"/>
                <w:sz w:val="19"/>
              </w:rPr>
              <w:t>7</w:t>
            </w:r>
          </w:p>
        </w:tc>
        <w:tc>
          <w:tcPr>
            <w:tcW w:type="dxa" w:w="8787"/>
          </w:tcPr>
          <w:p>
            <w:pPr>
              <w:spacing w:after="20" w:line="252" w:lineRule="auto"/>
            </w:pPr>
            <w:r>
              <w:rPr>
                <w:b w:val="0"/>
                <w:i w:val="0"/>
                <w:sz w:val="20"/>
              </w:rPr>
              <w:t xml:space="preserve">I think of pleasant things that have nothing to do with it</w:t>
            </w:r>
          </w:p>
        </w:tc>
      </w:tr>
      <w:tr>
        <w:tc>
          <w:tcPr>
            <w:tcW w:type="dxa" w:w="624"/>
          </w:tcPr>
          <w:p>
            <w:pPr>
              <w:spacing w:after="20" w:line="252" w:lineRule="auto"/>
            </w:pPr>
            <w:r>
              <w:rPr>
                <w:color w:val="555B66"/>
                <w:sz w:val="19"/>
              </w:rPr>
              <w:t>8</w:t>
            </w:r>
          </w:p>
        </w:tc>
        <w:tc>
          <w:tcPr>
            <w:tcW w:type="dxa" w:w="8787"/>
          </w:tcPr>
          <w:p>
            <w:pPr>
              <w:spacing w:after="20" w:line="252" w:lineRule="auto"/>
            </w:pPr>
            <w:r>
              <w:rPr>
                <w:b w:val="0"/>
                <w:i w:val="0"/>
                <w:sz w:val="20"/>
              </w:rPr>
              <w:t xml:space="preserve">I think of something nice instead of what has happened</w:t>
            </w:r>
          </w:p>
        </w:tc>
      </w:tr>
      <w:tr>
        <w:tc>
          <w:tcPr>
            <w:tcW w:type="dxa" w:w="624"/>
          </w:tcPr>
          <w:p>
            <w:pPr>
              <w:spacing w:after="20" w:line="252" w:lineRule="auto"/>
            </w:pPr>
            <w:r>
              <w:rPr>
                <w:color w:val="555B66"/>
                <w:sz w:val="19"/>
              </w:rPr>
              <w:t>9</w:t>
            </w:r>
          </w:p>
        </w:tc>
        <w:tc>
          <w:tcPr>
            <w:tcW w:type="dxa" w:w="8787"/>
          </w:tcPr>
          <w:p>
            <w:pPr>
              <w:spacing w:after="20" w:line="252" w:lineRule="auto"/>
            </w:pPr>
            <w:r>
              <w:rPr>
                <w:b w:val="0"/>
                <w:i w:val="0"/>
                <w:sz w:val="20"/>
              </w:rPr>
              <w:t xml:space="preserve">I think about how to change the situation</w:t>
            </w:r>
          </w:p>
        </w:tc>
      </w:tr>
      <w:tr>
        <w:tc>
          <w:tcPr>
            <w:tcW w:type="dxa" w:w="624"/>
          </w:tcPr>
          <w:p>
            <w:pPr>
              <w:spacing w:after="20" w:line="252" w:lineRule="auto"/>
            </w:pPr>
            <w:r>
              <w:rPr>
                <w:color w:val="555B66"/>
                <w:sz w:val="19"/>
              </w:rPr>
              <w:t>10</w:t>
            </w:r>
          </w:p>
        </w:tc>
        <w:tc>
          <w:tcPr>
            <w:tcW w:type="dxa" w:w="8787"/>
          </w:tcPr>
          <w:p>
            <w:pPr>
              <w:spacing w:after="20" w:line="252" w:lineRule="auto"/>
            </w:pPr>
            <w:r>
              <w:rPr>
                <w:b w:val="0"/>
                <w:i w:val="0"/>
                <w:sz w:val="20"/>
              </w:rPr>
              <w:t xml:space="preserve">I think about a plan of what I can do best</w:t>
            </w:r>
          </w:p>
        </w:tc>
      </w:tr>
      <w:tr>
        <w:tc>
          <w:tcPr>
            <w:tcW w:type="dxa" w:w="624"/>
          </w:tcPr>
          <w:p>
            <w:pPr>
              <w:spacing w:after="20" w:line="252" w:lineRule="auto"/>
            </w:pPr>
            <w:r>
              <w:rPr>
                <w:color w:val="555B66"/>
                <w:sz w:val="19"/>
              </w:rPr>
              <w:t>11</w:t>
            </w:r>
          </w:p>
        </w:tc>
        <w:tc>
          <w:tcPr>
            <w:tcW w:type="dxa" w:w="8787"/>
          </w:tcPr>
          <w:p>
            <w:pPr>
              <w:spacing w:after="20" w:line="252" w:lineRule="auto"/>
            </w:pPr>
            <w:r>
              <w:rPr>
                <w:b w:val="0"/>
                <w:i w:val="0"/>
                <w:sz w:val="20"/>
              </w:rPr>
              <w:t xml:space="preserve">I think I can learn something from the situation</w:t>
            </w:r>
          </w:p>
        </w:tc>
      </w:tr>
      <w:tr>
        <w:tc>
          <w:tcPr>
            <w:tcW w:type="dxa" w:w="624"/>
          </w:tcPr>
          <w:p>
            <w:pPr>
              <w:spacing w:after="20" w:line="252" w:lineRule="auto"/>
            </w:pPr>
            <w:r>
              <w:rPr>
                <w:color w:val="555B66"/>
                <w:sz w:val="19"/>
              </w:rPr>
              <w:t>12</w:t>
            </w:r>
          </w:p>
        </w:tc>
        <w:tc>
          <w:tcPr>
            <w:tcW w:type="dxa" w:w="8787"/>
          </w:tcPr>
          <w:p>
            <w:pPr>
              <w:spacing w:after="20" w:line="252" w:lineRule="auto"/>
            </w:pPr>
            <w:r>
              <w:rPr>
                <w:b w:val="0"/>
                <w:i w:val="0"/>
                <w:sz w:val="20"/>
              </w:rPr>
              <w:t xml:space="preserve">I think that I can become a stronger person as a result of what has happened</w:t>
            </w:r>
          </w:p>
        </w:tc>
      </w:tr>
      <w:tr>
        <w:tc>
          <w:tcPr>
            <w:tcW w:type="dxa" w:w="624"/>
          </w:tcPr>
          <w:p>
            <w:pPr>
              <w:spacing w:after="20" w:line="252" w:lineRule="auto"/>
            </w:pPr>
            <w:r>
              <w:rPr>
                <w:color w:val="555B66"/>
                <w:sz w:val="19"/>
              </w:rPr>
              <w:t>13</w:t>
            </w:r>
          </w:p>
        </w:tc>
        <w:tc>
          <w:tcPr>
            <w:tcW w:type="dxa" w:w="8787"/>
          </w:tcPr>
          <w:p>
            <w:pPr>
              <w:spacing w:after="20" w:line="252" w:lineRule="auto"/>
            </w:pPr>
            <w:r>
              <w:rPr>
                <w:b w:val="0"/>
                <w:i w:val="0"/>
                <w:sz w:val="20"/>
              </w:rPr>
              <w:t xml:space="preserve">I think that it hasn't been too bad compared to other things</w:t>
            </w:r>
          </w:p>
        </w:tc>
      </w:tr>
      <w:tr>
        <w:tc>
          <w:tcPr>
            <w:tcW w:type="dxa" w:w="624"/>
          </w:tcPr>
          <w:p>
            <w:pPr>
              <w:spacing w:after="20" w:line="252" w:lineRule="auto"/>
            </w:pPr>
            <w:r>
              <w:rPr>
                <w:color w:val="555B66"/>
                <w:sz w:val="19"/>
              </w:rPr>
              <w:t>14</w:t>
            </w:r>
          </w:p>
        </w:tc>
        <w:tc>
          <w:tcPr>
            <w:tcW w:type="dxa" w:w="8787"/>
          </w:tcPr>
          <w:p>
            <w:pPr>
              <w:spacing w:after="20" w:line="252" w:lineRule="auto"/>
            </w:pPr>
            <w:r>
              <w:rPr>
                <w:b w:val="0"/>
                <w:i w:val="0"/>
                <w:sz w:val="20"/>
              </w:rPr>
              <w:t xml:space="preserve">I tell myself that there are worse things in life</w:t>
            </w:r>
          </w:p>
        </w:tc>
      </w:tr>
      <w:tr>
        <w:tc>
          <w:tcPr>
            <w:tcW w:type="dxa" w:w="624"/>
          </w:tcPr>
          <w:p>
            <w:pPr>
              <w:spacing w:after="20" w:line="252" w:lineRule="auto"/>
            </w:pPr>
            <w:r>
              <w:rPr>
                <w:color w:val="555B66"/>
                <w:sz w:val="19"/>
              </w:rPr>
              <w:t>15</w:t>
            </w:r>
          </w:p>
        </w:tc>
        <w:tc>
          <w:tcPr>
            <w:tcW w:type="dxa" w:w="8787"/>
          </w:tcPr>
          <w:p>
            <w:pPr>
              <w:spacing w:after="20" w:line="252" w:lineRule="auto"/>
            </w:pPr>
            <w:r>
              <w:rPr>
                <w:b w:val="0"/>
                <w:i w:val="0"/>
                <w:sz w:val="20"/>
              </w:rPr>
              <w:t xml:space="preserve">I keep thinking about how terrible it is what I have experienced</w:t>
            </w:r>
          </w:p>
        </w:tc>
      </w:tr>
      <w:tr>
        <w:tc>
          <w:tcPr>
            <w:tcW w:type="dxa" w:w="624"/>
          </w:tcPr>
          <w:p>
            <w:pPr>
              <w:spacing w:after="20" w:line="252" w:lineRule="auto"/>
            </w:pPr>
            <w:r>
              <w:rPr>
                <w:color w:val="555B66"/>
                <w:sz w:val="19"/>
              </w:rPr>
              <w:t>16</w:t>
            </w:r>
          </w:p>
        </w:tc>
        <w:tc>
          <w:tcPr>
            <w:tcW w:type="dxa" w:w="8787"/>
          </w:tcPr>
          <w:p>
            <w:pPr>
              <w:spacing w:after="20" w:line="252" w:lineRule="auto"/>
            </w:pPr>
            <w:r>
              <w:rPr>
                <w:b w:val="0"/>
                <w:i w:val="0"/>
                <w:sz w:val="20"/>
              </w:rPr>
              <w:t xml:space="preserve">I continually think how horrible the situation has been</w:t>
            </w:r>
          </w:p>
        </w:tc>
      </w:tr>
      <w:tr>
        <w:tc>
          <w:tcPr>
            <w:tcW w:type="dxa" w:w="624"/>
          </w:tcPr>
          <w:p>
            <w:pPr>
              <w:spacing w:after="20" w:line="252" w:lineRule="auto"/>
            </w:pPr>
            <w:r>
              <w:rPr>
                <w:color w:val="555B66"/>
                <w:sz w:val="19"/>
              </w:rPr>
              <w:t>17</w:t>
            </w:r>
          </w:p>
        </w:tc>
        <w:tc>
          <w:tcPr>
            <w:tcW w:type="dxa" w:w="8787"/>
          </w:tcPr>
          <w:p>
            <w:pPr>
              <w:spacing w:after="20" w:line="252" w:lineRule="auto"/>
            </w:pPr>
            <w:r>
              <w:rPr>
                <w:b w:val="0"/>
                <w:i w:val="0"/>
                <w:sz w:val="20"/>
              </w:rPr>
              <w:t xml:space="preserve">I feel that others are responsible for what has happened</w:t>
            </w:r>
          </w:p>
        </w:tc>
      </w:tr>
      <w:tr>
        <w:tc>
          <w:tcPr>
            <w:tcW w:type="dxa" w:w="624"/>
          </w:tcPr>
          <w:p>
            <w:pPr>
              <w:spacing w:after="20" w:line="252" w:lineRule="auto"/>
            </w:pPr>
            <w:r>
              <w:rPr>
                <w:color w:val="555B66"/>
                <w:sz w:val="19"/>
              </w:rPr>
              <w:t>18</w:t>
            </w:r>
          </w:p>
        </w:tc>
        <w:tc>
          <w:tcPr>
            <w:tcW w:type="dxa" w:w="8787"/>
          </w:tcPr>
          <w:p>
            <w:pPr>
              <w:spacing w:after="20" w:line="252" w:lineRule="auto"/>
            </w:pPr>
            <w:r>
              <w:rPr>
                <w:b w:val="0"/>
                <w:i w:val="0"/>
                <w:sz w:val="20"/>
              </w:rPr>
              <w:t xml:space="preserve">I feel that basically the cause lies with others</w:t>
            </w:r>
          </w:p>
        </w:tc>
      </w:tr>
      <w:tr>
        <w:tc>
          <w:tcPr>
            <w:tcW w:type="dxa" w:w="624"/>
          </w:tcPr>
          <w:p>
            <w:pPr>
              <w:spacing w:after="20" w:line="252" w:lineRule="auto"/>
            </w:pPr>
            <w:r>
              <w:rPr>
                <w:color w:val="555B66"/>
                <w:sz w:val="19"/>
              </w:rPr>
              <w:t>19</w:t>
            </w:r>
          </w:p>
        </w:tc>
        <w:tc>
          <w:tcPr>
            <w:tcW w:type="dxa" w:w="8787"/>
          </w:tcPr>
          <w:p>
            <w:pPr>
              <w:spacing w:after="20" w:line="252" w:lineRule="auto"/>
            </w:pPr>
            <w:r>
              <w:rPr>
                <w:b w:val="0"/>
                <w:i w:val="0"/>
                <w:sz w:val="20"/>
              </w:rPr>
              <w:t xml:space="preserve">To show that I am reading these statements, I will answer 2 on this one</w:t>
            </w:r>
            <w:r>
              <w:rPr>
                <w:i/>
                <w:color w:val="555B66"/>
                <w:sz w:val="18"/>
              </w:rPr>
              <w:t xml:space="preserve">   (attention check)</w:t>
            </w:r>
          </w:p>
        </w:tc>
      </w:tr>
    </w:tbl>
    <w:sectPr w:rsidR="00FC693F" w:rsidRPr="0006063C" w:rsidSect="00034616">
      <w:pgSz w:w="11906" w:h="16838"/>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80"/>
      <w:outlineLvl w:val="0"/>
    </w:pPr>
    <w:rPr>
      <w:rFonts w:ascii="Arial" w:hAnsi="Arial" w:eastAsia="Arial" w:cs="Arial"/>
      <w:b/>
      <w:bCs/>
      <w:i w:val="0"/>
      <w:color w:val="1B2A4A"/>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Arial" w:hAnsi="Arial" w:eastAsia="Arial" w:cs="Arial"/>
      <w:b/>
      <w:bCs/>
      <w:i w:val="0"/>
      <w:color w:val="1B2A4A"/>
      <w:sz w:val="25"/>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Arial" w:hAnsi="Arial" w:eastAsia="Arial" w:cs="Arial"/>
      <w:b/>
      <w:bCs/>
      <w:i w:val="0"/>
      <w:color w:val="1B2A4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cs="Arial"/>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