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E8F7" w14:textId="29B27982" w:rsidR="00CA1962" w:rsidRPr="00F63943" w:rsidRDefault="000E0004" w:rsidP="00AD4023">
      <w:pPr>
        <w:widowControl w:val="0"/>
        <w:spacing w:line="360" w:lineRule="auto"/>
        <w:jc w:val="both"/>
        <w:rPr>
          <w:rFonts w:eastAsiaTheme="minorEastAsia"/>
          <w:sz w:val="32"/>
          <w:szCs w:val="32"/>
          <w:lang w:val="en-US" w:eastAsia="zh-CN"/>
        </w:rPr>
      </w:pPr>
      <w:r w:rsidRPr="00F63943">
        <w:rPr>
          <w:sz w:val="32"/>
          <w:szCs w:val="32"/>
          <w:lang w:val="en-US"/>
        </w:rPr>
        <w:t>Supplementary Information for</w:t>
      </w:r>
    </w:p>
    <w:p w14:paraId="0CDD2EB9" w14:textId="77777777" w:rsidR="00221D75" w:rsidRPr="00F63943" w:rsidRDefault="00221D75" w:rsidP="00221D75">
      <w:pPr>
        <w:widowControl w:val="0"/>
        <w:spacing w:line="360" w:lineRule="auto"/>
        <w:jc w:val="both"/>
        <w:rPr>
          <w:rFonts w:eastAsia="等线"/>
          <w:b/>
          <w:bCs/>
          <w:kern w:val="2"/>
          <w:lang w:val="en-US" w:eastAsia="zh-CN"/>
        </w:rPr>
      </w:pPr>
      <w:bookmarkStart w:id="0" w:name="_Hlk214816714"/>
      <w:r w:rsidRPr="00F63943">
        <w:rPr>
          <w:rFonts w:eastAsia="等线"/>
          <w:b/>
          <w:bCs/>
          <w:kern w:val="2"/>
          <w:lang w:val="en-US" w:eastAsia="zh-CN"/>
        </w:rPr>
        <w:t xml:space="preserve">A </w:t>
      </w:r>
      <w:bookmarkEnd w:id="0"/>
      <w:r w:rsidRPr="00F63943">
        <w:rPr>
          <w:rFonts w:eastAsia="等线"/>
          <w:b/>
          <w:bCs/>
          <w:kern w:val="2"/>
          <w:lang w:val="en-US" w:eastAsia="zh-CN"/>
        </w:rPr>
        <w:t>Diameter-Adaptive, Suture-Free Conduit with Magnetoelectric Responsiveness Promotes Peripheral Nerve Regeneration</w:t>
      </w:r>
    </w:p>
    <w:p w14:paraId="12271D29" w14:textId="620C0AE7" w:rsidR="00864802" w:rsidRPr="00F63943" w:rsidRDefault="00864802" w:rsidP="00AD4023">
      <w:pPr>
        <w:jc w:val="both"/>
        <w:rPr>
          <w:rFonts w:eastAsia="等线"/>
          <w:kern w:val="2"/>
          <w:lang w:val="en-US" w:eastAsia="zh-CN"/>
          <w14:ligatures w14:val="standardContextual"/>
        </w:rPr>
      </w:pPr>
    </w:p>
    <w:p w14:paraId="70EC837A" w14:textId="77777777" w:rsidR="000E0004" w:rsidRPr="00F63943" w:rsidRDefault="000E0004"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7C69CB0F" w14:textId="09265108" w:rsidR="002542CF" w:rsidRPr="00F63943" w:rsidRDefault="002542CF" w:rsidP="00C44F45">
      <w:pPr>
        <w:widowControl w:val="0"/>
        <w:jc w:val="center"/>
        <w:rPr>
          <w:rFonts w:eastAsia="等线"/>
          <w:kern w:val="2"/>
          <w:lang w:val="en-US" w:eastAsia="zh-CN"/>
          <w14:ligatures w14:val="standardContextual"/>
        </w:rPr>
      </w:pPr>
    </w:p>
    <w:p w14:paraId="01966B44" w14:textId="2D2B15C9" w:rsidR="00864802" w:rsidRPr="00F63943" w:rsidRDefault="00C44F45" w:rsidP="00C44F45">
      <w:pPr>
        <w:widowControl w:val="0"/>
        <w:jc w:val="center"/>
        <w:rPr>
          <w:rFonts w:eastAsia="等线"/>
          <w:kern w:val="2"/>
          <w:lang w:val="en-US" w:eastAsia="zh-CN"/>
          <w14:ligatures w14:val="standardContextual"/>
        </w:rPr>
      </w:pPr>
      <w:r w:rsidRPr="00F63943">
        <w:rPr>
          <w:rFonts w:eastAsia="等线"/>
          <w:noProof/>
          <w:kern w:val="2"/>
          <w:lang w:val="en-US" w:eastAsia="zh-CN"/>
          <w14:ligatures w14:val="standardContextual"/>
        </w:rPr>
        <w:drawing>
          <wp:inline distT="0" distB="0" distL="0" distR="0" wp14:anchorId="68EF8421" wp14:editId="47ACC419">
            <wp:extent cx="5274310" cy="1263015"/>
            <wp:effectExtent l="0" t="0" r="2540" b="0"/>
            <wp:docPr id="174368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87832" name="图片 17436878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1263015"/>
                    </a:xfrm>
                    <a:prstGeom prst="rect">
                      <a:avLst/>
                    </a:prstGeom>
                  </pic:spPr>
                </pic:pic>
              </a:graphicData>
            </a:graphic>
          </wp:inline>
        </w:drawing>
      </w:r>
    </w:p>
    <w:p w14:paraId="77F9BD07" w14:textId="5D9782CC" w:rsidR="00864802" w:rsidRPr="00F63943" w:rsidRDefault="000E0004"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Pr="00F63943">
        <w:rPr>
          <w:rFonts w:eastAsia="等线"/>
          <w:b/>
          <w:bCs/>
          <w:kern w:val="2"/>
          <w:lang w:val="en-US" w:eastAsia="zh-CN"/>
          <w14:ligatures w14:val="standardContextual"/>
        </w:rPr>
        <w:t>1</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EDS mapping images of </w:t>
      </w:r>
      <w:proofErr w:type="spellStart"/>
      <w:r w:rsidR="00864802" w:rsidRPr="00F63943">
        <w:rPr>
          <w:rFonts w:eastAsia="等线"/>
          <w:b/>
          <w:bCs/>
          <w:kern w:val="2"/>
          <w:lang w:val="en-US" w:eastAsia="zh-CN"/>
          <w14:ligatures w14:val="standardContextual"/>
        </w:rPr>
        <w:t>PFeC</w:t>
      </w:r>
      <w:proofErr w:type="spellEnd"/>
      <w:r w:rsidR="00864802" w:rsidRPr="00F63943">
        <w:rPr>
          <w:rFonts w:eastAsia="等线"/>
          <w:b/>
          <w:bCs/>
          <w:kern w:val="2"/>
          <w:lang w:val="en-US" w:eastAsia="zh-CN"/>
          <w14:ligatures w14:val="standardContextual"/>
        </w:rPr>
        <w:t xml:space="preserve"> nanohybrid.</w:t>
      </w:r>
      <w:r w:rsidR="00AD4023" w:rsidRPr="00F63943">
        <w:rPr>
          <w:rFonts w:eastAsia="等线" w:hint="eastAsia"/>
          <w:b/>
          <w:bCs/>
          <w:kern w:val="2"/>
          <w:lang w:val="en-US" w:eastAsia="zh-CN"/>
          <w14:ligatures w14:val="standardContextual"/>
        </w:rPr>
        <w:t xml:space="preserve"> </w:t>
      </w:r>
      <w:r w:rsidR="00864802" w:rsidRPr="00F63943">
        <w:rPr>
          <w:rFonts w:eastAsia="等线"/>
          <w:kern w:val="2"/>
          <w:lang w:val="en-US" w:eastAsia="zh-CN"/>
          <w14:ligatures w14:val="standardContextual"/>
        </w:rPr>
        <w:t xml:space="preserve">The Fe, N, and O signals were primarily localized along the CNT backbone, confirming the PDA-mediated deposition of </w:t>
      </w:r>
      <w:proofErr w:type="spellStart"/>
      <w:r w:rsidR="00864802" w:rsidRPr="00F63943">
        <w:rPr>
          <w:rFonts w:eastAsia="等线"/>
          <w:kern w:val="2"/>
          <w:lang w:val="en-US" w:eastAsia="zh-CN"/>
          <w14:ligatures w14:val="standardContextual"/>
        </w:rPr>
        <w:t>Fe₃O</w:t>
      </w:r>
      <w:proofErr w:type="spellEnd"/>
      <w:r w:rsidR="00864802" w:rsidRPr="00F63943">
        <w:rPr>
          <w:rFonts w:eastAsia="等线"/>
          <w:kern w:val="2"/>
          <w:lang w:val="en-US" w:eastAsia="zh-CN"/>
          <w14:ligatures w14:val="standardContextual"/>
        </w:rPr>
        <w:t>₄ nanoparticles on the CNT surface.</w:t>
      </w:r>
    </w:p>
    <w:p w14:paraId="42D5C0B8"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1D4F3839" w14:textId="23F39014" w:rsidR="00864802" w:rsidRPr="00F63943" w:rsidRDefault="00AD4023" w:rsidP="00C44F45">
      <w:pPr>
        <w:widowControl w:val="0"/>
        <w:jc w:val="center"/>
        <w:rPr>
          <w:rFonts w:eastAsia="等线"/>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23C06EDD" wp14:editId="63DB2AE2">
            <wp:extent cx="5758180" cy="1649095"/>
            <wp:effectExtent l="0" t="0" r="0" b="8255"/>
            <wp:docPr id="783554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58180" cy="1649095"/>
                    </a:xfrm>
                    <a:prstGeom prst="rect">
                      <a:avLst/>
                    </a:prstGeom>
                    <a:noFill/>
                    <a:ln>
                      <a:noFill/>
                    </a:ln>
                  </pic:spPr>
                </pic:pic>
              </a:graphicData>
            </a:graphic>
          </wp:inline>
        </w:drawing>
      </w:r>
    </w:p>
    <w:p w14:paraId="64E88870" w14:textId="2E647E24" w:rsidR="00864802" w:rsidRPr="00F63943" w:rsidRDefault="000E0004"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Pr="00F63943">
        <w:rPr>
          <w:rFonts w:eastAsia="等线" w:hint="eastAsia"/>
          <w:b/>
          <w:bCs/>
          <w:kern w:val="2"/>
          <w:lang w:val="en-US" w:eastAsia="zh-CN"/>
          <w14:ligatures w14:val="standardContextual"/>
        </w:rPr>
        <w:t>2</w:t>
      </w:r>
      <w:r w:rsidR="009F4F32" w:rsidRPr="00F63943">
        <w:rPr>
          <w:rFonts w:eastAsia="等线" w:hint="eastAsia"/>
          <w:b/>
          <w:bCs/>
          <w:kern w:val="2"/>
          <w:lang w:val="en-US" w:eastAsia="zh-CN"/>
          <w14:ligatures w14:val="standardContextual"/>
        </w:rPr>
        <w:t>.</w:t>
      </w:r>
      <w:r w:rsidR="00864802" w:rsidRPr="00F63943">
        <w:rPr>
          <w:rFonts w:eastAsia="等线"/>
          <w:kern w:val="2"/>
          <w:lang w:val="en-US" w:eastAsia="zh-CN"/>
          <w14:ligatures w14:val="standardContextual"/>
        </w:rPr>
        <w:t xml:space="preserve"> </w:t>
      </w:r>
      <w:r w:rsidR="00864802" w:rsidRPr="00F63943">
        <w:rPr>
          <w:rFonts w:eastAsia="等线"/>
          <w:b/>
          <w:bCs/>
          <w:kern w:val="2"/>
          <w:lang w:val="en-US" w:eastAsia="zh-CN"/>
          <w14:ligatures w14:val="standardContextual"/>
        </w:rPr>
        <w:t>Characterization of PF127 and PF127DI.</w:t>
      </w:r>
      <w:r w:rsidR="00AD4023" w:rsidRPr="00F63943">
        <w:rPr>
          <w:rFonts w:eastAsia="等线" w:hint="eastAsia"/>
          <w:b/>
          <w:bCs/>
          <w:kern w:val="2"/>
          <w:lang w:val="en-US" w:eastAsia="zh-CN"/>
          <w14:ligatures w14:val="standardContextual"/>
        </w:rPr>
        <w:t xml:space="preserve"> </w:t>
      </w:r>
      <w:r w:rsidR="009F4F32" w:rsidRPr="00F63943">
        <w:rPr>
          <w:rFonts w:eastAsia="等线" w:hint="eastAsia"/>
          <w:kern w:val="2"/>
          <w:lang w:val="en-US" w:eastAsia="zh-CN"/>
          <w14:ligatures w14:val="standardContextual"/>
        </w:rPr>
        <w:t>(</w:t>
      </w:r>
      <w:r w:rsidR="00AD4023" w:rsidRPr="00F63943">
        <w:rPr>
          <w:rFonts w:eastAsia="等线" w:hint="eastAsia"/>
          <w:kern w:val="2"/>
          <w:lang w:val="en-US" w:eastAsia="zh-CN"/>
          <w14:ligatures w14:val="standardContextual"/>
        </w:rPr>
        <w:t>a</w:t>
      </w:r>
      <w:r w:rsidR="009F4F32" w:rsidRPr="00F63943">
        <w:rPr>
          <w:rFonts w:eastAsia="等线" w:hint="eastAsia"/>
          <w:kern w:val="2"/>
          <w:lang w:val="en-US" w:eastAsia="zh-CN"/>
          <w14:ligatures w14:val="standardContextual"/>
        </w:rPr>
        <w:t>)</w:t>
      </w:r>
      <w:r w:rsidR="005330FB" w:rsidRPr="00F63943">
        <w:rPr>
          <w:rFonts w:eastAsia="等线"/>
          <w:kern w:val="2"/>
          <w:lang w:val="en-US" w:eastAsia="zh-CN"/>
          <w14:ligatures w14:val="standardContextual"/>
        </w:rPr>
        <w:t xml:space="preserve"> </w:t>
      </w:r>
      <w:r w:rsidR="00864802" w:rsidRPr="00F63943">
        <w:rPr>
          <w:rFonts w:eastAsia="等线"/>
          <w:kern w:val="2"/>
          <w:lang w:val="en-US" w:eastAsia="zh-CN"/>
          <w14:ligatures w14:val="standardContextual"/>
        </w:rPr>
        <w:t>Chemical structures of PF127 and PF127DI.</w:t>
      </w:r>
      <w:r w:rsidR="00AD4023" w:rsidRPr="00F63943">
        <w:rPr>
          <w:rFonts w:eastAsia="等线" w:hint="eastAsia"/>
          <w:kern w:val="2"/>
          <w:lang w:val="en-US" w:eastAsia="zh-CN"/>
          <w14:ligatures w14:val="standardContextual"/>
        </w:rPr>
        <w:t xml:space="preserve"> </w:t>
      </w:r>
      <w:r w:rsidR="009F4F32" w:rsidRPr="00F63943">
        <w:rPr>
          <w:rFonts w:eastAsia="等线" w:hint="eastAsia"/>
          <w:kern w:val="2"/>
          <w:lang w:val="en-US" w:eastAsia="zh-CN"/>
          <w14:ligatures w14:val="standardContextual"/>
        </w:rPr>
        <w:t>(</w:t>
      </w:r>
      <w:r w:rsidR="00AD4023" w:rsidRPr="00F63943">
        <w:rPr>
          <w:rFonts w:eastAsia="等线" w:hint="eastAsia"/>
          <w:kern w:val="2"/>
          <w:lang w:val="en-US" w:eastAsia="zh-CN"/>
          <w14:ligatures w14:val="standardContextual"/>
        </w:rPr>
        <w:t>b</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FTIR spectra of PF127 and PF127DI. </w:t>
      </w:r>
      <w:r w:rsidR="009F4F32" w:rsidRPr="00F63943">
        <w:rPr>
          <w:rFonts w:eastAsia="等线" w:hint="eastAsia"/>
          <w:kern w:val="2"/>
          <w:lang w:val="en-US" w:eastAsia="zh-CN"/>
          <w14:ligatures w14:val="standardContextual"/>
        </w:rPr>
        <w:t>(</w:t>
      </w:r>
      <w:r w:rsidR="00AD4023" w:rsidRPr="00F63943">
        <w:rPr>
          <w:rFonts w:eastAsia="等线" w:hint="eastAsia"/>
          <w:kern w:val="2"/>
          <w:lang w:val="en-US" w:eastAsia="zh-CN"/>
          <w14:ligatures w14:val="standardContextual"/>
        </w:rPr>
        <w:t>c</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¹H NMR spectra of PF127 and PF127DI.</w:t>
      </w:r>
    </w:p>
    <w:p w14:paraId="47C7123F"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3B13D866" w14:textId="77777777" w:rsidR="00864802" w:rsidRPr="00F63943" w:rsidRDefault="00864802" w:rsidP="00C44F45">
      <w:pPr>
        <w:widowControl w:val="0"/>
        <w:jc w:val="center"/>
        <w:rPr>
          <w:rFonts w:eastAsia="等线"/>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5411F7FE" wp14:editId="6B4488FD">
            <wp:extent cx="3916680" cy="2752725"/>
            <wp:effectExtent l="0" t="0" r="7620" b="9525"/>
            <wp:docPr id="21003354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6680" cy="2752725"/>
                    </a:xfrm>
                    <a:prstGeom prst="rect">
                      <a:avLst/>
                    </a:prstGeom>
                    <a:noFill/>
                    <a:ln>
                      <a:noFill/>
                    </a:ln>
                  </pic:spPr>
                </pic:pic>
              </a:graphicData>
            </a:graphic>
          </wp:inline>
        </w:drawing>
      </w:r>
    </w:p>
    <w:p w14:paraId="50B4298E" w14:textId="56452605" w:rsidR="00864802" w:rsidRPr="00F63943" w:rsidRDefault="00AD4023"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Pr="00F63943">
        <w:rPr>
          <w:rFonts w:eastAsia="等线" w:hint="eastAsia"/>
          <w:b/>
          <w:bCs/>
          <w:kern w:val="2"/>
          <w:lang w:val="en-US" w:eastAsia="zh-CN"/>
          <w14:ligatures w14:val="standardContextual"/>
        </w:rPr>
        <w:t>3</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Compressive </w:t>
      </w:r>
      <w:bookmarkStart w:id="1" w:name="OLE_LINK2"/>
      <w:r w:rsidR="00864802" w:rsidRPr="00F63943">
        <w:rPr>
          <w:rFonts w:eastAsia="等线"/>
          <w:b/>
          <w:bCs/>
          <w:kern w:val="2"/>
          <w:lang w:val="en-US" w:eastAsia="zh-CN"/>
          <w14:ligatures w14:val="standardContextual"/>
        </w:rPr>
        <w:t>stress–strain</w:t>
      </w:r>
      <w:bookmarkEnd w:id="1"/>
      <w:r w:rsidR="00864802" w:rsidRPr="00F63943">
        <w:rPr>
          <w:rFonts w:eastAsia="等线"/>
          <w:b/>
          <w:bCs/>
          <w:kern w:val="2"/>
          <w:lang w:val="en-US" w:eastAsia="zh-CN"/>
          <w14:ligatures w14:val="standardContextual"/>
        </w:rPr>
        <w:t xml:space="preserve"> analysis of hydrogels.</w:t>
      </w:r>
      <w:r w:rsidRPr="00F63943">
        <w:rPr>
          <w:rFonts w:eastAsia="等线" w:hint="eastAsia"/>
          <w:b/>
          <w:bCs/>
          <w:kern w:val="2"/>
          <w:lang w:val="en-US" w:eastAsia="zh-CN"/>
          <w14:ligatures w14:val="standardContextual"/>
        </w:rPr>
        <w:t xml:space="preserve"> </w:t>
      </w:r>
      <w:r w:rsidR="00864802" w:rsidRPr="00F63943">
        <w:rPr>
          <w:rFonts w:eastAsia="等线"/>
          <w:kern w:val="2"/>
          <w:lang w:val="en-US" w:eastAsia="zh-CN"/>
          <w14:ligatures w14:val="standardContextual"/>
        </w:rPr>
        <w:t>Compared to P/A and P/A/</w:t>
      </w:r>
      <w:proofErr w:type="spellStart"/>
      <w:r w:rsidR="00864802" w:rsidRPr="00F63943">
        <w:rPr>
          <w:rFonts w:eastAsia="等线"/>
          <w:kern w:val="2"/>
          <w:lang w:val="en-US" w:eastAsia="zh-CN"/>
          <w14:ligatures w14:val="standardContextual"/>
        </w:rPr>
        <w:t>PFeC</w:t>
      </w:r>
      <w:proofErr w:type="spellEnd"/>
      <w:r w:rsidR="00864802" w:rsidRPr="00F63943">
        <w:rPr>
          <w:rFonts w:eastAsia="等线"/>
          <w:kern w:val="2"/>
          <w:lang w:val="en-US" w:eastAsia="zh-CN"/>
          <w14:ligatures w14:val="standardContextual"/>
        </w:rPr>
        <w:t xml:space="preserve"> hydrogels, the P hydrogel is too soft and unsuitable for stress-strain curve testing.</w:t>
      </w:r>
    </w:p>
    <w:p w14:paraId="2AAB0D2C"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7F2509A0" w14:textId="77777777" w:rsidR="00864802" w:rsidRPr="00F63943" w:rsidRDefault="00864802" w:rsidP="00AD4023">
      <w:pPr>
        <w:widowControl w:val="0"/>
        <w:jc w:val="both"/>
        <w:rPr>
          <w:rFonts w:eastAsia="等线"/>
          <w:kern w:val="2"/>
          <w:lang w:val="en-US" w:eastAsia="zh-CN"/>
          <w14:ligatures w14:val="standardContextual"/>
        </w:rPr>
      </w:pPr>
    </w:p>
    <w:p w14:paraId="4AEF4B9D" w14:textId="7A69D764" w:rsidR="00864802" w:rsidRPr="00F63943" w:rsidRDefault="00AD4023" w:rsidP="00C44F45">
      <w:pPr>
        <w:widowControl w:val="0"/>
        <w:jc w:val="center"/>
        <w:rPr>
          <w:rFonts w:eastAsia="等线"/>
          <w:kern w:val="2"/>
          <w:lang w:val="en-US" w:eastAsia="zh-CN"/>
          <w14:ligatures w14:val="standardContextual"/>
        </w:rPr>
      </w:pPr>
      <w:r w:rsidRPr="00F63943">
        <w:rPr>
          <w:rFonts w:eastAsia="等线"/>
          <w:b/>
          <w:bCs/>
          <w:noProof/>
          <w:kern w:val="2"/>
          <w:lang w:val="en-US" w:eastAsia="zh-CN"/>
          <w14:ligatures w14:val="standardContextual"/>
        </w:rPr>
        <w:drawing>
          <wp:inline distT="0" distB="0" distL="0" distR="0" wp14:anchorId="23880C12" wp14:editId="2B007651">
            <wp:extent cx="5758180" cy="1880870"/>
            <wp:effectExtent l="0" t="0" r="0" b="5080"/>
            <wp:docPr id="1855805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180" cy="1880870"/>
                    </a:xfrm>
                    <a:prstGeom prst="rect">
                      <a:avLst/>
                    </a:prstGeom>
                    <a:noFill/>
                    <a:ln>
                      <a:noFill/>
                    </a:ln>
                  </pic:spPr>
                </pic:pic>
              </a:graphicData>
            </a:graphic>
          </wp:inline>
        </w:drawing>
      </w:r>
    </w:p>
    <w:p w14:paraId="5638FFC4" w14:textId="00320E44" w:rsidR="00864802" w:rsidRPr="00F63943" w:rsidRDefault="00AD4023"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Pr="00F63943">
        <w:rPr>
          <w:rFonts w:eastAsia="等线" w:hint="eastAsia"/>
          <w:b/>
          <w:bCs/>
          <w:kern w:val="2"/>
          <w:lang w:val="en-US" w:eastAsia="zh-CN"/>
          <w14:ligatures w14:val="standardContextual"/>
        </w:rPr>
        <w:t>4</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w:t>
      </w:r>
      <w:bookmarkStart w:id="2" w:name="OLE_LINK3"/>
      <w:r w:rsidR="00864802" w:rsidRPr="00F63943">
        <w:rPr>
          <w:rFonts w:eastAsia="等线"/>
          <w:b/>
          <w:bCs/>
          <w:kern w:val="2"/>
          <w:lang w:val="en-US" w:eastAsia="zh-CN"/>
          <w14:ligatures w14:val="standardContextual"/>
        </w:rPr>
        <w:t>P/A/</w:t>
      </w:r>
      <w:proofErr w:type="spellStart"/>
      <w:r w:rsidR="00864802" w:rsidRPr="00F63943">
        <w:rPr>
          <w:rFonts w:eastAsia="等线"/>
          <w:b/>
          <w:bCs/>
          <w:kern w:val="2"/>
          <w:lang w:val="en-US" w:eastAsia="zh-CN"/>
          <w14:ligatures w14:val="standardContextual"/>
        </w:rPr>
        <w:t>PFeC</w:t>
      </w:r>
      <w:proofErr w:type="spellEnd"/>
      <w:r w:rsidR="00864802" w:rsidRPr="00F63943">
        <w:rPr>
          <w:rFonts w:eastAsia="等线"/>
          <w:b/>
          <w:bCs/>
          <w:kern w:val="2"/>
          <w:lang w:val="en-US" w:eastAsia="zh-CN"/>
          <w14:ligatures w14:val="standardContextual"/>
        </w:rPr>
        <w:t xml:space="preserve"> hydrogel</w:t>
      </w:r>
      <w:bookmarkEnd w:id="2"/>
      <w:r w:rsidR="00864802" w:rsidRPr="00F63943">
        <w:rPr>
          <w:rFonts w:eastAsia="等线"/>
          <w:b/>
          <w:bCs/>
          <w:kern w:val="2"/>
          <w:lang w:val="en-US" w:eastAsia="zh-CN"/>
          <w14:ligatures w14:val="standardContextual"/>
        </w:rPr>
        <w:t>s with different concentrations of</w:t>
      </w:r>
      <w:r w:rsidR="00864802" w:rsidRPr="00F63943">
        <w:rPr>
          <w:rFonts w:eastAsia="等线"/>
          <w:b/>
          <w:bCs/>
          <w:noProof/>
          <w:kern w:val="2"/>
          <w:lang w:val="en-US" w:eastAsia="zh-CN"/>
          <w14:ligatures w14:val="standardContextual"/>
        </w:rPr>
        <w:t xml:space="preserve"> A.</w:t>
      </w:r>
      <w:r w:rsidRPr="00F63943">
        <w:rPr>
          <w:rFonts w:eastAsia="等线" w:hint="eastAsia"/>
          <w:b/>
          <w:bCs/>
          <w:noProof/>
          <w:kern w:val="2"/>
          <w:lang w:val="en-US" w:eastAsia="zh-CN"/>
          <w14:ligatures w14:val="standardContextual"/>
        </w:rPr>
        <w:t xml:space="preserve"> </w:t>
      </w:r>
      <w:r w:rsidR="009F4F32" w:rsidRPr="00F63943">
        <w:rPr>
          <w:rFonts w:eastAsia="等线" w:hint="eastAsia"/>
          <w:noProof/>
          <w:kern w:val="2"/>
          <w:lang w:val="en-US" w:eastAsia="zh-CN"/>
          <w14:ligatures w14:val="standardContextual"/>
        </w:rPr>
        <w:t>(</w:t>
      </w:r>
      <w:r w:rsidRPr="00F63943">
        <w:rPr>
          <w:rFonts w:eastAsia="等线" w:hint="eastAsia"/>
          <w:kern w:val="2"/>
          <w:lang w:val="en-US" w:eastAsia="zh-CN"/>
          <w14:ligatures w14:val="standardContextual"/>
        </w:rPr>
        <w:t>a</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Macroscopic photos</w:t>
      </w:r>
      <w:r w:rsidRPr="00F63943">
        <w:rPr>
          <w:rFonts w:eastAsia="等线"/>
          <w:kern w:val="2"/>
          <w:lang w:val="en-US" w:eastAsia="zh-CN"/>
          <w14:ligatures w14:val="standardContextual"/>
        </w:rPr>
        <w:t xml:space="preserve"> of 1%, 2% and 3% P/A/</w:t>
      </w:r>
      <w:proofErr w:type="spellStart"/>
      <w:r w:rsidRPr="00F63943">
        <w:rPr>
          <w:rFonts w:eastAsia="等线"/>
          <w:kern w:val="2"/>
          <w:lang w:val="en-US" w:eastAsia="zh-CN"/>
          <w14:ligatures w14:val="standardContextual"/>
        </w:rPr>
        <w:t>PFeC</w:t>
      </w:r>
      <w:proofErr w:type="spellEnd"/>
      <w:r w:rsidRPr="00F63943">
        <w:rPr>
          <w:rFonts w:eastAsia="等线"/>
          <w:kern w:val="2"/>
          <w:lang w:val="en-US" w:eastAsia="zh-CN"/>
          <w14:ligatures w14:val="standardContextual"/>
        </w:rPr>
        <w:t xml:space="preserve"> hydrogel.</w:t>
      </w:r>
      <w:r w:rsidR="00864802" w:rsidRPr="00F63943">
        <w:rPr>
          <w:rFonts w:eastAsia="等线"/>
          <w:kern w:val="2"/>
          <w:lang w:val="en-US" w:eastAsia="zh-CN"/>
          <w14:ligatures w14:val="standardContextual"/>
        </w:rPr>
        <w:t xml:space="preserve"> </w:t>
      </w:r>
      <w:r w:rsidR="009F4F32" w:rsidRPr="00F63943">
        <w:rPr>
          <w:rFonts w:eastAsia="等线" w:hint="eastAsia"/>
          <w:kern w:val="2"/>
          <w:lang w:val="en-US" w:eastAsia="zh-CN"/>
          <w14:ligatures w14:val="standardContextual"/>
        </w:rPr>
        <w:t>(</w:t>
      </w:r>
      <w:r w:rsidRPr="00F63943">
        <w:rPr>
          <w:rFonts w:eastAsia="等线" w:hint="eastAsia"/>
          <w:kern w:val="2"/>
          <w:lang w:val="en-US" w:eastAsia="zh-CN"/>
          <w14:ligatures w14:val="standardContextual"/>
        </w:rPr>
        <w:t>b</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SEM images </w:t>
      </w:r>
      <w:r w:rsidRPr="00F63943">
        <w:rPr>
          <w:rFonts w:eastAsia="等线"/>
          <w:kern w:val="2"/>
          <w:lang w:val="en-US" w:eastAsia="zh-CN"/>
          <w14:ligatures w14:val="standardContextual"/>
        </w:rPr>
        <w:t>of 1%, 2% and 3% P/A/</w:t>
      </w:r>
      <w:proofErr w:type="spellStart"/>
      <w:r w:rsidRPr="00F63943">
        <w:rPr>
          <w:rFonts w:eastAsia="等线"/>
          <w:kern w:val="2"/>
          <w:lang w:val="en-US" w:eastAsia="zh-CN"/>
          <w14:ligatures w14:val="standardContextual"/>
        </w:rPr>
        <w:t>PFeC</w:t>
      </w:r>
      <w:proofErr w:type="spellEnd"/>
      <w:r w:rsidRPr="00F63943">
        <w:rPr>
          <w:rFonts w:eastAsia="等线"/>
          <w:kern w:val="2"/>
          <w:lang w:val="en-US" w:eastAsia="zh-CN"/>
          <w14:ligatures w14:val="standardContextual"/>
        </w:rPr>
        <w:t xml:space="preserve"> hydrogel.</w:t>
      </w:r>
      <w:r w:rsidR="00864802" w:rsidRPr="00F63943">
        <w:rPr>
          <w:rFonts w:eastAsia="等线"/>
          <w:kern w:val="2"/>
          <w:lang w:val="en-US" w:eastAsia="zh-CN"/>
          <w14:ligatures w14:val="standardContextual"/>
        </w:rPr>
        <w:t xml:space="preserve"> </w:t>
      </w:r>
      <w:r w:rsidR="009F4F32" w:rsidRPr="00F63943">
        <w:rPr>
          <w:rFonts w:eastAsia="等线" w:hint="eastAsia"/>
          <w:kern w:val="2"/>
          <w:lang w:val="en-US" w:eastAsia="zh-CN"/>
          <w14:ligatures w14:val="standardContextual"/>
        </w:rPr>
        <w:t>(</w:t>
      </w:r>
      <w:r w:rsidRPr="00F63943">
        <w:rPr>
          <w:rFonts w:eastAsia="等线" w:hint="eastAsia"/>
          <w:kern w:val="2"/>
          <w:lang w:val="en-US" w:eastAsia="zh-CN"/>
          <w14:ligatures w14:val="standardContextual"/>
        </w:rPr>
        <w:t>c</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Compressive stress–strain curves of 1%, 2% and 3% P/A/</w:t>
      </w:r>
      <w:proofErr w:type="spellStart"/>
      <w:r w:rsidR="00864802" w:rsidRPr="00F63943">
        <w:rPr>
          <w:rFonts w:eastAsia="等线"/>
          <w:kern w:val="2"/>
          <w:lang w:val="en-US" w:eastAsia="zh-CN"/>
          <w14:ligatures w14:val="standardContextual"/>
        </w:rPr>
        <w:t>PFeC</w:t>
      </w:r>
      <w:proofErr w:type="spellEnd"/>
      <w:r w:rsidR="00864802" w:rsidRPr="00F63943">
        <w:rPr>
          <w:rFonts w:eastAsia="等线"/>
          <w:kern w:val="2"/>
          <w:lang w:val="en-US" w:eastAsia="zh-CN"/>
          <w14:ligatures w14:val="standardContextual"/>
        </w:rPr>
        <w:t xml:space="preserve"> hydrogel.</w:t>
      </w:r>
    </w:p>
    <w:p w14:paraId="63B8E362"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444FCC40" w14:textId="7B090A1A" w:rsidR="00685FF0" w:rsidRPr="00F63943" w:rsidRDefault="00CA4C1F" w:rsidP="00685FF0">
      <w:pPr>
        <w:jc w:val="center"/>
        <w:rPr>
          <w:rFonts w:eastAsiaTheme="minorEastAsia"/>
          <w:lang w:val="en-US" w:eastAsia="zh-CN"/>
        </w:rPr>
      </w:pPr>
      <w:bookmarkStart w:id="3" w:name="_Hlk227872848"/>
      <w:r>
        <w:rPr>
          <w:rFonts w:eastAsia="等线"/>
          <w:b/>
          <w:bCs/>
          <w:noProof/>
          <w:kern w:val="2"/>
          <w:lang w:val="en-US" w:eastAsia="zh-CN"/>
          <w14:ligatures w14:val="standardContextual"/>
        </w:rPr>
        <w:lastRenderedPageBreak/>
        <w:drawing>
          <wp:inline distT="0" distB="0" distL="0" distR="0" wp14:anchorId="56EBE3C1" wp14:editId="15BB6387">
            <wp:extent cx="3000375" cy="2733675"/>
            <wp:effectExtent l="0" t="0" r="9525" b="9525"/>
            <wp:docPr id="2812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0375" cy="2733675"/>
                    </a:xfrm>
                    <a:prstGeom prst="rect">
                      <a:avLst/>
                    </a:prstGeom>
                    <a:noFill/>
                    <a:ln>
                      <a:noFill/>
                    </a:ln>
                  </pic:spPr>
                </pic:pic>
              </a:graphicData>
            </a:graphic>
          </wp:inline>
        </w:drawing>
      </w:r>
    </w:p>
    <w:p w14:paraId="010810F8" w14:textId="7AB4731B" w:rsidR="00685FF0" w:rsidRPr="00F63943" w:rsidRDefault="00685FF0" w:rsidP="00B721A0">
      <w:pPr>
        <w:jc w:val="both"/>
        <w:rPr>
          <w:rFonts w:eastAsiaTheme="minorEastAsia"/>
          <w:b/>
          <w:bCs/>
          <w:lang w:val="en-US" w:eastAsia="zh-CN"/>
        </w:rPr>
      </w:pPr>
      <w:r w:rsidRPr="00F63943">
        <w:rPr>
          <w:rFonts w:hint="eastAsia"/>
          <w:b/>
          <w:bCs/>
          <w:lang w:val="en-US"/>
        </w:rPr>
        <w:t>Fig</w:t>
      </w:r>
      <w:r w:rsidRPr="00F63943">
        <w:rPr>
          <w:rFonts w:eastAsiaTheme="minorEastAsia" w:hint="eastAsia"/>
          <w:b/>
          <w:bCs/>
          <w:lang w:val="en-US" w:eastAsia="zh-CN"/>
        </w:rPr>
        <w:t>.</w:t>
      </w:r>
      <w:r w:rsidR="00B721A0" w:rsidRPr="00F63943">
        <w:rPr>
          <w:rFonts w:eastAsiaTheme="minorEastAsia" w:hint="eastAsia"/>
          <w:b/>
          <w:bCs/>
          <w:lang w:val="en-US" w:eastAsia="zh-CN"/>
        </w:rPr>
        <w:t xml:space="preserve"> </w:t>
      </w:r>
      <w:r w:rsidRPr="00F63943">
        <w:rPr>
          <w:rFonts w:hint="eastAsia"/>
          <w:b/>
          <w:bCs/>
          <w:lang w:val="en-US"/>
        </w:rPr>
        <w:t>S</w:t>
      </w:r>
      <w:r w:rsidR="00C348BF" w:rsidRPr="00F63943">
        <w:rPr>
          <w:rFonts w:eastAsiaTheme="minorEastAsia" w:hint="eastAsia"/>
          <w:b/>
          <w:bCs/>
          <w:lang w:val="en-US" w:eastAsia="zh-CN"/>
        </w:rPr>
        <w:t>5</w:t>
      </w:r>
      <w:r w:rsidR="00B721A0" w:rsidRPr="00F63943">
        <w:rPr>
          <w:rFonts w:eastAsiaTheme="minorEastAsia" w:hint="eastAsia"/>
          <w:b/>
          <w:bCs/>
          <w:lang w:val="en-US" w:eastAsia="zh-CN"/>
        </w:rPr>
        <w:t>.</w:t>
      </w:r>
      <w:r w:rsidRPr="00F63943">
        <w:rPr>
          <w:rFonts w:hint="eastAsia"/>
          <w:b/>
          <w:bCs/>
          <w:lang w:val="en-US"/>
        </w:rPr>
        <w:t xml:space="preserve"> </w:t>
      </w:r>
      <w:r w:rsidRPr="00F63943">
        <w:rPr>
          <w:b/>
          <w:bCs/>
          <w:lang w:val="en-US"/>
        </w:rPr>
        <w:t>Shrinkage ratio of P/A and P/A/</w:t>
      </w:r>
      <w:proofErr w:type="spellStart"/>
      <w:r w:rsidRPr="00F63943">
        <w:rPr>
          <w:b/>
          <w:bCs/>
          <w:lang w:val="en-US"/>
        </w:rPr>
        <w:t>PFeC</w:t>
      </w:r>
      <w:proofErr w:type="spellEnd"/>
      <w:r w:rsidRPr="00F63943">
        <w:rPr>
          <w:b/>
          <w:bCs/>
          <w:lang w:val="en-US"/>
        </w:rPr>
        <w:t xml:space="preserve"> conduit</w:t>
      </w:r>
      <w:r w:rsidRPr="00F63943">
        <w:rPr>
          <w:rFonts w:eastAsiaTheme="minorEastAsia" w:hint="eastAsia"/>
          <w:b/>
          <w:bCs/>
          <w:lang w:val="en-US" w:eastAsia="zh-CN"/>
        </w:rPr>
        <w:t>.</w:t>
      </w:r>
      <w:r w:rsidR="00106FEF" w:rsidRPr="00F63943">
        <w:rPr>
          <w:rFonts w:eastAsia="等线"/>
          <w:lang w:val="en-US"/>
        </w:rPr>
        <w:t xml:space="preserve"> Data: mean ± SD (n = </w:t>
      </w:r>
      <w:r w:rsidR="00A22DE4" w:rsidRPr="00F63943">
        <w:rPr>
          <w:rFonts w:eastAsia="等线" w:hint="eastAsia"/>
          <w:lang w:val="en-US" w:eastAsia="zh-CN"/>
        </w:rPr>
        <w:t>6</w:t>
      </w:r>
      <w:r w:rsidR="00106FEF" w:rsidRPr="00F63943">
        <w:rPr>
          <w:rFonts w:eastAsia="等线"/>
          <w:lang w:val="en-US"/>
        </w:rPr>
        <w:t>). *P &lt; 0.05, **P &lt; 0.01, ***P &lt; 0.001, ****P &lt; 0.0001; ns: not significant.</w:t>
      </w:r>
    </w:p>
    <w:bookmarkEnd w:id="3"/>
    <w:p w14:paraId="724BEA8F" w14:textId="77777777" w:rsidR="00685FF0" w:rsidRPr="00F63943" w:rsidRDefault="00685FF0">
      <w:pPr>
        <w:rPr>
          <w:lang w:val="en-US"/>
        </w:rPr>
      </w:pPr>
      <w:r w:rsidRPr="00F63943">
        <w:rPr>
          <w:lang w:val="en-US"/>
        </w:rPr>
        <w:br w:type="page"/>
      </w:r>
    </w:p>
    <w:p w14:paraId="0954451B" w14:textId="77777777" w:rsidR="00C44F45" w:rsidRPr="00F63943" w:rsidRDefault="00C44F45" w:rsidP="00685FF0">
      <w:pPr>
        <w:jc w:val="center"/>
        <w:rPr>
          <w:rFonts w:eastAsia="等线"/>
          <w:b/>
          <w:bCs/>
          <w:kern w:val="2"/>
          <w:lang w:val="en-US" w:eastAsia="zh-CN"/>
          <w14:ligatures w14:val="standardContextual"/>
        </w:rPr>
      </w:pPr>
    </w:p>
    <w:p w14:paraId="46F816FE" w14:textId="50BD1629" w:rsidR="00864802" w:rsidRPr="00F63943" w:rsidRDefault="00F846CB" w:rsidP="00C44F45">
      <w:pPr>
        <w:widowControl w:val="0"/>
        <w:jc w:val="center"/>
        <w:rPr>
          <w:rFonts w:eastAsia="等线"/>
          <w:b/>
          <w:bCs/>
          <w:kern w:val="2"/>
          <w:lang w:val="en-US" w:eastAsia="zh-CN"/>
          <w14:ligatures w14:val="standardContextual"/>
        </w:rPr>
      </w:pPr>
      <w:r w:rsidRPr="00F63943">
        <w:rPr>
          <w:rFonts w:eastAsia="等线"/>
          <w:b/>
          <w:bCs/>
          <w:noProof/>
          <w:kern w:val="2"/>
          <w:lang w:val="en-US" w:eastAsia="zh-CN"/>
          <w14:ligatures w14:val="standardContextual"/>
        </w:rPr>
        <w:drawing>
          <wp:inline distT="0" distB="0" distL="0" distR="0" wp14:anchorId="22BC1B95" wp14:editId="2797D6BC">
            <wp:extent cx="4756785" cy="2203450"/>
            <wp:effectExtent l="0" t="0" r="5715" b="6350"/>
            <wp:docPr id="114045826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58262" name="图片 114045826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56785" cy="2203450"/>
                    </a:xfrm>
                    <a:prstGeom prst="rect">
                      <a:avLst/>
                    </a:prstGeom>
                  </pic:spPr>
                </pic:pic>
              </a:graphicData>
            </a:graphic>
          </wp:inline>
        </w:drawing>
      </w:r>
    </w:p>
    <w:p w14:paraId="58F9D3AF" w14:textId="70358BEA" w:rsidR="00864802" w:rsidRPr="00F63943" w:rsidRDefault="00AD4023"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00C348BF" w:rsidRPr="00F63943">
        <w:rPr>
          <w:rFonts w:eastAsia="等线" w:hint="eastAsia"/>
          <w:b/>
          <w:bCs/>
          <w:kern w:val="2"/>
          <w:lang w:val="en-US" w:eastAsia="zh-CN"/>
          <w14:ligatures w14:val="standardContextual"/>
        </w:rPr>
        <w:t>6</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Polarized optical microscopy images of isotropic and anisotropic P/A/</w:t>
      </w:r>
      <w:proofErr w:type="spellStart"/>
      <w:r w:rsidR="00864802" w:rsidRPr="00F63943">
        <w:rPr>
          <w:rFonts w:eastAsia="等线"/>
          <w:b/>
          <w:bCs/>
          <w:kern w:val="2"/>
          <w:lang w:val="en-US" w:eastAsia="zh-CN"/>
          <w14:ligatures w14:val="standardContextual"/>
        </w:rPr>
        <w:t>PFeC</w:t>
      </w:r>
      <w:proofErr w:type="spellEnd"/>
      <w:r w:rsidR="00864802" w:rsidRPr="00F63943">
        <w:rPr>
          <w:rFonts w:eastAsia="等线"/>
          <w:b/>
          <w:bCs/>
          <w:kern w:val="2"/>
          <w:lang w:val="en-US" w:eastAsia="zh-CN"/>
          <w14:ligatures w14:val="standardContextual"/>
        </w:rPr>
        <w:t xml:space="preserve"> hydrogels.</w:t>
      </w:r>
      <w:r w:rsidRPr="00F63943">
        <w:rPr>
          <w:rFonts w:eastAsia="等线" w:hint="eastAsia"/>
          <w:b/>
          <w:bCs/>
          <w:kern w:val="2"/>
          <w:lang w:val="en-US" w:eastAsia="zh-CN"/>
          <w14:ligatures w14:val="standardContextual"/>
        </w:rPr>
        <w:t xml:space="preserve"> </w:t>
      </w:r>
      <w:r w:rsidR="00864802" w:rsidRPr="00F63943">
        <w:rPr>
          <w:rFonts w:eastAsia="等线"/>
          <w:kern w:val="2"/>
          <w:lang w:val="en-US" w:eastAsia="zh-CN"/>
          <w14:ligatures w14:val="standardContextual"/>
        </w:rPr>
        <w:t>The anisotropic hydrogel exhibits a distinct aligned internal structure (indicated by the white arrow), whereas the isotropic group shows a random and disordered morphology.</w:t>
      </w:r>
    </w:p>
    <w:p w14:paraId="218880D9" w14:textId="77777777" w:rsidR="00E74044" w:rsidRPr="00F63943" w:rsidRDefault="00864802">
      <w:pPr>
        <w:rPr>
          <w:rFonts w:eastAsia="等线"/>
          <w:b/>
          <w:bCs/>
          <w:kern w:val="2"/>
          <w:lang w:val="en-US" w:eastAsia="zh-CN"/>
          <w14:ligatures w14:val="standardContextual"/>
        </w:rPr>
      </w:pPr>
      <w:r w:rsidRPr="00F63943">
        <w:rPr>
          <w:rFonts w:eastAsia="等线"/>
          <w:b/>
          <w:bCs/>
          <w:kern w:val="2"/>
          <w:lang w:val="en-US" w:eastAsia="zh-CN"/>
          <w14:ligatures w14:val="standardContextual"/>
        </w:rPr>
        <w:br w:type="page"/>
      </w:r>
    </w:p>
    <w:p w14:paraId="4D400C53" w14:textId="01B5B14E" w:rsidR="00E74044" w:rsidRPr="00F63943" w:rsidRDefault="00E74044">
      <w:pPr>
        <w:rPr>
          <w:rFonts w:eastAsia="等线"/>
          <w:b/>
          <w:bCs/>
          <w:kern w:val="2"/>
          <w:lang w:val="en-US" w:eastAsia="zh-CN"/>
          <w14:ligatures w14:val="standardContextual"/>
        </w:rPr>
      </w:pPr>
      <w:bookmarkStart w:id="4" w:name="_Hlk226670817"/>
      <w:r w:rsidRPr="00F63943">
        <w:rPr>
          <w:rFonts w:eastAsia="等线"/>
          <w:b/>
          <w:bCs/>
          <w:noProof/>
          <w:kern w:val="2"/>
          <w:lang w:val="en-US" w:eastAsia="zh-CN"/>
          <w14:ligatures w14:val="standardContextual"/>
        </w:rPr>
        <w:lastRenderedPageBreak/>
        <w:drawing>
          <wp:inline distT="0" distB="0" distL="0" distR="0" wp14:anchorId="12D808F1" wp14:editId="7E6221E6">
            <wp:extent cx="5759450" cy="2030730"/>
            <wp:effectExtent l="0" t="0" r="0" b="7620"/>
            <wp:docPr id="19744395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9450" cy="2030730"/>
                    </a:xfrm>
                    <a:prstGeom prst="rect">
                      <a:avLst/>
                    </a:prstGeom>
                    <a:noFill/>
                    <a:ln>
                      <a:noFill/>
                    </a:ln>
                  </pic:spPr>
                </pic:pic>
              </a:graphicData>
            </a:graphic>
          </wp:inline>
        </w:drawing>
      </w:r>
    </w:p>
    <w:p w14:paraId="67B51F8F" w14:textId="33F98AFF" w:rsidR="00E74044" w:rsidRPr="00F63943" w:rsidRDefault="00E74044" w:rsidP="00000D48">
      <w:pPr>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Pr="00F63943">
        <w:rPr>
          <w:rFonts w:eastAsia="等线" w:hint="eastAsia"/>
          <w:b/>
          <w:bCs/>
          <w:kern w:val="2"/>
          <w:lang w:val="en-US" w:eastAsia="zh-CN"/>
          <w14:ligatures w14:val="standardContextual"/>
        </w:rPr>
        <w:t>S7.</w:t>
      </w:r>
      <w:r w:rsidR="00000D48" w:rsidRPr="00F63943">
        <w:rPr>
          <w:rFonts w:eastAsia="等线" w:hint="eastAsia"/>
          <w:b/>
          <w:bCs/>
          <w:kern w:val="2"/>
          <w:lang w:val="en-US" w:eastAsia="zh-CN"/>
          <w14:ligatures w14:val="standardContextual"/>
        </w:rPr>
        <w:t xml:space="preserve"> </w:t>
      </w:r>
      <w:r w:rsidR="00000D48" w:rsidRPr="00F63943">
        <w:rPr>
          <w:rFonts w:eastAsia="等线"/>
          <w:b/>
          <w:bCs/>
          <w:kern w:val="2"/>
          <w:lang w:val="en-US" w:eastAsia="zh-CN"/>
          <w14:ligatures w14:val="standardContextual"/>
        </w:rPr>
        <w:t>Distance-dependent induced voltage output of anisotropic P/A/</w:t>
      </w:r>
      <w:proofErr w:type="spellStart"/>
      <w:r w:rsidR="00000D48" w:rsidRPr="00F63943">
        <w:rPr>
          <w:rFonts w:eastAsia="等线"/>
          <w:b/>
          <w:bCs/>
          <w:kern w:val="2"/>
          <w:lang w:val="en-US" w:eastAsia="zh-CN"/>
          <w14:ligatures w14:val="standardContextual"/>
        </w:rPr>
        <w:t>PFeC</w:t>
      </w:r>
      <w:proofErr w:type="spellEnd"/>
      <w:r w:rsidR="00000D48" w:rsidRPr="00F63943">
        <w:rPr>
          <w:rFonts w:eastAsia="等线"/>
          <w:b/>
          <w:bCs/>
          <w:kern w:val="2"/>
          <w:lang w:val="en-US" w:eastAsia="zh-CN"/>
          <w14:ligatures w14:val="standardContextual"/>
        </w:rPr>
        <w:t xml:space="preserve"> hydrogel under alternating magnetic field stimulation</w:t>
      </w:r>
      <w:r w:rsidR="00000D48" w:rsidRPr="00F63943">
        <w:rPr>
          <w:rFonts w:eastAsia="等线" w:hint="eastAsia"/>
          <w:b/>
          <w:bCs/>
          <w:kern w:val="2"/>
          <w:lang w:val="en-US" w:eastAsia="zh-CN"/>
          <w14:ligatures w14:val="standardContextual"/>
        </w:rPr>
        <w:t xml:space="preserve">. </w:t>
      </w:r>
      <w:r w:rsidR="00000D48" w:rsidRPr="00F63943">
        <w:rPr>
          <w:rFonts w:eastAsia="等线" w:hint="eastAsia"/>
          <w:kern w:val="2"/>
          <w:lang w:val="en-US" w:eastAsia="zh-CN"/>
          <w14:ligatures w14:val="standardContextual"/>
        </w:rPr>
        <w:t xml:space="preserve">(a) </w:t>
      </w:r>
      <w:r w:rsidR="00000D48" w:rsidRPr="00F63943">
        <w:rPr>
          <w:rFonts w:eastAsia="等线"/>
          <w:kern w:val="2"/>
          <w:lang w:val="en-US" w:eastAsia="zh-CN"/>
          <w14:ligatures w14:val="standardContextual"/>
        </w:rPr>
        <w:t>Representative oscilloscope waveforms of voltage amplitude at different coil-to-sample distances (10, 20, and 30 cm)</w:t>
      </w:r>
      <w:r w:rsidR="00000D48" w:rsidRPr="00F63943">
        <w:rPr>
          <w:rFonts w:eastAsia="等线" w:hint="eastAsia"/>
          <w:kern w:val="2"/>
          <w:lang w:val="en-US" w:eastAsia="zh-CN"/>
          <w14:ligatures w14:val="standardContextual"/>
        </w:rPr>
        <w:t>. (b) Q</w:t>
      </w:r>
      <w:r w:rsidR="00000D48" w:rsidRPr="00F63943">
        <w:rPr>
          <w:rFonts w:eastAsia="等线"/>
          <w:kern w:val="2"/>
          <w:lang w:val="en-US" w:eastAsia="zh-CN"/>
          <w14:ligatures w14:val="standardContextual"/>
        </w:rPr>
        <w:t>uantitative analysis of voltage amplitude</w:t>
      </w:r>
      <w:r w:rsidR="00000D48" w:rsidRPr="00F63943">
        <w:rPr>
          <w:rFonts w:eastAsia="等线" w:hint="eastAsia"/>
          <w:kern w:val="2"/>
          <w:lang w:val="en-US" w:eastAsia="zh-CN"/>
          <w14:ligatures w14:val="standardContextual"/>
        </w:rPr>
        <w:t xml:space="preserve">. </w:t>
      </w:r>
      <w:r w:rsidR="00000D48" w:rsidRPr="00F63943">
        <w:rPr>
          <w:rFonts w:eastAsia="等线"/>
          <w:lang w:val="en-US"/>
        </w:rPr>
        <w:t>Data: mean ± SD (n = 3). *P &lt; 0.05, **P &lt; 0.01, ***P &lt; 0.001, ****P &lt; 0.0001; ns: not significant.</w:t>
      </w:r>
    </w:p>
    <w:bookmarkEnd w:id="4"/>
    <w:p w14:paraId="033AD2D8" w14:textId="0CC3C3ED" w:rsidR="00E74044" w:rsidRPr="00F63943" w:rsidRDefault="00E74044" w:rsidP="00000D48">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02B75C06" w14:textId="3527A689" w:rsidR="00864802" w:rsidRPr="00F63943" w:rsidRDefault="00AD4023" w:rsidP="00C44F45">
      <w:pPr>
        <w:widowControl w:val="0"/>
        <w:jc w:val="center"/>
        <w:rPr>
          <w:rFonts w:eastAsia="等线"/>
          <w:b/>
          <w:bCs/>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67AF0D23" wp14:editId="7DB02E7E">
            <wp:extent cx="5758180" cy="4248150"/>
            <wp:effectExtent l="0" t="0" r="0" b="0"/>
            <wp:docPr id="4736661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8180" cy="4248150"/>
                    </a:xfrm>
                    <a:prstGeom prst="rect">
                      <a:avLst/>
                    </a:prstGeom>
                    <a:noFill/>
                    <a:ln>
                      <a:noFill/>
                    </a:ln>
                  </pic:spPr>
                </pic:pic>
              </a:graphicData>
            </a:graphic>
          </wp:inline>
        </w:drawing>
      </w:r>
    </w:p>
    <w:p w14:paraId="1881E8C6" w14:textId="070075E7" w:rsidR="00864802" w:rsidRPr="00F63943" w:rsidRDefault="00AD4023"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00000D48" w:rsidRPr="00F63943">
        <w:rPr>
          <w:rFonts w:eastAsia="等线" w:hint="eastAsia"/>
          <w:b/>
          <w:bCs/>
          <w:kern w:val="2"/>
          <w:lang w:val="en-US" w:eastAsia="zh-CN"/>
          <w14:ligatures w14:val="standardContextual"/>
        </w:rPr>
        <w:t>8</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Hemocompatibility and cytocompatibility of different hydrogel groups.</w:t>
      </w:r>
      <w:r w:rsidRPr="00F63943">
        <w:rPr>
          <w:rFonts w:eastAsia="等线" w:hint="eastAsia"/>
          <w:b/>
          <w:bCs/>
          <w:kern w:val="2"/>
          <w:lang w:val="en-US" w:eastAsia="zh-CN"/>
          <w14:ligatures w14:val="standardContextual"/>
        </w:rPr>
        <w:t xml:space="preserve"> </w:t>
      </w:r>
      <w:r w:rsidR="009F4F32" w:rsidRPr="00F63943">
        <w:rPr>
          <w:rFonts w:eastAsia="等线" w:hint="eastAsia"/>
          <w:kern w:val="2"/>
          <w:lang w:val="en-US" w:eastAsia="zh-CN"/>
          <w14:ligatures w14:val="standardContextual"/>
        </w:rPr>
        <w:t>(</w:t>
      </w:r>
      <w:r w:rsidRPr="00F63943">
        <w:rPr>
          <w:rFonts w:eastAsia="等线" w:hint="eastAsia"/>
          <w:kern w:val="2"/>
          <w:lang w:val="en-US" w:eastAsia="zh-CN"/>
          <w14:ligatures w14:val="standardContextual"/>
        </w:rPr>
        <w:t>a-b</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Hemolysis tests of </w:t>
      </w:r>
      <w:proofErr w:type="spellStart"/>
      <w:r w:rsidR="00864802" w:rsidRPr="00F63943">
        <w:rPr>
          <w:rFonts w:eastAsia="等线"/>
          <w:kern w:val="2"/>
          <w:lang w:val="en-US" w:eastAsia="zh-CN"/>
          <w14:ligatures w14:val="standardContextual"/>
        </w:rPr>
        <w:t>of</w:t>
      </w:r>
      <w:proofErr w:type="spellEnd"/>
      <w:r w:rsidR="00864802" w:rsidRPr="00F63943">
        <w:rPr>
          <w:rFonts w:eastAsia="等线"/>
          <w:kern w:val="2"/>
          <w:lang w:val="en-US" w:eastAsia="zh-CN"/>
          <w14:ligatures w14:val="standardContextual"/>
        </w:rPr>
        <w:t xml:space="preserve"> different hydrogel groups, with Triton X-100 as the positive control and PBS as the negative control. </w:t>
      </w:r>
      <w:r w:rsidR="009F4F32" w:rsidRPr="00F63943">
        <w:rPr>
          <w:rFonts w:eastAsia="等线" w:hint="eastAsia"/>
          <w:kern w:val="2"/>
          <w:lang w:val="en-US" w:eastAsia="zh-CN"/>
          <w14:ligatures w14:val="standardContextual"/>
        </w:rPr>
        <w:t>(</w:t>
      </w:r>
      <w:r w:rsidRPr="00F63943">
        <w:rPr>
          <w:rFonts w:eastAsia="等线" w:hint="eastAsia"/>
          <w:kern w:val="2"/>
          <w:lang w:val="en-US" w:eastAsia="zh-CN"/>
          <w14:ligatures w14:val="standardContextual"/>
        </w:rPr>
        <w:t>c-d</w:t>
      </w:r>
      <w:r w:rsidR="009F4F32" w:rsidRPr="00F63943">
        <w:rPr>
          <w:rFonts w:eastAsia="等线" w:hint="eastAsia"/>
          <w:kern w:val="2"/>
          <w:lang w:val="en-US" w:eastAsia="zh-CN"/>
          <w14:ligatures w14:val="standardContextual"/>
        </w:rPr>
        <w:t>)</w:t>
      </w:r>
      <w:r w:rsidR="00864802" w:rsidRPr="00F63943">
        <w:rPr>
          <w:rFonts w:eastAsia="等线"/>
          <w:kern w:val="2"/>
          <w:lang w:val="en-US" w:eastAsia="zh-CN"/>
          <w14:ligatures w14:val="standardContextual"/>
        </w:rPr>
        <w:t xml:space="preserve"> Live/dead staining of Schwann cells cultured on the hydrogels for 1 and 3 days.</w:t>
      </w:r>
    </w:p>
    <w:p w14:paraId="4ACBB1D2"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07ABAC07" w14:textId="0CA3FE14" w:rsidR="009C7D9D" w:rsidRPr="00F63943" w:rsidRDefault="009C7D9D" w:rsidP="00AD4023">
      <w:pPr>
        <w:jc w:val="both"/>
        <w:rPr>
          <w:rFonts w:eastAsia="等线"/>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01613489" wp14:editId="1E1BDE1A">
            <wp:extent cx="5753735" cy="2637790"/>
            <wp:effectExtent l="0" t="0" r="0" b="0"/>
            <wp:docPr id="1138028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3735" cy="2637790"/>
                    </a:xfrm>
                    <a:prstGeom prst="rect">
                      <a:avLst/>
                    </a:prstGeom>
                    <a:noFill/>
                    <a:ln>
                      <a:noFill/>
                    </a:ln>
                  </pic:spPr>
                </pic:pic>
              </a:graphicData>
            </a:graphic>
          </wp:inline>
        </w:drawing>
      </w:r>
    </w:p>
    <w:p w14:paraId="45FE9DC8" w14:textId="1F773C3D" w:rsidR="00616A47" w:rsidRPr="00F63943" w:rsidRDefault="009C7D9D" w:rsidP="00AD4023">
      <w:pPr>
        <w:jc w:val="both"/>
        <w:rPr>
          <w:rFonts w:eastAsia="等线"/>
          <w:lang w:val="en-US"/>
        </w:rPr>
      </w:pPr>
      <w:r w:rsidRPr="00F63943">
        <w:rPr>
          <w:rFonts w:eastAsia="等线"/>
          <w:b/>
          <w:bCs/>
          <w:kern w:val="2"/>
          <w:lang w:val="en-US" w:eastAsia="zh-CN"/>
          <w14:ligatures w14:val="standardContextual"/>
        </w:rPr>
        <w:t xml:space="preserve">Fig. </w:t>
      </w:r>
      <w:r w:rsidRPr="00F63943">
        <w:rPr>
          <w:rFonts w:eastAsia="等线" w:hint="eastAsia"/>
          <w:b/>
          <w:bCs/>
          <w:kern w:val="2"/>
          <w:lang w:val="en-US" w:eastAsia="zh-CN"/>
          <w14:ligatures w14:val="standardContextual"/>
        </w:rPr>
        <w:t>S</w:t>
      </w:r>
      <w:r w:rsidR="00000D48" w:rsidRPr="00F63943">
        <w:rPr>
          <w:rFonts w:eastAsia="等线" w:hint="eastAsia"/>
          <w:b/>
          <w:bCs/>
          <w:kern w:val="2"/>
          <w:lang w:val="en-US" w:eastAsia="zh-CN"/>
          <w14:ligatures w14:val="standardContextual"/>
        </w:rPr>
        <w:t>9</w:t>
      </w:r>
      <w:r w:rsidRPr="00F63943">
        <w:rPr>
          <w:rFonts w:eastAsia="等线" w:hint="eastAsia"/>
          <w:b/>
          <w:bCs/>
          <w:kern w:val="2"/>
          <w:lang w:val="en-US" w:eastAsia="zh-CN"/>
          <w14:ligatures w14:val="standardContextual"/>
        </w:rPr>
        <w:t>.</w:t>
      </w:r>
      <w:r w:rsidRPr="00F63943">
        <w:rPr>
          <w:rFonts w:eastAsia="等线"/>
          <w:b/>
          <w:bCs/>
          <w:kern w:val="2"/>
          <w:lang w:val="en-US" w:eastAsia="zh-CN"/>
          <w14:ligatures w14:val="standardContextual"/>
        </w:rPr>
        <w:t xml:space="preserve"> Schwann cells cultured on different hydrogel groups under alternating magnetic field stimulation.</w:t>
      </w:r>
      <w:r w:rsidRPr="00F63943">
        <w:rPr>
          <w:rFonts w:eastAsia="等线" w:hint="eastAsia"/>
          <w:b/>
          <w:bCs/>
          <w:kern w:val="2"/>
          <w:lang w:val="en-US" w:eastAsia="zh-CN"/>
          <w14:ligatures w14:val="standardContextual"/>
        </w:rPr>
        <w:t xml:space="preserve"> </w:t>
      </w:r>
      <w:r w:rsidRPr="00F63943">
        <w:rPr>
          <w:rFonts w:eastAsia="等线"/>
          <w:kern w:val="2"/>
          <w:lang w:val="en-US" w:eastAsia="zh-CN"/>
          <w14:ligatures w14:val="standardContextual"/>
        </w:rPr>
        <w:t xml:space="preserve">(a) </w:t>
      </w:r>
      <w:r w:rsidR="000C6962" w:rsidRPr="00F63943">
        <w:rPr>
          <w:rFonts w:eastAsia="等线"/>
          <w:kern w:val="2"/>
          <w:lang w:val="en-US" w:eastAsia="zh-CN"/>
          <w14:ligatures w14:val="standardContextual"/>
        </w:rPr>
        <w:t>CCK-8 assay quantifying Schwann cell proliferation at 24, 48, and 72 h.</w:t>
      </w:r>
      <w:r w:rsidRPr="00F63943">
        <w:rPr>
          <w:rFonts w:eastAsia="等线" w:hint="eastAsia"/>
          <w:kern w:val="2"/>
          <w:lang w:val="en-US" w:eastAsia="zh-CN"/>
          <w14:ligatures w14:val="standardContextual"/>
        </w:rPr>
        <w:t xml:space="preserve"> </w:t>
      </w:r>
      <w:r w:rsidRPr="00F63943">
        <w:rPr>
          <w:rFonts w:eastAsia="等线"/>
          <w:kern w:val="2"/>
          <w:lang w:val="en-US" w:eastAsia="zh-CN"/>
          <w14:ligatures w14:val="standardContextual"/>
        </w:rPr>
        <w:t>(b) Representative fluorescence images of Schwann cells stained with</w:t>
      </w:r>
      <w:r w:rsidRPr="00F63943">
        <w:rPr>
          <w:rFonts w:eastAsia="等线" w:hint="eastAsia"/>
          <w:kern w:val="2"/>
          <w:lang w:val="en-US" w:eastAsia="zh-CN"/>
          <w14:ligatures w14:val="standardContextual"/>
        </w:rPr>
        <w:t xml:space="preserve"> GFAP. </w:t>
      </w:r>
      <w:r w:rsidRPr="00F63943">
        <w:rPr>
          <w:rFonts w:eastAsia="等线"/>
          <w:lang w:val="en-US"/>
        </w:rPr>
        <w:t>Data: mean ± SD (n = 3). *P &lt; 0.05, **P &lt; 0.01, ***P &lt; 0.001, ****P &lt; 0.0001; ns: not significant.</w:t>
      </w:r>
    </w:p>
    <w:p w14:paraId="534582E8" w14:textId="77777777" w:rsidR="00616A47" w:rsidRPr="00F63943" w:rsidRDefault="00616A47">
      <w:pPr>
        <w:rPr>
          <w:rFonts w:eastAsia="等线"/>
          <w:lang w:val="en-US"/>
        </w:rPr>
      </w:pPr>
      <w:r w:rsidRPr="00F63943">
        <w:rPr>
          <w:rFonts w:eastAsia="等线"/>
          <w:lang w:val="en-US"/>
        </w:rPr>
        <w:br w:type="page"/>
      </w:r>
    </w:p>
    <w:p w14:paraId="378275D6" w14:textId="6815FDCD" w:rsidR="009C7D9D" w:rsidRPr="00F63943" w:rsidRDefault="00616A47" w:rsidP="00616A47">
      <w:pPr>
        <w:jc w:val="center"/>
        <w:rPr>
          <w:rFonts w:eastAsia="等线"/>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18D23864" wp14:editId="41DC82FA">
            <wp:extent cx="3913505" cy="3694430"/>
            <wp:effectExtent l="0" t="0" r="0" b="1270"/>
            <wp:docPr id="3811107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13505" cy="3694430"/>
                    </a:xfrm>
                    <a:prstGeom prst="rect">
                      <a:avLst/>
                    </a:prstGeom>
                    <a:noFill/>
                    <a:ln>
                      <a:noFill/>
                    </a:ln>
                  </pic:spPr>
                </pic:pic>
              </a:graphicData>
            </a:graphic>
          </wp:inline>
        </w:drawing>
      </w:r>
    </w:p>
    <w:p w14:paraId="1467B887" w14:textId="0F0B5FEC" w:rsidR="00605534" w:rsidRPr="00F63943" w:rsidRDefault="00605534" w:rsidP="00605534">
      <w:pPr>
        <w:jc w:val="both"/>
        <w:rPr>
          <w:rFonts w:eastAsia="等线"/>
          <w:b/>
          <w:bCs/>
          <w:kern w:val="2"/>
          <w:lang w:val="en-US" w:eastAsia="zh-CN"/>
          <w14:ligatures w14:val="standardContextual"/>
        </w:rPr>
      </w:pPr>
      <w:r w:rsidRPr="00F63943">
        <w:rPr>
          <w:rFonts w:eastAsia="等线"/>
          <w:b/>
          <w:bCs/>
          <w:kern w:val="2"/>
          <w:lang w:val="en-US" w:eastAsia="zh-CN"/>
          <w14:ligatures w14:val="standardContextual"/>
        </w:rPr>
        <w:t xml:space="preserve">Fig. </w:t>
      </w:r>
      <w:r w:rsidRPr="00F63943">
        <w:rPr>
          <w:rFonts w:eastAsia="等线" w:hint="eastAsia"/>
          <w:b/>
          <w:bCs/>
          <w:kern w:val="2"/>
          <w:lang w:val="en-US" w:eastAsia="zh-CN"/>
          <w14:ligatures w14:val="standardContextual"/>
        </w:rPr>
        <w:t>S</w:t>
      </w:r>
      <w:r w:rsidR="00000D48" w:rsidRPr="00F63943">
        <w:rPr>
          <w:rFonts w:eastAsia="等线" w:hint="eastAsia"/>
          <w:b/>
          <w:bCs/>
          <w:kern w:val="2"/>
          <w:lang w:val="en-US" w:eastAsia="zh-CN"/>
          <w14:ligatures w14:val="standardContextual"/>
        </w:rPr>
        <w:t>10</w:t>
      </w:r>
      <w:r w:rsidRPr="00F63943">
        <w:rPr>
          <w:rFonts w:eastAsia="等线"/>
          <w:b/>
          <w:bCs/>
          <w:kern w:val="2"/>
          <w:lang w:val="en-US" w:eastAsia="zh-CN"/>
          <w14:ligatures w14:val="standardContextual"/>
        </w:rPr>
        <w:t>. ELISA analysis of cytokine secretion by macrophages cultured on different hydrogel groups under alternating magnetic field stimulation.</w:t>
      </w:r>
      <w:r w:rsidRPr="00F63943">
        <w:rPr>
          <w:rFonts w:eastAsia="等线"/>
          <w:lang w:val="en-US"/>
        </w:rPr>
        <w:t xml:space="preserve"> Data: mean ± SD (n = 3). *P &lt; 0.05, **P &lt; 0.01, ***P &lt; 0.001, ****P &lt; 0.0001; ns: not significant.</w:t>
      </w:r>
    </w:p>
    <w:p w14:paraId="402D8E9A" w14:textId="77777777" w:rsidR="00616A47" w:rsidRPr="00F63943" w:rsidRDefault="00616A47" w:rsidP="00AD4023">
      <w:pPr>
        <w:jc w:val="both"/>
        <w:rPr>
          <w:rFonts w:eastAsia="等线"/>
          <w:kern w:val="2"/>
          <w:lang w:val="en-US" w:eastAsia="zh-CN"/>
          <w14:ligatures w14:val="standardContextual"/>
        </w:rPr>
      </w:pPr>
    </w:p>
    <w:p w14:paraId="44B69011" w14:textId="77777777" w:rsidR="00B53110" w:rsidRPr="00F63943" w:rsidRDefault="009C7D9D">
      <w:pPr>
        <w:rPr>
          <w:rFonts w:eastAsia="等线"/>
          <w:b/>
          <w:bCs/>
          <w:kern w:val="2"/>
          <w:lang w:val="en-US" w:eastAsia="zh-CN"/>
          <w14:ligatures w14:val="standardContextual"/>
        </w:rPr>
      </w:pPr>
      <w:bookmarkStart w:id="5" w:name="_Hlk225874841"/>
      <w:r w:rsidRPr="00F63943">
        <w:rPr>
          <w:rFonts w:eastAsia="等线"/>
          <w:b/>
          <w:bCs/>
          <w:kern w:val="2"/>
          <w:lang w:val="en-US" w:eastAsia="zh-CN"/>
          <w14:ligatures w14:val="standardContextual"/>
        </w:rPr>
        <w:br w:type="page"/>
      </w:r>
      <w:r w:rsidR="00B53110" w:rsidRPr="00F63943">
        <w:rPr>
          <w:rFonts w:eastAsia="等线"/>
          <w:b/>
          <w:bCs/>
          <w:noProof/>
          <w:kern w:val="2"/>
          <w:lang w:val="en-US" w:eastAsia="zh-CN"/>
          <w14:ligatures w14:val="standardContextual"/>
        </w:rPr>
        <w:lastRenderedPageBreak/>
        <w:drawing>
          <wp:inline distT="0" distB="0" distL="0" distR="0" wp14:anchorId="489DCB1A" wp14:editId="51607B21">
            <wp:extent cx="5753100" cy="2540000"/>
            <wp:effectExtent l="0" t="0" r="0" b="0"/>
            <wp:docPr id="623948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3100" cy="2540000"/>
                    </a:xfrm>
                    <a:prstGeom prst="rect">
                      <a:avLst/>
                    </a:prstGeom>
                    <a:noFill/>
                    <a:ln>
                      <a:noFill/>
                    </a:ln>
                  </pic:spPr>
                </pic:pic>
              </a:graphicData>
            </a:graphic>
          </wp:inline>
        </w:drawing>
      </w:r>
    </w:p>
    <w:p w14:paraId="14C9EB3E" w14:textId="11BEDCCB" w:rsidR="00B53110" w:rsidRPr="00F63943" w:rsidRDefault="00B53110" w:rsidP="00B53110">
      <w:pPr>
        <w:jc w:val="both"/>
        <w:rPr>
          <w:rFonts w:eastAsia="等线"/>
          <w:b/>
          <w:bCs/>
          <w:kern w:val="2"/>
          <w:lang w:val="en-US" w:eastAsia="zh-CN"/>
          <w14:ligatures w14:val="standardContextual"/>
        </w:rPr>
      </w:pPr>
      <w:bookmarkStart w:id="6" w:name="_Hlk227870051"/>
      <w:r w:rsidRPr="00F63943">
        <w:rPr>
          <w:rFonts w:eastAsia="等线"/>
          <w:b/>
          <w:bCs/>
          <w:kern w:val="2"/>
          <w:lang w:val="en-US" w:eastAsia="zh-CN"/>
          <w14:ligatures w14:val="standardContextual"/>
        </w:rPr>
        <w:t xml:space="preserve">Fig. </w:t>
      </w:r>
      <w:r w:rsidRPr="00F63943">
        <w:rPr>
          <w:rFonts w:eastAsia="等线" w:hint="eastAsia"/>
          <w:b/>
          <w:bCs/>
          <w:kern w:val="2"/>
          <w:lang w:val="en-US" w:eastAsia="zh-CN"/>
          <w14:ligatures w14:val="standardContextual"/>
        </w:rPr>
        <w:t xml:space="preserve">S11. </w:t>
      </w:r>
      <w:r w:rsidRPr="00F63943">
        <w:rPr>
          <w:rStyle w:val="af3"/>
          <w:lang w:val="en-US"/>
        </w:rPr>
        <w:t>Temperature monitoring during IR irradiation of the conduit.</w:t>
      </w:r>
      <w:r w:rsidRPr="00F63943">
        <w:rPr>
          <w:lang w:val="en-US"/>
        </w:rPr>
        <w:t xml:space="preserve"> Representative photographs showing the local temperature recorded on the inner surface of the conduit during infrared exposure. </w:t>
      </w:r>
      <w:bookmarkEnd w:id="6"/>
      <w:r w:rsidR="004E4C1C" w:rsidRPr="004E4C1C">
        <w:rPr>
          <w:lang w:val="en-US"/>
        </w:rPr>
        <w:t>The measured temperature increased from approximately 20.5 °C before irradiation to 30.8 °C at 20 s and 34.3 °C at 35 s, indicating a relatively mild thermal exposure during the IR-triggered contraction process.</w:t>
      </w:r>
      <w:r w:rsidRPr="00F63943">
        <w:rPr>
          <w:rFonts w:eastAsia="等线"/>
          <w:b/>
          <w:bCs/>
          <w:kern w:val="2"/>
          <w:lang w:val="en-US" w:eastAsia="zh-CN"/>
          <w14:ligatures w14:val="standardContextual"/>
        </w:rPr>
        <w:br w:type="page"/>
      </w:r>
    </w:p>
    <w:p w14:paraId="29BF11F8" w14:textId="77777777" w:rsidR="009C7D9D" w:rsidRPr="00F63943" w:rsidRDefault="009C7D9D">
      <w:pPr>
        <w:rPr>
          <w:rFonts w:eastAsia="等线"/>
          <w:b/>
          <w:bCs/>
          <w:kern w:val="2"/>
          <w:lang w:val="en-US" w:eastAsia="zh-CN"/>
          <w14:ligatures w14:val="standardContextual"/>
        </w:rPr>
      </w:pPr>
    </w:p>
    <w:p w14:paraId="0371A07B" w14:textId="146B3F30" w:rsidR="00864802" w:rsidRPr="00F63943" w:rsidRDefault="00AD4023" w:rsidP="00C44F45">
      <w:pPr>
        <w:widowControl w:val="0"/>
        <w:jc w:val="center"/>
        <w:rPr>
          <w:rFonts w:eastAsia="等线"/>
          <w:b/>
          <w:bCs/>
          <w:kern w:val="2"/>
          <w:lang w:val="en-US" w:eastAsia="zh-CN"/>
          <w14:ligatures w14:val="standardContextual"/>
        </w:rPr>
      </w:pPr>
      <w:r w:rsidRPr="00F63943">
        <w:rPr>
          <w:rFonts w:eastAsia="等线"/>
          <w:b/>
          <w:bCs/>
          <w:noProof/>
          <w:kern w:val="2"/>
          <w:lang w:val="en-US" w:eastAsia="zh-CN"/>
          <w14:ligatures w14:val="standardContextual"/>
        </w:rPr>
        <w:drawing>
          <wp:inline distT="0" distB="0" distL="0" distR="0" wp14:anchorId="576EDA6F" wp14:editId="7163DF23">
            <wp:extent cx="5758180" cy="2286000"/>
            <wp:effectExtent l="0" t="0" r="0" b="0"/>
            <wp:docPr id="12898920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58180" cy="2286000"/>
                    </a:xfrm>
                    <a:prstGeom prst="rect">
                      <a:avLst/>
                    </a:prstGeom>
                    <a:noFill/>
                    <a:ln>
                      <a:noFill/>
                    </a:ln>
                  </pic:spPr>
                </pic:pic>
              </a:graphicData>
            </a:graphic>
          </wp:inline>
        </w:drawing>
      </w:r>
    </w:p>
    <w:p w14:paraId="0C184CD2" w14:textId="43A69BBC" w:rsidR="00864802" w:rsidRPr="00F63943" w:rsidRDefault="00AD4023" w:rsidP="00AD4023">
      <w:pPr>
        <w:widowControl w:val="0"/>
        <w:jc w:val="both"/>
        <w:rPr>
          <w:rFonts w:eastAsia="等线"/>
          <w:noProof/>
          <w:kern w:val="2"/>
          <w:lang w:val="en-US" w:eastAsia="zh-CN"/>
          <w14:ligatures w14:val="standardContextual"/>
        </w:rPr>
      </w:pPr>
      <w:r w:rsidRPr="00F63943">
        <w:rPr>
          <w:rFonts w:eastAsia="等线"/>
          <w:b/>
          <w:bCs/>
          <w:kern w:val="2"/>
          <w:lang w:val="en-US" w:eastAsia="zh-CN"/>
          <w14:ligatures w14:val="standardContextual"/>
        </w:rPr>
        <w:t xml:space="preserve">Fig. </w:t>
      </w:r>
      <w:r w:rsidR="009F4F32" w:rsidRPr="00F63943">
        <w:rPr>
          <w:rFonts w:eastAsia="等线" w:hint="eastAsia"/>
          <w:b/>
          <w:bCs/>
          <w:kern w:val="2"/>
          <w:lang w:val="en-US" w:eastAsia="zh-CN"/>
          <w14:ligatures w14:val="standardContextual"/>
        </w:rPr>
        <w:t>S</w:t>
      </w:r>
      <w:r w:rsidR="00605534" w:rsidRPr="00F63943">
        <w:rPr>
          <w:rFonts w:eastAsia="等线" w:hint="eastAsia"/>
          <w:b/>
          <w:bCs/>
          <w:kern w:val="2"/>
          <w:lang w:val="en-US" w:eastAsia="zh-CN"/>
          <w14:ligatures w14:val="standardContextual"/>
        </w:rPr>
        <w:t>1</w:t>
      </w:r>
      <w:r w:rsidR="00B53110" w:rsidRPr="00F63943">
        <w:rPr>
          <w:rFonts w:eastAsia="等线" w:hint="eastAsia"/>
          <w:b/>
          <w:bCs/>
          <w:kern w:val="2"/>
          <w:lang w:val="en-US" w:eastAsia="zh-CN"/>
          <w14:ligatures w14:val="standardContextual"/>
        </w:rPr>
        <w:t>2</w:t>
      </w:r>
      <w:r w:rsidR="009F4F32" w:rsidRPr="00F63943">
        <w:rPr>
          <w:rFonts w:eastAsia="等线" w:hint="eastAsia"/>
          <w:b/>
          <w:bCs/>
          <w:kern w:val="2"/>
          <w:lang w:val="en-US" w:eastAsia="zh-CN"/>
          <w14:ligatures w14:val="standardContextual"/>
        </w:rPr>
        <w:t>.</w:t>
      </w:r>
      <w:r w:rsidR="00864802" w:rsidRPr="00F63943">
        <w:rPr>
          <w:rFonts w:eastAsia="等线"/>
          <w:b/>
          <w:bCs/>
          <w:kern w:val="2"/>
          <w:lang w:val="en-US" w:eastAsia="zh-CN"/>
          <w14:ligatures w14:val="standardContextual"/>
        </w:rPr>
        <w:t xml:space="preserve"> </w:t>
      </w:r>
      <w:r w:rsidR="00864802" w:rsidRPr="00F63943">
        <w:rPr>
          <w:rFonts w:eastAsia="等线"/>
          <w:b/>
          <w:bCs/>
          <w:noProof/>
          <w:kern w:val="2"/>
          <w:lang w:val="en-US" w:eastAsia="zh-CN"/>
          <w14:ligatures w14:val="standardContextual"/>
        </w:rPr>
        <w:t>The magnetic stimulator and post-surgery stimulating process.</w:t>
      </w:r>
      <w:r w:rsidRPr="00F63943">
        <w:rPr>
          <w:rFonts w:eastAsia="等线" w:hint="eastAsia"/>
          <w:b/>
          <w:bCs/>
          <w:noProof/>
          <w:kern w:val="2"/>
          <w:lang w:val="en-US" w:eastAsia="zh-CN"/>
          <w14:ligatures w14:val="standardContextual"/>
        </w:rPr>
        <w:t xml:space="preserve"> </w:t>
      </w:r>
      <w:r w:rsidR="009F4F32" w:rsidRPr="00F63943">
        <w:rPr>
          <w:rFonts w:eastAsia="等线" w:hint="eastAsia"/>
          <w:noProof/>
          <w:kern w:val="2"/>
          <w:lang w:val="en-US" w:eastAsia="zh-CN"/>
          <w14:ligatures w14:val="standardContextual"/>
        </w:rPr>
        <w:t>(</w:t>
      </w:r>
      <w:r w:rsidRPr="00F63943">
        <w:rPr>
          <w:rFonts w:eastAsia="等线" w:hint="eastAsia"/>
          <w:noProof/>
          <w:kern w:val="2"/>
          <w:lang w:val="en-US" w:eastAsia="zh-CN"/>
          <w14:ligatures w14:val="standardContextual"/>
        </w:rPr>
        <w:t>a</w:t>
      </w:r>
      <w:r w:rsidR="009F4F32" w:rsidRPr="00F63943">
        <w:rPr>
          <w:rFonts w:eastAsia="等线" w:hint="eastAsia"/>
          <w:noProof/>
          <w:kern w:val="2"/>
          <w:lang w:val="en-US" w:eastAsia="zh-CN"/>
          <w14:ligatures w14:val="standardContextual"/>
        </w:rPr>
        <w:t>)</w:t>
      </w:r>
      <w:r w:rsidR="00864802" w:rsidRPr="00F63943">
        <w:rPr>
          <w:rFonts w:eastAsia="等线"/>
          <w:noProof/>
          <w:kern w:val="2"/>
          <w:lang w:val="en-US" w:eastAsia="zh-CN"/>
          <w14:ligatures w14:val="standardContextual"/>
        </w:rPr>
        <w:t xml:space="preserve"> </w:t>
      </w:r>
      <w:bookmarkStart w:id="7" w:name="OLE_LINK185"/>
      <w:r w:rsidR="00864802" w:rsidRPr="00F63943">
        <w:rPr>
          <w:rFonts w:eastAsia="等线"/>
          <w:noProof/>
          <w:kern w:val="2"/>
          <w:lang w:val="en-US" w:eastAsia="zh-CN"/>
          <w14:ligatures w14:val="standardContextual"/>
        </w:rPr>
        <w:t>The general view of</w:t>
      </w:r>
      <w:bookmarkEnd w:id="7"/>
      <w:r w:rsidR="00864802" w:rsidRPr="00F63943">
        <w:rPr>
          <w:rFonts w:eastAsia="等线"/>
          <w:noProof/>
          <w:kern w:val="2"/>
          <w:lang w:val="en-US" w:eastAsia="zh-CN"/>
          <w14:ligatures w14:val="standardContextual"/>
        </w:rPr>
        <w:t xml:space="preserve"> the entire equipment with the computer interface for setting up the parameters and the figure-eight coil for generating alternating magnetic field. </w:t>
      </w:r>
      <w:r w:rsidR="009F4F32" w:rsidRPr="00F63943">
        <w:rPr>
          <w:rFonts w:eastAsia="等线" w:hint="eastAsia"/>
          <w:noProof/>
          <w:kern w:val="2"/>
          <w:lang w:val="en-US" w:eastAsia="zh-CN"/>
          <w14:ligatures w14:val="standardContextual"/>
        </w:rPr>
        <w:t>(</w:t>
      </w:r>
      <w:r w:rsidRPr="00F63943">
        <w:rPr>
          <w:rFonts w:eastAsia="等线" w:hint="eastAsia"/>
          <w:noProof/>
          <w:kern w:val="2"/>
          <w:lang w:val="en-US" w:eastAsia="zh-CN"/>
          <w14:ligatures w14:val="standardContextual"/>
        </w:rPr>
        <w:t>b</w:t>
      </w:r>
      <w:r w:rsidR="009F4F32" w:rsidRPr="00F63943">
        <w:rPr>
          <w:rFonts w:eastAsia="等线" w:hint="eastAsia"/>
          <w:noProof/>
          <w:kern w:val="2"/>
          <w:lang w:val="en-US" w:eastAsia="zh-CN"/>
          <w14:ligatures w14:val="standardContextual"/>
        </w:rPr>
        <w:t>)</w:t>
      </w:r>
      <w:r w:rsidR="00864802" w:rsidRPr="00F63943">
        <w:rPr>
          <w:rFonts w:eastAsia="等线"/>
          <w:noProof/>
          <w:kern w:val="2"/>
          <w:lang w:val="en-US" w:eastAsia="zh-CN"/>
          <w14:ligatures w14:val="standardContextual"/>
        </w:rPr>
        <w:t xml:space="preserve"> The exposure of post-surgery rats to the alternating magnetic field.</w:t>
      </w:r>
    </w:p>
    <w:bookmarkEnd w:id="5"/>
    <w:p w14:paraId="1B47C2E6" w14:textId="77777777" w:rsidR="00864802" w:rsidRPr="00F63943" w:rsidRDefault="00864802" w:rsidP="00AD4023">
      <w:pPr>
        <w:jc w:val="both"/>
        <w:rPr>
          <w:rFonts w:eastAsia="等线"/>
          <w:noProof/>
          <w:kern w:val="2"/>
          <w:lang w:val="en-US" w:eastAsia="zh-CN"/>
          <w14:ligatures w14:val="standardContextual"/>
        </w:rPr>
      </w:pPr>
      <w:r w:rsidRPr="00F63943">
        <w:rPr>
          <w:rFonts w:eastAsia="等线"/>
          <w:noProof/>
          <w:kern w:val="2"/>
          <w:lang w:val="en-US" w:eastAsia="zh-CN"/>
          <w14:ligatures w14:val="standardContextual"/>
        </w:rPr>
        <w:br w:type="page"/>
      </w:r>
    </w:p>
    <w:p w14:paraId="2B0CA448" w14:textId="00B480DD" w:rsidR="00864802" w:rsidRPr="00F63943" w:rsidRDefault="00F846CB" w:rsidP="00C44F45">
      <w:pPr>
        <w:widowControl w:val="0"/>
        <w:jc w:val="center"/>
        <w:rPr>
          <w:rFonts w:eastAsia="等线"/>
          <w:b/>
          <w:bCs/>
          <w:noProof/>
          <w:kern w:val="2"/>
          <w:lang w:val="en-US" w:eastAsia="zh-CN"/>
          <w14:ligatures w14:val="standardContextual"/>
        </w:rPr>
      </w:pPr>
      <w:r w:rsidRPr="00F63943">
        <w:rPr>
          <w:rFonts w:eastAsia="等线"/>
          <w:b/>
          <w:bCs/>
          <w:noProof/>
          <w:kern w:val="2"/>
          <w:lang w:val="en-US" w:eastAsia="zh-CN"/>
          <w14:ligatures w14:val="standardContextual"/>
        </w:rPr>
        <w:lastRenderedPageBreak/>
        <w:drawing>
          <wp:inline distT="0" distB="0" distL="0" distR="0" wp14:anchorId="6CE144E8" wp14:editId="1C634B66">
            <wp:extent cx="5274310" cy="1841500"/>
            <wp:effectExtent l="0" t="0" r="2540" b="6350"/>
            <wp:docPr id="199764655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46551" name="图片 199764655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841500"/>
                    </a:xfrm>
                    <a:prstGeom prst="rect">
                      <a:avLst/>
                    </a:prstGeom>
                  </pic:spPr>
                </pic:pic>
              </a:graphicData>
            </a:graphic>
          </wp:inline>
        </w:drawing>
      </w:r>
    </w:p>
    <w:p w14:paraId="72D0E53F" w14:textId="518C635D" w:rsidR="00864802" w:rsidRPr="00F63943" w:rsidRDefault="00AD4023" w:rsidP="00AD4023">
      <w:pPr>
        <w:widowControl w:val="0"/>
        <w:jc w:val="both"/>
        <w:rPr>
          <w:rFonts w:eastAsia="等线"/>
          <w:kern w:val="2"/>
          <w:lang w:val="en-US" w:eastAsia="zh-CN"/>
          <w14:ligatures w14:val="standardContextual"/>
        </w:rPr>
      </w:pPr>
      <w:r w:rsidRPr="00F63943">
        <w:rPr>
          <w:rFonts w:eastAsia="等线"/>
          <w:b/>
          <w:bCs/>
          <w:kern w:val="2"/>
          <w:lang w:val="en-US" w:eastAsia="zh-CN"/>
          <w14:ligatures w14:val="standardContextual"/>
        </w:rPr>
        <w:t>Fig.</w:t>
      </w:r>
      <w:r w:rsidR="00C348BF" w:rsidRPr="00F63943">
        <w:rPr>
          <w:rFonts w:eastAsia="等线" w:hint="eastAsia"/>
          <w:b/>
          <w:bCs/>
          <w:kern w:val="2"/>
          <w:lang w:val="en-US" w:eastAsia="zh-CN"/>
          <w14:ligatures w14:val="standardContextual"/>
        </w:rPr>
        <w:t xml:space="preserve"> </w:t>
      </w:r>
      <w:r w:rsidR="009F4F32" w:rsidRPr="00F63943">
        <w:rPr>
          <w:rFonts w:eastAsia="等线" w:hint="eastAsia"/>
          <w:b/>
          <w:bCs/>
          <w:kern w:val="2"/>
          <w:lang w:val="en-US" w:eastAsia="zh-CN"/>
          <w14:ligatures w14:val="standardContextual"/>
        </w:rPr>
        <w:t>S</w:t>
      </w:r>
      <w:r w:rsidR="009C7D9D" w:rsidRPr="00F63943">
        <w:rPr>
          <w:rFonts w:eastAsia="等线" w:hint="eastAsia"/>
          <w:b/>
          <w:bCs/>
          <w:kern w:val="2"/>
          <w:lang w:val="en-US" w:eastAsia="zh-CN"/>
          <w14:ligatures w14:val="standardContextual"/>
        </w:rPr>
        <w:t>1</w:t>
      </w:r>
      <w:r w:rsidR="00B53110" w:rsidRPr="00F63943">
        <w:rPr>
          <w:rFonts w:eastAsia="等线" w:hint="eastAsia"/>
          <w:b/>
          <w:bCs/>
          <w:kern w:val="2"/>
          <w:lang w:val="en-US" w:eastAsia="zh-CN"/>
          <w14:ligatures w14:val="standardContextual"/>
        </w:rPr>
        <w:t>3</w:t>
      </w:r>
      <w:r w:rsidR="009F4F32" w:rsidRPr="00F63943">
        <w:rPr>
          <w:rFonts w:eastAsia="等线" w:hint="eastAsia"/>
          <w:b/>
          <w:bCs/>
          <w:kern w:val="2"/>
          <w:lang w:val="en-US" w:eastAsia="zh-CN"/>
          <w14:ligatures w14:val="standardContextual"/>
        </w:rPr>
        <w:t>.</w:t>
      </w:r>
      <w:r w:rsidR="00C348BF" w:rsidRPr="00F63943">
        <w:rPr>
          <w:rFonts w:eastAsia="等线" w:hint="eastAsia"/>
          <w:b/>
          <w:bCs/>
          <w:kern w:val="2"/>
          <w:lang w:val="en-US" w:eastAsia="zh-CN"/>
          <w14:ligatures w14:val="standardContextual"/>
        </w:rPr>
        <w:t xml:space="preserve"> </w:t>
      </w:r>
      <w:r w:rsidR="00864802" w:rsidRPr="00F63943">
        <w:rPr>
          <w:rFonts w:eastAsia="等线"/>
          <w:b/>
          <w:bCs/>
          <w:kern w:val="2"/>
          <w:lang w:val="en-US" w:eastAsia="zh-CN"/>
          <w14:ligatures w14:val="standardContextual"/>
        </w:rPr>
        <w:t>Immunofluorescence staining of macrophage polarization markers.</w:t>
      </w:r>
      <w:r w:rsidRPr="00F63943">
        <w:rPr>
          <w:rFonts w:eastAsia="等线" w:hint="eastAsia"/>
          <w:b/>
          <w:bCs/>
          <w:kern w:val="2"/>
          <w:lang w:val="en-US" w:eastAsia="zh-CN"/>
          <w14:ligatures w14:val="standardContextual"/>
        </w:rPr>
        <w:t xml:space="preserve"> </w:t>
      </w:r>
      <w:r w:rsidR="00864802" w:rsidRPr="00F63943">
        <w:rPr>
          <w:rFonts w:eastAsia="等线"/>
          <w:kern w:val="2"/>
          <w:lang w:val="en-US" w:eastAsia="zh-CN"/>
          <w14:ligatures w14:val="standardContextual"/>
        </w:rPr>
        <w:t>Representative images of CD86 (M1 marker) and CD206 (M2 marker) expression at the injury site 2 weeks post-implantation. Compared to the P/A and P/A/</w:t>
      </w:r>
      <w:proofErr w:type="spellStart"/>
      <w:r w:rsidR="00864802" w:rsidRPr="00F63943">
        <w:rPr>
          <w:rFonts w:eastAsia="等线"/>
          <w:kern w:val="2"/>
          <w:lang w:val="en-US" w:eastAsia="zh-CN"/>
          <w14:ligatures w14:val="standardContextual"/>
        </w:rPr>
        <w:t>PFeC</w:t>
      </w:r>
      <w:proofErr w:type="spellEnd"/>
      <w:r w:rsidR="00864802" w:rsidRPr="00F63943">
        <w:rPr>
          <w:rFonts w:eastAsia="等线"/>
          <w:kern w:val="2"/>
          <w:lang w:val="en-US" w:eastAsia="zh-CN"/>
          <w14:ligatures w14:val="standardContextual"/>
        </w:rPr>
        <w:t xml:space="preserve"> groups, the P/A/</w:t>
      </w:r>
      <w:proofErr w:type="spellStart"/>
      <w:r w:rsidR="00864802" w:rsidRPr="00F63943">
        <w:rPr>
          <w:rFonts w:eastAsia="等线"/>
          <w:kern w:val="2"/>
          <w:lang w:val="en-US" w:eastAsia="zh-CN"/>
          <w14:ligatures w14:val="standardContextual"/>
        </w:rPr>
        <w:t>PFeC@PAA</w:t>
      </w:r>
      <w:proofErr w:type="spellEnd"/>
      <w:r w:rsidR="00864802" w:rsidRPr="00F63943">
        <w:rPr>
          <w:rFonts w:eastAsia="等线"/>
          <w:kern w:val="2"/>
          <w:lang w:val="en-US" w:eastAsia="zh-CN"/>
          <w14:ligatures w14:val="standardContextual"/>
        </w:rPr>
        <w:t xml:space="preserve"> group exhibited lower CD86 and highest CD206 expression, indicating a more pronounced shift toward M2 macrophage polarization. This enhanced anti-inflammatory response can be attributed to the synergistic effects of suture-free adhesion and magnetoelectric stimulation.</w:t>
      </w:r>
    </w:p>
    <w:p w14:paraId="52F792BA" w14:textId="77777777" w:rsidR="00864802" w:rsidRPr="00F63943" w:rsidRDefault="00864802" w:rsidP="00AD4023">
      <w:pPr>
        <w:jc w:val="both"/>
        <w:rPr>
          <w:rFonts w:eastAsia="等线"/>
          <w:kern w:val="2"/>
          <w:lang w:val="en-US" w:eastAsia="zh-CN"/>
          <w14:ligatures w14:val="standardContextual"/>
        </w:rPr>
      </w:pPr>
      <w:r w:rsidRPr="00F63943">
        <w:rPr>
          <w:rFonts w:eastAsia="等线"/>
          <w:kern w:val="2"/>
          <w:lang w:val="en-US" w:eastAsia="zh-CN"/>
          <w14:ligatures w14:val="standardContextual"/>
        </w:rPr>
        <w:br w:type="page"/>
      </w:r>
    </w:p>
    <w:p w14:paraId="7EC4D8AF" w14:textId="7606F848" w:rsidR="00864802" w:rsidRPr="00F63943" w:rsidRDefault="00685FF0" w:rsidP="00C44F45">
      <w:pPr>
        <w:widowControl w:val="0"/>
        <w:jc w:val="center"/>
        <w:rPr>
          <w:rFonts w:eastAsia="等线"/>
          <w:kern w:val="2"/>
          <w:lang w:val="en-US" w:eastAsia="zh-CN"/>
          <w14:ligatures w14:val="standardContextual"/>
        </w:rPr>
      </w:pPr>
      <w:r w:rsidRPr="00F63943">
        <w:rPr>
          <w:rFonts w:eastAsiaTheme="minorEastAsia"/>
          <w:noProof/>
          <w:lang w:val="en-US" w:eastAsia="zh-CN"/>
        </w:rPr>
        <w:lastRenderedPageBreak/>
        <w:drawing>
          <wp:inline distT="0" distB="0" distL="0" distR="0" wp14:anchorId="046FC6A4" wp14:editId="4F242505">
            <wp:extent cx="3912235" cy="2488565"/>
            <wp:effectExtent l="0" t="0" r="0" b="6985"/>
            <wp:docPr id="12071964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12235" cy="2488565"/>
                    </a:xfrm>
                    <a:prstGeom prst="rect">
                      <a:avLst/>
                    </a:prstGeom>
                    <a:noFill/>
                    <a:ln>
                      <a:noFill/>
                    </a:ln>
                  </pic:spPr>
                </pic:pic>
              </a:graphicData>
            </a:graphic>
          </wp:inline>
        </w:drawing>
      </w:r>
    </w:p>
    <w:p w14:paraId="06C9D97F" w14:textId="7690B119" w:rsidR="00685FF0" w:rsidRPr="00F63943" w:rsidRDefault="007D475D" w:rsidP="007D475D">
      <w:pPr>
        <w:widowControl w:val="0"/>
        <w:jc w:val="both"/>
        <w:rPr>
          <w:rFonts w:eastAsia="等线"/>
          <w:kern w:val="2"/>
          <w:lang w:val="en-US" w:eastAsia="zh-CN"/>
          <w14:ligatures w14:val="standardContextual"/>
        </w:rPr>
      </w:pPr>
      <w:r w:rsidRPr="00F63943">
        <w:rPr>
          <w:rFonts w:eastAsia="等线" w:hint="eastAsia"/>
          <w:b/>
          <w:bCs/>
          <w:kern w:val="2"/>
          <w:lang w:val="en-US" w:eastAsia="zh-CN"/>
          <w14:ligatures w14:val="standardContextual"/>
        </w:rPr>
        <w:t>Fig.</w:t>
      </w:r>
      <w:r w:rsidR="00C348BF" w:rsidRPr="00F63943">
        <w:rPr>
          <w:rFonts w:eastAsia="等线" w:hint="eastAsia"/>
          <w:b/>
          <w:bCs/>
          <w:kern w:val="2"/>
          <w:lang w:val="en-US" w:eastAsia="zh-CN"/>
          <w14:ligatures w14:val="standardContextual"/>
        </w:rPr>
        <w:t xml:space="preserve"> </w:t>
      </w:r>
      <w:r w:rsidRPr="00F63943">
        <w:rPr>
          <w:rFonts w:eastAsia="等线" w:hint="eastAsia"/>
          <w:b/>
          <w:bCs/>
          <w:kern w:val="2"/>
          <w:lang w:val="en-US" w:eastAsia="zh-CN"/>
          <w14:ligatures w14:val="standardContextual"/>
        </w:rPr>
        <w:t>S</w:t>
      </w:r>
      <w:bookmarkStart w:id="8" w:name="_Hlk225673881"/>
      <w:r w:rsidR="00C348BF" w:rsidRPr="00F63943">
        <w:rPr>
          <w:rFonts w:eastAsia="等线" w:hint="eastAsia"/>
          <w:b/>
          <w:bCs/>
          <w:kern w:val="2"/>
          <w:lang w:val="en-US" w:eastAsia="zh-CN"/>
          <w14:ligatures w14:val="standardContextual"/>
        </w:rPr>
        <w:t>1</w:t>
      </w:r>
      <w:r w:rsidR="00B53110" w:rsidRPr="00F63943">
        <w:rPr>
          <w:rFonts w:eastAsia="等线" w:hint="eastAsia"/>
          <w:b/>
          <w:bCs/>
          <w:kern w:val="2"/>
          <w:lang w:val="en-US" w:eastAsia="zh-CN"/>
          <w14:ligatures w14:val="standardContextual"/>
        </w:rPr>
        <w:t>4</w:t>
      </w:r>
      <w:r w:rsidR="00C348BF" w:rsidRPr="00F63943">
        <w:rPr>
          <w:rFonts w:eastAsia="等线" w:hint="eastAsia"/>
          <w:b/>
          <w:bCs/>
          <w:kern w:val="2"/>
          <w:lang w:val="en-US" w:eastAsia="zh-CN"/>
          <w14:ligatures w14:val="standardContextual"/>
        </w:rPr>
        <w:t>.</w:t>
      </w:r>
      <w:r w:rsidRPr="00F63943">
        <w:rPr>
          <w:rFonts w:eastAsia="等线" w:hint="eastAsia"/>
          <w:b/>
          <w:bCs/>
          <w:kern w:val="2"/>
          <w:lang w:val="en-US" w:eastAsia="zh-CN"/>
          <w14:ligatures w14:val="standardContextual"/>
        </w:rPr>
        <w:t xml:space="preserve"> </w:t>
      </w:r>
      <w:r w:rsidRPr="00F63943">
        <w:rPr>
          <w:rFonts w:eastAsia="等线"/>
          <w:b/>
          <w:bCs/>
          <w:kern w:val="2"/>
          <w:lang w:val="en-US" w:eastAsia="zh-CN"/>
          <w14:ligatures w14:val="standardContextual"/>
        </w:rPr>
        <w:t>In vivo degradation rates of P/A, P/A/</w:t>
      </w:r>
      <w:proofErr w:type="spellStart"/>
      <w:r w:rsidRPr="00F63943">
        <w:rPr>
          <w:rFonts w:eastAsia="等线"/>
          <w:b/>
          <w:bCs/>
          <w:kern w:val="2"/>
          <w:lang w:val="en-US" w:eastAsia="zh-CN"/>
          <w14:ligatures w14:val="standardContextual"/>
        </w:rPr>
        <w:t>PFeC</w:t>
      </w:r>
      <w:proofErr w:type="spellEnd"/>
      <w:r w:rsidRPr="00F63943">
        <w:rPr>
          <w:rFonts w:eastAsia="等线"/>
          <w:b/>
          <w:bCs/>
          <w:kern w:val="2"/>
          <w:lang w:val="en-US" w:eastAsia="zh-CN"/>
          <w14:ligatures w14:val="standardContextual"/>
        </w:rPr>
        <w:t>, and P/A/</w:t>
      </w:r>
      <w:proofErr w:type="spellStart"/>
      <w:r w:rsidRPr="00F63943">
        <w:rPr>
          <w:rFonts w:eastAsia="等线"/>
          <w:b/>
          <w:bCs/>
          <w:kern w:val="2"/>
          <w:lang w:val="en-US" w:eastAsia="zh-CN"/>
          <w14:ligatures w14:val="standardContextual"/>
        </w:rPr>
        <w:t>PFeC@PAA</w:t>
      </w:r>
      <w:proofErr w:type="spellEnd"/>
      <w:r w:rsidRPr="00F63943">
        <w:rPr>
          <w:rFonts w:eastAsia="等线"/>
          <w:b/>
          <w:bCs/>
          <w:kern w:val="2"/>
          <w:lang w:val="en-US" w:eastAsia="zh-CN"/>
          <w14:ligatures w14:val="standardContextual"/>
        </w:rPr>
        <w:t xml:space="preserve"> conduits at 4, 12, and 24 weeks</w:t>
      </w:r>
      <w:bookmarkEnd w:id="8"/>
      <w:r w:rsidR="00A52A03" w:rsidRPr="00F63943">
        <w:rPr>
          <w:rFonts w:eastAsia="等线" w:hint="eastAsia"/>
          <w:b/>
          <w:bCs/>
          <w:kern w:val="2"/>
          <w:lang w:val="en-US" w:eastAsia="zh-CN"/>
          <w14:ligatures w14:val="standardContextual"/>
        </w:rPr>
        <w:t>.</w:t>
      </w:r>
      <w:bookmarkStart w:id="9" w:name="OLE_LINK202"/>
      <w:r w:rsidR="00106FEF" w:rsidRPr="00F63943">
        <w:rPr>
          <w:rFonts w:eastAsia="等线"/>
          <w:lang w:val="en-US"/>
        </w:rPr>
        <w:t xml:space="preserve"> </w:t>
      </w:r>
      <w:bookmarkStart w:id="10" w:name="_Hlk226705435"/>
      <w:r w:rsidR="00106FEF" w:rsidRPr="00F63943">
        <w:rPr>
          <w:rFonts w:eastAsia="等线"/>
          <w:lang w:val="en-US"/>
        </w:rPr>
        <w:t>Data: mean ± SD (n = 3). *P &lt; 0.05, **P &lt; 0.01, ***P &lt; 0.001, ****P &lt; 0.0001; ns: not significant.</w:t>
      </w:r>
      <w:bookmarkEnd w:id="9"/>
      <w:bookmarkEnd w:id="10"/>
    </w:p>
    <w:p w14:paraId="2B5D8A25" w14:textId="77777777" w:rsidR="00685FF0" w:rsidRPr="00F63943" w:rsidRDefault="00685FF0" w:rsidP="00C44F45">
      <w:pPr>
        <w:widowControl w:val="0"/>
        <w:jc w:val="center"/>
        <w:rPr>
          <w:rFonts w:eastAsia="等线"/>
          <w:kern w:val="2"/>
          <w:lang w:val="en-US" w:eastAsia="zh-CN"/>
          <w14:ligatures w14:val="standardContextual"/>
        </w:rPr>
      </w:pPr>
    </w:p>
    <w:p w14:paraId="38495E2E" w14:textId="77777777" w:rsidR="00685FF0" w:rsidRPr="00F63943" w:rsidRDefault="00685FF0" w:rsidP="00C44F45">
      <w:pPr>
        <w:widowControl w:val="0"/>
        <w:jc w:val="center"/>
        <w:rPr>
          <w:rFonts w:eastAsia="等线"/>
          <w:kern w:val="2"/>
          <w:lang w:val="en-US" w:eastAsia="zh-CN"/>
          <w14:ligatures w14:val="standardContextual"/>
        </w:rPr>
      </w:pPr>
    </w:p>
    <w:p w14:paraId="5D4F0939" w14:textId="24638989" w:rsidR="00685FF0" w:rsidRPr="00F63943" w:rsidRDefault="00685FF0" w:rsidP="00C44F45">
      <w:pPr>
        <w:widowControl w:val="0"/>
        <w:jc w:val="center"/>
        <w:rPr>
          <w:rFonts w:eastAsia="等线"/>
          <w:kern w:val="2"/>
          <w:lang w:val="en-US" w:eastAsia="zh-CN"/>
          <w14:ligatures w14:val="standardContextual"/>
        </w:rPr>
      </w:pPr>
      <w:r w:rsidRPr="00F63943">
        <w:rPr>
          <w:rFonts w:eastAsia="等线"/>
          <w:noProof/>
          <w:kern w:val="2"/>
          <w:lang w:val="en-US" w:eastAsia="zh-CN"/>
          <w14:ligatures w14:val="standardContextual"/>
        </w:rPr>
        <w:lastRenderedPageBreak/>
        <w:drawing>
          <wp:inline distT="0" distB="0" distL="0" distR="0" wp14:anchorId="2A331C56" wp14:editId="3B03D8F8">
            <wp:extent cx="4727941" cy="7402912"/>
            <wp:effectExtent l="0" t="0" r="0" b="7620"/>
            <wp:docPr id="1849392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33859" cy="7412179"/>
                    </a:xfrm>
                    <a:prstGeom prst="rect">
                      <a:avLst/>
                    </a:prstGeom>
                    <a:noFill/>
                    <a:ln>
                      <a:noFill/>
                    </a:ln>
                  </pic:spPr>
                </pic:pic>
              </a:graphicData>
            </a:graphic>
          </wp:inline>
        </w:drawing>
      </w:r>
    </w:p>
    <w:p w14:paraId="7A636726" w14:textId="62512669" w:rsidR="005D4149" w:rsidRPr="00C348BF" w:rsidRDefault="007D475D" w:rsidP="007D475D">
      <w:pPr>
        <w:jc w:val="both"/>
        <w:rPr>
          <w:rFonts w:eastAsiaTheme="minorEastAsia"/>
          <w:lang w:val="en-US" w:eastAsia="zh-CN"/>
        </w:rPr>
      </w:pPr>
      <w:bookmarkStart w:id="11" w:name="_Hlk225673455"/>
      <w:r w:rsidRPr="00F63943">
        <w:rPr>
          <w:rFonts w:eastAsia="等线"/>
          <w:b/>
          <w:bCs/>
          <w:kern w:val="2"/>
          <w:lang w:val="en-US" w:eastAsia="zh-CN"/>
          <w14:ligatures w14:val="standardContextual"/>
        </w:rPr>
        <w:t>Fig. S</w:t>
      </w:r>
      <w:r w:rsidR="00C348BF" w:rsidRPr="00F63943">
        <w:rPr>
          <w:rFonts w:eastAsia="等线" w:hint="eastAsia"/>
          <w:b/>
          <w:bCs/>
          <w:kern w:val="2"/>
          <w:lang w:val="en-US" w:eastAsia="zh-CN"/>
          <w14:ligatures w14:val="standardContextual"/>
        </w:rPr>
        <w:t>1</w:t>
      </w:r>
      <w:r w:rsidR="00B53110" w:rsidRPr="00F63943">
        <w:rPr>
          <w:rFonts w:eastAsia="等线" w:hint="eastAsia"/>
          <w:b/>
          <w:bCs/>
          <w:kern w:val="2"/>
          <w:lang w:val="en-US" w:eastAsia="zh-CN"/>
          <w14:ligatures w14:val="standardContextual"/>
        </w:rPr>
        <w:t>5</w:t>
      </w:r>
      <w:r w:rsidR="00C348BF" w:rsidRPr="00F63943">
        <w:rPr>
          <w:rFonts w:eastAsia="等线" w:hint="eastAsia"/>
          <w:b/>
          <w:bCs/>
          <w:kern w:val="2"/>
          <w:lang w:val="en-US" w:eastAsia="zh-CN"/>
          <w14:ligatures w14:val="standardContextual"/>
        </w:rPr>
        <w:t>.</w:t>
      </w:r>
      <w:r w:rsidRPr="00F63943">
        <w:rPr>
          <w:rFonts w:eastAsia="等线"/>
          <w:b/>
          <w:bCs/>
          <w:kern w:val="2"/>
          <w:lang w:val="en-US" w:eastAsia="zh-CN"/>
          <w14:ligatures w14:val="standardContextual"/>
        </w:rPr>
        <w:t xml:space="preserve"> Histological analysis of major organs.</w:t>
      </w:r>
      <w:r w:rsidRPr="00F63943">
        <w:rPr>
          <w:rFonts w:eastAsia="等线"/>
          <w:kern w:val="2"/>
          <w:lang w:val="en-US" w:eastAsia="zh-CN"/>
          <w14:ligatures w14:val="standardContextual"/>
        </w:rPr>
        <w:t xml:space="preserve"> (a) Representative HE staining images of heart, liver, spleen, lung, and kidney tissues at 12 weeks after implantation. (b) Representative HE staining images of heart, liver, spleen, lung, and kidney tissues at 24 weeks after implantation.</w:t>
      </w:r>
      <w:bookmarkEnd w:id="11"/>
    </w:p>
    <w:sectPr w:rsidR="005D4149" w:rsidRPr="00C348BF" w:rsidSect="00864802">
      <w:headerReference w:type="default" r:id="rId27"/>
      <w:footerReference w:type="default" r:id="rId2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D31BD" w14:textId="77777777" w:rsidR="00542D20" w:rsidRDefault="00542D20">
      <w:r>
        <w:separator/>
      </w:r>
    </w:p>
  </w:endnote>
  <w:endnote w:type="continuationSeparator" w:id="0">
    <w:p w14:paraId="10E39CCB" w14:textId="77777777" w:rsidR="00542D20" w:rsidRDefault="00542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a7"/>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EBCE6" w14:textId="77777777" w:rsidR="00542D20" w:rsidRDefault="00542D20">
      <w:r>
        <w:separator/>
      </w:r>
    </w:p>
  </w:footnote>
  <w:footnote w:type="continuationSeparator" w:id="0">
    <w:p w14:paraId="13C12C09" w14:textId="77777777" w:rsidR="00542D20" w:rsidRDefault="00542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88B5E" w14:textId="065ECDE5" w:rsidR="00CA1962" w:rsidRDefault="00CA1962">
    <w:pPr>
      <w:pStyle w:val="a5"/>
    </w:pPr>
  </w:p>
  <w:p w14:paraId="227A9236" w14:textId="1E3EFF0C" w:rsidR="00562E2B" w:rsidRPr="009B44CC" w:rsidRDefault="00562E2B" w:rsidP="009B44CC">
    <w:pPr>
      <w:pStyle w:val="a5"/>
      <w:tabs>
        <w:tab w:val="left" w:pos="5003"/>
      </w:tabs>
      <w:jc w:val="right"/>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37EC2"/>
    <w:multiLevelType w:val="hybridMultilevel"/>
    <w:tmpl w:val="6F6017A0"/>
    <w:lvl w:ilvl="0" w:tplc="A1F6E9A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6197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0D48"/>
    <w:rsid w:val="0000374D"/>
    <w:rsid w:val="00004A23"/>
    <w:rsid w:val="00006A0A"/>
    <w:rsid w:val="0000703E"/>
    <w:rsid w:val="000112FC"/>
    <w:rsid w:val="000118B0"/>
    <w:rsid w:val="00011C49"/>
    <w:rsid w:val="00011F40"/>
    <w:rsid w:val="0001454A"/>
    <w:rsid w:val="0001683C"/>
    <w:rsid w:val="000172E7"/>
    <w:rsid w:val="000214A8"/>
    <w:rsid w:val="00023F64"/>
    <w:rsid w:val="00027FB5"/>
    <w:rsid w:val="000314D2"/>
    <w:rsid w:val="0003318F"/>
    <w:rsid w:val="0004094E"/>
    <w:rsid w:val="00040B7B"/>
    <w:rsid w:val="00041C1B"/>
    <w:rsid w:val="000437F7"/>
    <w:rsid w:val="00050985"/>
    <w:rsid w:val="0005501E"/>
    <w:rsid w:val="00055883"/>
    <w:rsid w:val="0006044D"/>
    <w:rsid w:val="00060D37"/>
    <w:rsid w:val="00062324"/>
    <w:rsid w:val="00063C0E"/>
    <w:rsid w:val="00067C29"/>
    <w:rsid w:val="00072EA7"/>
    <w:rsid w:val="00076EAD"/>
    <w:rsid w:val="0008287E"/>
    <w:rsid w:val="00083031"/>
    <w:rsid w:val="0008740B"/>
    <w:rsid w:val="000904D3"/>
    <w:rsid w:val="0009052E"/>
    <w:rsid w:val="0009309C"/>
    <w:rsid w:val="00093F1B"/>
    <w:rsid w:val="000A1F4B"/>
    <w:rsid w:val="000A203B"/>
    <w:rsid w:val="000A21A9"/>
    <w:rsid w:val="000A38D2"/>
    <w:rsid w:val="000A3E93"/>
    <w:rsid w:val="000A472C"/>
    <w:rsid w:val="000A5773"/>
    <w:rsid w:val="000A682F"/>
    <w:rsid w:val="000B05A0"/>
    <w:rsid w:val="000B33EE"/>
    <w:rsid w:val="000B4293"/>
    <w:rsid w:val="000C259E"/>
    <w:rsid w:val="000C3E0C"/>
    <w:rsid w:val="000C6252"/>
    <w:rsid w:val="000C6962"/>
    <w:rsid w:val="000C6F8A"/>
    <w:rsid w:val="000D2D4B"/>
    <w:rsid w:val="000D45F4"/>
    <w:rsid w:val="000D5AB4"/>
    <w:rsid w:val="000D66DB"/>
    <w:rsid w:val="000D7EBA"/>
    <w:rsid w:val="000D7FE6"/>
    <w:rsid w:val="000E0004"/>
    <w:rsid w:val="000E788B"/>
    <w:rsid w:val="000E7A5B"/>
    <w:rsid w:val="000E7BBA"/>
    <w:rsid w:val="000F439F"/>
    <w:rsid w:val="000F512F"/>
    <w:rsid w:val="001013F4"/>
    <w:rsid w:val="001054D4"/>
    <w:rsid w:val="0010686C"/>
    <w:rsid w:val="00106FEF"/>
    <w:rsid w:val="00107C5F"/>
    <w:rsid w:val="00107CCC"/>
    <w:rsid w:val="00110011"/>
    <w:rsid w:val="001105BD"/>
    <w:rsid w:val="00116C82"/>
    <w:rsid w:val="00120BE6"/>
    <w:rsid w:val="00120E85"/>
    <w:rsid w:val="00123ADA"/>
    <w:rsid w:val="00125573"/>
    <w:rsid w:val="0012642A"/>
    <w:rsid w:val="00126D17"/>
    <w:rsid w:val="001305BF"/>
    <w:rsid w:val="00131D58"/>
    <w:rsid w:val="0013263C"/>
    <w:rsid w:val="00132D14"/>
    <w:rsid w:val="001370B1"/>
    <w:rsid w:val="001377CA"/>
    <w:rsid w:val="00140B94"/>
    <w:rsid w:val="001450FB"/>
    <w:rsid w:val="0014658A"/>
    <w:rsid w:val="00147DB8"/>
    <w:rsid w:val="00151683"/>
    <w:rsid w:val="0015392F"/>
    <w:rsid w:val="0015563E"/>
    <w:rsid w:val="00155F66"/>
    <w:rsid w:val="0016390D"/>
    <w:rsid w:val="00164057"/>
    <w:rsid w:val="00165B37"/>
    <w:rsid w:val="00170369"/>
    <w:rsid w:val="00173757"/>
    <w:rsid w:val="00174176"/>
    <w:rsid w:val="00181D92"/>
    <w:rsid w:val="001823B6"/>
    <w:rsid w:val="001848EB"/>
    <w:rsid w:val="00187DB9"/>
    <w:rsid w:val="0019077D"/>
    <w:rsid w:val="0019194D"/>
    <w:rsid w:val="0019723B"/>
    <w:rsid w:val="001A4240"/>
    <w:rsid w:val="001A6821"/>
    <w:rsid w:val="001A734D"/>
    <w:rsid w:val="001B3231"/>
    <w:rsid w:val="001B4224"/>
    <w:rsid w:val="001B7472"/>
    <w:rsid w:val="001C10AC"/>
    <w:rsid w:val="001C239A"/>
    <w:rsid w:val="001C55FB"/>
    <w:rsid w:val="001D12BC"/>
    <w:rsid w:val="001D3A42"/>
    <w:rsid w:val="001D561D"/>
    <w:rsid w:val="001D635A"/>
    <w:rsid w:val="001E18CC"/>
    <w:rsid w:val="001E3D2D"/>
    <w:rsid w:val="001E4605"/>
    <w:rsid w:val="001E5F4E"/>
    <w:rsid w:val="001F2689"/>
    <w:rsid w:val="001F2AB7"/>
    <w:rsid w:val="001F3C9B"/>
    <w:rsid w:val="001F3E77"/>
    <w:rsid w:val="001F4BD1"/>
    <w:rsid w:val="001F5110"/>
    <w:rsid w:val="001F5702"/>
    <w:rsid w:val="001F65A2"/>
    <w:rsid w:val="002002FC"/>
    <w:rsid w:val="00201F71"/>
    <w:rsid w:val="00203934"/>
    <w:rsid w:val="0020446B"/>
    <w:rsid w:val="00204BA7"/>
    <w:rsid w:val="002072AB"/>
    <w:rsid w:val="00210140"/>
    <w:rsid w:val="00211942"/>
    <w:rsid w:val="00214D95"/>
    <w:rsid w:val="00215531"/>
    <w:rsid w:val="002162B2"/>
    <w:rsid w:val="00216F54"/>
    <w:rsid w:val="00220933"/>
    <w:rsid w:val="00220C72"/>
    <w:rsid w:val="00220EEE"/>
    <w:rsid w:val="00221D75"/>
    <w:rsid w:val="0022540C"/>
    <w:rsid w:val="00226AA4"/>
    <w:rsid w:val="00230974"/>
    <w:rsid w:val="00233C8A"/>
    <w:rsid w:val="00236036"/>
    <w:rsid w:val="00240D90"/>
    <w:rsid w:val="00253CB1"/>
    <w:rsid w:val="002542CF"/>
    <w:rsid w:val="002543F9"/>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C51"/>
    <w:rsid w:val="00290D94"/>
    <w:rsid w:val="0029203C"/>
    <w:rsid w:val="00294873"/>
    <w:rsid w:val="002A4A81"/>
    <w:rsid w:val="002A73A2"/>
    <w:rsid w:val="002A7CE8"/>
    <w:rsid w:val="002B0671"/>
    <w:rsid w:val="002B262F"/>
    <w:rsid w:val="002B3553"/>
    <w:rsid w:val="002B5A0A"/>
    <w:rsid w:val="002B5E06"/>
    <w:rsid w:val="002C0CFF"/>
    <w:rsid w:val="002D09B9"/>
    <w:rsid w:val="002D16A0"/>
    <w:rsid w:val="002D2930"/>
    <w:rsid w:val="002D2DFF"/>
    <w:rsid w:val="002D3D6D"/>
    <w:rsid w:val="002D5BF8"/>
    <w:rsid w:val="002D7ECC"/>
    <w:rsid w:val="002E1B8F"/>
    <w:rsid w:val="002E2DEF"/>
    <w:rsid w:val="002E4E3E"/>
    <w:rsid w:val="002E76B2"/>
    <w:rsid w:val="002E79A2"/>
    <w:rsid w:val="002F04BD"/>
    <w:rsid w:val="002F4F4B"/>
    <w:rsid w:val="002F55FD"/>
    <w:rsid w:val="002F594C"/>
    <w:rsid w:val="00301984"/>
    <w:rsid w:val="00301B0B"/>
    <w:rsid w:val="00301E84"/>
    <w:rsid w:val="00302E7A"/>
    <w:rsid w:val="00303D1B"/>
    <w:rsid w:val="003046B7"/>
    <w:rsid w:val="00317A57"/>
    <w:rsid w:val="00320A99"/>
    <w:rsid w:val="0032144B"/>
    <w:rsid w:val="00321E38"/>
    <w:rsid w:val="00322D5B"/>
    <w:rsid w:val="00325AC2"/>
    <w:rsid w:val="00325C70"/>
    <w:rsid w:val="00326A1C"/>
    <w:rsid w:val="00327FDC"/>
    <w:rsid w:val="003360E3"/>
    <w:rsid w:val="003371D5"/>
    <w:rsid w:val="003376CD"/>
    <w:rsid w:val="003452C3"/>
    <w:rsid w:val="003501A7"/>
    <w:rsid w:val="0035048A"/>
    <w:rsid w:val="0036263B"/>
    <w:rsid w:val="00363B62"/>
    <w:rsid w:val="003645B0"/>
    <w:rsid w:val="00364B2C"/>
    <w:rsid w:val="003664F1"/>
    <w:rsid w:val="00367E3F"/>
    <w:rsid w:val="00377EA5"/>
    <w:rsid w:val="00377F77"/>
    <w:rsid w:val="00383073"/>
    <w:rsid w:val="0038438F"/>
    <w:rsid w:val="00387C67"/>
    <w:rsid w:val="00387D98"/>
    <w:rsid w:val="00390B0F"/>
    <w:rsid w:val="00390B38"/>
    <w:rsid w:val="00390B6B"/>
    <w:rsid w:val="00391CFE"/>
    <w:rsid w:val="0039353B"/>
    <w:rsid w:val="00394F9E"/>
    <w:rsid w:val="00395426"/>
    <w:rsid w:val="0039552E"/>
    <w:rsid w:val="00395B91"/>
    <w:rsid w:val="00396615"/>
    <w:rsid w:val="0039700D"/>
    <w:rsid w:val="00397089"/>
    <w:rsid w:val="003978A8"/>
    <w:rsid w:val="003A0F30"/>
    <w:rsid w:val="003A4C44"/>
    <w:rsid w:val="003A5AD0"/>
    <w:rsid w:val="003A6CE3"/>
    <w:rsid w:val="003A7899"/>
    <w:rsid w:val="003B15EE"/>
    <w:rsid w:val="003B517D"/>
    <w:rsid w:val="003B60EC"/>
    <w:rsid w:val="003C00ED"/>
    <w:rsid w:val="003C1C0A"/>
    <w:rsid w:val="003C35DF"/>
    <w:rsid w:val="003C4A68"/>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4548"/>
    <w:rsid w:val="004052AE"/>
    <w:rsid w:val="004112A9"/>
    <w:rsid w:val="004118A5"/>
    <w:rsid w:val="00413672"/>
    <w:rsid w:val="00414041"/>
    <w:rsid w:val="00414465"/>
    <w:rsid w:val="00414729"/>
    <w:rsid w:val="00414C80"/>
    <w:rsid w:val="00414F4B"/>
    <w:rsid w:val="00415EF9"/>
    <w:rsid w:val="00416629"/>
    <w:rsid w:val="00417DA1"/>
    <w:rsid w:val="0042228F"/>
    <w:rsid w:val="00423478"/>
    <w:rsid w:val="00425B76"/>
    <w:rsid w:val="004260A2"/>
    <w:rsid w:val="00426FC6"/>
    <w:rsid w:val="004273BC"/>
    <w:rsid w:val="00427C5F"/>
    <w:rsid w:val="00441EAC"/>
    <w:rsid w:val="00442D32"/>
    <w:rsid w:val="004507E5"/>
    <w:rsid w:val="004519AD"/>
    <w:rsid w:val="0045459A"/>
    <w:rsid w:val="004545DB"/>
    <w:rsid w:val="0045786A"/>
    <w:rsid w:val="004603E8"/>
    <w:rsid w:val="00460F76"/>
    <w:rsid w:val="00462F12"/>
    <w:rsid w:val="00463050"/>
    <w:rsid w:val="0046340F"/>
    <w:rsid w:val="00466168"/>
    <w:rsid w:val="0046778B"/>
    <w:rsid w:val="004714D4"/>
    <w:rsid w:val="00474634"/>
    <w:rsid w:val="00475712"/>
    <w:rsid w:val="00480CCE"/>
    <w:rsid w:val="00482FAA"/>
    <w:rsid w:val="00487211"/>
    <w:rsid w:val="0049075F"/>
    <w:rsid w:val="00492DA8"/>
    <w:rsid w:val="004A0888"/>
    <w:rsid w:val="004A3829"/>
    <w:rsid w:val="004A43B6"/>
    <w:rsid w:val="004A70EE"/>
    <w:rsid w:val="004A774E"/>
    <w:rsid w:val="004A7D3E"/>
    <w:rsid w:val="004A7FF9"/>
    <w:rsid w:val="004B379D"/>
    <w:rsid w:val="004B5F0C"/>
    <w:rsid w:val="004B6031"/>
    <w:rsid w:val="004C046E"/>
    <w:rsid w:val="004C1609"/>
    <w:rsid w:val="004C216B"/>
    <w:rsid w:val="004C56CA"/>
    <w:rsid w:val="004C5DD3"/>
    <w:rsid w:val="004D30F9"/>
    <w:rsid w:val="004D4A32"/>
    <w:rsid w:val="004D525B"/>
    <w:rsid w:val="004D6017"/>
    <w:rsid w:val="004D64AB"/>
    <w:rsid w:val="004D7240"/>
    <w:rsid w:val="004E152C"/>
    <w:rsid w:val="004E4C1C"/>
    <w:rsid w:val="004E7CE8"/>
    <w:rsid w:val="004F271D"/>
    <w:rsid w:val="004F5114"/>
    <w:rsid w:val="004F756C"/>
    <w:rsid w:val="005001FA"/>
    <w:rsid w:val="005019AF"/>
    <w:rsid w:val="0050209C"/>
    <w:rsid w:val="0050488D"/>
    <w:rsid w:val="00504D12"/>
    <w:rsid w:val="0050527A"/>
    <w:rsid w:val="0050535A"/>
    <w:rsid w:val="005106F5"/>
    <w:rsid w:val="00511192"/>
    <w:rsid w:val="005118AD"/>
    <w:rsid w:val="00512353"/>
    <w:rsid w:val="005220C2"/>
    <w:rsid w:val="00522E88"/>
    <w:rsid w:val="00523369"/>
    <w:rsid w:val="0052398F"/>
    <w:rsid w:val="0052773C"/>
    <w:rsid w:val="00531532"/>
    <w:rsid w:val="00532380"/>
    <w:rsid w:val="00532960"/>
    <w:rsid w:val="005330FB"/>
    <w:rsid w:val="005346D2"/>
    <w:rsid w:val="00536A43"/>
    <w:rsid w:val="00540BB4"/>
    <w:rsid w:val="00542D20"/>
    <w:rsid w:val="00545A73"/>
    <w:rsid w:val="00546DEB"/>
    <w:rsid w:val="00546F0F"/>
    <w:rsid w:val="005477E7"/>
    <w:rsid w:val="00550159"/>
    <w:rsid w:val="00551897"/>
    <w:rsid w:val="00551FFD"/>
    <w:rsid w:val="00552A0F"/>
    <w:rsid w:val="005551ED"/>
    <w:rsid w:val="00556419"/>
    <w:rsid w:val="005572B4"/>
    <w:rsid w:val="005572DD"/>
    <w:rsid w:val="00560564"/>
    <w:rsid w:val="00562E2B"/>
    <w:rsid w:val="00564668"/>
    <w:rsid w:val="00570353"/>
    <w:rsid w:val="005715F5"/>
    <w:rsid w:val="0057171E"/>
    <w:rsid w:val="00571EEC"/>
    <w:rsid w:val="00572666"/>
    <w:rsid w:val="0057267E"/>
    <w:rsid w:val="005726BD"/>
    <w:rsid w:val="00574A5A"/>
    <w:rsid w:val="005753B8"/>
    <w:rsid w:val="00576E2E"/>
    <w:rsid w:val="00583ED5"/>
    <w:rsid w:val="00587437"/>
    <w:rsid w:val="00592678"/>
    <w:rsid w:val="00594644"/>
    <w:rsid w:val="0059526F"/>
    <w:rsid w:val="00596F36"/>
    <w:rsid w:val="005A1741"/>
    <w:rsid w:val="005A235F"/>
    <w:rsid w:val="005A751F"/>
    <w:rsid w:val="005A7719"/>
    <w:rsid w:val="005A77C2"/>
    <w:rsid w:val="005B291B"/>
    <w:rsid w:val="005B37DF"/>
    <w:rsid w:val="005B388B"/>
    <w:rsid w:val="005B6F9F"/>
    <w:rsid w:val="005B76C5"/>
    <w:rsid w:val="005B7AF0"/>
    <w:rsid w:val="005B7B8A"/>
    <w:rsid w:val="005C09C6"/>
    <w:rsid w:val="005C458D"/>
    <w:rsid w:val="005C491E"/>
    <w:rsid w:val="005C5B43"/>
    <w:rsid w:val="005C5E0A"/>
    <w:rsid w:val="005C6C0C"/>
    <w:rsid w:val="005D2276"/>
    <w:rsid w:val="005D25FD"/>
    <w:rsid w:val="005D2808"/>
    <w:rsid w:val="005D4149"/>
    <w:rsid w:val="005E0858"/>
    <w:rsid w:val="005E2794"/>
    <w:rsid w:val="005E3CBF"/>
    <w:rsid w:val="005E6F9D"/>
    <w:rsid w:val="005E7B5A"/>
    <w:rsid w:val="005F01FC"/>
    <w:rsid w:val="005F0C89"/>
    <w:rsid w:val="005F3701"/>
    <w:rsid w:val="005F41DF"/>
    <w:rsid w:val="005F4521"/>
    <w:rsid w:val="005F5478"/>
    <w:rsid w:val="006006FC"/>
    <w:rsid w:val="006045BA"/>
    <w:rsid w:val="00605534"/>
    <w:rsid w:val="0060583A"/>
    <w:rsid w:val="00611649"/>
    <w:rsid w:val="00611A0E"/>
    <w:rsid w:val="00614154"/>
    <w:rsid w:val="00614BD3"/>
    <w:rsid w:val="00616A47"/>
    <w:rsid w:val="00623A77"/>
    <w:rsid w:val="006256F5"/>
    <w:rsid w:val="0063097B"/>
    <w:rsid w:val="00635F41"/>
    <w:rsid w:val="006364B8"/>
    <w:rsid w:val="00636A64"/>
    <w:rsid w:val="00636B93"/>
    <w:rsid w:val="00640550"/>
    <w:rsid w:val="006430C5"/>
    <w:rsid w:val="0064326A"/>
    <w:rsid w:val="00644D5D"/>
    <w:rsid w:val="0064695B"/>
    <w:rsid w:val="00646DC7"/>
    <w:rsid w:val="006511FB"/>
    <w:rsid w:val="00651A9D"/>
    <w:rsid w:val="00652F58"/>
    <w:rsid w:val="00654C93"/>
    <w:rsid w:val="00656092"/>
    <w:rsid w:val="0065741C"/>
    <w:rsid w:val="00660B85"/>
    <w:rsid w:val="006622E0"/>
    <w:rsid w:val="00662DCE"/>
    <w:rsid w:val="00664F6D"/>
    <w:rsid w:val="006650B8"/>
    <w:rsid w:val="00666329"/>
    <w:rsid w:val="006672EE"/>
    <w:rsid w:val="0067011F"/>
    <w:rsid w:val="0067015E"/>
    <w:rsid w:val="0067591A"/>
    <w:rsid w:val="00680453"/>
    <w:rsid w:val="00680AD6"/>
    <w:rsid w:val="00682526"/>
    <w:rsid w:val="00683555"/>
    <w:rsid w:val="00685FF0"/>
    <w:rsid w:val="00686F1D"/>
    <w:rsid w:val="006920BC"/>
    <w:rsid w:val="00692F7A"/>
    <w:rsid w:val="00695E06"/>
    <w:rsid w:val="00696315"/>
    <w:rsid w:val="006A0D51"/>
    <w:rsid w:val="006A1C05"/>
    <w:rsid w:val="006A225B"/>
    <w:rsid w:val="006A30D2"/>
    <w:rsid w:val="006A5A05"/>
    <w:rsid w:val="006A5A6A"/>
    <w:rsid w:val="006A5FE3"/>
    <w:rsid w:val="006B23B2"/>
    <w:rsid w:val="006B4845"/>
    <w:rsid w:val="006B635C"/>
    <w:rsid w:val="006C1708"/>
    <w:rsid w:val="006C1C29"/>
    <w:rsid w:val="006C3782"/>
    <w:rsid w:val="006C3CDE"/>
    <w:rsid w:val="006C4745"/>
    <w:rsid w:val="006C5429"/>
    <w:rsid w:val="006D0EE8"/>
    <w:rsid w:val="006D2956"/>
    <w:rsid w:val="006D3162"/>
    <w:rsid w:val="006D37E7"/>
    <w:rsid w:val="006D5146"/>
    <w:rsid w:val="006D59D6"/>
    <w:rsid w:val="006D5C04"/>
    <w:rsid w:val="006D7508"/>
    <w:rsid w:val="006E0F2F"/>
    <w:rsid w:val="006E19D7"/>
    <w:rsid w:val="006E71B9"/>
    <w:rsid w:val="006F0FE9"/>
    <w:rsid w:val="006F39B2"/>
    <w:rsid w:val="006F5384"/>
    <w:rsid w:val="006F6604"/>
    <w:rsid w:val="006F6896"/>
    <w:rsid w:val="006F71D8"/>
    <w:rsid w:val="006F7D1A"/>
    <w:rsid w:val="00702F6F"/>
    <w:rsid w:val="0070346C"/>
    <w:rsid w:val="007051A0"/>
    <w:rsid w:val="00706496"/>
    <w:rsid w:val="00711A12"/>
    <w:rsid w:val="00711F11"/>
    <w:rsid w:val="007154C4"/>
    <w:rsid w:val="00715DB9"/>
    <w:rsid w:val="007174BE"/>
    <w:rsid w:val="007218A0"/>
    <w:rsid w:val="007238AF"/>
    <w:rsid w:val="00726908"/>
    <w:rsid w:val="007270C7"/>
    <w:rsid w:val="00730F3A"/>
    <w:rsid w:val="0073334E"/>
    <w:rsid w:val="00735F34"/>
    <w:rsid w:val="00736944"/>
    <w:rsid w:val="00741200"/>
    <w:rsid w:val="00741333"/>
    <w:rsid w:val="00742FF2"/>
    <w:rsid w:val="007431B0"/>
    <w:rsid w:val="00744D6A"/>
    <w:rsid w:val="00746138"/>
    <w:rsid w:val="0074620A"/>
    <w:rsid w:val="00751D50"/>
    <w:rsid w:val="007527D5"/>
    <w:rsid w:val="00752F3C"/>
    <w:rsid w:val="00754A8B"/>
    <w:rsid w:val="007561FC"/>
    <w:rsid w:val="00761D34"/>
    <w:rsid w:val="00762D2D"/>
    <w:rsid w:val="00764622"/>
    <w:rsid w:val="00764CAD"/>
    <w:rsid w:val="00770FA1"/>
    <w:rsid w:val="00773884"/>
    <w:rsid w:val="00774813"/>
    <w:rsid w:val="00775609"/>
    <w:rsid w:val="0078052A"/>
    <w:rsid w:val="007812FB"/>
    <w:rsid w:val="00784032"/>
    <w:rsid w:val="00786E79"/>
    <w:rsid w:val="00787925"/>
    <w:rsid w:val="00790E31"/>
    <w:rsid w:val="00791578"/>
    <w:rsid w:val="00793B87"/>
    <w:rsid w:val="0079566E"/>
    <w:rsid w:val="00796509"/>
    <w:rsid w:val="0079691E"/>
    <w:rsid w:val="00797723"/>
    <w:rsid w:val="007B1EEE"/>
    <w:rsid w:val="007B249B"/>
    <w:rsid w:val="007B6D4D"/>
    <w:rsid w:val="007B6FAF"/>
    <w:rsid w:val="007B7A09"/>
    <w:rsid w:val="007C0F7A"/>
    <w:rsid w:val="007D24A9"/>
    <w:rsid w:val="007D27FA"/>
    <w:rsid w:val="007D30B5"/>
    <w:rsid w:val="007D475D"/>
    <w:rsid w:val="007D6218"/>
    <w:rsid w:val="007D6699"/>
    <w:rsid w:val="007D7E30"/>
    <w:rsid w:val="007E0A75"/>
    <w:rsid w:val="007E6419"/>
    <w:rsid w:val="007F6815"/>
    <w:rsid w:val="007F6BA8"/>
    <w:rsid w:val="0080681B"/>
    <w:rsid w:val="0080738C"/>
    <w:rsid w:val="00810B77"/>
    <w:rsid w:val="00815E52"/>
    <w:rsid w:val="00817436"/>
    <w:rsid w:val="00822217"/>
    <w:rsid w:val="0082542D"/>
    <w:rsid w:val="00827834"/>
    <w:rsid w:val="00832835"/>
    <w:rsid w:val="0083440E"/>
    <w:rsid w:val="00835110"/>
    <w:rsid w:val="008351FC"/>
    <w:rsid w:val="00841F50"/>
    <w:rsid w:val="00843A0E"/>
    <w:rsid w:val="00845DFE"/>
    <w:rsid w:val="00846E17"/>
    <w:rsid w:val="0085200A"/>
    <w:rsid w:val="00854283"/>
    <w:rsid w:val="00856CB7"/>
    <w:rsid w:val="008573E3"/>
    <w:rsid w:val="00861E81"/>
    <w:rsid w:val="008645FF"/>
    <w:rsid w:val="00864802"/>
    <w:rsid w:val="00866D42"/>
    <w:rsid w:val="0087030E"/>
    <w:rsid w:val="00870AAC"/>
    <w:rsid w:val="008734F7"/>
    <w:rsid w:val="00874E9F"/>
    <w:rsid w:val="00877842"/>
    <w:rsid w:val="00877FE5"/>
    <w:rsid w:val="008806F8"/>
    <w:rsid w:val="008808E2"/>
    <w:rsid w:val="00881456"/>
    <w:rsid w:val="00881ACB"/>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1031"/>
    <w:rsid w:val="008B1D35"/>
    <w:rsid w:val="008B2303"/>
    <w:rsid w:val="008B34A0"/>
    <w:rsid w:val="008B5740"/>
    <w:rsid w:val="008C0B84"/>
    <w:rsid w:val="008C41DA"/>
    <w:rsid w:val="008C553A"/>
    <w:rsid w:val="008C588E"/>
    <w:rsid w:val="008C6D5F"/>
    <w:rsid w:val="008C7226"/>
    <w:rsid w:val="008D7B80"/>
    <w:rsid w:val="008E243B"/>
    <w:rsid w:val="008E4184"/>
    <w:rsid w:val="008E549F"/>
    <w:rsid w:val="008E6301"/>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6B81"/>
    <w:rsid w:val="00944701"/>
    <w:rsid w:val="0094488B"/>
    <w:rsid w:val="00950ED1"/>
    <w:rsid w:val="00952A7A"/>
    <w:rsid w:val="00953A02"/>
    <w:rsid w:val="0095444E"/>
    <w:rsid w:val="00955C67"/>
    <w:rsid w:val="00957B65"/>
    <w:rsid w:val="00960AFF"/>
    <w:rsid w:val="00962B31"/>
    <w:rsid w:val="00963F62"/>
    <w:rsid w:val="00965EFC"/>
    <w:rsid w:val="0097161B"/>
    <w:rsid w:val="009762D2"/>
    <w:rsid w:val="009762F1"/>
    <w:rsid w:val="0097692D"/>
    <w:rsid w:val="009776D2"/>
    <w:rsid w:val="00977EA8"/>
    <w:rsid w:val="0098140D"/>
    <w:rsid w:val="00981CED"/>
    <w:rsid w:val="00983E37"/>
    <w:rsid w:val="00987225"/>
    <w:rsid w:val="00990870"/>
    <w:rsid w:val="00990DCF"/>
    <w:rsid w:val="009920F5"/>
    <w:rsid w:val="00992B56"/>
    <w:rsid w:val="00992CDA"/>
    <w:rsid w:val="00993342"/>
    <w:rsid w:val="0099612A"/>
    <w:rsid w:val="00996CE4"/>
    <w:rsid w:val="009A0FB3"/>
    <w:rsid w:val="009A3F36"/>
    <w:rsid w:val="009A48D8"/>
    <w:rsid w:val="009A6C59"/>
    <w:rsid w:val="009A7878"/>
    <w:rsid w:val="009B0888"/>
    <w:rsid w:val="009B33DF"/>
    <w:rsid w:val="009B4270"/>
    <w:rsid w:val="009B44CC"/>
    <w:rsid w:val="009B5651"/>
    <w:rsid w:val="009B62E4"/>
    <w:rsid w:val="009B706A"/>
    <w:rsid w:val="009C4319"/>
    <w:rsid w:val="009C4DCC"/>
    <w:rsid w:val="009C7D9D"/>
    <w:rsid w:val="009D109E"/>
    <w:rsid w:val="009D1CD9"/>
    <w:rsid w:val="009D1F28"/>
    <w:rsid w:val="009D28E5"/>
    <w:rsid w:val="009D2DE7"/>
    <w:rsid w:val="009D4830"/>
    <w:rsid w:val="009D520D"/>
    <w:rsid w:val="009D797A"/>
    <w:rsid w:val="009E026A"/>
    <w:rsid w:val="009E3B56"/>
    <w:rsid w:val="009E49B5"/>
    <w:rsid w:val="009E551E"/>
    <w:rsid w:val="009E7066"/>
    <w:rsid w:val="009F1EF8"/>
    <w:rsid w:val="009F4604"/>
    <w:rsid w:val="009F4B78"/>
    <w:rsid w:val="009F4F32"/>
    <w:rsid w:val="009F606B"/>
    <w:rsid w:val="009F6E66"/>
    <w:rsid w:val="009F7888"/>
    <w:rsid w:val="00A02AC3"/>
    <w:rsid w:val="00A06840"/>
    <w:rsid w:val="00A06EAD"/>
    <w:rsid w:val="00A1293C"/>
    <w:rsid w:val="00A14F9B"/>
    <w:rsid w:val="00A167F1"/>
    <w:rsid w:val="00A2085F"/>
    <w:rsid w:val="00A20EC0"/>
    <w:rsid w:val="00A2150B"/>
    <w:rsid w:val="00A215D9"/>
    <w:rsid w:val="00A2292C"/>
    <w:rsid w:val="00A22DD6"/>
    <w:rsid w:val="00A22DE4"/>
    <w:rsid w:val="00A23FC3"/>
    <w:rsid w:val="00A25F1B"/>
    <w:rsid w:val="00A3288D"/>
    <w:rsid w:val="00A329DC"/>
    <w:rsid w:val="00A41135"/>
    <w:rsid w:val="00A41FEB"/>
    <w:rsid w:val="00A42FBA"/>
    <w:rsid w:val="00A44DA6"/>
    <w:rsid w:val="00A50921"/>
    <w:rsid w:val="00A5160D"/>
    <w:rsid w:val="00A52A03"/>
    <w:rsid w:val="00A56CA4"/>
    <w:rsid w:val="00A65F04"/>
    <w:rsid w:val="00A65F2E"/>
    <w:rsid w:val="00A7086D"/>
    <w:rsid w:val="00A71AD5"/>
    <w:rsid w:val="00A8073E"/>
    <w:rsid w:val="00A80883"/>
    <w:rsid w:val="00A81BED"/>
    <w:rsid w:val="00A82FC6"/>
    <w:rsid w:val="00A85A0D"/>
    <w:rsid w:val="00A92270"/>
    <w:rsid w:val="00A92CF1"/>
    <w:rsid w:val="00A95498"/>
    <w:rsid w:val="00AA10AE"/>
    <w:rsid w:val="00AA329F"/>
    <w:rsid w:val="00AA7B6A"/>
    <w:rsid w:val="00AB593E"/>
    <w:rsid w:val="00AB5D37"/>
    <w:rsid w:val="00AB683F"/>
    <w:rsid w:val="00AC4A2E"/>
    <w:rsid w:val="00AD1885"/>
    <w:rsid w:val="00AD4023"/>
    <w:rsid w:val="00AD50BA"/>
    <w:rsid w:val="00AE02E7"/>
    <w:rsid w:val="00AE0F75"/>
    <w:rsid w:val="00AE1AF6"/>
    <w:rsid w:val="00AE319E"/>
    <w:rsid w:val="00AE3B2C"/>
    <w:rsid w:val="00AE3B4E"/>
    <w:rsid w:val="00AE676F"/>
    <w:rsid w:val="00AE709C"/>
    <w:rsid w:val="00AE7DD9"/>
    <w:rsid w:val="00AF2B38"/>
    <w:rsid w:val="00B004C1"/>
    <w:rsid w:val="00B0168B"/>
    <w:rsid w:val="00B03458"/>
    <w:rsid w:val="00B04B8E"/>
    <w:rsid w:val="00B1072F"/>
    <w:rsid w:val="00B14E26"/>
    <w:rsid w:val="00B15820"/>
    <w:rsid w:val="00B215D8"/>
    <w:rsid w:val="00B2218A"/>
    <w:rsid w:val="00B23F64"/>
    <w:rsid w:val="00B246ED"/>
    <w:rsid w:val="00B26DD0"/>
    <w:rsid w:val="00B338C8"/>
    <w:rsid w:val="00B341CC"/>
    <w:rsid w:val="00B35321"/>
    <w:rsid w:val="00B35505"/>
    <w:rsid w:val="00B35CB3"/>
    <w:rsid w:val="00B35E0A"/>
    <w:rsid w:val="00B40124"/>
    <w:rsid w:val="00B40B86"/>
    <w:rsid w:val="00B42E03"/>
    <w:rsid w:val="00B443E2"/>
    <w:rsid w:val="00B46222"/>
    <w:rsid w:val="00B53110"/>
    <w:rsid w:val="00B54092"/>
    <w:rsid w:val="00B5444C"/>
    <w:rsid w:val="00B5568B"/>
    <w:rsid w:val="00B557BF"/>
    <w:rsid w:val="00B55BD6"/>
    <w:rsid w:val="00B56147"/>
    <w:rsid w:val="00B5720A"/>
    <w:rsid w:val="00B604A0"/>
    <w:rsid w:val="00B60761"/>
    <w:rsid w:val="00B620A5"/>
    <w:rsid w:val="00B62BB1"/>
    <w:rsid w:val="00B63559"/>
    <w:rsid w:val="00B721A0"/>
    <w:rsid w:val="00B73979"/>
    <w:rsid w:val="00B751B0"/>
    <w:rsid w:val="00B762E0"/>
    <w:rsid w:val="00B86188"/>
    <w:rsid w:val="00B86C54"/>
    <w:rsid w:val="00B874C4"/>
    <w:rsid w:val="00B97AA2"/>
    <w:rsid w:val="00B97B8E"/>
    <w:rsid w:val="00BA00A8"/>
    <w:rsid w:val="00BA0378"/>
    <w:rsid w:val="00BA37A4"/>
    <w:rsid w:val="00BA4FB0"/>
    <w:rsid w:val="00BA6138"/>
    <w:rsid w:val="00BB1930"/>
    <w:rsid w:val="00BB3478"/>
    <w:rsid w:val="00BC2247"/>
    <w:rsid w:val="00BC5572"/>
    <w:rsid w:val="00BD497C"/>
    <w:rsid w:val="00BD57EE"/>
    <w:rsid w:val="00BE4E8A"/>
    <w:rsid w:val="00BF1C16"/>
    <w:rsid w:val="00BF2A79"/>
    <w:rsid w:val="00BF375F"/>
    <w:rsid w:val="00C02372"/>
    <w:rsid w:val="00C044C3"/>
    <w:rsid w:val="00C10453"/>
    <w:rsid w:val="00C12E60"/>
    <w:rsid w:val="00C13BCA"/>
    <w:rsid w:val="00C141B9"/>
    <w:rsid w:val="00C158CF"/>
    <w:rsid w:val="00C16518"/>
    <w:rsid w:val="00C1787D"/>
    <w:rsid w:val="00C20F14"/>
    <w:rsid w:val="00C22B7C"/>
    <w:rsid w:val="00C23B8E"/>
    <w:rsid w:val="00C3184D"/>
    <w:rsid w:val="00C331FD"/>
    <w:rsid w:val="00C340E5"/>
    <w:rsid w:val="00C348BF"/>
    <w:rsid w:val="00C34DCB"/>
    <w:rsid w:val="00C36D0C"/>
    <w:rsid w:val="00C3708D"/>
    <w:rsid w:val="00C4138A"/>
    <w:rsid w:val="00C440B4"/>
    <w:rsid w:val="00C446F9"/>
    <w:rsid w:val="00C44F45"/>
    <w:rsid w:val="00C462CB"/>
    <w:rsid w:val="00C46F39"/>
    <w:rsid w:val="00C47AFE"/>
    <w:rsid w:val="00C5067F"/>
    <w:rsid w:val="00C515C3"/>
    <w:rsid w:val="00C51AA2"/>
    <w:rsid w:val="00C52E43"/>
    <w:rsid w:val="00C54133"/>
    <w:rsid w:val="00C56CD4"/>
    <w:rsid w:val="00C609C3"/>
    <w:rsid w:val="00C60E16"/>
    <w:rsid w:val="00C62A83"/>
    <w:rsid w:val="00C65E4E"/>
    <w:rsid w:val="00C66610"/>
    <w:rsid w:val="00C66648"/>
    <w:rsid w:val="00C66FEF"/>
    <w:rsid w:val="00C70CB4"/>
    <w:rsid w:val="00C727A7"/>
    <w:rsid w:val="00C728D5"/>
    <w:rsid w:val="00C72CF7"/>
    <w:rsid w:val="00C75119"/>
    <w:rsid w:val="00C76DD6"/>
    <w:rsid w:val="00C90B62"/>
    <w:rsid w:val="00C91C08"/>
    <w:rsid w:val="00C937E4"/>
    <w:rsid w:val="00C959F3"/>
    <w:rsid w:val="00C97F0E"/>
    <w:rsid w:val="00CA06AC"/>
    <w:rsid w:val="00CA103B"/>
    <w:rsid w:val="00CA1962"/>
    <w:rsid w:val="00CA1D9E"/>
    <w:rsid w:val="00CA242A"/>
    <w:rsid w:val="00CA27BD"/>
    <w:rsid w:val="00CA2AB6"/>
    <w:rsid w:val="00CA36DE"/>
    <w:rsid w:val="00CA4BCC"/>
    <w:rsid w:val="00CA4C1F"/>
    <w:rsid w:val="00CA5313"/>
    <w:rsid w:val="00CB01D6"/>
    <w:rsid w:val="00CB311E"/>
    <w:rsid w:val="00CB71E1"/>
    <w:rsid w:val="00CC021F"/>
    <w:rsid w:val="00CC0ED3"/>
    <w:rsid w:val="00CC1894"/>
    <w:rsid w:val="00CC1B65"/>
    <w:rsid w:val="00CC2EE2"/>
    <w:rsid w:val="00CC3D03"/>
    <w:rsid w:val="00CC45DB"/>
    <w:rsid w:val="00CC5651"/>
    <w:rsid w:val="00CC73FF"/>
    <w:rsid w:val="00CD141E"/>
    <w:rsid w:val="00CD45DA"/>
    <w:rsid w:val="00CE2EA4"/>
    <w:rsid w:val="00CE5714"/>
    <w:rsid w:val="00CE6138"/>
    <w:rsid w:val="00CE6F33"/>
    <w:rsid w:val="00CE6F59"/>
    <w:rsid w:val="00CE7AAB"/>
    <w:rsid w:val="00CF0EA4"/>
    <w:rsid w:val="00CF2673"/>
    <w:rsid w:val="00CF2DA1"/>
    <w:rsid w:val="00CF43B1"/>
    <w:rsid w:val="00D0614B"/>
    <w:rsid w:val="00D06AD1"/>
    <w:rsid w:val="00D141F2"/>
    <w:rsid w:val="00D17549"/>
    <w:rsid w:val="00D24D97"/>
    <w:rsid w:val="00D25401"/>
    <w:rsid w:val="00D275E4"/>
    <w:rsid w:val="00D275F5"/>
    <w:rsid w:val="00D376F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773D2"/>
    <w:rsid w:val="00D80897"/>
    <w:rsid w:val="00D81375"/>
    <w:rsid w:val="00D8540E"/>
    <w:rsid w:val="00D85C4D"/>
    <w:rsid w:val="00D8730B"/>
    <w:rsid w:val="00D87749"/>
    <w:rsid w:val="00D9072A"/>
    <w:rsid w:val="00D94852"/>
    <w:rsid w:val="00DA039C"/>
    <w:rsid w:val="00DA10B4"/>
    <w:rsid w:val="00DA6EBE"/>
    <w:rsid w:val="00DB11EB"/>
    <w:rsid w:val="00DB27CC"/>
    <w:rsid w:val="00DB2A54"/>
    <w:rsid w:val="00DB4EF9"/>
    <w:rsid w:val="00DC29FE"/>
    <w:rsid w:val="00DC430C"/>
    <w:rsid w:val="00DC60FB"/>
    <w:rsid w:val="00DC7319"/>
    <w:rsid w:val="00DC742E"/>
    <w:rsid w:val="00DD38DC"/>
    <w:rsid w:val="00DD63FF"/>
    <w:rsid w:val="00DF1BBF"/>
    <w:rsid w:val="00DF3145"/>
    <w:rsid w:val="00DF4B0E"/>
    <w:rsid w:val="00E01E4B"/>
    <w:rsid w:val="00E062B0"/>
    <w:rsid w:val="00E0711E"/>
    <w:rsid w:val="00E0770C"/>
    <w:rsid w:val="00E14DFA"/>
    <w:rsid w:val="00E17EA5"/>
    <w:rsid w:val="00E229DB"/>
    <w:rsid w:val="00E2571A"/>
    <w:rsid w:val="00E26EDC"/>
    <w:rsid w:val="00E2713C"/>
    <w:rsid w:val="00E30993"/>
    <w:rsid w:val="00E30B42"/>
    <w:rsid w:val="00E342D7"/>
    <w:rsid w:val="00E34554"/>
    <w:rsid w:val="00E34D1F"/>
    <w:rsid w:val="00E35C26"/>
    <w:rsid w:val="00E410EA"/>
    <w:rsid w:val="00E41D5C"/>
    <w:rsid w:val="00E437F7"/>
    <w:rsid w:val="00E5258A"/>
    <w:rsid w:val="00E529F9"/>
    <w:rsid w:val="00E55017"/>
    <w:rsid w:val="00E55416"/>
    <w:rsid w:val="00E557D1"/>
    <w:rsid w:val="00E56282"/>
    <w:rsid w:val="00E616BF"/>
    <w:rsid w:val="00E63667"/>
    <w:rsid w:val="00E658AA"/>
    <w:rsid w:val="00E65C25"/>
    <w:rsid w:val="00E6656A"/>
    <w:rsid w:val="00E70D30"/>
    <w:rsid w:val="00E716BA"/>
    <w:rsid w:val="00E735DC"/>
    <w:rsid w:val="00E74044"/>
    <w:rsid w:val="00E75977"/>
    <w:rsid w:val="00E7626C"/>
    <w:rsid w:val="00E76431"/>
    <w:rsid w:val="00E7686D"/>
    <w:rsid w:val="00E770D0"/>
    <w:rsid w:val="00E813BA"/>
    <w:rsid w:val="00E8590C"/>
    <w:rsid w:val="00E85F76"/>
    <w:rsid w:val="00E93590"/>
    <w:rsid w:val="00E94506"/>
    <w:rsid w:val="00E95A7B"/>
    <w:rsid w:val="00E969E9"/>
    <w:rsid w:val="00EA01A0"/>
    <w:rsid w:val="00EA155A"/>
    <w:rsid w:val="00EA24D4"/>
    <w:rsid w:val="00EA2851"/>
    <w:rsid w:val="00EA3515"/>
    <w:rsid w:val="00EA4472"/>
    <w:rsid w:val="00EA55FE"/>
    <w:rsid w:val="00EB0B4F"/>
    <w:rsid w:val="00EB1B59"/>
    <w:rsid w:val="00EB4384"/>
    <w:rsid w:val="00EB6065"/>
    <w:rsid w:val="00EC0826"/>
    <w:rsid w:val="00EC4E99"/>
    <w:rsid w:val="00EC7E23"/>
    <w:rsid w:val="00ED3A21"/>
    <w:rsid w:val="00ED54F9"/>
    <w:rsid w:val="00ED6982"/>
    <w:rsid w:val="00EE0218"/>
    <w:rsid w:val="00EE0E54"/>
    <w:rsid w:val="00EE1033"/>
    <w:rsid w:val="00EE114E"/>
    <w:rsid w:val="00EF1821"/>
    <w:rsid w:val="00EF24BB"/>
    <w:rsid w:val="00EF2B90"/>
    <w:rsid w:val="00EF32F6"/>
    <w:rsid w:val="00EF4114"/>
    <w:rsid w:val="00EF448F"/>
    <w:rsid w:val="00EF4634"/>
    <w:rsid w:val="00EF472E"/>
    <w:rsid w:val="00EF4A5A"/>
    <w:rsid w:val="00EF4EC4"/>
    <w:rsid w:val="00EF60A9"/>
    <w:rsid w:val="00EF66A9"/>
    <w:rsid w:val="00EF74D8"/>
    <w:rsid w:val="00F01898"/>
    <w:rsid w:val="00F02F3F"/>
    <w:rsid w:val="00F05EE0"/>
    <w:rsid w:val="00F06985"/>
    <w:rsid w:val="00F07DE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5AF"/>
    <w:rsid w:val="00F53E05"/>
    <w:rsid w:val="00F5550A"/>
    <w:rsid w:val="00F55A56"/>
    <w:rsid w:val="00F56088"/>
    <w:rsid w:val="00F6031D"/>
    <w:rsid w:val="00F61303"/>
    <w:rsid w:val="00F63943"/>
    <w:rsid w:val="00F65606"/>
    <w:rsid w:val="00F66614"/>
    <w:rsid w:val="00F67764"/>
    <w:rsid w:val="00F67C19"/>
    <w:rsid w:val="00F71232"/>
    <w:rsid w:val="00F74722"/>
    <w:rsid w:val="00F75F45"/>
    <w:rsid w:val="00F80930"/>
    <w:rsid w:val="00F82957"/>
    <w:rsid w:val="00F83BD2"/>
    <w:rsid w:val="00F846CB"/>
    <w:rsid w:val="00F857CA"/>
    <w:rsid w:val="00F92C2B"/>
    <w:rsid w:val="00F94241"/>
    <w:rsid w:val="00F945CD"/>
    <w:rsid w:val="00F95ECF"/>
    <w:rsid w:val="00F9792C"/>
    <w:rsid w:val="00F97AAA"/>
    <w:rsid w:val="00FA4AD8"/>
    <w:rsid w:val="00FA6377"/>
    <w:rsid w:val="00FA76E3"/>
    <w:rsid w:val="00FB3597"/>
    <w:rsid w:val="00FB53CA"/>
    <w:rsid w:val="00FC3750"/>
    <w:rsid w:val="00FC487C"/>
    <w:rsid w:val="00FC51A5"/>
    <w:rsid w:val="00FD0B36"/>
    <w:rsid w:val="00FD168A"/>
    <w:rsid w:val="00FD3643"/>
    <w:rsid w:val="00FD553C"/>
    <w:rsid w:val="00FD6F5E"/>
    <w:rsid w:val="00FD6FA2"/>
    <w:rsid w:val="00FE087D"/>
    <w:rsid w:val="00FE0AB0"/>
    <w:rsid w:val="00FE133D"/>
    <w:rsid w:val="00FE2090"/>
    <w:rsid w:val="00FE359D"/>
    <w:rsid w:val="00FE47EA"/>
    <w:rsid w:val="00FE4D5F"/>
    <w:rsid w:val="00FE7BC4"/>
    <w:rsid w:val="00FF050D"/>
    <w:rsid w:val="00FF29D4"/>
    <w:rsid w:val="00FF388D"/>
    <w:rsid w:val="00FF696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4A23"/>
    <w:rPr>
      <w:sz w:val="24"/>
      <w:szCs w:val="24"/>
      <w:lang w:val="de-DE" w:eastAsia="ja-JP"/>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istory">
    <w:name w:val="History"/>
    <w:basedOn w:val="a"/>
    <w:rsid w:val="005B291B"/>
    <w:pPr>
      <w:spacing w:before="230" w:after="460" w:line="180" w:lineRule="exact"/>
      <w:jc w:val="right"/>
    </w:pPr>
    <w:rPr>
      <w:rFonts w:ascii="Arial" w:hAnsi="Arial"/>
      <w:sz w:val="14"/>
      <w:szCs w:val="16"/>
    </w:rPr>
  </w:style>
  <w:style w:type="paragraph" w:customStyle="1" w:styleId="References">
    <w:name w:val="References"/>
    <w:basedOn w:val="a"/>
    <w:rsid w:val="005B291B"/>
    <w:pPr>
      <w:spacing w:line="200" w:lineRule="exact"/>
      <w:ind w:left="425" w:hanging="425"/>
      <w:jc w:val="both"/>
    </w:pPr>
    <w:rPr>
      <w:sz w:val="15"/>
      <w:szCs w:val="14"/>
      <w:lang w:val="en-GB"/>
    </w:rPr>
  </w:style>
  <w:style w:type="paragraph" w:customStyle="1" w:styleId="HExperimentalSection">
    <w:name w:val="HExperimental_Section"/>
    <w:basedOn w:val="a"/>
    <w:rsid w:val="005B291B"/>
    <w:pPr>
      <w:spacing w:before="460" w:after="230" w:line="230" w:lineRule="atLeast"/>
    </w:pPr>
    <w:rPr>
      <w:i/>
      <w:szCs w:val="20"/>
    </w:rPr>
  </w:style>
  <w:style w:type="paragraph" w:customStyle="1" w:styleId="ExperimentalSection">
    <w:name w:val="ExperimentalSection"/>
    <w:basedOn w:val="a"/>
    <w:rsid w:val="005B291B"/>
    <w:pPr>
      <w:spacing w:after="240" w:line="200" w:lineRule="exact"/>
      <w:ind w:firstLine="170"/>
      <w:jc w:val="both"/>
    </w:pPr>
    <w:rPr>
      <w:sz w:val="16"/>
      <w:szCs w:val="14"/>
      <w:lang w:val="en-GB"/>
    </w:rPr>
  </w:style>
  <w:style w:type="paragraph" w:customStyle="1" w:styleId="FNB">
    <w:name w:val="FNB"/>
    <w:basedOn w:val="a"/>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a"/>
    <w:rsid w:val="005B291B"/>
  </w:style>
  <w:style w:type="paragraph" w:customStyle="1" w:styleId="TableCaption">
    <w:name w:val="TableCaption"/>
    <w:basedOn w:val="a"/>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a"/>
    <w:rsid w:val="006511FB"/>
    <w:pPr>
      <w:spacing w:before="230" w:after="460" w:line="190" w:lineRule="exact"/>
      <w:jc w:val="both"/>
    </w:pPr>
    <w:rPr>
      <w:rFonts w:ascii="Arial" w:hAnsi="Arial"/>
      <w:sz w:val="16"/>
      <w:szCs w:val="14"/>
      <w:lang w:val="en-GB"/>
    </w:rPr>
  </w:style>
  <w:style w:type="paragraph" w:styleId="a3">
    <w:name w:val="footnote text"/>
    <w:basedOn w:val="a"/>
    <w:semiHidden/>
    <w:rsid w:val="00D81375"/>
    <w:pPr>
      <w:keepLines/>
      <w:widowControl w:val="0"/>
      <w:jc w:val="both"/>
    </w:pPr>
    <w:rPr>
      <w:rFonts w:eastAsia="Times New Roman"/>
      <w:sz w:val="20"/>
      <w:szCs w:val="20"/>
      <w:lang w:val="en-GB" w:eastAsia="ro-RO"/>
    </w:rPr>
  </w:style>
  <w:style w:type="paragraph" w:customStyle="1" w:styleId="STOE">
    <w:name w:val="STOE"/>
    <w:basedOn w:val="a"/>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a4">
    <w:name w:val="Balloon Text"/>
    <w:basedOn w:val="a"/>
    <w:semiHidden/>
    <w:rsid w:val="00D81375"/>
    <w:rPr>
      <w:rFonts w:ascii="Tahoma" w:hAnsi="Tahoma" w:cs="Tahoma"/>
      <w:sz w:val="16"/>
      <w:szCs w:val="16"/>
    </w:rPr>
  </w:style>
  <w:style w:type="paragraph" w:styleId="a5">
    <w:name w:val="header"/>
    <w:basedOn w:val="a"/>
    <w:link w:val="a6"/>
    <w:uiPriority w:val="99"/>
    <w:rsid w:val="00881456"/>
    <w:pPr>
      <w:tabs>
        <w:tab w:val="center" w:pos="4536"/>
        <w:tab w:val="right" w:pos="9072"/>
      </w:tabs>
    </w:pPr>
    <w:rPr>
      <w:lang w:val="x-none"/>
    </w:rPr>
  </w:style>
  <w:style w:type="paragraph" w:styleId="a7">
    <w:name w:val="footer"/>
    <w:basedOn w:val="a"/>
    <w:link w:val="a8"/>
    <w:uiPriority w:val="99"/>
    <w:rsid w:val="00881456"/>
    <w:pPr>
      <w:tabs>
        <w:tab w:val="center" w:pos="4536"/>
        <w:tab w:val="right" w:pos="9072"/>
      </w:tabs>
    </w:pPr>
  </w:style>
  <w:style w:type="paragraph" w:customStyle="1" w:styleId="Title1">
    <w:name w:val="Title1"/>
    <w:basedOn w:val="a"/>
    <w:rsid w:val="00004A23"/>
    <w:rPr>
      <w:b/>
      <w:lang w:val="en-US"/>
    </w:rPr>
  </w:style>
  <w:style w:type="paragraph" w:customStyle="1" w:styleId="AuthorsFull">
    <w:name w:val="Authors Full"/>
    <w:basedOn w:val="a"/>
    <w:rsid w:val="00004A23"/>
    <w:rPr>
      <w:i/>
      <w:lang w:val="en-US"/>
    </w:rPr>
  </w:style>
  <w:style w:type="paragraph" w:customStyle="1" w:styleId="dedication">
    <w:name w:val="dedication"/>
    <w:basedOn w:val="a"/>
    <w:rsid w:val="00004A23"/>
    <w:rPr>
      <w:i/>
      <w:lang w:val="en-US"/>
    </w:rPr>
  </w:style>
  <w:style w:type="paragraph" w:customStyle="1" w:styleId="Addresses">
    <w:name w:val="Addresses"/>
    <w:basedOn w:val="a"/>
    <w:rsid w:val="00004A23"/>
    <w:rPr>
      <w:lang w:val="en-US"/>
    </w:rPr>
  </w:style>
  <w:style w:type="paragraph" w:customStyle="1" w:styleId="Acknowledgements">
    <w:name w:val="Acknowledgements"/>
    <w:basedOn w:val="a"/>
    <w:rsid w:val="00004A23"/>
    <w:rPr>
      <w:lang w:val="en-US"/>
    </w:rPr>
  </w:style>
  <w:style w:type="paragraph" w:customStyle="1" w:styleId="Abstract">
    <w:name w:val="Abstract"/>
    <w:basedOn w:val="a"/>
    <w:autoRedefine/>
    <w:rsid w:val="00004A23"/>
    <w:pPr>
      <w:spacing w:line="480" w:lineRule="auto"/>
    </w:pPr>
    <w:rPr>
      <w:lang w:val="en-US"/>
    </w:rPr>
  </w:style>
  <w:style w:type="paragraph" w:customStyle="1" w:styleId="Head1">
    <w:name w:val="Head 1"/>
    <w:basedOn w:val="a"/>
    <w:autoRedefine/>
    <w:rsid w:val="00004A23"/>
    <w:pPr>
      <w:spacing w:line="360" w:lineRule="auto"/>
    </w:pPr>
    <w:rPr>
      <w:b/>
      <w:lang w:val="en-US"/>
    </w:rPr>
  </w:style>
  <w:style w:type="paragraph" w:customStyle="1" w:styleId="Head2">
    <w:name w:val="Head 2"/>
    <w:basedOn w:val="a"/>
    <w:autoRedefine/>
    <w:rsid w:val="00004A23"/>
    <w:pPr>
      <w:spacing w:line="360" w:lineRule="auto"/>
    </w:pPr>
    <w:rPr>
      <w:i/>
      <w:lang w:val="en-US"/>
    </w:rPr>
  </w:style>
  <w:style w:type="paragraph" w:customStyle="1" w:styleId="dates">
    <w:name w:val="dates"/>
    <w:basedOn w:val="a"/>
    <w:rsid w:val="00004A23"/>
    <w:pPr>
      <w:jc w:val="right"/>
    </w:pPr>
    <w:rPr>
      <w:lang w:val="en-US"/>
    </w:rPr>
  </w:style>
  <w:style w:type="paragraph" w:customStyle="1" w:styleId="Literature">
    <w:name w:val="Literature"/>
    <w:basedOn w:val="a"/>
    <w:rsid w:val="00004A23"/>
    <w:pPr>
      <w:spacing w:line="480" w:lineRule="auto"/>
    </w:pPr>
  </w:style>
  <w:style w:type="paragraph" w:customStyle="1" w:styleId="Legend">
    <w:name w:val="Legend"/>
    <w:basedOn w:val="a"/>
    <w:rsid w:val="00004A23"/>
    <w:rPr>
      <w:lang w:val="en-US"/>
    </w:rPr>
  </w:style>
  <w:style w:type="paragraph" w:customStyle="1" w:styleId="MainText">
    <w:name w:val="Main Text"/>
    <w:basedOn w:val="a"/>
    <w:link w:val="MainTextChar"/>
    <w:rsid w:val="00004A23"/>
    <w:pPr>
      <w:spacing w:line="480" w:lineRule="auto"/>
    </w:pPr>
    <w:rPr>
      <w:lang w:val="en-US"/>
    </w:rPr>
  </w:style>
  <w:style w:type="paragraph" w:customStyle="1" w:styleId="Tableofcontents">
    <w:name w:val="Table of contents"/>
    <w:basedOn w:val="a"/>
    <w:autoRedefine/>
    <w:rsid w:val="00004A23"/>
    <w:rPr>
      <w:lang w:val="en-US"/>
    </w:rPr>
  </w:style>
  <w:style w:type="paragraph" w:customStyle="1" w:styleId="ExperimentalText">
    <w:name w:val="Experimental Text"/>
    <w:basedOn w:val="a"/>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a"/>
    <w:rsid w:val="002D16A0"/>
    <w:rPr>
      <w:b/>
      <w:lang w:val="en-US"/>
    </w:rPr>
  </w:style>
  <w:style w:type="paragraph" w:customStyle="1" w:styleId="Dedication0">
    <w:name w:val="Dedication"/>
    <w:basedOn w:val="a"/>
    <w:autoRedefine/>
    <w:rsid w:val="00322D5B"/>
    <w:rPr>
      <w:lang w:val="en-US"/>
    </w:rPr>
  </w:style>
  <w:style w:type="paragraph" w:customStyle="1" w:styleId="Maintext0">
    <w:name w:val="Main text"/>
    <w:basedOn w:val="a"/>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a"/>
    <w:autoRedefine/>
    <w:rsid w:val="00562E2B"/>
    <w:rPr>
      <w:i/>
      <w:lang w:val="en-US"/>
    </w:rPr>
  </w:style>
  <w:style w:type="character" w:customStyle="1" w:styleId="a6">
    <w:name w:val="页眉 字符"/>
    <w:link w:val="a5"/>
    <w:uiPriority w:val="99"/>
    <w:rsid w:val="00414465"/>
    <w:rPr>
      <w:sz w:val="24"/>
      <w:szCs w:val="24"/>
      <w:lang w:eastAsia="ja-JP"/>
    </w:rPr>
  </w:style>
  <w:style w:type="character" w:styleId="a9">
    <w:name w:val="annotation reference"/>
    <w:uiPriority w:val="99"/>
    <w:semiHidden/>
    <w:unhideWhenUsed/>
    <w:rsid w:val="00664F6D"/>
    <w:rPr>
      <w:sz w:val="16"/>
      <w:szCs w:val="16"/>
    </w:rPr>
  </w:style>
  <w:style w:type="paragraph" w:styleId="aa">
    <w:name w:val="annotation text"/>
    <w:basedOn w:val="a"/>
    <w:link w:val="ab"/>
    <w:uiPriority w:val="99"/>
    <w:unhideWhenUsed/>
    <w:rsid w:val="00664F6D"/>
    <w:rPr>
      <w:sz w:val="20"/>
      <w:szCs w:val="20"/>
      <w:lang w:val="x-none"/>
    </w:rPr>
  </w:style>
  <w:style w:type="character" w:customStyle="1" w:styleId="ab">
    <w:name w:val="批注文字 字符"/>
    <w:link w:val="aa"/>
    <w:uiPriority w:val="99"/>
    <w:rsid w:val="00664F6D"/>
    <w:rPr>
      <w:lang w:eastAsia="ja-JP"/>
    </w:rPr>
  </w:style>
  <w:style w:type="paragraph" w:styleId="ac">
    <w:name w:val="annotation subject"/>
    <w:basedOn w:val="aa"/>
    <w:next w:val="aa"/>
    <w:link w:val="ad"/>
    <w:uiPriority w:val="99"/>
    <w:semiHidden/>
    <w:unhideWhenUsed/>
    <w:rsid w:val="00664F6D"/>
    <w:rPr>
      <w:b/>
      <w:bCs/>
    </w:rPr>
  </w:style>
  <w:style w:type="character" w:customStyle="1" w:styleId="ad">
    <w:name w:val="批注主题 字符"/>
    <w:link w:val="ac"/>
    <w:uiPriority w:val="99"/>
    <w:semiHidden/>
    <w:rsid w:val="00664F6D"/>
    <w:rPr>
      <w:b/>
      <w:bCs/>
      <w:lang w:eastAsia="ja-JP"/>
    </w:rPr>
  </w:style>
  <w:style w:type="character" w:customStyle="1" w:styleId="a8">
    <w:name w:val="页脚 字符"/>
    <w:link w:val="a7"/>
    <w:uiPriority w:val="99"/>
    <w:rsid w:val="007B7A09"/>
    <w:rPr>
      <w:sz w:val="24"/>
      <w:szCs w:val="24"/>
      <w:lang w:eastAsia="ja-JP"/>
    </w:rPr>
  </w:style>
  <w:style w:type="paragraph" w:styleId="ae">
    <w:name w:val="Revision"/>
    <w:hidden/>
    <w:uiPriority w:val="99"/>
    <w:semiHidden/>
    <w:rsid w:val="004D525B"/>
    <w:rPr>
      <w:sz w:val="24"/>
      <w:szCs w:val="24"/>
      <w:lang w:val="de-DE" w:eastAsia="ja-JP"/>
    </w:rPr>
  </w:style>
  <w:style w:type="character" w:styleId="af">
    <w:name w:val="Hyperlink"/>
    <w:basedOn w:val="a0"/>
    <w:uiPriority w:val="99"/>
    <w:unhideWhenUsed/>
    <w:rsid w:val="000A38D2"/>
    <w:rPr>
      <w:color w:val="0563C1" w:themeColor="hyperlink"/>
      <w:u w:val="single"/>
    </w:rPr>
  </w:style>
  <w:style w:type="character" w:styleId="af0">
    <w:name w:val="Unresolved Mention"/>
    <w:basedOn w:val="a0"/>
    <w:uiPriority w:val="99"/>
    <w:semiHidden/>
    <w:unhideWhenUsed/>
    <w:rsid w:val="000A38D2"/>
    <w:rPr>
      <w:color w:val="605E5C"/>
      <w:shd w:val="clear" w:color="auto" w:fill="E1DFDD"/>
    </w:rPr>
  </w:style>
  <w:style w:type="paragraph" w:styleId="af1">
    <w:name w:val="Normal (Web)"/>
    <w:basedOn w:val="a"/>
    <w:uiPriority w:val="99"/>
    <w:semiHidden/>
    <w:unhideWhenUsed/>
    <w:rsid w:val="005B6F9F"/>
  </w:style>
  <w:style w:type="paragraph" w:styleId="af2">
    <w:name w:val="List Paragraph"/>
    <w:basedOn w:val="a"/>
    <w:uiPriority w:val="34"/>
    <w:qFormat/>
    <w:rsid w:val="005330FB"/>
    <w:pPr>
      <w:ind w:firstLineChars="200" w:firstLine="420"/>
    </w:pPr>
  </w:style>
  <w:style w:type="character" w:styleId="af3">
    <w:name w:val="Strong"/>
    <w:basedOn w:val="a0"/>
    <w:uiPriority w:val="22"/>
    <w:qFormat/>
    <w:rsid w:val="00B531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0.tiff"/><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tiff"/><Relationship Id="rId2" Type="http://schemas.openxmlformats.org/officeDocument/2006/relationships/customXml" Target="../customXml/item2.xml"/><Relationship Id="rId16" Type="http://schemas.openxmlformats.org/officeDocument/2006/relationships/image" Target="media/image5.tiff"/><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image" Target="media/image11.tiff"/><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886F76-A765-4714-B899-7AC2DC4334A1}">
  <ds:schemaRefs>
    <ds:schemaRef ds:uri="http://schemas.microsoft.com/sharepoint/v3/contenttype/forms"/>
  </ds:schemaRefs>
</ds:datastoreItem>
</file>

<file path=customXml/itemProps2.xml><?xml version="1.0" encoding="utf-8"?>
<ds:datastoreItem xmlns:ds="http://schemas.openxmlformats.org/officeDocument/2006/customXml" ds:itemID="{2A5F3FA0-DDA5-4051-B036-C1BEAF7BDC98}">
  <ds:schemaRefs>
    <ds:schemaRef ds:uri="http://schemas.openxmlformats.org/officeDocument/2006/bibliography"/>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681</Words>
  <Characters>3787</Characters>
  <Application>Microsoft Office Word</Application>
  <DocSecurity>0</DocSecurity>
  <Lines>94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Bo Ma</cp:lastModifiedBy>
  <cp:revision>2</cp:revision>
  <cp:lastPrinted>2025-09-15T11:23:00Z</cp:lastPrinted>
  <dcterms:created xsi:type="dcterms:W3CDTF">2026-06-10T14:14:00Z</dcterms:created>
  <dcterms:modified xsi:type="dcterms:W3CDTF">2026-06-10T14:14:00Z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ies>
</file>