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3F905" w14:textId="77777777" w:rsidR="001E6F4C" w:rsidRPr="001E6F4C" w:rsidRDefault="001E6F4C" w:rsidP="001E6F4C">
      <w:pPr>
        <w:spacing w:line="480" w:lineRule="auto"/>
        <w:rPr>
          <w:rFonts w:ascii="Times New Roman" w:hAnsi="Times New Roman" w:cs="Times New Roman"/>
          <w:b/>
        </w:rPr>
      </w:pPr>
      <w:bookmarkStart w:id="0" w:name="_GoBack"/>
      <w:bookmarkEnd w:id="0"/>
      <w:r w:rsidRPr="001E6F4C">
        <w:rPr>
          <w:rFonts w:ascii="Times New Roman" w:hAnsi="Times New Roman" w:cs="Times New Roman"/>
          <w:b/>
        </w:rPr>
        <w:t>TITLE</w:t>
      </w:r>
    </w:p>
    <w:p w14:paraId="3DD510D4" w14:textId="25D2C085" w:rsidR="001E6F4C" w:rsidRPr="001E6F4C" w:rsidRDefault="001E6F4C" w:rsidP="001E6F4C">
      <w:pPr>
        <w:spacing w:line="480" w:lineRule="auto"/>
        <w:rPr>
          <w:rFonts w:ascii="Times New Roman" w:hAnsi="Times New Roman" w:cs="Times New Roman"/>
          <w:bCs/>
        </w:rPr>
      </w:pPr>
      <w:r w:rsidRPr="001E6F4C">
        <w:rPr>
          <w:rFonts w:ascii="Times New Roman" w:hAnsi="Times New Roman" w:cs="Times New Roman"/>
          <w:bCs/>
        </w:rPr>
        <w:t>A comparative study of litter size and sex composition in a large dataset of callitrichine monkeys</w:t>
      </w:r>
    </w:p>
    <w:p w14:paraId="31F370F4" w14:textId="77777777" w:rsidR="001E6F4C" w:rsidRPr="001E6F4C" w:rsidRDefault="001E6F4C" w:rsidP="001E6F4C">
      <w:pPr>
        <w:spacing w:line="480" w:lineRule="auto"/>
        <w:rPr>
          <w:rFonts w:ascii="Times New Roman" w:hAnsi="Times New Roman" w:cs="Times New Roman"/>
          <w:b/>
        </w:rPr>
      </w:pPr>
    </w:p>
    <w:p w14:paraId="6341159C" w14:textId="77777777" w:rsidR="001E6F4C" w:rsidRPr="001E6F4C" w:rsidRDefault="001E6F4C" w:rsidP="001E6F4C">
      <w:pPr>
        <w:spacing w:line="480" w:lineRule="auto"/>
        <w:rPr>
          <w:rFonts w:ascii="Times New Roman" w:hAnsi="Times New Roman" w:cs="Times New Roman"/>
          <w:b/>
        </w:rPr>
      </w:pPr>
    </w:p>
    <w:p w14:paraId="52E6DAC3" w14:textId="77777777" w:rsidR="001E6F4C" w:rsidRPr="001E6F4C" w:rsidRDefault="001E6F4C" w:rsidP="001E6F4C">
      <w:pPr>
        <w:spacing w:line="480" w:lineRule="auto"/>
        <w:rPr>
          <w:rFonts w:ascii="Times New Roman" w:hAnsi="Times New Roman" w:cs="Times New Roman"/>
          <w:b/>
        </w:rPr>
      </w:pPr>
      <w:r w:rsidRPr="001E6F4C">
        <w:rPr>
          <w:rFonts w:ascii="Times New Roman" w:hAnsi="Times New Roman" w:cs="Times New Roman"/>
          <w:b/>
        </w:rPr>
        <w:t>RUNNING TITLE</w:t>
      </w:r>
    </w:p>
    <w:p w14:paraId="1B6AA160" w14:textId="313DF8B5" w:rsidR="00897AA6" w:rsidRPr="001E6F4C" w:rsidRDefault="001E6F4C" w:rsidP="001E6F4C">
      <w:pPr>
        <w:spacing w:line="480" w:lineRule="auto"/>
        <w:rPr>
          <w:rFonts w:ascii="Times New Roman" w:hAnsi="Times New Roman" w:cs="Times New Roman"/>
          <w:bCs/>
        </w:rPr>
      </w:pPr>
      <w:r w:rsidRPr="001E6F4C">
        <w:rPr>
          <w:rFonts w:ascii="Times New Roman" w:hAnsi="Times New Roman" w:cs="Times New Roman"/>
          <w:bCs/>
        </w:rPr>
        <w:t>Litter characteristics of callitrichine</w:t>
      </w:r>
      <w:r w:rsidR="001E6B4D">
        <w:rPr>
          <w:rFonts w:ascii="Times New Roman" w:hAnsi="Times New Roman" w:cs="Times New Roman"/>
          <w:bCs/>
        </w:rPr>
        <w:t xml:space="preserve"> monkeys</w:t>
      </w:r>
    </w:p>
    <w:p w14:paraId="64BD9FF0" w14:textId="77777777" w:rsidR="00897AA6" w:rsidRPr="00FB00FF" w:rsidRDefault="00897AA6" w:rsidP="00897AA6">
      <w:pPr>
        <w:spacing w:line="480" w:lineRule="auto"/>
        <w:rPr>
          <w:rFonts w:ascii="Times New Roman" w:hAnsi="Times New Roman" w:cs="Times New Roman"/>
        </w:rPr>
      </w:pPr>
    </w:p>
    <w:p w14:paraId="59AD9FA4" w14:textId="77777777" w:rsidR="00897AA6" w:rsidRPr="00FB00FF" w:rsidRDefault="00897AA6" w:rsidP="00897AA6">
      <w:pPr>
        <w:spacing w:line="480" w:lineRule="auto"/>
        <w:rPr>
          <w:rFonts w:ascii="Times New Roman" w:hAnsi="Times New Roman" w:cs="Times New Roman"/>
          <w:b/>
        </w:rPr>
      </w:pPr>
      <w:r w:rsidRPr="00FB00FF">
        <w:rPr>
          <w:rFonts w:ascii="Times New Roman" w:hAnsi="Times New Roman" w:cs="Times New Roman"/>
          <w:b/>
        </w:rPr>
        <w:t>AUTHORS</w:t>
      </w:r>
    </w:p>
    <w:p w14:paraId="74D22E2B" w14:textId="5B6D3A37" w:rsidR="00897AA6" w:rsidRPr="00FB00FF" w:rsidRDefault="00897AA6" w:rsidP="00897AA6">
      <w:pPr>
        <w:spacing w:line="480" w:lineRule="auto"/>
        <w:rPr>
          <w:rFonts w:ascii="Times New Roman" w:hAnsi="Times New Roman" w:cs="Times New Roman"/>
        </w:rPr>
      </w:pPr>
      <w:r w:rsidRPr="00FB00FF">
        <w:rPr>
          <w:rFonts w:ascii="Times New Roman" w:hAnsi="Times New Roman" w:cs="Times New Roman"/>
        </w:rPr>
        <w:t>Dakota E. McCoy</w:t>
      </w:r>
      <w:r w:rsidRPr="00FB00FF">
        <w:rPr>
          <w:rFonts w:ascii="Times New Roman" w:hAnsi="Times New Roman" w:cs="Times New Roman"/>
          <w:vertAlign w:val="superscript"/>
        </w:rPr>
        <w:t>1</w:t>
      </w:r>
      <w:r w:rsidR="006C4203">
        <w:rPr>
          <w:rFonts w:ascii="Times New Roman" w:hAnsi="Times New Roman" w:cs="Times New Roman"/>
          <w:vertAlign w:val="superscript"/>
        </w:rPr>
        <w:t>†</w:t>
      </w:r>
      <w:r w:rsidRPr="00FB00FF">
        <w:rPr>
          <w:rFonts w:ascii="Times New Roman" w:hAnsi="Times New Roman" w:cs="Times New Roman"/>
        </w:rPr>
        <w:t>, Brett M. Frye</w:t>
      </w:r>
      <w:r w:rsidRPr="00FB00FF">
        <w:rPr>
          <w:rFonts w:ascii="Times New Roman" w:hAnsi="Times New Roman" w:cs="Times New Roman"/>
          <w:vertAlign w:val="superscript"/>
        </w:rPr>
        <w:t>2</w:t>
      </w:r>
      <w:r w:rsidR="006C4203">
        <w:rPr>
          <w:rStyle w:val="FootnoteReference"/>
          <w:rFonts w:ascii="Times New Roman" w:hAnsi="Times New Roman" w:cs="Times New Roman"/>
        </w:rPr>
        <w:footnoteReference w:customMarkFollows="1" w:id="1"/>
        <w:t>†</w:t>
      </w:r>
      <w:r w:rsidRPr="00FB00FF">
        <w:rPr>
          <w:rFonts w:ascii="Times New Roman" w:hAnsi="Times New Roman" w:cs="Times New Roman"/>
        </w:rPr>
        <w:t>, Jennifer Kotler</w:t>
      </w:r>
      <w:r w:rsidRPr="00FB00FF">
        <w:rPr>
          <w:rFonts w:ascii="Times New Roman" w:hAnsi="Times New Roman" w:cs="Times New Roman"/>
          <w:vertAlign w:val="superscript"/>
        </w:rPr>
        <w:t>1,3</w:t>
      </w:r>
      <w:r w:rsidRPr="00FB00FF">
        <w:rPr>
          <w:rFonts w:ascii="Times New Roman" w:hAnsi="Times New Roman" w:cs="Times New Roman"/>
        </w:rPr>
        <w:t>, Amanda Embury</w:t>
      </w:r>
      <w:r w:rsidRPr="00FB00FF">
        <w:rPr>
          <w:rFonts w:ascii="Times New Roman" w:hAnsi="Times New Roman" w:cs="Times New Roman"/>
          <w:vertAlign w:val="superscript"/>
        </w:rPr>
        <w:t>4</w:t>
      </w:r>
      <w:r w:rsidRPr="00FB00FF">
        <w:rPr>
          <w:rFonts w:ascii="Times New Roman" w:hAnsi="Times New Roman" w:cs="Times New Roman"/>
        </w:rPr>
        <w:t>, Judith M. Burkart</w:t>
      </w:r>
      <w:r w:rsidRPr="00FB00FF">
        <w:rPr>
          <w:rFonts w:ascii="Times New Roman" w:hAnsi="Times New Roman" w:cs="Times New Roman"/>
          <w:vertAlign w:val="superscript"/>
        </w:rPr>
        <w:t>5</w:t>
      </w:r>
      <w:r w:rsidRPr="00FB00FF">
        <w:rPr>
          <w:rFonts w:ascii="Times New Roman" w:hAnsi="Times New Roman" w:cs="Times New Roman"/>
        </w:rPr>
        <w:t>, Monika Burns</w:t>
      </w:r>
      <w:r w:rsidRPr="00FB00FF">
        <w:rPr>
          <w:rFonts w:ascii="Times New Roman" w:hAnsi="Times New Roman" w:cs="Times New Roman"/>
          <w:vertAlign w:val="superscript"/>
        </w:rPr>
        <w:t>6</w:t>
      </w:r>
      <w:r w:rsidRPr="00FB00FF">
        <w:rPr>
          <w:rFonts w:ascii="Times New Roman" w:hAnsi="Times New Roman" w:cs="Times New Roman"/>
        </w:rPr>
        <w:t>, Simon Eyre</w:t>
      </w:r>
      <w:r w:rsidRPr="00FB00FF">
        <w:rPr>
          <w:rFonts w:ascii="Times New Roman" w:hAnsi="Times New Roman" w:cs="Times New Roman"/>
          <w:vertAlign w:val="superscript"/>
        </w:rPr>
        <w:t>7</w:t>
      </w:r>
      <w:r w:rsidRPr="00FB00FF">
        <w:rPr>
          <w:rFonts w:ascii="Times New Roman" w:hAnsi="Times New Roman" w:cs="Times New Roman"/>
        </w:rPr>
        <w:t>, Peter Galbusera</w:t>
      </w:r>
      <w:r w:rsidRPr="00FB00FF">
        <w:rPr>
          <w:rFonts w:ascii="Times New Roman" w:hAnsi="Times New Roman" w:cs="Times New Roman"/>
          <w:vertAlign w:val="superscript"/>
        </w:rPr>
        <w:t>8</w:t>
      </w:r>
      <w:r w:rsidRPr="00FB00FF">
        <w:rPr>
          <w:rFonts w:ascii="Times New Roman" w:hAnsi="Times New Roman" w:cs="Times New Roman"/>
        </w:rPr>
        <w:t>, Jacqui Hooper</w:t>
      </w:r>
      <w:r w:rsidRPr="00FB00FF">
        <w:rPr>
          <w:rFonts w:ascii="Times New Roman" w:hAnsi="Times New Roman" w:cs="Times New Roman"/>
          <w:vertAlign w:val="superscript"/>
        </w:rPr>
        <w:t>7</w:t>
      </w:r>
      <w:r w:rsidRPr="00FB00FF">
        <w:rPr>
          <w:rFonts w:ascii="Times New Roman" w:hAnsi="Times New Roman" w:cs="Times New Roman"/>
        </w:rPr>
        <w:t>, Arun Idoe</w:t>
      </w:r>
      <w:r w:rsidRPr="00FB00FF">
        <w:rPr>
          <w:rFonts w:ascii="Times New Roman" w:hAnsi="Times New Roman" w:cs="Times New Roman"/>
          <w:vertAlign w:val="superscript"/>
        </w:rPr>
        <w:t>9</w:t>
      </w:r>
      <w:r w:rsidRPr="00FB00FF">
        <w:rPr>
          <w:rFonts w:ascii="Times New Roman" w:hAnsi="Times New Roman" w:cs="Times New Roman"/>
        </w:rPr>
        <w:t xml:space="preserve">, </w:t>
      </w:r>
      <w:proofErr w:type="spellStart"/>
      <w:r w:rsidRPr="00FB00FF">
        <w:rPr>
          <w:rFonts w:ascii="Times New Roman" w:hAnsi="Times New Roman" w:cs="Times New Roman"/>
        </w:rPr>
        <w:t>Agustín</w:t>
      </w:r>
      <w:proofErr w:type="spellEnd"/>
      <w:r w:rsidRPr="00FB00FF">
        <w:rPr>
          <w:rFonts w:ascii="Times New Roman" w:hAnsi="Times New Roman" w:cs="Times New Roman"/>
        </w:rPr>
        <w:t xml:space="preserve"> López Goya</w:t>
      </w:r>
      <w:r w:rsidRPr="00FB00FF">
        <w:rPr>
          <w:rFonts w:ascii="Times New Roman" w:hAnsi="Times New Roman" w:cs="Times New Roman"/>
          <w:vertAlign w:val="superscript"/>
        </w:rPr>
        <w:t>10</w:t>
      </w:r>
      <w:r w:rsidRPr="00FB00FF">
        <w:rPr>
          <w:rFonts w:ascii="Times New Roman" w:hAnsi="Times New Roman" w:cs="Times New Roman"/>
        </w:rPr>
        <w:t>, Jennifer Mickelberg</w:t>
      </w:r>
      <w:r w:rsidRPr="00FB00FF">
        <w:rPr>
          <w:rFonts w:ascii="Times New Roman" w:hAnsi="Times New Roman" w:cs="Times New Roman"/>
          <w:vertAlign w:val="superscript"/>
        </w:rPr>
        <w:t>11</w:t>
      </w:r>
      <w:r w:rsidRPr="00FB00FF">
        <w:rPr>
          <w:rFonts w:ascii="Times New Roman" w:hAnsi="Times New Roman" w:cs="Times New Roman"/>
        </w:rPr>
        <w:t xml:space="preserve">, Marcos </w:t>
      </w:r>
      <w:proofErr w:type="spellStart"/>
      <w:r w:rsidRPr="00FB00FF">
        <w:rPr>
          <w:rFonts w:ascii="Times New Roman" w:hAnsi="Times New Roman" w:cs="Times New Roman"/>
        </w:rPr>
        <w:t>Peromingo</w:t>
      </w:r>
      <w:proofErr w:type="spellEnd"/>
      <w:r w:rsidRPr="00FB00FF">
        <w:rPr>
          <w:rFonts w:ascii="Times New Roman" w:hAnsi="Times New Roman" w:cs="Times New Roman"/>
        </w:rPr>
        <w:t xml:space="preserve"> Quesada</w:t>
      </w:r>
      <w:r w:rsidRPr="00FB00FF">
        <w:rPr>
          <w:rFonts w:ascii="Times New Roman" w:hAnsi="Times New Roman" w:cs="Times New Roman"/>
          <w:vertAlign w:val="superscript"/>
        </w:rPr>
        <w:t>12</w:t>
      </w:r>
      <w:r w:rsidRPr="00FB00FF">
        <w:rPr>
          <w:rFonts w:ascii="Times New Roman" w:hAnsi="Times New Roman" w:cs="Times New Roman"/>
        </w:rPr>
        <w:t>, Miranda Stevenson</w:t>
      </w:r>
      <w:r w:rsidRPr="00FB00FF">
        <w:rPr>
          <w:rFonts w:ascii="Times New Roman" w:hAnsi="Times New Roman" w:cs="Times New Roman"/>
          <w:vertAlign w:val="superscript"/>
        </w:rPr>
        <w:t>13</w:t>
      </w:r>
      <w:r w:rsidRPr="00FB00FF">
        <w:rPr>
          <w:rFonts w:ascii="Times New Roman" w:hAnsi="Times New Roman" w:cs="Times New Roman"/>
        </w:rPr>
        <w:t>, Sara Sullivan</w:t>
      </w:r>
      <w:r w:rsidRPr="00FB00FF">
        <w:rPr>
          <w:rFonts w:ascii="Times New Roman" w:hAnsi="Times New Roman" w:cs="Times New Roman"/>
          <w:vertAlign w:val="superscript"/>
        </w:rPr>
        <w:t>14</w:t>
      </w:r>
      <w:r w:rsidRPr="00FB00FF">
        <w:rPr>
          <w:rFonts w:ascii="Times New Roman" w:hAnsi="Times New Roman" w:cs="Times New Roman"/>
        </w:rPr>
        <w:t>, Mark Warneke</w:t>
      </w:r>
      <w:r w:rsidRPr="00FB00FF">
        <w:rPr>
          <w:rFonts w:ascii="Times New Roman" w:hAnsi="Times New Roman" w:cs="Times New Roman"/>
          <w:vertAlign w:val="superscript"/>
        </w:rPr>
        <w:t>14</w:t>
      </w:r>
      <w:r w:rsidRPr="00FB00FF">
        <w:rPr>
          <w:rFonts w:ascii="Times New Roman" w:hAnsi="Times New Roman" w:cs="Times New Roman"/>
        </w:rPr>
        <w:t>, Sheila Wojciechowski</w:t>
      </w:r>
      <w:r w:rsidRPr="00FB00FF">
        <w:rPr>
          <w:rFonts w:ascii="Times New Roman" w:hAnsi="Times New Roman" w:cs="Times New Roman"/>
          <w:vertAlign w:val="superscript"/>
        </w:rPr>
        <w:t>14</w:t>
      </w:r>
      <w:r w:rsidRPr="00FB00FF">
        <w:rPr>
          <w:rFonts w:ascii="Times New Roman" w:hAnsi="Times New Roman" w:cs="Times New Roman"/>
        </w:rPr>
        <w:t>, Dominic Wormell</w:t>
      </w:r>
      <w:r w:rsidRPr="00FB00FF">
        <w:rPr>
          <w:rFonts w:ascii="Times New Roman" w:hAnsi="Times New Roman" w:cs="Times New Roman"/>
          <w:vertAlign w:val="superscript"/>
        </w:rPr>
        <w:t>15</w:t>
      </w:r>
      <w:r w:rsidRPr="00FB00FF">
        <w:rPr>
          <w:rFonts w:ascii="Times New Roman" w:hAnsi="Times New Roman" w:cs="Times New Roman"/>
        </w:rPr>
        <w:t>, David Haig</w:t>
      </w:r>
      <w:r w:rsidRPr="00FB00FF">
        <w:rPr>
          <w:rFonts w:ascii="Times New Roman" w:hAnsi="Times New Roman" w:cs="Times New Roman"/>
          <w:vertAlign w:val="superscript"/>
        </w:rPr>
        <w:t>1</w:t>
      </w:r>
      <w:r w:rsidRPr="00FB00FF">
        <w:rPr>
          <w:rFonts w:ascii="Times New Roman" w:hAnsi="Times New Roman" w:cs="Times New Roman"/>
        </w:rPr>
        <w:t>, and Suzette D. Tardif</w:t>
      </w:r>
      <w:r w:rsidRPr="00FB00FF">
        <w:rPr>
          <w:rFonts w:ascii="Times New Roman" w:hAnsi="Times New Roman" w:cs="Times New Roman"/>
          <w:vertAlign w:val="superscript"/>
        </w:rPr>
        <w:t>16</w:t>
      </w:r>
    </w:p>
    <w:p w14:paraId="3E420E6C" w14:textId="77777777" w:rsidR="00897AA6" w:rsidRPr="00FB00FF" w:rsidRDefault="00897AA6" w:rsidP="00897AA6">
      <w:pPr>
        <w:spacing w:line="480" w:lineRule="auto"/>
        <w:rPr>
          <w:rFonts w:ascii="Times New Roman" w:hAnsi="Times New Roman" w:cs="Times New Roman"/>
        </w:rPr>
      </w:pPr>
    </w:p>
    <w:p w14:paraId="7F43914B" w14:textId="77777777" w:rsidR="00897AA6" w:rsidRPr="00FB00FF" w:rsidRDefault="00897AA6" w:rsidP="00897AA6">
      <w:pPr>
        <w:spacing w:line="480" w:lineRule="auto"/>
        <w:jc w:val="center"/>
        <w:rPr>
          <w:rFonts w:ascii="Times New Roman" w:eastAsia="Times New Roman" w:hAnsi="Times New Roman" w:cs="Times New Roman"/>
          <w:b/>
          <w:i/>
        </w:rPr>
        <w:sectPr w:rsidR="00897AA6" w:rsidRPr="00FB00FF" w:rsidSect="00DA14F7">
          <w:headerReference w:type="even" r:id="rId8"/>
          <w:headerReference w:type="default" r:id="rId9"/>
          <w:pgSz w:w="12240" w:h="15840"/>
          <w:pgMar w:top="1701" w:right="1701" w:bottom="1701" w:left="1701" w:header="720" w:footer="720" w:gutter="0"/>
          <w:lnNumType w:countBy="1" w:restart="continuous"/>
          <w:cols w:space="720"/>
          <w:docGrid w:linePitch="326"/>
        </w:sectPr>
      </w:pPr>
      <w:bookmarkStart w:id="1" w:name="_gjdgxs" w:colFirst="0" w:colLast="0"/>
      <w:bookmarkStart w:id="2" w:name="_630r2pr16qt" w:colFirst="0" w:colLast="0"/>
      <w:bookmarkStart w:id="3" w:name="_m3mylxouvyx9" w:colFirst="0" w:colLast="0"/>
      <w:bookmarkEnd w:id="1"/>
      <w:bookmarkEnd w:id="2"/>
      <w:bookmarkEnd w:id="3"/>
    </w:p>
    <w:p w14:paraId="5D7AAA6B" w14:textId="6E3BB3BC" w:rsidR="00EA4C7E" w:rsidRPr="00FB00FF" w:rsidRDefault="00C91BEC" w:rsidP="00897AA6">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SUPPORTING</w:t>
      </w:r>
      <w:r w:rsidR="00897AA6" w:rsidRPr="00FB00FF">
        <w:rPr>
          <w:rFonts w:ascii="Times New Roman" w:eastAsia="Times New Roman" w:hAnsi="Times New Roman" w:cs="Times New Roman"/>
          <w:b/>
        </w:rPr>
        <w:t xml:space="preserve"> INFORMATION</w:t>
      </w:r>
    </w:p>
    <w:p w14:paraId="482567CF" w14:textId="383252E4" w:rsidR="0058794F" w:rsidRDefault="00897AA6" w:rsidP="00897AA6">
      <w:pPr>
        <w:spacing w:line="480" w:lineRule="auto"/>
        <w:rPr>
          <w:rFonts w:ascii="Times New Roman" w:eastAsia="Times New Roman" w:hAnsi="Times New Roman" w:cs="Times New Roman"/>
          <w:b/>
        </w:rPr>
      </w:pPr>
      <w:r w:rsidRPr="00FB00FF">
        <w:rPr>
          <w:rFonts w:ascii="Times New Roman" w:eastAsia="Times New Roman" w:hAnsi="Times New Roman" w:cs="Times New Roman"/>
          <w:b/>
        </w:rPr>
        <w:t>SUPPLEMENTARY FIGURES</w:t>
      </w:r>
    </w:p>
    <w:p w14:paraId="7DA2BC15" w14:textId="1ADF0C28" w:rsidR="00C61152" w:rsidRPr="00FB00FF" w:rsidRDefault="00C61152" w:rsidP="00897AA6">
      <w:pPr>
        <w:spacing w:line="480" w:lineRule="auto"/>
        <w:rPr>
          <w:rFonts w:ascii="Times New Roman" w:eastAsia="Times New Roman" w:hAnsi="Times New Roman" w:cs="Times New Roman"/>
          <w:b/>
        </w:rPr>
      </w:pPr>
      <w:r>
        <w:rPr>
          <w:rFonts w:ascii="Times New Roman" w:eastAsia="Times New Roman" w:hAnsi="Times New Roman" w:cs="Times New Roman"/>
          <w:b/>
        </w:rPr>
        <w:t>Supplementary Figure 1.</w:t>
      </w:r>
    </w:p>
    <w:p w14:paraId="1D155DE9" w14:textId="1EF436CE" w:rsidR="0058794F" w:rsidRPr="00FB00FF" w:rsidRDefault="008F18DD" w:rsidP="00897AA6">
      <w:pPr>
        <w:spacing w:line="480" w:lineRule="auto"/>
        <w:jc w:val="center"/>
        <w:rPr>
          <w:rFonts w:ascii="Times New Roman" w:eastAsia="Times New Roman" w:hAnsi="Times New Roman" w:cs="Times New Roman"/>
        </w:rPr>
      </w:pPr>
      <w:r w:rsidRPr="00FB00FF">
        <w:rPr>
          <w:rFonts w:ascii="Times New Roman" w:eastAsia="Times New Roman" w:hAnsi="Times New Roman" w:cs="Times New Roman"/>
          <w:noProof/>
        </w:rPr>
        <w:drawing>
          <wp:inline distT="0" distB="0" distL="0" distR="0" wp14:anchorId="19E73483" wp14:editId="22D4201F">
            <wp:extent cx="4649510" cy="643288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SUPP_ Survivorship Litter Type3.png"/>
                    <pic:cNvPicPr/>
                  </pic:nvPicPr>
                  <pic:blipFill>
                    <a:blip r:embed="rId10">
                      <a:extLst>
                        <a:ext uri="{28A0092B-C50C-407E-A947-70E740481C1C}">
                          <a14:useLocalDpi xmlns:a14="http://schemas.microsoft.com/office/drawing/2010/main" val="0"/>
                        </a:ext>
                      </a:extLst>
                    </a:blip>
                    <a:stretch>
                      <a:fillRect/>
                    </a:stretch>
                  </pic:blipFill>
                  <pic:spPr>
                    <a:xfrm>
                      <a:off x="0" y="0"/>
                      <a:ext cx="4676847" cy="6470707"/>
                    </a:xfrm>
                    <a:prstGeom prst="rect">
                      <a:avLst/>
                    </a:prstGeom>
                  </pic:spPr>
                </pic:pic>
              </a:graphicData>
            </a:graphic>
          </wp:inline>
        </w:drawing>
      </w:r>
    </w:p>
    <w:p w14:paraId="7632D22A" w14:textId="77777777" w:rsidR="00C61152" w:rsidRDefault="0058794F" w:rsidP="00897AA6">
      <w:pPr>
        <w:spacing w:line="480" w:lineRule="auto"/>
        <w:rPr>
          <w:rFonts w:ascii="Times New Roman" w:eastAsia="Times New Roman" w:hAnsi="Times New Roman" w:cs="Times New Roman"/>
        </w:rPr>
      </w:pPr>
      <w:r w:rsidRPr="00FB00FF">
        <w:rPr>
          <w:rFonts w:ascii="Times New Roman" w:eastAsia="Times New Roman" w:hAnsi="Times New Roman" w:cs="Times New Roman"/>
          <w:b/>
        </w:rPr>
        <w:t xml:space="preserve">Supplementary Figure 1. </w:t>
      </w:r>
      <w:r w:rsidRPr="00FB00FF">
        <w:rPr>
          <w:rFonts w:ascii="Times New Roman" w:eastAsia="Times New Roman" w:hAnsi="Times New Roman" w:cs="Times New Roman"/>
        </w:rPr>
        <w:t xml:space="preserve">Survivorship profiles of monkeys born into isosexual and mixed-sex litters from birth to sexual maturity for each callitrichine species. </w:t>
      </w:r>
    </w:p>
    <w:p w14:paraId="55711C0D" w14:textId="58CE7D71" w:rsidR="008F18DD" w:rsidRPr="00C61152" w:rsidRDefault="00C61152" w:rsidP="00897AA6">
      <w:pPr>
        <w:spacing w:line="480" w:lineRule="auto"/>
        <w:rPr>
          <w:rFonts w:ascii="Times New Roman" w:hAnsi="Times New Roman" w:cs="Times New Roman"/>
          <w:b/>
          <w:bCs/>
          <w:noProof/>
        </w:rPr>
      </w:pPr>
      <w:r w:rsidRPr="00C61152">
        <w:rPr>
          <w:rFonts w:ascii="Times New Roman" w:eastAsia="Times New Roman" w:hAnsi="Times New Roman" w:cs="Times New Roman"/>
          <w:b/>
          <w:bCs/>
        </w:rPr>
        <w:lastRenderedPageBreak/>
        <w:t>Supplementary Figure 2.</w:t>
      </w:r>
    </w:p>
    <w:p w14:paraId="49D0268E" w14:textId="7550AD05" w:rsidR="0058794F" w:rsidRPr="00FB00FF" w:rsidRDefault="008F18DD" w:rsidP="00897AA6">
      <w:pPr>
        <w:spacing w:line="480" w:lineRule="auto"/>
        <w:jc w:val="center"/>
        <w:rPr>
          <w:rFonts w:ascii="Times New Roman" w:hAnsi="Times New Roman" w:cs="Times New Roman"/>
          <w:noProof/>
        </w:rPr>
      </w:pPr>
      <w:r w:rsidRPr="00FB00FF">
        <w:rPr>
          <w:rFonts w:ascii="Times New Roman" w:hAnsi="Times New Roman" w:cs="Times New Roman"/>
          <w:noProof/>
        </w:rPr>
        <w:drawing>
          <wp:inline distT="0" distB="0" distL="0" distR="0" wp14:anchorId="330A9F17" wp14:editId="1C07CCB4">
            <wp:extent cx="5117132" cy="7167246"/>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SUPP_ Survivorship Litter Size.png"/>
                    <pic:cNvPicPr/>
                  </pic:nvPicPr>
                  <pic:blipFill>
                    <a:blip r:embed="rId11">
                      <a:extLst>
                        <a:ext uri="{28A0092B-C50C-407E-A947-70E740481C1C}">
                          <a14:useLocalDpi xmlns:a14="http://schemas.microsoft.com/office/drawing/2010/main" val="0"/>
                        </a:ext>
                      </a:extLst>
                    </a:blip>
                    <a:stretch>
                      <a:fillRect/>
                    </a:stretch>
                  </pic:blipFill>
                  <pic:spPr>
                    <a:xfrm>
                      <a:off x="0" y="0"/>
                      <a:ext cx="5160724" cy="7228302"/>
                    </a:xfrm>
                    <a:prstGeom prst="rect">
                      <a:avLst/>
                    </a:prstGeom>
                  </pic:spPr>
                </pic:pic>
              </a:graphicData>
            </a:graphic>
          </wp:inline>
        </w:drawing>
      </w:r>
    </w:p>
    <w:p w14:paraId="2D74E8F8" w14:textId="77777777" w:rsidR="00C61152" w:rsidRDefault="0058794F" w:rsidP="00897AA6">
      <w:pPr>
        <w:spacing w:line="480" w:lineRule="auto"/>
        <w:rPr>
          <w:rFonts w:ascii="Times New Roman" w:eastAsia="Times New Roman" w:hAnsi="Times New Roman" w:cs="Times New Roman"/>
        </w:rPr>
      </w:pPr>
      <w:r w:rsidRPr="00FB00FF">
        <w:rPr>
          <w:rFonts w:ascii="Times New Roman" w:eastAsia="Times New Roman" w:hAnsi="Times New Roman" w:cs="Times New Roman"/>
          <w:b/>
        </w:rPr>
        <w:t xml:space="preserve">Supplementary Figure 2. </w:t>
      </w:r>
      <w:r w:rsidRPr="00FB00FF">
        <w:rPr>
          <w:rFonts w:ascii="Times New Roman" w:eastAsia="Times New Roman" w:hAnsi="Times New Roman" w:cs="Times New Roman"/>
        </w:rPr>
        <w:t xml:space="preserve">Survivorship profiles of individuals born into singleton, twin, triplet, and quad+ litters from birth to sexual maturity for each callitrichine species. </w:t>
      </w:r>
    </w:p>
    <w:p w14:paraId="6F44EEA5" w14:textId="0EB062DE" w:rsidR="00BA2FEC" w:rsidRPr="00C61152" w:rsidRDefault="00C61152" w:rsidP="00897AA6">
      <w:pPr>
        <w:spacing w:line="480" w:lineRule="auto"/>
        <w:rPr>
          <w:rFonts w:ascii="Times New Roman" w:eastAsia="Times New Roman" w:hAnsi="Times New Roman" w:cs="Times New Roman"/>
          <w:b/>
          <w:bCs/>
        </w:rPr>
      </w:pPr>
      <w:r w:rsidRPr="00C61152">
        <w:rPr>
          <w:rFonts w:ascii="Times New Roman" w:eastAsia="Times New Roman" w:hAnsi="Times New Roman" w:cs="Times New Roman"/>
          <w:b/>
          <w:bCs/>
        </w:rPr>
        <w:lastRenderedPageBreak/>
        <w:t>Supplementary Figure 3.</w:t>
      </w:r>
    </w:p>
    <w:p w14:paraId="1C6621E9" w14:textId="71C2953A" w:rsidR="0058794F" w:rsidRPr="00FB00FF" w:rsidRDefault="00BA2FEC" w:rsidP="00897AA6">
      <w:pPr>
        <w:spacing w:line="480" w:lineRule="auto"/>
        <w:jc w:val="center"/>
        <w:rPr>
          <w:rFonts w:ascii="Times New Roman" w:eastAsia="Times New Roman" w:hAnsi="Times New Roman" w:cs="Times New Roman"/>
        </w:rPr>
      </w:pPr>
      <w:r w:rsidRPr="00FB00FF">
        <w:rPr>
          <w:rFonts w:ascii="Times New Roman" w:eastAsia="Times New Roman" w:hAnsi="Times New Roman" w:cs="Times New Roman"/>
          <w:noProof/>
        </w:rPr>
        <w:drawing>
          <wp:inline distT="0" distB="0" distL="0" distR="0" wp14:anchorId="50E3D139" wp14:editId="4C9A8C5E">
            <wp:extent cx="5892702" cy="5165558"/>
            <wp:effectExtent l="0" t="0" r="63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ge at Death.png"/>
                    <pic:cNvPicPr/>
                  </pic:nvPicPr>
                  <pic:blipFill>
                    <a:blip r:embed="rId12"/>
                    <a:stretch>
                      <a:fillRect/>
                    </a:stretch>
                  </pic:blipFill>
                  <pic:spPr>
                    <a:xfrm>
                      <a:off x="0" y="0"/>
                      <a:ext cx="5903859" cy="5175338"/>
                    </a:xfrm>
                    <a:prstGeom prst="rect">
                      <a:avLst/>
                    </a:prstGeom>
                  </pic:spPr>
                </pic:pic>
              </a:graphicData>
            </a:graphic>
          </wp:inline>
        </w:drawing>
      </w:r>
    </w:p>
    <w:p w14:paraId="606E7D4F" w14:textId="6D4F9656" w:rsidR="0058794F" w:rsidRPr="00FB00FF" w:rsidRDefault="00BA2FEC" w:rsidP="00897AA6">
      <w:pPr>
        <w:spacing w:line="480" w:lineRule="auto"/>
        <w:rPr>
          <w:rFonts w:ascii="Times New Roman" w:eastAsia="Times New Roman" w:hAnsi="Times New Roman" w:cs="Times New Roman"/>
        </w:rPr>
      </w:pPr>
      <w:r w:rsidRPr="00FB00FF">
        <w:rPr>
          <w:rFonts w:ascii="Times New Roman" w:eastAsia="Times New Roman" w:hAnsi="Times New Roman" w:cs="Times New Roman"/>
          <w:b/>
        </w:rPr>
        <w:t>Supplementa</w:t>
      </w:r>
      <w:r w:rsidR="002D1B28" w:rsidRPr="00FB00FF">
        <w:rPr>
          <w:rFonts w:ascii="Times New Roman" w:eastAsia="Times New Roman" w:hAnsi="Times New Roman" w:cs="Times New Roman"/>
          <w:b/>
        </w:rPr>
        <w:t>ry</w:t>
      </w:r>
      <w:r w:rsidRPr="00FB00FF">
        <w:rPr>
          <w:rFonts w:ascii="Times New Roman" w:eastAsia="Times New Roman" w:hAnsi="Times New Roman" w:cs="Times New Roman"/>
          <w:b/>
        </w:rPr>
        <w:t xml:space="preserve"> Figure 3: Age at death</w:t>
      </w:r>
      <w:r w:rsidR="003F295F" w:rsidRPr="00FB00FF">
        <w:rPr>
          <w:rFonts w:ascii="Times New Roman" w:eastAsia="Times New Roman" w:hAnsi="Times New Roman" w:cs="Times New Roman"/>
          <w:b/>
        </w:rPr>
        <w:t xml:space="preserve"> by species and litter size. </w:t>
      </w:r>
      <w:r w:rsidR="003F295F" w:rsidRPr="00FB00FF">
        <w:rPr>
          <w:rFonts w:ascii="Times New Roman" w:eastAsia="Times New Roman" w:hAnsi="Times New Roman" w:cs="Times New Roman"/>
        </w:rPr>
        <w:t xml:space="preserve"> Median ages at death </w:t>
      </w:r>
      <w:r w:rsidR="002233FC" w:rsidRPr="00FB00FF">
        <w:rPr>
          <w:rFonts w:ascii="Times New Roman" w:eastAsia="Times New Roman" w:hAnsi="Times New Roman" w:cs="Times New Roman"/>
        </w:rPr>
        <w:t xml:space="preserve">(excluding ages &lt; 5 days and &gt; 10,000 days) </w:t>
      </w:r>
      <w:r w:rsidR="003F295F" w:rsidRPr="00FB00FF">
        <w:rPr>
          <w:rFonts w:ascii="Times New Roman" w:eastAsia="Times New Roman" w:hAnsi="Times New Roman" w:cs="Times New Roman"/>
        </w:rPr>
        <w:t xml:space="preserve">are represented </w:t>
      </w:r>
      <w:r w:rsidR="002233FC" w:rsidRPr="00FB00FF">
        <w:rPr>
          <w:rFonts w:ascii="Times New Roman" w:eastAsia="Times New Roman" w:hAnsi="Times New Roman" w:cs="Times New Roman"/>
        </w:rPr>
        <w:t xml:space="preserve">by vertical lines. </w:t>
      </w:r>
      <w:r w:rsidR="00E27FDF" w:rsidRPr="00FB00FF">
        <w:rPr>
          <w:rFonts w:ascii="Times New Roman" w:eastAsia="Times New Roman" w:hAnsi="Times New Roman" w:cs="Times New Roman"/>
        </w:rPr>
        <w:t>Litter size “NA” means that we did not have data on that individual’s litter size.</w:t>
      </w:r>
    </w:p>
    <w:p w14:paraId="11FAEC1A" w14:textId="4C17F323" w:rsidR="00C61152" w:rsidRDefault="00C61152">
      <w:pPr>
        <w:rPr>
          <w:rFonts w:ascii="Times New Roman" w:eastAsia="Times New Roman" w:hAnsi="Times New Roman" w:cs="Times New Roman"/>
        </w:rPr>
      </w:pPr>
      <w:r>
        <w:rPr>
          <w:rFonts w:ascii="Times New Roman" w:eastAsia="Times New Roman" w:hAnsi="Times New Roman" w:cs="Times New Roman"/>
        </w:rPr>
        <w:br w:type="page"/>
      </w:r>
    </w:p>
    <w:p w14:paraId="4DD75690" w14:textId="7DB17FF8" w:rsidR="0024719C" w:rsidRPr="00C61152" w:rsidRDefault="00C61152" w:rsidP="00C61152">
      <w:pPr>
        <w:rPr>
          <w:rFonts w:ascii="Times New Roman" w:eastAsia="Times New Roman" w:hAnsi="Times New Roman" w:cs="Times New Roman"/>
          <w:b/>
          <w:bCs/>
        </w:rPr>
      </w:pPr>
      <w:r w:rsidRPr="00C61152">
        <w:rPr>
          <w:rFonts w:ascii="Times New Roman" w:eastAsia="Times New Roman" w:hAnsi="Times New Roman" w:cs="Times New Roman"/>
          <w:b/>
          <w:bCs/>
        </w:rPr>
        <w:lastRenderedPageBreak/>
        <w:t>Supplementary Figure 4.</w:t>
      </w:r>
    </w:p>
    <w:p w14:paraId="11C2BC55" w14:textId="403F1542" w:rsidR="00E27FDF" w:rsidRPr="00FB00FF" w:rsidRDefault="00635839" w:rsidP="00897AA6">
      <w:pPr>
        <w:spacing w:line="480" w:lineRule="auto"/>
        <w:rPr>
          <w:rFonts w:ascii="Times New Roman" w:eastAsia="Times New Roman" w:hAnsi="Times New Roman" w:cs="Times New Roman"/>
        </w:rPr>
      </w:pPr>
      <w:r w:rsidRPr="00FB00FF">
        <w:rPr>
          <w:rFonts w:ascii="Times New Roman" w:eastAsia="Times New Roman" w:hAnsi="Times New Roman" w:cs="Times New Roman"/>
          <w:b/>
          <w:noProof/>
        </w:rPr>
        <w:drawing>
          <wp:inline distT="0" distB="0" distL="0" distR="0" wp14:anchorId="47DCF062" wp14:editId="27628651">
            <wp:extent cx="5895474" cy="58954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ity_distributions.png"/>
                    <pic:cNvPicPr/>
                  </pic:nvPicPr>
                  <pic:blipFill>
                    <a:blip r:embed="rId13"/>
                    <a:stretch>
                      <a:fillRect/>
                    </a:stretch>
                  </pic:blipFill>
                  <pic:spPr>
                    <a:xfrm>
                      <a:off x="0" y="0"/>
                      <a:ext cx="5904906" cy="5904906"/>
                    </a:xfrm>
                    <a:prstGeom prst="rect">
                      <a:avLst/>
                    </a:prstGeom>
                  </pic:spPr>
                </pic:pic>
              </a:graphicData>
            </a:graphic>
          </wp:inline>
        </w:drawing>
      </w:r>
      <w:r w:rsidR="0024719C" w:rsidRPr="00FB00FF">
        <w:rPr>
          <w:rFonts w:ascii="Times New Roman" w:eastAsia="Times New Roman" w:hAnsi="Times New Roman" w:cs="Times New Roman"/>
          <w:b/>
        </w:rPr>
        <w:t>Supplementa</w:t>
      </w:r>
      <w:r w:rsidR="002D1B28" w:rsidRPr="00FB00FF">
        <w:rPr>
          <w:rFonts w:ascii="Times New Roman" w:eastAsia="Times New Roman" w:hAnsi="Times New Roman" w:cs="Times New Roman"/>
          <w:b/>
        </w:rPr>
        <w:t>ry</w:t>
      </w:r>
      <w:r w:rsidR="0024719C" w:rsidRPr="00FB00FF">
        <w:rPr>
          <w:rFonts w:ascii="Times New Roman" w:eastAsia="Times New Roman" w:hAnsi="Times New Roman" w:cs="Times New Roman"/>
          <w:b/>
        </w:rPr>
        <w:t xml:space="preserve"> Figure 4: </w:t>
      </w:r>
      <w:r w:rsidR="00AA3A2E" w:rsidRPr="00FB00FF">
        <w:rPr>
          <w:rFonts w:ascii="Times New Roman" w:eastAsia="Times New Roman" w:hAnsi="Times New Roman" w:cs="Times New Roman"/>
          <w:b/>
        </w:rPr>
        <w:t>Number of litters in a dam’s lifetime</w:t>
      </w:r>
      <w:r w:rsidR="0024719C" w:rsidRPr="00FB00FF">
        <w:rPr>
          <w:rFonts w:ascii="Times New Roman" w:eastAsia="Times New Roman" w:hAnsi="Times New Roman" w:cs="Times New Roman"/>
          <w:b/>
        </w:rPr>
        <w:t xml:space="preserve"> by species and </w:t>
      </w:r>
      <w:r w:rsidR="00AA3A2E" w:rsidRPr="00FB00FF">
        <w:rPr>
          <w:rFonts w:ascii="Times New Roman" w:eastAsia="Times New Roman" w:hAnsi="Times New Roman" w:cs="Times New Roman"/>
          <w:b/>
        </w:rPr>
        <w:t xml:space="preserve">dam’s </w:t>
      </w:r>
      <w:r w:rsidR="0024719C" w:rsidRPr="00FB00FF">
        <w:rPr>
          <w:rFonts w:ascii="Times New Roman" w:eastAsia="Times New Roman" w:hAnsi="Times New Roman" w:cs="Times New Roman"/>
          <w:b/>
        </w:rPr>
        <w:t xml:space="preserve">litter size. </w:t>
      </w:r>
      <w:r w:rsidR="0024719C" w:rsidRPr="00FB00FF">
        <w:rPr>
          <w:rFonts w:ascii="Times New Roman" w:eastAsia="Times New Roman" w:hAnsi="Times New Roman" w:cs="Times New Roman"/>
        </w:rPr>
        <w:t xml:space="preserve"> </w:t>
      </w:r>
      <w:r w:rsidRPr="00FB00FF">
        <w:rPr>
          <w:rFonts w:ascii="Times New Roman" w:eastAsia="Times New Roman" w:hAnsi="Times New Roman" w:cs="Times New Roman"/>
        </w:rPr>
        <w:t>Median number of litters are</w:t>
      </w:r>
      <w:r w:rsidR="0024719C" w:rsidRPr="00FB00FF">
        <w:rPr>
          <w:rFonts w:ascii="Times New Roman" w:eastAsia="Times New Roman" w:hAnsi="Times New Roman" w:cs="Times New Roman"/>
        </w:rPr>
        <w:t xml:space="preserve"> represented by vertical lines. </w:t>
      </w:r>
      <w:r w:rsidR="00E27FDF" w:rsidRPr="00FB00FF">
        <w:rPr>
          <w:rFonts w:ascii="Times New Roman" w:eastAsia="Times New Roman" w:hAnsi="Times New Roman" w:cs="Times New Roman"/>
        </w:rPr>
        <w:t>Dam litter size “NA” means that we did not have data on that individual’s litter size.</w:t>
      </w:r>
    </w:p>
    <w:p w14:paraId="2CD28C2C" w14:textId="77777777" w:rsidR="00897AA6" w:rsidRPr="00FB00FF" w:rsidRDefault="00897AA6" w:rsidP="00897AA6">
      <w:pPr>
        <w:spacing w:line="480" w:lineRule="auto"/>
        <w:rPr>
          <w:rFonts w:ascii="Times New Roman" w:eastAsia="Times New Roman" w:hAnsi="Times New Roman" w:cs="Times New Roman"/>
        </w:rPr>
        <w:sectPr w:rsidR="00897AA6" w:rsidRPr="00FB00FF" w:rsidSect="00897AA6">
          <w:pgSz w:w="12240" w:h="15840"/>
          <w:pgMar w:top="1440" w:right="1440" w:bottom="1440" w:left="1440" w:header="720" w:footer="720" w:gutter="0"/>
          <w:lnNumType w:countBy="1" w:restart="continuous"/>
          <w:cols w:space="720"/>
        </w:sectPr>
      </w:pPr>
    </w:p>
    <w:p w14:paraId="4492CF7F" w14:textId="58B8B056" w:rsidR="00897AA6" w:rsidRPr="00FB00FF" w:rsidRDefault="00897AA6" w:rsidP="00897AA6">
      <w:pPr>
        <w:spacing w:line="480" w:lineRule="auto"/>
        <w:rPr>
          <w:rFonts w:ascii="Times New Roman" w:eastAsia="Times New Roman" w:hAnsi="Times New Roman" w:cs="Times New Roman"/>
          <w:b/>
        </w:rPr>
      </w:pPr>
      <w:r w:rsidRPr="00FB00FF">
        <w:rPr>
          <w:rFonts w:ascii="Times New Roman" w:eastAsia="Times New Roman" w:hAnsi="Times New Roman" w:cs="Times New Roman"/>
          <w:b/>
        </w:rPr>
        <w:lastRenderedPageBreak/>
        <w:t>SUPPLEMENTARY TABLES</w:t>
      </w:r>
    </w:p>
    <w:p w14:paraId="035FE8A7" w14:textId="17993D5E" w:rsidR="00FB00FF" w:rsidRPr="00FB00FF" w:rsidRDefault="00897AA6" w:rsidP="00FB00FF">
      <w:pPr>
        <w:spacing w:line="480" w:lineRule="auto"/>
        <w:ind w:left="2880" w:hanging="2880"/>
        <w:rPr>
          <w:rFonts w:ascii="Times New Roman" w:eastAsia="Times New Roman" w:hAnsi="Times New Roman" w:cs="Times New Roman"/>
        </w:rPr>
      </w:pPr>
      <w:r w:rsidRPr="00FB00FF">
        <w:rPr>
          <w:rFonts w:ascii="Times New Roman" w:eastAsia="Times New Roman" w:hAnsi="Times New Roman" w:cs="Times New Roman"/>
          <w:b/>
        </w:rPr>
        <w:t>Supplementary Table 1</w:t>
      </w:r>
      <w:r w:rsidRPr="00FB00FF">
        <w:rPr>
          <w:rFonts w:ascii="Times New Roman" w:eastAsia="Times New Roman" w:hAnsi="Times New Roman" w:cs="Times New Roman"/>
        </w:rPr>
        <w:t xml:space="preserve">. </w:t>
      </w:r>
      <w:r w:rsidRPr="00FB00FF">
        <w:rPr>
          <w:rFonts w:ascii="Times New Roman" w:eastAsia="Times New Roman" w:hAnsi="Times New Roman" w:cs="Times New Roman"/>
        </w:rPr>
        <w:tab/>
        <w:t>Numbers of individuals belonging to isosexual and mixed-sex litters that constituted the sample for demographic, survival, and reproductive analyses.</w:t>
      </w:r>
    </w:p>
    <w:tbl>
      <w:tblPr>
        <w:tblStyle w:val="PlainTable4"/>
        <w:tblW w:w="11585" w:type="dxa"/>
        <w:jc w:val="center"/>
        <w:tblLook w:val="04A0" w:firstRow="1" w:lastRow="0" w:firstColumn="1" w:lastColumn="0" w:noHBand="0" w:noVBand="1"/>
      </w:tblPr>
      <w:tblGrid>
        <w:gridCol w:w="3920"/>
        <w:gridCol w:w="1372"/>
        <w:gridCol w:w="1070"/>
        <w:gridCol w:w="1372"/>
        <w:gridCol w:w="1070"/>
        <w:gridCol w:w="927"/>
        <w:gridCol w:w="927"/>
        <w:gridCol w:w="927"/>
      </w:tblGrid>
      <w:tr w:rsidR="00897AA6" w:rsidRPr="00FB00FF" w14:paraId="6F90249C" w14:textId="77777777" w:rsidTr="00FB00FF">
        <w:trPr>
          <w:cnfStyle w:val="100000000000" w:firstRow="1" w:lastRow="0" w:firstColumn="0" w:lastColumn="0" w:oddVBand="0" w:evenVBand="0" w:oddHBand="0"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0" w:type="auto"/>
            <w:tcBorders>
              <w:top w:val="double" w:sz="4" w:space="0" w:color="auto"/>
              <w:bottom w:val="double" w:sz="4" w:space="0" w:color="auto"/>
            </w:tcBorders>
            <w:hideMark/>
          </w:tcPr>
          <w:p w14:paraId="5141134C" w14:textId="77777777" w:rsidR="00897AA6" w:rsidRPr="00FB00FF" w:rsidRDefault="00897AA6" w:rsidP="00C23A1F">
            <w:pPr>
              <w:spacing w:line="276" w:lineRule="auto"/>
              <w:jc w:val="center"/>
              <w:rPr>
                <w:rFonts w:ascii="Times New Roman" w:hAnsi="Times New Roman" w:cs="Times New Roman"/>
              </w:rPr>
            </w:pPr>
            <w:r w:rsidRPr="00FB00FF">
              <w:rPr>
                <w:rFonts w:ascii="Times New Roman" w:hAnsi="Times New Roman" w:cs="Times New Roman"/>
                <w:bCs w:val="0"/>
                <w:color w:val="000000"/>
              </w:rPr>
              <w:t>Species</w:t>
            </w:r>
          </w:p>
        </w:tc>
        <w:tc>
          <w:tcPr>
            <w:tcW w:w="0" w:type="auto"/>
            <w:gridSpan w:val="2"/>
            <w:tcBorders>
              <w:top w:val="double" w:sz="4" w:space="0" w:color="auto"/>
              <w:bottom w:val="double" w:sz="4" w:space="0" w:color="auto"/>
            </w:tcBorders>
            <w:hideMark/>
          </w:tcPr>
          <w:p w14:paraId="488E2E57" w14:textId="77777777" w:rsidR="00897AA6" w:rsidRPr="00FB00FF" w:rsidRDefault="00897AA6" w:rsidP="00C23A1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bCs w:val="0"/>
                <w:color w:val="000000"/>
              </w:rPr>
              <w:t>Isosexual</w:t>
            </w:r>
          </w:p>
        </w:tc>
        <w:tc>
          <w:tcPr>
            <w:tcW w:w="0" w:type="auto"/>
            <w:gridSpan w:val="2"/>
            <w:tcBorders>
              <w:top w:val="double" w:sz="4" w:space="0" w:color="auto"/>
              <w:bottom w:val="double" w:sz="4" w:space="0" w:color="auto"/>
            </w:tcBorders>
            <w:hideMark/>
          </w:tcPr>
          <w:p w14:paraId="11949062" w14:textId="77777777" w:rsidR="00897AA6" w:rsidRPr="00FB00FF" w:rsidRDefault="00897AA6" w:rsidP="00C23A1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bCs w:val="0"/>
                <w:color w:val="000000"/>
              </w:rPr>
              <w:t>Mixed-Sex</w:t>
            </w:r>
          </w:p>
        </w:tc>
        <w:tc>
          <w:tcPr>
            <w:tcW w:w="0" w:type="auto"/>
            <w:gridSpan w:val="3"/>
            <w:tcBorders>
              <w:top w:val="double" w:sz="4" w:space="0" w:color="auto"/>
              <w:bottom w:val="double" w:sz="4" w:space="0" w:color="auto"/>
            </w:tcBorders>
            <w:hideMark/>
          </w:tcPr>
          <w:p w14:paraId="0B73ABBD" w14:textId="77777777" w:rsidR="00897AA6" w:rsidRPr="00FB00FF" w:rsidRDefault="00897AA6" w:rsidP="00C23A1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bCs w:val="0"/>
                <w:color w:val="000000"/>
              </w:rPr>
              <w:t>Twins</w:t>
            </w:r>
          </w:p>
        </w:tc>
      </w:tr>
      <w:tr w:rsidR="00897AA6" w:rsidRPr="00FB00FF" w14:paraId="4B5B545C" w14:textId="77777777" w:rsidTr="00FB00FF">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0" w:type="auto"/>
            <w:tcBorders>
              <w:top w:val="double" w:sz="4" w:space="0" w:color="auto"/>
            </w:tcBorders>
            <w:hideMark/>
          </w:tcPr>
          <w:p w14:paraId="07D9624C" w14:textId="77777777" w:rsidR="00897AA6" w:rsidRPr="00FB00FF" w:rsidRDefault="00897AA6" w:rsidP="00C23A1F">
            <w:pPr>
              <w:spacing w:line="276" w:lineRule="auto"/>
              <w:jc w:val="center"/>
              <w:rPr>
                <w:rFonts w:ascii="Times New Roman" w:hAnsi="Times New Roman" w:cs="Times New Roman"/>
              </w:rPr>
            </w:pPr>
          </w:p>
        </w:tc>
        <w:tc>
          <w:tcPr>
            <w:tcW w:w="0" w:type="auto"/>
            <w:tcBorders>
              <w:top w:val="double" w:sz="4" w:space="0" w:color="auto"/>
            </w:tcBorders>
            <w:hideMark/>
          </w:tcPr>
          <w:p w14:paraId="399CA732" w14:textId="77777777" w:rsidR="00897AA6" w:rsidRPr="00FB00FF" w:rsidRDefault="00897AA6" w:rsidP="00C23A1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i/>
                <w:iCs/>
                <w:color w:val="000000"/>
              </w:rPr>
              <w:t>Females</w:t>
            </w:r>
          </w:p>
        </w:tc>
        <w:tc>
          <w:tcPr>
            <w:tcW w:w="0" w:type="auto"/>
            <w:tcBorders>
              <w:top w:val="double" w:sz="4" w:space="0" w:color="auto"/>
            </w:tcBorders>
            <w:hideMark/>
          </w:tcPr>
          <w:p w14:paraId="49C6FBBC" w14:textId="77777777" w:rsidR="00897AA6" w:rsidRPr="00FB00FF" w:rsidRDefault="00897AA6" w:rsidP="00C23A1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i/>
                <w:iCs/>
                <w:color w:val="000000"/>
              </w:rPr>
              <w:t>Males</w:t>
            </w:r>
          </w:p>
        </w:tc>
        <w:tc>
          <w:tcPr>
            <w:tcW w:w="0" w:type="auto"/>
            <w:tcBorders>
              <w:top w:val="double" w:sz="4" w:space="0" w:color="auto"/>
            </w:tcBorders>
            <w:hideMark/>
          </w:tcPr>
          <w:p w14:paraId="71B43B94" w14:textId="77777777" w:rsidR="00897AA6" w:rsidRPr="00FB00FF" w:rsidRDefault="00897AA6" w:rsidP="00C23A1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i/>
                <w:iCs/>
                <w:color w:val="000000"/>
              </w:rPr>
              <w:t>Females</w:t>
            </w:r>
          </w:p>
        </w:tc>
        <w:tc>
          <w:tcPr>
            <w:tcW w:w="0" w:type="auto"/>
            <w:tcBorders>
              <w:top w:val="double" w:sz="4" w:space="0" w:color="auto"/>
            </w:tcBorders>
            <w:hideMark/>
          </w:tcPr>
          <w:p w14:paraId="2A5E8644" w14:textId="77777777" w:rsidR="00897AA6" w:rsidRPr="00FB00FF" w:rsidRDefault="00897AA6" w:rsidP="00C23A1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i/>
                <w:iCs/>
                <w:color w:val="000000"/>
              </w:rPr>
              <w:t>Males</w:t>
            </w:r>
          </w:p>
        </w:tc>
        <w:tc>
          <w:tcPr>
            <w:tcW w:w="0" w:type="auto"/>
            <w:tcBorders>
              <w:top w:val="double" w:sz="4" w:space="0" w:color="auto"/>
            </w:tcBorders>
            <w:hideMark/>
          </w:tcPr>
          <w:p w14:paraId="0751AEF5" w14:textId="77777777" w:rsidR="00897AA6" w:rsidRPr="00FB00FF" w:rsidRDefault="00897AA6" w:rsidP="00C23A1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i/>
                <w:iCs/>
                <w:color w:val="000000"/>
              </w:rPr>
              <w:t>FF</w:t>
            </w:r>
          </w:p>
        </w:tc>
        <w:tc>
          <w:tcPr>
            <w:tcW w:w="0" w:type="auto"/>
            <w:tcBorders>
              <w:top w:val="double" w:sz="4" w:space="0" w:color="auto"/>
            </w:tcBorders>
            <w:hideMark/>
          </w:tcPr>
          <w:p w14:paraId="63B18EB8" w14:textId="77777777" w:rsidR="00897AA6" w:rsidRPr="00FB00FF" w:rsidRDefault="00897AA6" w:rsidP="00C23A1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i/>
                <w:iCs/>
                <w:color w:val="000000"/>
              </w:rPr>
              <w:t>MF</w:t>
            </w:r>
          </w:p>
        </w:tc>
        <w:tc>
          <w:tcPr>
            <w:tcW w:w="0" w:type="auto"/>
            <w:tcBorders>
              <w:top w:val="double" w:sz="4" w:space="0" w:color="auto"/>
            </w:tcBorders>
            <w:hideMark/>
          </w:tcPr>
          <w:p w14:paraId="2DBD1F02" w14:textId="77777777" w:rsidR="00897AA6" w:rsidRPr="00FB00FF" w:rsidRDefault="00897AA6" w:rsidP="00C23A1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i/>
                <w:iCs/>
                <w:color w:val="000000"/>
              </w:rPr>
              <w:t>MM</w:t>
            </w:r>
          </w:p>
        </w:tc>
      </w:tr>
      <w:tr w:rsidR="00897AA6" w:rsidRPr="00FB00FF" w14:paraId="1B6EEDF0" w14:textId="77777777" w:rsidTr="00FB00FF">
        <w:trPr>
          <w:trHeight w:val="24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9C035F3" w14:textId="77777777" w:rsidR="00897AA6" w:rsidRPr="00FB00FF" w:rsidRDefault="00897AA6" w:rsidP="00C23A1F">
            <w:pPr>
              <w:spacing w:line="276" w:lineRule="auto"/>
              <w:jc w:val="center"/>
              <w:rPr>
                <w:rFonts w:ascii="Times New Roman" w:hAnsi="Times New Roman" w:cs="Times New Roman"/>
                <w:b w:val="0"/>
                <w:i/>
              </w:rPr>
            </w:pPr>
            <w:proofErr w:type="spellStart"/>
            <w:r w:rsidRPr="00FB00FF">
              <w:rPr>
                <w:rFonts w:ascii="Times New Roman" w:hAnsi="Times New Roman" w:cs="Times New Roman"/>
                <w:b w:val="0"/>
                <w:i/>
                <w:iCs/>
                <w:color w:val="000000"/>
              </w:rPr>
              <w:t>Callimico</w:t>
            </w:r>
            <w:proofErr w:type="spellEnd"/>
            <w:r w:rsidRPr="00FB00FF">
              <w:rPr>
                <w:rFonts w:ascii="Times New Roman" w:hAnsi="Times New Roman" w:cs="Times New Roman"/>
                <w:b w:val="0"/>
                <w:i/>
                <w:iCs/>
                <w:color w:val="000000"/>
              </w:rPr>
              <w:t xml:space="preserve"> </w:t>
            </w:r>
            <w:proofErr w:type="spellStart"/>
            <w:r w:rsidRPr="00FB00FF">
              <w:rPr>
                <w:rFonts w:ascii="Times New Roman" w:hAnsi="Times New Roman" w:cs="Times New Roman"/>
                <w:b w:val="0"/>
                <w:i/>
                <w:iCs/>
                <w:color w:val="000000"/>
              </w:rPr>
              <w:t>goeldii</w:t>
            </w:r>
            <w:proofErr w:type="spellEnd"/>
          </w:p>
        </w:tc>
        <w:tc>
          <w:tcPr>
            <w:tcW w:w="0" w:type="auto"/>
            <w:hideMark/>
          </w:tcPr>
          <w:p w14:paraId="2DE26DAA" w14:textId="77777777" w:rsidR="00897AA6" w:rsidRPr="00FB00FF" w:rsidRDefault="00897AA6" w:rsidP="00C23A1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2</w:t>
            </w:r>
          </w:p>
        </w:tc>
        <w:tc>
          <w:tcPr>
            <w:tcW w:w="0" w:type="auto"/>
            <w:hideMark/>
          </w:tcPr>
          <w:p w14:paraId="6295EA0C" w14:textId="77777777" w:rsidR="00897AA6" w:rsidRPr="00FB00FF" w:rsidRDefault="00897AA6" w:rsidP="00C23A1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2</w:t>
            </w:r>
          </w:p>
        </w:tc>
        <w:tc>
          <w:tcPr>
            <w:tcW w:w="0" w:type="auto"/>
            <w:hideMark/>
          </w:tcPr>
          <w:p w14:paraId="2C40BFA7" w14:textId="77777777" w:rsidR="00897AA6" w:rsidRPr="00FB00FF" w:rsidRDefault="00897AA6" w:rsidP="00C23A1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2</w:t>
            </w:r>
          </w:p>
        </w:tc>
        <w:tc>
          <w:tcPr>
            <w:tcW w:w="0" w:type="auto"/>
            <w:hideMark/>
          </w:tcPr>
          <w:p w14:paraId="4B0535B8" w14:textId="77777777" w:rsidR="00897AA6" w:rsidRPr="00FB00FF" w:rsidRDefault="00897AA6" w:rsidP="00C23A1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2</w:t>
            </w:r>
          </w:p>
        </w:tc>
        <w:tc>
          <w:tcPr>
            <w:tcW w:w="0" w:type="auto"/>
            <w:hideMark/>
          </w:tcPr>
          <w:p w14:paraId="21EABBB2" w14:textId="77777777" w:rsidR="00897AA6" w:rsidRPr="00FB00FF" w:rsidRDefault="00897AA6" w:rsidP="00C23A1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2</w:t>
            </w:r>
          </w:p>
        </w:tc>
        <w:tc>
          <w:tcPr>
            <w:tcW w:w="0" w:type="auto"/>
            <w:hideMark/>
          </w:tcPr>
          <w:p w14:paraId="452F6C10" w14:textId="77777777" w:rsidR="00897AA6" w:rsidRPr="00FB00FF" w:rsidRDefault="00897AA6" w:rsidP="00C23A1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4</w:t>
            </w:r>
          </w:p>
        </w:tc>
        <w:tc>
          <w:tcPr>
            <w:tcW w:w="0" w:type="auto"/>
            <w:hideMark/>
          </w:tcPr>
          <w:p w14:paraId="475177D4" w14:textId="77777777" w:rsidR="00897AA6" w:rsidRPr="00FB00FF" w:rsidRDefault="00897AA6" w:rsidP="00C23A1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2</w:t>
            </w:r>
          </w:p>
        </w:tc>
      </w:tr>
      <w:tr w:rsidR="00897AA6" w:rsidRPr="00FB00FF" w14:paraId="725BCC04" w14:textId="77777777" w:rsidTr="00FB00FF">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9AAD593" w14:textId="77777777" w:rsidR="00897AA6" w:rsidRPr="00FB00FF" w:rsidRDefault="00897AA6" w:rsidP="00C23A1F">
            <w:pPr>
              <w:spacing w:line="276" w:lineRule="auto"/>
              <w:jc w:val="center"/>
              <w:rPr>
                <w:rFonts w:ascii="Times New Roman" w:hAnsi="Times New Roman" w:cs="Times New Roman"/>
                <w:b w:val="0"/>
                <w:i/>
              </w:rPr>
            </w:pPr>
            <w:r w:rsidRPr="00FB00FF">
              <w:rPr>
                <w:rFonts w:ascii="Times New Roman" w:hAnsi="Times New Roman" w:cs="Times New Roman"/>
                <w:b w:val="0"/>
                <w:i/>
                <w:iCs/>
                <w:color w:val="000000"/>
              </w:rPr>
              <w:t>Callithrix geoffroyi</w:t>
            </w:r>
          </w:p>
        </w:tc>
        <w:tc>
          <w:tcPr>
            <w:tcW w:w="0" w:type="auto"/>
            <w:hideMark/>
          </w:tcPr>
          <w:p w14:paraId="79D02384" w14:textId="77777777" w:rsidR="00897AA6" w:rsidRPr="00FB00FF" w:rsidRDefault="00897AA6" w:rsidP="00C23A1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323</w:t>
            </w:r>
          </w:p>
        </w:tc>
        <w:tc>
          <w:tcPr>
            <w:tcW w:w="0" w:type="auto"/>
            <w:hideMark/>
          </w:tcPr>
          <w:p w14:paraId="40EF8B38" w14:textId="77777777" w:rsidR="00897AA6" w:rsidRPr="00FB00FF" w:rsidRDefault="00897AA6" w:rsidP="00C23A1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389</w:t>
            </w:r>
          </w:p>
        </w:tc>
        <w:tc>
          <w:tcPr>
            <w:tcW w:w="0" w:type="auto"/>
            <w:hideMark/>
          </w:tcPr>
          <w:p w14:paraId="40BCBE62" w14:textId="77777777" w:rsidR="00897AA6" w:rsidRPr="00FB00FF" w:rsidRDefault="00897AA6" w:rsidP="00C23A1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499</w:t>
            </w:r>
          </w:p>
        </w:tc>
        <w:tc>
          <w:tcPr>
            <w:tcW w:w="0" w:type="auto"/>
            <w:hideMark/>
          </w:tcPr>
          <w:p w14:paraId="23E083AE" w14:textId="77777777" w:rsidR="00897AA6" w:rsidRPr="00FB00FF" w:rsidRDefault="00897AA6" w:rsidP="00C23A1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519</w:t>
            </w:r>
          </w:p>
        </w:tc>
        <w:tc>
          <w:tcPr>
            <w:tcW w:w="0" w:type="auto"/>
            <w:hideMark/>
          </w:tcPr>
          <w:p w14:paraId="77286806" w14:textId="77777777" w:rsidR="00897AA6" w:rsidRPr="00FB00FF" w:rsidRDefault="00897AA6" w:rsidP="00C23A1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280</w:t>
            </w:r>
          </w:p>
        </w:tc>
        <w:tc>
          <w:tcPr>
            <w:tcW w:w="0" w:type="auto"/>
            <w:hideMark/>
          </w:tcPr>
          <w:p w14:paraId="642BA8C3" w14:textId="77777777" w:rsidR="00897AA6" w:rsidRPr="00FB00FF" w:rsidRDefault="00897AA6" w:rsidP="00C23A1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566</w:t>
            </w:r>
          </w:p>
        </w:tc>
        <w:tc>
          <w:tcPr>
            <w:tcW w:w="0" w:type="auto"/>
            <w:hideMark/>
          </w:tcPr>
          <w:p w14:paraId="79F620F8" w14:textId="77777777" w:rsidR="00897AA6" w:rsidRPr="00FB00FF" w:rsidRDefault="00897AA6" w:rsidP="00C23A1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316</w:t>
            </w:r>
          </w:p>
        </w:tc>
      </w:tr>
      <w:tr w:rsidR="00897AA6" w:rsidRPr="00FB00FF" w14:paraId="134C8B8A" w14:textId="77777777" w:rsidTr="00FB00FF">
        <w:trPr>
          <w:trHeight w:val="24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6AEB475" w14:textId="77777777" w:rsidR="00897AA6" w:rsidRPr="00FB00FF" w:rsidRDefault="00897AA6" w:rsidP="00C23A1F">
            <w:pPr>
              <w:spacing w:line="276" w:lineRule="auto"/>
              <w:jc w:val="center"/>
              <w:rPr>
                <w:rFonts w:ascii="Times New Roman" w:hAnsi="Times New Roman" w:cs="Times New Roman"/>
                <w:b w:val="0"/>
                <w:i/>
              </w:rPr>
            </w:pPr>
            <w:r w:rsidRPr="00FB00FF">
              <w:rPr>
                <w:rFonts w:ascii="Times New Roman" w:hAnsi="Times New Roman" w:cs="Times New Roman"/>
                <w:b w:val="0"/>
                <w:i/>
                <w:iCs/>
                <w:color w:val="000000"/>
              </w:rPr>
              <w:t>Callithrix jacchus</w:t>
            </w:r>
          </w:p>
        </w:tc>
        <w:tc>
          <w:tcPr>
            <w:tcW w:w="0" w:type="auto"/>
            <w:hideMark/>
          </w:tcPr>
          <w:p w14:paraId="374DC1D9" w14:textId="77777777" w:rsidR="00897AA6" w:rsidRPr="00FB00FF" w:rsidRDefault="00897AA6" w:rsidP="00C23A1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423</w:t>
            </w:r>
          </w:p>
        </w:tc>
        <w:tc>
          <w:tcPr>
            <w:tcW w:w="0" w:type="auto"/>
            <w:hideMark/>
          </w:tcPr>
          <w:p w14:paraId="3D127767" w14:textId="77777777" w:rsidR="00897AA6" w:rsidRPr="00FB00FF" w:rsidRDefault="00897AA6" w:rsidP="00C23A1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454</w:t>
            </w:r>
          </w:p>
        </w:tc>
        <w:tc>
          <w:tcPr>
            <w:tcW w:w="0" w:type="auto"/>
            <w:hideMark/>
          </w:tcPr>
          <w:p w14:paraId="087B6E88" w14:textId="77777777" w:rsidR="00897AA6" w:rsidRPr="00FB00FF" w:rsidRDefault="00897AA6" w:rsidP="00C23A1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834</w:t>
            </w:r>
          </w:p>
        </w:tc>
        <w:tc>
          <w:tcPr>
            <w:tcW w:w="0" w:type="auto"/>
            <w:hideMark/>
          </w:tcPr>
          <w:p w14:paraId="024C0F28" w14:textId="77777777" w:rsidR="00897AA6" w:rsidRPr="00FB00FF" w:rsidRDefault="00897AA6" w:rsidP="00C23A1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871</w:t>
            </w:r>
          </w:p>
        </w:tc>
        <w:tc>
          <w:tcPr>
            <w:tcW w:w="0" w:type="auto"/>
            <w:hideMark/>
          </w:tcPr>
          <w:p w14:paraId="3AEE2A67" w14:textId="77777777" w:rsidR="00897AA6" w:rsidRPr="00FB00FF" w:rsidRDefault="00897AA6" w:rsidP="00C23A1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336</w:t>
            </w:r>
          </w:p>
        </w:tc>
        <w:tc>
          <w:tcPr>
            <w:tcW w:w="0" w:type="auto"/>
            <w:hideMark/>
          </w:tcPr>
          <w:p w14:paraId="5DDD8616" w14:textId="77777777" w:rsidR="00897AA6" w:rsidRPr="00FB00FF" w:rsidRDefault="00897AA6" w:rsidP="00C23A1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626</w:t>
            </w:r>
          </w:p>
        </w:tc>
        <w:tc>
          <w:tcPr>
            <w:tcW w:w="0" w:type="auto"/>
            <w:hideMark/>
          </w:tcPr>
          <w:p w14:paraId="166DF494" w14:textId="77777777" w:rsidR="00897AA6" w:rsidRPr="00FB00FF" w:rsidRDefault="00897AA6" w:rsidP="00C23A1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343</w:t>
            </w:r>
          </w:p>
        </w:tc>
      </w:tr>
      <w:tr w:rsidR="00897AA6" w:rsidRPr="00FB00FF" w14:paraId="3088C622" w14:textId="77777777" w:rsidTr="00FB00FF">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A91E254" w14:textId="77777777" w:rsidR="00897AA6" w:rsidRPr="00FB00FF" w:rsidRDefault="00897AA6" w:rsidP="00C23A1F">
            <w:pPr>
              <w:spacing w:line="276" w:lineRule="auto"/>
              <w:jc w:val="center"/>
              <w:rPr>
                <w:rFonts w:ascii="Times New Roman" w:hAnsi="Times New Roman" w:cs="Times New Roman"/>
                <w:b w:val="0"/>
                <w:i/>
              </w:rPr>
            </w:pPr>
            <w:r w:rsidRPr="00FB00FF">
              <w:rPr>
                <w:rFonts w:ascii="Times New Roman" w:hAnsi="Times New Roman" w:cs="Times New Roman"/>
                <w:b w:val="0"/>
                <w:i/>
                <w:iCs/>
                <w:color w:val="000000"/>
              </w:rPr>
              <w:t>Cebuella pygmaea</w:t>
            </w:r>
          </w:p>
        </w:tc>
        <w:tc>
          <w:tcPr>
            <w:tcW w:w="0" w:type="auto"/>
            <w:hideMark/>
          </w:tcPr>
          <w:p w14:paraId="49A4AF5E" w14:textId="77777777" w:rsidR="00897AA6" w:rsidRPr="00FB00FF" w:rsidRDefault="00897AA6" w:rsidP="00C23A1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32</w:t>
            </w:r>
          </w:p>
        </w:tc>
        <w:tc>
          <w:tcPr>
            <w:tcW w:w="0" w:type="auto"/>
            <w:hideMark/>
          </w:tcPr>
          <w:p w14:paraId="4DE896EB" w14:textId="77777777" w:rsidR="00897AA6" w:rsidRPr="00FB00FF" w:rsidRDefault="00897AA6" w:rsidP="00C23A1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27</w:t>
            </w:r>
          </w:p>
        </w:tc>
        <w:tc>
          <w:tcPr>
            <w:tcW w:w="0" w:type="auto"/>
            <w:hideMark/>
          </w:tcPr>
          <w:p w14:paraId="6EF2932E" w14:textId="77777777" w:rsidR="00897AA6" w:rsidRPr="00FB00FF" w:rsidRDefault="00897AA6" w:rsidP="00C23A1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24</w:t>
            </w:r>
          </w:p>
        </w:tc>
        <w:tc>
          <w:tcPr>
            <w:tcW w:w="0" w:type="auto"/>
            <w:hideMark/>
          </w:tcPr>
          <w:p w14:paraId="6B05356F" w14:textId="77777777" w:rsidR="00897AA6" w:rsidRPr="00FB00FF" w:rsidRDefault="00897AA6" w:rsidP="00C23A1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26</w:t>
            </w:r>
          </w:p>
        </w:tc>
        <w:tc>
          <w:tcPr>
            <w:tcW w:w="0" w:type="auto"/>
            <w:hideMark/>
          </w:tcPr>
          <w:p w14:paraId="41DFC88D" w14:textId="77777777" w:rsidR="00897AA6" w:rsidRPr="00FB00FF" w:rsidRDefault="00897AA6" w:rsidP="00C23A1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32</w:t>
            </w:r>
          </w:p>
        </w:tc>
        <w:tc>
          <w:tcPr>
            <w:tcW w:w="0" w:type="auto"/>
            <w:hideMark/>
          </w:tcPr>
          <w:p w14:paraId="411DB259" w14:textId="77777777" w:rsidR="00897AA6" w:rsidRPr="00FB00FF" w:rsidRDefault="00897AA6" w:rsidP="00C23A1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36</w:t>
            </w:r>
          </w:p>
        </w:tc>
        <w:tc>
          <w:tcPr>
            <w:tcW w:w="0" w:type="auto"/>
            <w:hideMark/>
          </w:tcPr>
          <w:p w14:paraId="2B4FD41A" w14:textId="77777777" w:rsidR="00897AA6" w:rsidRPr="00FB00FF" w:rsidRDefault="00897AA6" w:rsidP="00C23A1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24</w:t>
            </w:r>
          </w:p>
        </w:tc>
      </w:tr>
      <w:tr w:rsidR="00897AA6" w:rsidRPr="00FB00FF" w14:paraId="0A0018B4" w14:textId="77777777" w:rsidTr="00FB00FF">
        <w:trPr>
          <w:trHeight w:val="24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A25D448" w14:textId="77777777" w:rsidR="00897AA6" w:rsidRPr="00FB00FF" w:rsidRDefault="00897AA6" w:rsidP="00C23A1F">
            <w:pPr>
              <w:spacing w:line="276" w:lineRule="auto"/>
              <w:jc w:val="center"/>
              <w:rPr>
                <w:rFonts w:ascii="Times New Roman" w:hAnsi="Times New Roman" w:cs="Times New Roman"/>
                <w:b w:val="0"/>
                <w:i/>
              </w:rPr>
            </w:pPr>
            <w:r w:rsidRPr="00FB00FF">
              <w:rPr>
                <w:rFonts w:ascii="Times New Roman" w:hAnsi="Times New Roman" w:cs="Times New Roman"/>
                <w:b w:val="0"/>
                <w:i/>
                <w:iCs/>
                <w:color w:val="000000"/>
              </w:rPr>
              <w:t>Leontopithecus chrysomelas</w:t>
            </w:r>
          </w:p>
        </w:tc>
        <w:tc>
          <w:tcPr>
            <w:tcW w:w="0" w:type="auto"/>
            <w:hideMark/>
          </w:tcPr>
          <w:p w14:paraId="684D7E09" w14:textId="77777777" w:rsidR="00897AA6" w:rsidRPr="00FB00FF" w:rsidRDefault="00897AA6" w:rsidP="00C23A1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369</w:t>
            </w:r>
          </w:p>
        </w:tc>
        <w:tc>
          <w:tcPr>
            <w:tcW w:w="0" w:type="auto"/>
            <w:hideMark/>
          </w:tcPr>
          <w:p w14:paraId="7FE8FBBA" w14:textId="77777777" w:rsidR="00897AA6" w:rsidRPr="00FB00FF" w:rsidRDefault="00897AA6" w:rsidP="00C23A1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447</w:t>
            </w:r>
          </w:p>
        </w:tc>
        <w:tc>
          <w:tcPr>
            <w:tcW w:w="0" w:type="auto"/>
            <w:hideMark/>
          </w:tcPr>
          <w:p w14:paraId="280E1452" w14:textId="77777777" w:rsidR="00897AA6" w:rsidRPr="00FB00FF" w:rsidRDefault="00897AA6" w:rsidP="00C23A1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409</w:t>
            </w:r>
          </w:p>
        </w:tc>
        <w:tc>
          <w:tcPr>
            <w:tcW w:w="0" w:type="auto"/>
            <w:hideMark/>
          </w:tcPr>
          <w:p w14:paraId="3F2E4A1B" w14:textId="77777777" w:rsidR="00897AA6" w:rsidRPr="00FB00FF" w:rsidRDefault="00897AA6" w:rsidP="00C23A1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405</w:t>
            </w:r>
          </w:p>
        </w:tc>
        <w:tc>
          <w:tcPr>
            <w:tcW w:w="0" w:type="auto"/>
            <w:hideMark/>
          </w:tcPr>
          <w:p w14:paraId="6DDDD01D" w14:textId="77777777" w:rsidR="00897AA6" w:rsidRPr="00FB00FF" w:rsidRDefault="00897AA6" w:rsidP="00C23A1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360</w:t>
            </w:r>
          </w:p>
        </w:tc>
        <w:tc>
          <w:tcPr>
            <w:tcW w:w="0" w:type="auto"/>
            <w:hideMark/>
          </w:tcPr>
          <w:p w14:paraId="7185CE5C" w14:textId="77777777" w:rsidR="00897AA6" w:rsidRPr="00FB00FF" w:rsidRDefault="00897AA6" w:rsidP="00C23A1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746</w:t>
            </w:r>
          </w:p>
        </w:tc>
        <w:tc>
          <w:tcPr>
            <w:tcW w:w="0" w:type="auto"/>
            <w:hideMark/>
          </w:tcPr>
          <w:p w14:paraId="354A99EE" w14:textId="77777777" w:rsidR="00897AA6" w:rsidRPr="00FB00FF" w:rsidRDefault="00897AA6" w:rsidP="00C23A1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432</w:t>
            </w:r>
          </w:p>
        </w:tc>
      </w:tr>
      <w:tr w:rsidR="00897AA6" w:rsidRPr="00FB00FF" w14:paraId="3C01DAD7" w14:textId="77777777" w:rsidTr="00FB00FF">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0C071AE" w14:textId="77777777" w:rsidR="00897AA6" w:rsidRPr="00FB00FF" w:rsidRDefault="00897AA6" w:rsidP="00C23A1F">
            <w:pPr>
              <w:spacing w:line="276" w:lineRule="auto"/>
              <w:jc w:val="center"/>
              <w:rPr>
                <w:rFonts w:ascii="Times New Roman" w:hAnsi="Times New Roman" w:cs="Times New Roman"/>
                <w:b w:val="0"/>
                <w:i/>
              </w:rPr>
            </w:pPr>
            <w:r w:rsidRPr="00FB00FF">
              <w:rPr>
                <w:rFonts w:ascii="Times New Roman" w:hAnsi="Times New Roman" w:cs="Times New Roman"/>
                <w:b w:val="0"/>
                <w:i/>
                <w:iCs/>
                <w:color w:val="000000"/>
              </w:rPr>
              <w:t>Leontopithecus chrysopygus</w:t>
            </w:r>
          </w:p>
        </w:tc>
        <w:tc>
          <w:tcPr>
            <w:tcW w:w="0" w:type="auto"/>
            <w:hideMark/>
          </w:tcPr>
          <w:p w14:paraId="31D5F435" w14:textId="77777777" w:rsidR="00897AA6" w:rsidRPr="00FB00FF" w:rsidRDefault="00897AA6" w:rsidP="00C23A1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48</w:t>
            </w:r>
          </w:p>
        </w:tc>
        <w:tc>
          <w:tcPr>
            <w:tcW w:w="0" w:type="auto"/>
            <w:hideMark/>
          </w:tcPr>
          <w:p w14:paraId="7806607B" w14:textId="77777777" w:rsidR="00897AA6" w:rsidRPr="00FB00FF" w:rsidRDefault="00897AA6" w:rsidP="00C23A1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89</w:t>
            </w:r>
          </w:p>
        </w:tc>
        <w:tc>
          <w:tcPr>
            <w:tcW w:w="0" w:type="auto"/>
            <w:hideMark/>
          </w:tcPr>
          <w:p w14:paraId="27B0369C" w14:textId="77777777" w:rsidR="00897AA6" w:rsidRPr="00FB00FF" w:rsidRDefault="00897AA6" w:rsidP="00C23A1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86</w:t>
            </w:r>
          </w:p>
        </w:tc>
        <w:tc>
          <w:tcPr>
            <w:tcW w:w="0" w:type="auto"/>
            <w:hideMark/>
          </w:tcPr>
          <w:p w14:paraId="2E2BD61D" w14:textId="77777777" w:rsidR="00897AA6" w:rsidRPr="00FB00FF" w:rsidRDefault="00897AA6" w:rsidP="00C23A1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87</w:t>
            </w:r>
          </w:p>
        </w:tc>
        <w:tc>
          <w:tcPr>
            <w:tcW w:w="0" w:type="auto"/>
            <w:hideMark/>
          </w:tcPr>
          <w:p w14:paraId="62C1EF66" w14:textId="77777777" w:rsidR="00897AA6" w:rsidRPr="00FB00FF" w:rsidRDefault="00897AA6" w:rsidP="00C23A1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42</w:t>
            </w:r>
          </w:p>
        </w:tc>
        <w:tc>
          <w:tcPr>
            <w:tcW w:w="0" w:type="auto"/>
            <w:hideMark/>
          </w:tcPr>
          <w:p w14:paraId="450A063A" w14:textId="77777777" w:rsidR="00897AA6" w:rsidRPr="00FB00FF" w:rsidRDefault="00897AA6" w:rsidP="00C23A1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136</w:t>
            </w:r>
          </w:p>
        </w:tc>
        <w:tc>
          <w:tcPr>
            <w:tcW w:w="0" w:type="auto"/>
            <w:hideMark/>
          </w:tcPr>
          <w:p w14:paraId="2C9DC7AC" w14:textId="77777777" w:rsidR="00897AA6" w:rsidRPr="00FB00FF" w:rsidRDefault="00897AA6" w:rsidP="00C23A1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86</w:t>
            </w:r>
          </w:p>
        </w:tc>
      </w:tr>
      <w:tr w:rsidR="00897AA6" w:rsidRPr="00FB00FF" w14:paraId="63B4CB9C" w14:textId="77777777" w:rsidTr="00FB00FF">
        <w:trPr>
          <w:trHeight w:val="24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E353D47" w14:textId="77777777" w:rsidR="00897AA6" w:rsidRPr="00FB00FF" w:rsidRDefault="00897AA6" w:rsidP="00C23A1F">
            <w:pPr>
              <w:spacing w:line="276" w:lineRule="auto"/>
              <w:jc w:val="center"/>
              <w:rPr>
                <w:rFonts w:ascii="Times New Roman" w:hAnsi="Times New Roman" w:cs="Times New Roman"/>
                <w:b w:val="0"/>
                <w:i/>
              </w:rPr>
            </w:pPr>
            <w:r w:rsidRPr="00FB00FF">
              <w:rPr>
                <w:rFonts w:ascii="Times New Roman" w:hAnsi="Times New Roman" w:cs="Times New Roman"/>
                <w:b w:val="0"/>
                <w:i/>
                <w:iCs/>
                <w:color w:val="000000"/>
              </w:rPr>
              <w:t>Leontopithecus rosalia</w:t>
            </w:r>
          </w:p>
        </w:tc>
        <w:tc>
          <w:tcPr>
            <w:tcW w:w="0" w:type="auto"/>
            <w:hideMark/>
          </w:tcPr>
          <w:p w14:paraId="4B7C9818" w14:textId="77777777" w:rsidR="00897AA6" w:rsidRPr="00FB00FF" w:rsidRDefault="00897AA6" w:rsidP="00C23A1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364</w:t>
            </w:r>
          </w:p>
        </w:tc>
        <w:tc>
          <w:tcPr>
            <w:tcW w:w="0" w:type="auto"/>
            <w:hideMark/>
          </w:tcPr>
          <w:p w14:paraId="05E3BF9E" w14:textId="77777777" w:rsidR="00897AA6" w:rsidRPr="00FB00FF" w:rsidRDefault="00897AA6" w:rsidP="00C23A1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483</w:t>
            </w:r>
          </w:p>
        </w:tc>
        <w:tc>
          <w:tcPr>
            <w:tcW w:w="0" w:type="auto"/>
            <w:hideMark/>
          </w:tcPr>
          <w:p w14:paraId="0D3ABD49" w14:textId="77777777" w:rsidR="00897AA6" w:rsidRPr="00FB00FF" w:rsidRDefault="00897AA6" w:rsidP="00C23A1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529</w:t>
            </w:r>
          </w:p>
        </w:tc>
        <w:tc>
          <w:tcPr>
            <w:tcW w:w="0" w:type="auto"/>
            <w:hideMark/>
          </w:tcPr>
          <w:p w14:paraId="217C456E" w14:textId="77777777" w:rsidR="00897AA6" w:rsidRPr="00FB00FF" w:rsidRDefault="00897AA6" w:rsidP="00C23A1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538</w:t>
            </w:r>
          </w:p>
        </w:tc>
        <w:tc>
          <w:tcPr>
            <w:tcW w:w="0" w:type="auto"/>
            <w:hideMark/>
          </w:tcPr>
          <w:p w14:paraId="3780515F" w14:textId="77777777" w:rsidR="00897AA6" w:rsidRPr="00FB00FF" w:rsidRDefault="00897AA6" w:rsidP="00C23A1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340</w:t>
            </w:r>
          </w:p>
        </w:tc>
        <w:tc>
          <w:tcPr>
            <w:tcW w:w="0" w:type="auto"/>
            <w:hideMark/>
          </w:tcPr>
          <w:p w14:paraId="50BE7D22" w14:textId="77777777" w:rsidR="00897AA6" w:rsidRPr="00FB00FF" w:rsidRDefault="00897AA6" w:rsidP="00C23A1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830</w:t>
            </w:r>
          </w:p>
        </w:tc>
        <w:tc>
          <w:tcPr>
            <w:tcW w:w="0" w:type="auto"/>
            <w:hideMark/>
          </w:tcPr>
          <w:p w14:paraId="36D3501A" w14:textId="77777777" w:rsidR="00897AA6" w:rsidRPr="00FB00FF" w:rsidRDefault="00897AA6" w:rsidP="00C23A1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444</w:t>
            </w:r>
          </w:p>
        </w:tc>
      </w:tr>
      <w:tr w:rsidR="00897AA6" w:rsidRPr="00FB00FF" w14:paraId="7B4BC006" w14:textId="77777777" w:rsidTr="00FB00FF">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9F41B88" w14:textId="77777777" w:rsidR="00897AA6" w:rsidRPr="00FB00FF" w:rsidRDefault="00897AA6" w:rsidP="00C23A1F">
            <w:pPr>
              <w:spacing w:line="276" w:lineRule="auto"/>
              <w:jc w:val="center"/>
              <w:rPr>
                <w:rFonts w:ascii="Times New Roman" w:hAnsi="Times New Roman" w:cs="Times New Roman"/>
                <w:b w:val="0"/>
                <w:i/>
              </w:rPr>
            </w:pPr>
            <w:r w:rsidRPr="00FB00FF">
              <w:rPr>
                <w:rFonts w:ascii="Times New Roman" w:hAnsi="Times New Roman" w:cs="Times New Roman"/>
                <w:b w:val="0"/>
                <w:i/>
                <w:iCs/>
                <w:color w:val="000000"/>
              </w:rPr>
              <w:t>Saguinus imperator</w:t>
            </w:r>
          </w:p>
        </w:tc>
        <w:tc>
          <w:tcPr>
            <w:tcW w:w="0" w:type="auto"/>
            <w:hideMark/>
          </w:tcPr>
          <w:p w14:paraId="14D0ED8D" w14:textId="77777777" w:rsidR="00897AA6" w:rsidRPr="00FB00FF" w:rsidRDefault="00897AA6" w:rsidP="00C23A1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40</w:t>
            </w:r>
          </w:p>
        </w:tc>
        <w:tc>
          <w:tcPr>
            <w:tcW w:w="0" w:type="auto"/>
            <w:hideMark/>
          </w:tcPr>
          <w:p w14:paraId="2E35F617" w14:textId="77777777" w:rsidR="00897AA6" w:rsidRPr="00FB00FF" w:rsidRDefault="00897AA6" w:rsidP="00C23A1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72</w:t>
            </w:r>
          </w:p>
        </w:tc>
        <w:tc>
          <w:tcPr>
            <w:tcW w:w="0" w:type="auto"/>
            <w:hideMark/>
          </w:tcPr>
          <w:p w14:paraId="672EAF36" w14:textId="77777777" w:rsidR="00897AA6" w:rsidRPr="00FB00FF" w:rsidRDefault="00897AA6" w:rsidP="00C23A1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80</w:t>
            </w:r>
          </w:p>
        </w:tc>
        <w:tc>
          <w:tcPr>
            <w:tcW w:w="0" w:type="auto"/>
            <w:hideMark/>
          </w:tcPr>
          <w:p w14:paraId="0504A92D" w14:textId="77777777" w:rsidR="00897AA6" w:rsidRPr="00FB00FF" w:rsidRDefault="00897AA6" w:rsidP="00C23A1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80</w:t>
            </w:r>
          </w:p>
        </w:tc>
        <w:tc>
          <w:tcPr>
            <w:tcW w:w="0" w:type="auto"/>
            <w:hideMark/>
          </w:tcPr>
          <w:p w14:paraId="1EDACECF" w14:textId="77777777" w:rsidR="00897AA6" w:rsidRPr="00FB00FF" w:rsidRDefault="00897AA6" w:rsidP="00C23A1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34</w:t>
            </w:r>
          </w:p>
        </w:tc>
        <w:tc>
          <w:tcPr>
            <w:tcW w:w="0" w:type="auto"/>
            <w:hideMark/>
          </w:tcPr>
          <w:p w14:paraId="4B3C9C29" w14:textId="77777777" w:rsidR="00897AA6" w:rsidRPr="00FB00FF" w:rsidRDefault="00897AA6" w:rsidP="00C23A1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104</w:t>
            </w:r>
          </w:p>
        </w:tc>
        <w:tc>
          <w:tcPr>
            <w:tcW w:w="0" w:type="auto"/>
            <w:hideMark/>
          </w:tcPr>
          <w:p w14:paraId="6F3FBD3D" w14:textId="77777777" w:rsidR="00897AA6" w:rsidRPr="00FB00FF" w:rsidRDefault="00897AA6" w:rsidP="00C23A1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60</w:t>
            </w:r>
          </w:p>
        </w:tc>
      </w:tr>
      <w:tr w:rsidR="00897AA6" w:rsidRPr="00FB00FF" w14:paraId="6668392F" w14:textId="77777777" w:rsidTr="00FB00FF">
        <w:trPr>
          <w:trHeight w:val="24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412918E" w14:textId="77777777" w:rsidR="00897AA6" w:rsidRPr="00FB00FF" w:rsidRDefault="00897AA6" w:rsidP="00C23A1F">
            <w:pPr>
              <w:spacing w:line="276" w:lineRule="auto"/>
              <w:jc w:val="center"/>
              <w:rPr>
                <w:rFonts w:ascii="Times New Roman" w:hAnsi="Times New Roman" w:cs="Times New Roman"/>
                <w:b w:val="0"/>
                <w:i/>
              </w:rPr>
            </w:pPr>
            <w:r w:rsidRPr="00FB00FF">
              <w:rPr>
                <w:rFonts w:ascii="Times New Roman" w:hAnsi="Times New Roman" w:cs="Times New Roman"/>
                <w:b w:val="0"/>
                <w:i/>
                <w:iCs/>
                <w:color w:val="000000"/>
              </w:rPr>
              <w:t>Saguinus oedipus</w:t>
            </w:r>
          </w:p>
        </w:tc>
        <w:tc>
          <w:tcPr>
            <w:tcW w:w="0" w:type="auto"/>
            <w:hideMark/>
          </w:tcPr>
          <w:p w14:paraId="7766B34C" w14:textId="77777777" w:rsidR="00897AA6" w:rsidRPr="00FB00FF" w:rsidRDefault="00897AA6" w:rsidP="00C23A1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721</w:t>
            </w:r>
          </w:p>
        </w:tc>
        <w:tc>
          <w:tcPr>
            <w:tcW w:w="0" w:type="auto"/>
            <w:hideMark/>
          </w:tcPr>
          <w:p w14:paraId="39F96C16" w14:textId="77777777" w:rsidR="00897AA6" w:rsidRPr="00FB00FF" w:rsidRDefault="00897AA6" w:rsidP="00C23A1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822</w:t>
            </w:r>
          </w:p>
        </w:tc>
        <w:tc>
          <w:tcPr>
            <w:tcW w:w="0" w:type="auto"/>
            <w:hideMark/>
          </w:tcPr>
          <w:p w14:paraId="30B45D09" w14:textId="77777777" w:rsidR="00897AA6" w:rsidRPr="00FB00FF" w:rsidRDefault="00897AA6" w:rsidP="00C23A1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932</w:t>
            </w:r>
          </w:p>
        </w:tc>
        <w:tc>
          <w:tcPr>
            <w:tcW w:w="0" w:type="auto"/>
            <w:hideMark/>
          </w:tcPr>
          <w:p w14:paraId="12620255" w14:textId="77777777" w:rsidR="00897AA6" w:rsidRPr="00FB00FF" w:rsidRDefault="00897AA6" w:rsidP="00C23A1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944</w:t>
            </w:r>
          </w:p>
        </w:tc>
        <w:tc>
          <w:tcPr>
            <w:tcW w:w="0" w:type="auto"/>
            <w:hideMark/>
          </w:tcPr>
          <w:p w14:paraId="5500251C" w14:textId="77777777" w:rsidR="00897AA6" w:rsidRPr="00FB00FF" w:rsidRDefault="00897AA6" w:rsidP="00C23A1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688</w:t>
            </w:r>
          </w:p>
        </w:tc>
        <w:tc>
          <w:tcPr>
            <w:tcW w:w="0" w:type="auto"/>
            <w:hideMark/>
          </w:tcPr>
          <w:p w14:paraId="019C7FCA" w14:textId="77777777" w:rsidR="00897AA6" w:rsidRPr="00FB00FF" w:rsidRDefault="00897AA6" w:rsidP="00C23A1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1486</w:t>
            </w:r>
          </w:p>
        </w:tc>
        <w:tc>
          <w:tcPr>
            <w:tcW w:w="0" w:type="auto"/>
            <w:hideMark/>
          </w:tcPr>
          <w:p w14:paraId="6BDF08F9" w14:textId="77777777" w:rsidR="00897AA6" w:rsidRPr="00FB00FF" w:rsidRDefault="00897AA6" w:rsidP="00C23A1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780</w:t>
            </w:r>
          </w:p>
        </w:tc>
      </w:tr>
      <w:tr w:rsidR="00897AA6" w:rsidRPr="00FB00FF" w14:paraId="428E2B64" w14:textId="77777777" w:rsidTr="00FB00FF">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766A7B3" w14:textId="77777777" w:rsidR="00897AA6" w:rsidRPr="00FB00FF" w:rsidRDefault="00897AA6" w:rsidP="00C23A1F">
            <w:pPr>
              <w:spacing w:line="276" w:lineRule="auto"/>
              <w:jc w:val="center"/>
              <w:rPr>
                <w:rFonts w:ascii="Times New Roman" w:hAnsi="Times New Roman" w:cs="Times New Roman"/>
              </w:rPr>
            </w:pPr>
            <w:r w:rsidRPr="00FB00FF">
              <w:rPr>
                <w:rFonts w:ascii="Times New Roman" w:hAnsi="Times New Roman" w:cs="Times New Roman"/>
                <w:bCs w:val="0"/>
                <w:i/>
                <w:iCs/>
                <w:color w:val="000000"/>
              </w:rPr>
              <w:t>Overall</w:t>
            </w:r>
          </w:p>
        </w:tc>
        <w:tc>
          <w:tcPr>
            <w:tcW w:w="0" w:type="auto"/>
            <w:hideMark/>
          </w:tcPr>
          <w:p w14:paraId="483C5FE2" w14:textId="77777777" w:rsidR="00897AA6" w:rsidRPr="00FB00FF" w:rsidRDefault="00897AA6" w:rsidP="00C23A1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b/>
                <w:bCs/>
                <w:color w:val="000000"/>
              </w:rPr>
              <w:t>2322</w:t>
            </w:r>
          </w:p>
        </w:tc>
        <w:tc>
          <w:tcPr>
            <w:tcW w:w="0" w:type="auto"/>
            <w:hideMark/>
          </w:tcPr>
          <w:p w14:paraId="4F37437B" w14:textId="77777777" w:rsidR="00897AA6" w:rsidRPr="00FB00FF" w:rsidRDefault="00897AA6" w:rsidP="00C23A1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b/>
                <w:bCs/>
                <w:color w:val="000000"/>
              </w:rPr>
              <w:t>2785</w:t>
            </w:r>
          </w:p>
        </w:tc>
        <w:tc>
          <w:tcPr>
            <w:tcW w:w="0" w:type="auto"/>
            <w:hideMark/>
          </w:tcPr>
          <w:p w14:paraId="1624B27B" w14:textId="77777777" w:rsidR="00897AA6" w:rsidRPr="00FB00FF" w:rsidRDefault="00897AA6" w:rsidP="00C23A1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b/>
                <w:bCs/>
                <w:color w:val="000000"/>
              </w:rPr>
              <w:t>3395</w:t>
            </w:r>
          </w:p>
        </w:tc>
        <w:tc>
          <w:tcPr>
            <w:tcW w:w="0" w:type="auto"/>
            <w:hideMark/>
          </w:tcPr>
          <w:p w14:paraId="18DFE8A3" w14:textId="77777777" w:rsidR="00897AA6" w:rsidRPr="00FB00FF" w:rsidRDefault="00897AA6" w:rsidP="00C23A1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b/>
                <w:bCs/>
                <w:color w:val="000000"/>
              </w:rPr>
              <w:t>3472</w:t>
            </w:r>
          </w:p>
        </w:tc>
        <w:tc>
          <w:tcPr>
            <w:tcW w:w="0" w:type="auto"/>
            <w:hideMark/>
          </w:tcPr>
          <w:p w14:paraId="60EC616C" w14:textId="77777777" w:rsidR="00897AA6" w:rsidRPr="00FB00FF" w:rsidRDefault="00897AA6" w:rsidP="00C23A1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b/>
                <w:bCs/>
                <w:color w:val="000000"/>
              </w:rPr>
              <w:t>2114</w:t>
            </w:r>
          </w:p>
        </w:tc>
        <w:tc>
          <w:tcPr>
            <w:tcW w:w="0" w:type="auto"/>
            <w:hideMark/>
          </w:tcPr>
          <w:p w14:paraId="67624C84" w14:textId="77777777" w:rsidR="00897AA6" w:rsidRPr="00FB00FF" w:rsidRDefault="00897AA6" w:rsidP="00C23A1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b/>
                <w:bCs/>
                <w:color w:val="000000"/>
              </w:rPr>
              <w:t>4534</w:t>
            </w:r>
          </w:p>
        </w:tc>
        <w:tc>
          <w:tcPr>
            <w:tcW w:w="0" w:type="auto"/>
            <w:hideMark/>
          </w:tcPr>
          <w:p w14:paraId="411E4D74" w14:textId="77777777" w:rsidR="00897AA6" w:rsidRPr="00FB00FF" w:rsidRDefault="00897AA6" w:rsidP="00C23A1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b/>
                <w:bCs/>
                <w:color w:val="000000"/>
              </w:rPr>
              <w:t>2487</w:t>
            </w:r>
          </w:p>
        </w:tc>
      </w:tr>
    </w:tbl>
    <w:p w14:paraId="51B37049" w14:textId="4BA01A52" w:rsidR="00897AA6" w:rsidRPr="00FB00FF" w:rsidRDefault="00897AA6" w:rsidP="00897AA6">
      <w:pPr>
        <w:spacing w:line="480" w:lineRule="auto"/>
        <w:rPr>
          <w:rFonts w:ascii="Times New Roman" w:eastAsia="Times New Roman" w:hAnsi="Times New Roman" w:cs="Times New Roman"/>
        </w:rPr>
      </w:pPr>
    </w:p>
    <w:p w14:paraId="07E4218A" w14:textId="2547C460" w:rsidR="00FB00FF" w:rsidRPr="00FB00FF" w:rsidRDefault="00FB00FF">
      <w:pPr>
        <w:rPr>
          <w:rFonts w:ascii="Times New Roman" w:hAnsi="Times New Roman" w:cs="Times New Roman"/>
          <w:b/>
          <w:bCs/>
          <w:color w:val="000000"/>
        </w:rPr>
      </w:pPr>
      <w:r w:rsidRPr="00FB00FF">
        <w:rPr>
          <w:rFonts w:ascii="Times New Roman" w:hAnsi="Times New Roman" w:cs="Times New Roman"/>
          <w:b/>
          <w:bCs/>
          <w:color w:val="000000"/>
        </w:rPr>
        <w:br w:type="page"/>
      </w:r>
    </w:p>
    <w:p w14:paraId="479438B3" w14:textId="13FD586D" w:rsidR="00FB00FF" w:rsidRPr="00FB00FF" w:rsidRDefault="00897AA6" w:rsidP="00FB00FF">
      <w:pPr>
        <w:spacing w:line="480" w:lineRule="auto"/>
        <w:rPr>
          <w:rFonts w:ascii="Times New Roman" w:hAnsi="Times New Roman" w:cs="Times New Roman"/>
          <w:color w:val="000000" w:themeColor="text1"/>
          <w:shd w:val="clear" w:color="auto" w:fill="FFFFFF"/>
        </w:rPr>
      </w:pPr>
      <w:r w:rsidRPr="00FB00FF">
        <w:rPr>
          <w:rFonts w:ascii="Times New Roman" w:hAnsi="Times New Roman" w:cs="Times New Roman"/>
          <w:b/>
          <w:bCs/>
          <w:color w:val="000000"/>
        </w:rPr>
        <w:lastRenderedPageBreak/>
        <w:t xml:space="preserve">Supplementary Table 2. </w:t>
      </w:r>
      <w:r w:rsidRPr="00FB00FF">
        <w:rPr>
          <w:rFonts w:ascii="Times New Roman" w:hAnsi="Times New Roman" w:cs="Times New Roman"/>
          <w:b/>
          <w:bCs/>
          <w:color w:val="000000"/>
        </w:rPr>
        <w:tab/>
        <w:t>Timing of important life history stages for callitrichine species</w:t>
      </w:r>
      <w:r w:rsidRPr="00FB00FF">
        <w:rPr>
          <w:rFonts w:ascii="Times New Roman" w:hAnsi="Times New Roman" w:cs="Times New Roman"/>
          <w:bCs/>
          <w:color w:val="000000"/>
        </w:rPr>
        <w:t xml:space="preserve">. Each life history stages represents length of time (in days) for individuals to transition across ontogenetic stages from birth to maturity. </w:t>
      </w:r>
      <w:r w:rsidRPr="00FB00FF">
        <w:rPr>
          <w:rFonts w:ascii="Times New Roman" w:hAnsi="Times New Roman" w:cs="Times New Roman"/>
          <w:color w:val="000000" w:themeColor="text1"/>
          <w:shd w:val="clear" w:color="auto" w:fill="FFFFFF"/>
        </w:rPr>
        <w:t>Stage 1 - Period of most intensive maternal investment, in which infants are almost exclusively carried by the mother. Nursing is the exclusive source of water and nutrition.</w:t>
      </w:r>
      <w:r w:rsidRPr="00FB00FF">
        <w:rPr>
          <w:rFonts w:ascii="Times New Roman" w:hAnsi="Times New Roman" w:cs="Times New Roman"/>
          <w:color w:val="000000" w:themeColor="text1"/>
        </w:rPr>
        <w:t xml:space="preserve"> </w:t>
      </w:r>
      <w:r w:rsidRPr="00FB00FF">
        <w:rPr>
          <w:rFonts w:ascii="Times New Roman" w:hAnsi="Times New Roman" w:cs="Times New Roman"/>
          <w:color w:val="000000" w:themeColor="text1"/>
          <w:shd w:val="clear" w:color="auto" w:fill="FFFFFF"/>
        </w:rPr>
        <w:t>Stage 2 - Infant Period. Infant still carried the majority of the time. Carriers may include mother, father, or alloparents. Nursing still predominant source of nutrition. However, supplemental provisioning from other group members occurs.</w:t>
      </w:r>
      <w:r w:rsidRPr="00FB00FF">
        <w:rPr>
          <w:rFonts w:ascii="Times New Roman" w:hAnsi="Times New Roman" w:cs="Times New Roman"/>
          <w:color w:val="000000" w:themeColor="text1"/>
        </w:rPr>
        <w:t xml:space="preserve"> </w:t>
      </w:r>
      <w:r w:rsidRPr="00FB00FF">
        <w:rPr>
          <w:rFonts w:ascii="Times New Roman" w:hAnsi="Times New Roman" w:cs="Times New Roman"/>
          <w:color w:val="000000" w:themeColor="text1"/>
          <w:shd w:val="clear" w:color="auto" w:fill="FFFFFF"/>
        </w:rPr>
        <w:t>Stage 3 - Weaning. Infants are being weaned during this time. They are being supplemented by group members during this time. They are also infrequently carried during this time.</w:t>
      </w:r>
      <w:r w:rsidRPr="00FB00FF">
        <w:rPr>
          <w:rFonts w:ascii="Times New Roman" w:hAnsi="Times New Roman" w:cs="Times New Roman"/>
          <w:color w:val="000000" w:themeColor="text1"/>
        </w:rPr>
        <w:t xml:space="preserve"> </w:t>
      </w:r>
      <w:r w:rsidRPr="00FB00FF">
        <w:rPr>
          <w:rFonts w:ascii="Times New Roman" w:hAnsi="Times New Roman" w:cs="Times New Roman"/>
          <w:color w:val="000000" w:themeColor="text1"/>
          <w:shd w:val="clear" w:color="auto" w:fill="FFFFFF"/>
        </w:rPr>
        <w:t>Stage 4 - Juvenile Period. Time between weaning and sexual maturity. Group members are no longer provisioning the animal during this time. Stage 5 - Subadult Period. Animal has reached sexual maturity, but typically remains within the natal group.</w:t>
      </w:r>
      <w:r w:rsidRPr="00FB00FF">
        <w:rPr>
          <w:rFonts w:ascii="Times New Roman" w:hAnsi="Times New Roman" w:cs="Times New Roman"/>
          <w:color w:val="000000" w:themeColor="text1"/>
        </w:rPr>
        <w:t xml:space="preserve"> </w:t>
      </w:r>
      <w:r w:rsidRPr="00FB00FF">
        <w:rPr>
          <w:rFonts w:ascii="Times New Roman" w:hAnsi="Times New Roman" w:cs="Times New Roman"/>
          <w:color w:val="000000" w:themeColor="text1"/>
          <w:shd w:val="clear" w:color="auto" w:fill="FFFFFF"/>
        </w:rPr>
        <w:t>Stage 6 - Adult Period. Age at which animal animals typically begin breeding - either via acquiring the breeding position within the natal range or via emigration.</w:t>
      </w:r>
    </w:p>
    <w:tbl>
      <w:tblPr>
        <w:tblStyle w:val="PlainTable4"/>
        <w:tblW w:w="0" w:type="auto"/>
        <w:jc w:val="center"/>
        <w:tblLook w:val="04A0" w:firstRow="1" w:lastRow="0" w:firstColumn="1" w:lastColumn="0" w:noHBand="0" w:noVBand="1"/>
      </w:tblPr>
      <w:tblGrid>
        <w:gridCol w:w="2610"/>
        <w:gridCol w:w="1979"/>
        <w:gridCol w:w="776"/>
        <w:gridCol w:w="1205"/>
        <w:gridCol w:w="1180"/>
        <w:gridCol w:w="5210"/>
      </w:tblGrid>
      <w:tr w:rsidR="00897AA6" w:rsidRPr="00FB00FF" w14:paraId="085B47D2" w14:textId="77777777" w:rsidTr="00FB00FF">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610" w:type="dxa"/>
            <w:tcBorders>
              <w:top w:val="double" w:sz="4" w:space="0" w:color="auto"/>
              <w:bottom w:val="double" w:sz="4" w:space="0" w:color="auto"/>
            </w:tcBorders>
            <w:hideMark/>
          </w:tcPr>
          <w:p w14:paraId="473B62CC" w14:textId="77777777" w:rsidR="00897AA6" w:rsidRPr="00FB00FF" w:rsidRDefault="00897AA6" w:rsidP="00C23A1F">
            <w:pPr>
              <w:jc w:val="center"/>
              <w:rPr>
                <w:rFonts w:ascii="Times New Roman" w:hAnsi="Times New Roman" w:cs="Times New Roman"/>
              </w:rPr>
            </w:pPr>
            <w:r w:rsidRPr="00FB00FF">
              <w:rPr>
                <w:rFonts w:ascii="Times New Roman" w:hAnsi="Times New Roman" w:cs="Times New Roman"/>
              </w:rPr>
              <w:t>Common Name(s)</w:t>
            </w:r>
          </w:p>
        </w:tc>
        <w:tc>
          <w:tcPr>
            <w:tcW w:w="1979" w:type="dxa"/>
            <w:tcBorders>
              <w:top w:val="double" w:sz="4" w:space="0" w:color="auto"/>
              <w:bottom w:val="double" w:sz="4" w:space="0" w:color="auto"/>
            </w:tcBorders>
            <w:hideMark/>
          </w:tcPr>
          <w:p w14:paraId="4C4A0EF0" w14:textId="77777777" w:rsidR="00897AA6" w:rsidRPr="00FB00FF" w:rsidRDefault="00897AA6" w:rsidP="00C23A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Cs/>
              </w:rPr>
            </w:pPr>
            <w:r w:rsidRPr="00FB00FF">
              <w:rPr>
                <w:rFonts w:ascii="Times New Roman" w:hAnsi="Times New Roman" w:cs="Times New Roman"/>
                <w:iCs/>
              </w:rPr>
              <w:t>Genus</w:t>
            </w:r>
          </w:p>
        </w:tc>
        <w:tc>
          <w:tcPr>
            <w:tcW w:w="0" w:type="auto"/>
            <w:tcBorders>
              <w:top w:val="double" w:sz="4" w:space="0" w:color="auto"/>
              <w:bottom w:val="double" w:sz="4" w:space="0" w:color="auto"/>
            </w:tcBorders>
            <w:hideMark/>
          </w:tcPr>
          <w:p w14:paraId="502BFD6E" w14:textId="77777777" w:rsidR="00897AA6" w:rsidRPr="00FB00FF" w:rsidRDefault="00897AA6" w:rsidP="00C23A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Stage</w:t>
            </w:r>
          </w:p>
        </w:tc>
        <w:tc>
          <w:tcPr>
            <w:tcW w:w="0" w:type="auto"/>
            <w:tcBorders>
              <w:top w:val="double" w:sz="4" w:space="0" w:color="auto"/>
              <w:bottom w:val="double" w:sz="4" w:space="0" w:color="auto"/>
            </w:tcBorders>
            <w:hideMark/>
          </w:tcPr>
          <w:p w14:paraId="42A6428C" w14:textId="77777777" w:rsidR="00897AA6" w:rsidRPr="00FB00FF" w:rsidRDefault="00897AA6" w:rsidP="00C23A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Range Start (days)</w:t>
            </w:r>
          </w:p>
        </w:tc>
        <w:tc>
          <w:tcPr>
            <w:tcW w:w="0" w:type="auto"/>
            <w:tcBorders>
              <w:top w:val="double" w:sz="4" w:space="0" w:color="auto"/>
              <w:bottom w:val="double" w:sz="4" w:space="0" w:color="auto"/>
            </w:tcBorders>
            <w:hideMark/>
          </w:tcPr>
          <w:p w14:paraId="7F53C9AD" w14:textId="77777777" w:rsidR="00897AA6" w:rsidRPr="00FB00FF" w:rsidRDefault="00897AA6" w:rsidP="00C23A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Range End (days)</w:t>
            </w:r>
          </w:p>
        </w:tc>
        <w:tc>
          <w:tcPr>
            <w:tcW w:w="0" w:type="auto"/>
            <w:tcBorders>
              <w:top w:val="double" w:sz="4" w:space="0" w:color="auto"/>
              <w:bottom w:val="double" w:sz="4" w:space="0" w:color="auto"/>
            </w:tcBorders>
            <w:hideMark/>
          </w:tcPr>
          <w:p w14:paraId="4C6CE35D" w14:textId="77777777" w:rsidR="00897AA6" w:rsidRPr="00FB00FF" w:rsidRDefault="00897AA6" w:rsidP="00C23A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Citations</w:t>
            </w:r>
          </w:p>
        </w:tc>
      </w:tr>
      <w:tr w:rsidR="00897AA6" w:rsidRPr="00FB00FF" w14:paraId="483EB326" w14:textId="77777777" w:rsidTr="00FB00FF">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610" w:type="dxa"/>
            <w:vMerge w:val="restart"/>
            <w:tcBorders>
              <w:top w:val="double" w:sz="4" w:space="0" w:color="auto"/>
              <w:bottom w:val="single" w:sz="4" w:space="0" w:color="auto"/>
            </w:tcBorders>
            <w:shd w:val="clear" w:color="auto" w:fill="auto"/>
            <w:hideMark/>
          </w:tcPr>
          <w:p w14:paraId="30DEFF62" w14:textId="77777777" w:rsidR="00897AA6" w:rsidRPr="00FB00FF" w:rsidRDefault="00897AA6" w:rsidP="00C23A1F">
            <w:pPr>
              <w:jc w:val="center"/>
              <w:rPr>
                <w:rFonts w:ascii="Times New Roman" w:hAnsi="Times New Roman" w:cs="Times New Roman"/>
                <w:b w:val="0"/>
              </w:rPr>
            </w:pPr>
            <w:proofErr w:type="spellStart"/>
            <w:r w:rsidRPr="00FB00FF">
              <w:rPr>
                <w:rFonts w:ascii="Times New Roman" w:hAnsi="Times New Roman" w:cs="Times New Roman"/>
                <w:b w:val="0"/>
              </w:rPr>
              <w:t>Goeldi's</w:t>
            </w:r>
            <w:proofErr w:type="spellEnd"/>
            <w:r w:rsidRPr="00FB00FF">
              <w:rPr>
                <w:rFonts w:ascii="Times New Roman" w:hAnsi="Times New Roman" w:cs="Times New Roman"/>
                <w:b w:val="0"/>
              </w:rPr>
              <w:t xml:space="preserve"> monkey</w:t>
            </w:r>
          </w:p>
        </w:tc>
        <w:tc>
          <w:tcPr>
            <w:tcW w:w="1979" w:type="dxa"/>
            <w:vMerge w:val="restart"/>
            <w:tcBorders>
              <w:top w:val="double" w:sz="4" w:space="0" w:color="auto"/>
              <w:bottom w:val="single" w:sz="4" w:space="0" w:color="auto"/>
            </w:tcBorders>
            <w:shd w:val="clear" w:color="auto" w:fill="auto"/>
            <w:hideMark/>
          </w:tcPr>
          <w:p w14:paraId="75F82000"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proofErr w:type="spellStart"/>
            <w:r w:rsidRPr="00FB00FF">
              <w:rPr>
                <w:rFonts w:ascii="Times New Roman" w:hAnsi="Times New Roman" w:cs="Times New Roman"/>
                <w:i/>
                <w:iCs/>
              </w:rPr>
              <w:t>Callimico</w:t>
            </w:r>
            <w:proofErr w:type="spellEnd"/>
          </w:p>
        </w:tc>
        <w:tc>
          <w:tcPr>
            <w:tcW w:w="0" w:type="auto"/>
            <w:tcBorders>
              <w:top w:val="double" w:sz="4" w:space="0" w:color="auto"/>
            </w:tcBorders>
            <w:shd w:val="clear" w:color="auto" w:fill="auto"/>
            <w:hideMark/>
          </w:tcPr>
          <w:p w14:paraId="4AF09231"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1</w:t>
            </w:r>
          </w:p>
        </w:tc>
        <w:tc>
          <w:tcPr>
            <w:tcW w:w="0" w:type="auto"/>
            <w:tcBorders>
              <w:top w:val="double" w:sz="4" w:space="0" w:color="auto"/>
            </w:tcBorders>
            <w:shd w:val="clear" w:color="auto" w:fill="auto"/>
            <w:hideMark/>
          </w:tcPr>
          <w:p w14:paraId="0A2534C0"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1</w:t>
            </w:r>
          </w:p>
        </w:tc>
        <w:tc>
          <w:tcPr>
            <w:tcW w:w="0" w:type="auto"/>
            <w:tcBorders>
              <w:top w:val="double" w:sz="4" w:space="0" w:color="auto"/>
            </w:tcBorders>
            <w:shd w:val="clear" w:color="auto" w:fill="auto"/>
            <w:hideMark/>
          </w:tcPr>
          <w:p w14:paraId="50656026"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21</w:t>
            </w:r>
          </w:p>
        </w:tc>
        <w:tc>
          <w:tcPr>
            <w:tcW w:w="0" w:type="auto"/>
            <w:vMerge w:val="restart"/>
            <w:tcBorders>
              <w:top w:val="double" w:sz="4" w:space="0" w:color="auto"/>
              <w:bottom w:val="single" w:sz="4" w:space="0" w:color="auto"/>
            </w:tcBorders>
            <w:shd w:val="clear" w:color="auto" w:fill="auto"/>
            <w:hideMark/>
          </w:tcPr>
          <w:p w14:paraId="5C2666B2" w14:textId="3537C5A6" w:rsidR="00897AA6" w:rsidRPr="00FB00FF" w:rsidRDefault="00534762"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fldChar w:fldCharType="begin"/>
            </w:r>
            <w:r w:rsidR="00EA5B1A">
              <w:rPr>
                <w:rFonts w:ascii="Times New Roman" w:hAnsi="Times New Roman" w:cs="Times New Roman"/>
              </w:rPr>
              <w:instrText xml:space="preserve"> ADDIN PAPERS2_CITATIONS &lt;citation&gt;&lt;priority&gt;0&lt;/priority&gt;&lt;uuid&gt;0D34ED67-E575-4FFA-9FD0-C7AEFC09E239&lt;/uuid&gt;&lt;publications&gt;&lt;publication&gt;&lt;subtype&gt;400&lt;/subtype&gt;&lt;publisher&gt;John Wiley &amp;amp; Sons, Ltd&lt;/publisher&gt;&lt;title&gt;Maternal and paternal periods in the development of infant Callimico goeldii&lt;/title&gt;&lt;url&gt;https://onlinelibrary.wiley.com/doi/full/10.1002/ajpa.1330380266&lt;/url&gt;&lt;volume&gt;38&lt;/volume&gt;&lt;publication_date&gt;99197303011200000000222000&lt;/publication_date&gt;&lt;uuid&gt;CA3C6419-3713-4597-B688-17AEC039639E&lt;/uuid&gt;&lt;type&gt;400&lt;/type&gt;&lt;number&gt;2&lt;/number&gt;&lt;doi&gt;10.1002/ajpa.1330380266&lt;/doi&gt;&lt;startpage&gt;555&lt;/startpage&gt;&lt;endpage&gt;560&lt;/endpage&gt;&lt;bundle&gt;&lt;publication&gt;&lt;title&gt;American Journal of Physical Anthropology&lt;/title&gt;&lt;uuid&gt;5FBCC4C9-E550-4804-A502-BF01BE0FAD8D&lt;/uuid&gt;&lt;subtype&gt;-100&lt;/subtype&gt;&lt;publisher&gt;John Wiley &amp;amp; Sons, Ltd&lt;/publisher&gt;&lt;type&gt;-100&lt;/type&gt;&lt;/publication&gt;&lt;/bundle&gt;&lt;authors&gt;&lt;author&gt;&lt;lastName&gt;Heltne&lt;/lastName&gt;&lt;firstName&gt;Paul&lt;/firstName&gt;&lt;middleNames&gt;G&lt;/middleNames&gt;&lt;/author&gt;&lt;author&gt;&lt;lastName&gt;Turner&lt;/lastName&gt;&lt;firstName&gt;Dennis&lt;/firstName&gt;&lt;middleNames&gt;C&lt;/middleNames&gt;&lt;/author&gt;&lt;author&gt;&lt;lastName&gt;Wolhandler&lt;/lastName&gt;&lt;firstName&gt;Jill&lt;/firstName&gt;&lt;/author&gt;&lt;/authors&gt;&lt;/publication&gt;&lt;publication&gt;&lt;subtype&gt;400&lt;/subtype&gt;&lt;publisher&gt;Academic Press&lt;/publisher&gt;&lt;title&gt;Parental and infant behaviour during early periods of infant care in Goeldi's monkey, Callimico goeldii&lt;/title&gt;&lt;url&gt;http://linkinghub.elsevier.com/retrieve/pii/S0003347284713431&lt;/url&gt;&lt;volume&gt;48&lt;/volume&gt;&lt;publication_date&gt;99199411011200000000222000&lt;/publication_date&gt;&lt;uuid&gt;1DCE835C-8AFE-4122-93A8-57A6B4AE4F7F&lt;/uuid&gt;&lt;type&gt;400&lt;/type&gt;&lt;number&gt;5&lt;/number&gt;&lt;startpage&gt;1095&lt;/startpage&gt;&lt;endpage&gt;1112&lt;/endpage&gt;&lt;bundle&gt;&lt;publication&gt;&lt;title&gt;Animal Behaviour&lt;/title&gt;&lt;uuid&gt;96B57A87-41F7-4CEE-BE6E-DF56CD5E6985&lt;/uuid&gt;&lt;subtype&gt;-100&lt;/subtype&gt;&lt;publisher&gt;Elsevier Ltd&lt;/publisher&gt;&lt;type&gt;-100&lt;/type&gt;&lt;/publication&gt;&lt;/bundle&gt;&lt;authors&gt;&lt;author&gt;&lt;lastName&gt;Jurke&lt;/lastName&gt;&lt;firstName&gt;Mike&lt;/firstName&gt;&lt;middleNames&gt;H&lt;/middleNames&gt;&lt;/author&gt;&lt;author&gt;&lt;lastName&gt;Pryce&lt;/lastName&gt;&lt;firstName&gt;Christopher&lt;/firstName&gt;&lt;middleNames&gt;R&lt;/middleNames&gt;&lt;/author&gt;&lt;/authors&gt;&lt;/publication&gt;&lt;publication&gt;&lt;subtype&gt;400&lt;/subtype&gt;&lt;publisher&gt;Karger Publishers&lt;/publisher&gt;&lt;title&gt;Do subordinate female callimico disperse from their social groups?&lt;/title&gt;&lt;url&gt;https://www.karger.com/Article/FullText/156852&lt;/url&gt;&lt;volume&gt;64&lt;/volume&gt;&lt;publication_date&gt;99199500001200000000200000&lt;/publication_date&gt;&lt;uuid&gt;A84A8F7D-2849-416D-9640-F34423A7F515&lt;/uuid&gt;&lt;type&gt;400&lt;/type&gt;&lt;number&gt;4&lt;/number&gt;&lt;doi&gt;10.1159/000156852&lt;/doi&gt;&lt;startpage&gt;192&lt;/startpage&gt;&lt;endpage&gt;195&lt;/endpage&gt;&lt;bundle&gt;&lt;publication&gt;&lt;title&gt;Folia Primatologica&lt;/title&gt;&lt;uuid&gt;72BEB883-BDA2-491D-AFED-CED6FB370750&lt;/uuid&gt;&lt;subtype&gt;-100&lt;/subtype&gt;&lt;type&gt;-100&lt;/type&gt;&lt;/publication&gt;&lt;/bundle&gt;&lt;authors&gt;&lt;author&gt;&lt;lastName&gt;Hardie&lt;/lastName&gt;&lt;firstName&gt;Scott&lt;/firstName&gt;&lt;middleNames&gt;M&lt;/middleNames&gt;&lt;/author&gt;&lt;/authors&gt;&lt;/publication&gt;&lt;publication&gt;&lt;subtype&gt;400&lt;/subtype&gt;&lt;publisher&gt;John Wiley &amp;amp; Sons, Inc.&lt;/publisher&gt;&lt;title&gt;Hormonal monitoring of age at sexual maturation in female Goeldi's monkeys (Callimico goeldii) in their family groups&lt;/title&gt;&lt;url&gt;http://doi.wiley.com/10.1002/%28SICI%291098-2345%281999%2948%3A1%3C77%3A%3AAID-AJP6%3E3.0.CO%3B2-3&lt;/url&gt;&lt;volume&gt;48&lt;/volume&gt;&lt;publication_date&gt;99199900001200000000200000&lt;/publication_date&gt;&lt;uuid&gt;E80F39DF-8178-419C-AC1B-58DAA12DF41C&lt;/uuid&gt;&lt;type&gt;400&lt;/type&gt;&lt;number&gt;1&lt;/number&gt;&lt;doi&gt;10.1002/(SICI)1098-2345(1999)48:1&amp;lt;77::AID-AJP6&amp;gt;3.0.CO;2-3&lt;/doi&gt;&lt;startpage&gt;77&lt;/startpage&gt;&lt;endpage&gt;83&lt;/endpage&gt;&lt;bundle&gt;&lt;publication&gt;&lt;title&gt;American Journal of Primatology&lt;/title&gt;&lt;uuid&gt;3C31C024-F7A9-4935-BEFD-3BBB404F4CE5&lt;/uuid&gt;&lt;subtype&gt;-100&lt;/subtype&gt;&lt;publisher&gt;Wiley-Blackwell&lt;/publisher&gt;&lt;type&gt;-100&lt;/type&gt;&lt;/publication&gt;&lt;/bundle&gt;&lt;authors&gt;&lt;author&gt;&lt;lastName&gt;Dettling&lt;/lastName&gt;&lt;firstName&gt;A&lt;/firstName&gt;&lt;/author&gt;&lt;author&gt;&lt;lastName&gt;Pryce&lt;/lastName&gt;&lt;firstName&gt;C&lt;/firstName&gt;&lt;middleNames&gt;R&lt;/middleNames&gt;&lt;/author&gt;&lt;/authors&gt;&lt;/publication&gt;&lt;publication&gt;&lt;subtype&gt;400&lt;/subtype&gt;&lt;publisher&gt;John Wiley &amp;amp; Sons, Ltd&lt;/publisher&gt;&lt;title&gt;Reproduction and development in Goeldi's monkey (Callimico goeldii)&lt;/title&gt;&lt;url&gt;https://onlinelibrary.wiley.com/doi/full/10.1002/evan.10093&lt;/url&gt;&lt;volume&gt;11&lt;/volume&gt;&lt;publication_date&gt;99200201011200000000222000&lt;/publication_date&gt;&lt;uuid&gt;51D2A400-92A8-4F6C-9BAE-9AA2A06372F5&lt;/uuid&gt;&lt;type&gt;400&lt;/type&gt;&lt;number&gt;S1&lt;/number&gt;&lt;startpage&gt;207&lt;/startpage&gt;&lt;endpage&gt;210&lt;/endpage&gt;&lt;bundle&gt;&lt;publication&gt;&lt;title&gt;Evolutionary Anthropology: Issues, News, and Reviews&lt;/title&gt;&lt;uuid&gt;C3D33A24-8336-4471-B815-281AC8306579&lt;/uuid&gt;&lt;subtype&gt;-100&lt;/subtype&gt;&lt;publisher&gt;John Wiley &amp;amp; Sons, Ltd&lt;/publisher&gt;&lt;type&gt;-100&lt;/type&gt;&lt;/publication&gt;&lt;/bundle&gt;&lt;authors&gt;&lt;author&gt;&lt;lastName&gt;Dettling&lt;/lastName&gt;&lt;firstName&gt;Andrea&lt;/firstName&gt;&lt;middleNames&gt;C&lt;/middleNames&gt;&lt;/author&gt;&lt;/authors&gt;&lt;/publication&gt;&lt;publication&gt;&lt;subtype&gt;400&lt;/subtype&gt;&lt;publisher&gt;John Wiley &amp;amp; Sons, Ltd&lt;/publisher&gt;&lt;title&gt;Infant carrying in family groups of Goeldi’s monkeys (Callimico goeldii)&lt;/title&gt;&lt;url&gt;https://onlinelibrary.wiley.com/doi/full/10.1002/1098-2345%28200102%2953%3A2%3C57%3A%3AAID-AJP1%3E3.0.CO%3B2-0&lt;/url&gt;&lt;volume&gt;53&lt;/volume&gt;&lt;publication_date&gt;99200102011200000000222000&lt;/publication_date&gt;&lt;uuid&gt;D0F0030B-EBB7-4D15-8AD2-4626856EC1F7&lt;/uuid&gt;&lt;type&gt;400&lt;/type&gt;&lt;number&gt;2&lt;/number&gt;&lt;doi&gt;10.1002/1098-2345(200102)53:2&amp;lt;57::AID-AJP1&amp;gt;3.0.CO;2-0&lt;/doi&gt;&lt;startpage&gt;57&lt;/startpage&gt;&lt;endpage&gt;67&lt;/endpage&gt;&lt;bundle&gt;&lt;publication&gt;&lt;title&gt;American Journal of Primatology&lt;/title&gt;&lt;uuid&gt;3C31C024-F7A9-4935-BEFD-3BBB404F4CE5&lt;/uuid&gt;&lt;subtype&gt;-100&lt;/subtype&gt;&lt;publisher&gt;Wiley-Blackwell&lt;/publisher&gt;&lt;type&gt;-100&lt;/type&gt;&lt;/publication&gt;&lt;/bundle&gt;&lt;authors&gt;&lt;author&gt;&lt;lastName&gt;Schradin&lt;/lastName&gt;&lt;firstName&gt;Carsten&lt;/firstName&gt;&lt;/author&gt;&lt;author&gt;&lt;lastName&gt;Anzenberger&lt;/lastName&gt;&lt;firstName&gt;Gustl&lt;/firstName&gt;&lt;/author&gt;&lt;/authors&gt;&lt;/publication&gt;&lt;/publications&gt;&lt;cites&gt;&lt;/cites&gt;&lt;/citation&gt;</w:instrText>
            </w:r>
            <w:r>
              <w:rPr>
                <w:rFonts w:ascii="Times New Roman" w:hAnsi="Times New Roman" w:cs="Times New Roman"/>
              </w:rPr>
              <w:fldChar w:fldCharType="separate"/>
            </w:r>
            <w:r w:rsidR="00EA5B1A">
              <w:rPr>
                <w:rFonts w:ascii="Times New Roman" w:hAnsi="Times New Roman" w:cs="Times New Roman"/>
              </w:rPr>
              <w:t>(Dettling, 2002; Dettling &amp; Pryce, 1999; Hardie, 1995; Heltne, Turner, &amp; Wolhandler, 1973; Jurke &amp; Pryce, 1994; Schradin &amp; Anzenberger, 2001)</w:t>
            </w:r>
            <w:r>
              <w:rPr>
                <w:rFonts w:ascii="Times New Roman" w:hAnsi="Times New Roman" w:cs="Times New Roman"/>
              </w:rPr>
              <w:fldChar w:fldCharType="end"/>
            </w:r>
          </w:p>
        </w:tc>
      </w:tr>
      <w:tr w:rsidR="00897AA6" w:rsidRPr="00FB00FF" w14:paraId="6C717089" w14:textId="77777777" w:rsidTr="00FB00FF">
        <w:trPr>
          <w:trHeight w:val="315"/>
          <w:jc w:val="center"/>
        </w:trPr>
        <w:tc>
          <w:tcPr>
            <w:cnfStyle w:val="001000000000" w:firstRow="0" w:lastRow="0" w:firstColumn="1" w:lastColumn="0" w:oddVBand="0" w:evenVBand="0" w:oddHBand="0" w:evenHBand="0" w:firstRowFirstColumn="0" w:firstRowLastColumn="0" w:lastRowFirstColumn="0" w:lastRowLastColumn="0"/>
            <w:tcW w:w="2610" w:type="dxa"/>
            <w:vMerge/>
            <w:tcBorders>
              <w:bottom w:val="single" w:sz="4" w:space="0" w:color="auto"/>
            </w:tcBorders>
            <w:shd w:val="clear" w:color="auto" w:fill="auto"/>
            <w:hideMark/>
          </w:tcPr>
          <w:p w14:paraId="286B95A5" w14:textId="77777777" w:rsidR="00897AA6" w:rsidRPr="00FB00FF" w:rsidRDefault="00897AA6" w:rsidP="00C23A1F">
            <w:pPr>
              <w:rPr>
                <w:rFonts w:ascii="Times New Roman" w:hAnsi="Times New Roman" w:cs="Times New Roman"/>
                <w:b w:val="0"/>
              </w:rPr>
            </w:pPr>
          </w:p>
        </w:tc>
        <w:tc>
          <w:tcPr>
            <w:tcW w:w="1979" w:type="dxa"/>
            <w:vMerge/>
            <w:tcBorders>
              <w:bottom w:val="single" w:sz="4" w:space="0" w:color="auto"/>
            </w:tcBorders>
            <w:shd w:val="clear" w:color="auto" w:fill="auto"/>
            <w:hideMark/>
          </w:tcPr>
          <w:p w14:paraId="42589071" w14:textId="77777777" w:rsidR="00897AA6" w:rsidRPr="00FB00FF" w:rsidRDefault="00897AA6" w:rsidP="00C23A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p>
        </w:tc>
        <w:tc>
          <w:tcPr>
            <w:tcW w:w="0" w:type="auto"/>
            <w:shd w:val="clear" w:color="auto" w:fill="auto"/>
            <w:hideMark/>
          </w:tcPr>
          <w:p w14:paraId="5AAA0D0D"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2</w:t>
            </w:r>
          </w:p>
        </w:tc>
        <w:tc>
          <w:tcPr>
            <w:tcW w:w="0" w:type="auto"/>
            <w:shd w:val="clear" w:color="auto" w:fill="auto"/>
            <w:hideMark/>
          </w:tcPr>
          <w:p w14:paraId="48C388EF"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22</w:t>
            </w:r>
          </w:p>
        </w:tc>
        <w:tc>
          <w:tcPr>
            <w:tcW w:w="0" w:type="auto"/>
            <w:shd w:val="clear" w:color="auto" w:fill="auto"/>
            <w:hideMark/>
          </w:tcPr>
          <w:p w14:paraId="1069112B"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35</w:t>
            </w:r>
          </w:p>
        </w:tc>
        <w:tc>
          <w:tcPr>
            <w:tcW w:w="0" w:type="auto"/>
            <w:vMerge/>
            <w:tcBorders>
              <w:bottom w:val="single" w:sz="4" w:space="0" w:color="auto"/>
            </w:tcBorders>
            <w:shd w:val="clear" w:color="auto" w:fill="auto"/>
            <w:hideMark/>
          </w:tcPr>
          <w:p w14:paraId="29C45805" w14:textId="77777777" w:rsidR="00897AA6" w:rsidRPr="00FB00FF" w:rsidRDefault="00897AA6" w:rsidP="00C23A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97AA6" w:rsidRPr="00FB00FF" w14:paraId="6E23682C" w14:textId="77777777" w:rsidTr="00FB00FF">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610" w:type="dxa"/>
            <w:vMerge/>
            <w:tcBorders>
              <w:bottom w:val="single" w:sz="4" w:space="0" w:color="auto"/>
            </w:tcBorders>
            <w:shd w:val="clear" w:color="auto" w:fill="auto"/>
            <w:hideMark/>
          </w:tcPr>
          <w:p w14:paraId="56F724DD" w14:textId="77777777" w:rsidR="00897AA6" w:rsidRPr="00FB00FF" w:rsidRDefault="00897AA6" w:rsidP="00C23A1F">
            <w:pPr>
              <w:rPr>
                <w:rFonts w:ascii="Times New Roman" w:hAnsi="Times New Roman" w:cs="Times New Roman"/>
                <w:b w:val="0"/>
              </w:rPr>
            </w:pPr>
          </w:p>
        </w:tc>
        <w:tc>
          <w:tcPr>
            <w:tcW w:w="1979" w:type="dxa"/>
            <w:vMerge/>
            <w:tcBorders>
              <w:bottom w:val="single" w:sz="4" w:space="0" w:color="auto"/>
            </w:tcBorders>
            <w:shd w:val="clear" w:color="auto" w:fill="auto"/>
            <w:hideMark/>
          </w:tcPr>
          <w:p w14:paraId="624E1E1B" w14:textId="77777777" w:rsidR="00897AA6" w:rsidRPr="00FB00FF" w:rsidRDefault="00897AA6" w:rsidP="00C23A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p>
        </w:tc>
        <w:tc>
          <w:tcPr>
            <w:tcW w:w="0" w:type="auto"/>
            <w:shd w:val="clear" w:color="auto" w:fill="auto"/>
            <w:hideMark/>
          </w:tcPr>
          <w:p w14:paraId="69E5DA42"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3</w:t>
            </w:r>
          </w:p>
        </w:tc>
        <w:tc>
          <w:tcPr>
            <w:tcW w:w="0" w:type="auto"/>
            <w:shd w:val="clear" w:color="auto" w:fill="auto"/>
            <w:hideMark/>
          </w:tcPr>
          <w:p w14:paraId="31F2F7C2"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36</w:t>
            </w:r>
          </w:p>
        </w:tc>
        <w:tc>
          <w:tcPr>
            <w:tcW w:w="0" w:type="auto"/>
            <w:shd w:val="clear" w:color="auto" w:fill="auto"/>
            <w:hideMark/>
          </w:tcPr>
          <w:p w14:paraId="5117A8E3"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120</w:t>
            </w:r>
          </w:p>
        </w:tc>
        <w:tc>
          <w:tcPr>
            <w:tcW w:w="0" w:type="auto"/>
            <w:vMerge/>
            <w:tcBorders>
              <w:bottom w:val="single" w:sz="4" w:space="0" w:color="auto"/>
            </w:tcBorders>
            <w:shd w:val="clear" w:color="auto" w:fill="auto"/>
            <w:hideMark/>
          </w:tcPr>
          <w:p w14:paraId="13B6FD63" w14:textId="77777777" w:rsidR="00897AA6" w:rsidRPr="00FB00FF" w:rsidRDefault="00897AA6" w:rsidP="00C23A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97AA6" w:rsidRPr="00FB00FF" w14:paraId="41AC281E" w14:textId="77777777" w:rsidTr="00FB00FF">
        <w:trPr>
          <w:trHeight w:val="315"/>
          <w:jc w:val="center"/>
        </w:trPr>
        <w:tc>
          <w:tcPr>
            <w:cnfStyle w:val="001000000000" w:firstRow="0" w:lastRow="0" w:firstColumn="1" w:lastColumn="0" w:oddVBand="0" w:evenVBand="0" w:oddHBand="0" w:evenHBand="0" w:firstRowFirstColumn="0" w:firstRowLastColumn="0" w:lastRowFirstColumn="0" w:lastRowLastColumn="0"/>
            <w:tcW w:w="2610" w:type="dxa"/>
            <w:vMerge/>
            <w:tcBorders>
              <w:bottom w:val="single" w:sz="4" w:space="0" w:color="auto"/>
            </w:tcBorders>
            <w:shd w:val="clear" w:color="auto" w:fill="auto"/>
            <w:hideMark/>
          </w:tcPr>
          <w:p w14:paraId="5F605C70" w14:textId="77777777" w:rsidR="00897AA6" w:rsidRPr="00FB00FF" w:rsidRDefault="00897AA6" w:rsidP="00C23A1F">
            <w:pPr>
              <w:rPr>
                <w:rFonts w:ascii="Times New Roman" w:hAnsi="Times New Roman" w:cs="Times New Roman"/>
                <w:b w:val="0"/>
              </w:rPr>
            </w:pPr>
          </w:p>
        </w:tc>
        <w:tc>
          <w:tcPr>
            <w:tcW w:w="1979" w:type="dxa"/>
            <w:vMerge/>
            <w:tcBorders>
              <w:bottom w:val="single" w:sz="4" w:space="0" w:color="auto"/>
            </w:tcBorders>
            <w:shd w:val="clear" w:color="auto" w:fill="auto"/>
            <w:hideMark/>
          </w:tcPr>
          <w:p w14:paraId="0EC729A7" w14:textId="77777777" w:rsidR="00897AA6" w:rsidRPr="00FB00FF" w:rsidRDefault="00897AA6" w:rsidP="00C23A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p>
        </w:tc>
        <w:tc>
          <w:tcPr>
            <w:tcW w:w="0" w:type="auto"/>
            <w:shd w:val="clear" w:color="auto" w:fill="auto"/>
            <w:hideMark/>
          </w:tcPr>
          <w:p w14:paraId="0995B3E7"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4</w:t>
            </w:r>
          </w:p>
        </w:tc>
        <w:tc>
          <w:tcPr>
            <w:tcW w:w="0" w:type="auto"/>
            <w:shd w:val="clear" w:color="auto" w:fill="auto"/>
            <w:hideMark/>
          </w:tcPr>
          <w:p w14:paraId="4F235C4A"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121</w:t>
            </w:r>
          </w:p>
        </w:tc>
        <w:tc>
          <w:tcPr>
            <w:tcW w:w="0" w:type="auto"/>
            <w:shd w:val="clear" w:color="auto" w:fill="auto"/>
            <w:hideMark/>
          </w:tcPr>
          <w:p w14:paraId="1A9865A4"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420</w:t>
            </w:r>
          </w:p>
        </w:tc>
        <w:tc>
          <w:tcPr>
            <w:tcW w:w="0" w:type="auto"/>
            <w:vMerge/>
            <w:tcBorders>
              <w:bottom w:val="single" w:sz="4" w:space="0" w:color="auto"/>
            </w:tcBorders>
            <w:shd w:val="clear" w:color="auto" w:fill="auto"/>
            <w:hideMark/>
          </w:tcPr>
          <w:p w14:paraId="6380077D" w14:textId="77777777" w:rsidR="00897AA6" w:rsidRPr="00FB00FF" w:rsidRDefault="00897AA6" w:rsidP="00C23A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97AA6" w:rsidRPr="00FB00FF" w14:paraId="04707FBC" w14:textId="77777777" w:rsidTr="00FB00FF">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610" w:type="dxa"/>
            <w:vMerge/>
            <w:tcBorders>
              <w:bottom w:val="single" w:sz="4" w:space="0" w:color="auto"/>
            </w:tcBorders>
            <w:shd w:val="clear" w:color="auto" w:fill="auto"/>
            <w:hideMark/>
          </w:tcPr>
          <w:p w14:paraId="048BDB59" w14:textId="77777777" w:rsidR="00897AA6" w:rsidRPr="00FB00FF" w:rsidRDefault="00897AA6" w:rsidP="00C23A1F">
            <w:pPr>
              <w:rPr>
                <w:rFonts w:ascii="Times New Roman" w:hAnsi="Times New Roman" w:cs="Times New Roman"/>
                <w:b w:val="0"/>
              </w:rPr>
            </w:pPr>
          </w:p>
        </w:tc>
        <w:tc>
          <w:tcPr>
            <w:tcW w:w="1979" w:type="dxa"/>
            <w:vMerge/>
            <w:tcBorders>
              <w:bottom w:val="single" w:sz="4" w:space="0" w:color="auto"/>
            </w:tcBorders>
            <w:shd w:val="clear" w:color="auto" w:fill="auto"/>
            <w:hideMark/>
          </w:tcPr>
          <w:p w14:paraId="046A8DA6" w14:textId="77777777" w:rsidR="00897AA6" w:rsidRPr="00FB00FF" w:rsidRDefault="00897AA6" w:rsidP="00C23A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p>
        </w:tc>
        <w:tc>
          <w:tcPr>
            <w:tcW w:w="0" w:type="auto"/>
            <w:shd w:val="clear" w:color="auto" w:fill="auto"/>
            <w:hideMark/>
          </w:tcPr>
          <w:p w14:paraId="06C8C225"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5</w:t>
            </w:r>
          </w:p>
        </w:tc>
        <w:tc>
          <w:tcPr>
            <w:tcW w:w="0" w:type="auto"/>
            <w:shd w:val="clear" w:color="auto" w:fill="auto"/>
            <w:hideMark/>
          </w:tcPr>
          <w:p w14:paraId="5ECCB8B1"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421</w:t>
            </w:r>
          </w:p>
        </w:tc>
        <w:tc>
          <w:tcPr>
            <w:tcW w:w="0" w:type="auto"/>
            <w:shd w:val="clear" w:color="auto" w:fill="auto"/>
            <w:hideMark/>
          </w:tcPr>
          <w:p w14:paraId="6ED6416E"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480</w:t>
            </w:r>
          </w:p>
        </w:tc>
        <w:tc>
          <w:tcPr>
            <w:tcW w:w="0" w:type="auto"/>
            <w:vMerge/>
            <w:tcBorders>
              <w:bottom w:val="single" w:sz="4" w:space="0" w:color="auto"/>
            </w:tcBorders>
            <w:shd w:val="clear" w:color="auto" w:fill="auto"/>
            <w:hideMark/>
          </w:tcPr>
          <w:p w14:paraId="2C98FEB7" w14:textId="77777777" w:rsidR="00897AA6" w:rsidRPr="00FB00FF" w:rsidRDefault="00897AA6" w:rsidP="00C23A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97AA6" w:rsidRPr="00FB00FF" w14:paraId="01D05A6D" w14:textId="77777777" w:rsidTr="00FB00FF">
        <w:trPr>
          <w:trHeight w:val="315"/>
          <w:jc w:val="center"/>
        </w:trPr>
        <w:tc>
          <w:tcPr>
            <w:cnfStyle w:val="001000000000" w:firstRow="0" w:lastRow="0" w:firstColumn="1" w:lastColumn="0" w:oddVBand="0" w:evenVBand="0" w:oddHBand="0" w:evenHBand="0" w:firstRowFirstColumn="0" w:firstRowLastColumn="0" w:lastRowFirstColumn="0" w:lastRowLastColumn="0"/>
            <w:tcW w:w="2610" w:type="dxa"/>
            <w:vMerge/>
            <w:tcBorders>
              <w:bottom w:val="single" w:sz="4" w:space="0" w:color="auto"/>
            </w:tcBorders>
            <w:shd w:val="clear" w:color="auto" w:fill="auto"/>
            <w:hideMark/>
          </w:tcPr>
          <w:p w14:paraId="6AE10D2F" w14:textId="77777777" w:rsidR="00897AA6" w:rsidRPr="00FB00FF" w:rsidRDefault="00897AA6" w:rsidP="00C23A1F">
            <w:pPr>
              <w:rPr>
                <w:rFonts w:ascii="Times New Roman" w:hAnsi="Times New Roman" w:cs="Times New Roman"/>
                <w:b w:val="0"/>
              </w:rPr>
            </w:pPr>
          </w:p>
        </w:tc>
        <w:tc>
          <w:tcPr>
            <w:tcW w:w="1979" w:type="dxa"/>
            <w:vMerge/>
            <w:tcBorders>
              <w:bottom w:val="single" w:sz="4" w:space="0" w:color="auto"/>
            </w:tcBorders>
            <w:shd w:val="clear" w:color="auto" w:fill="auto"/>
            <w:hideMark/>
          </w:tcPr>
          <w:p w14:paraId="56C3C5A0" w14:textId="77777777" w:rsidR="00897AA6" w:rsidRPr="00FB00FF" w:rsidRDefault="00897AA6" w:rsidP="00C23A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p>
        </w:tc>
        <w:tc>
          <w:tcPr>
            <w:tcW w:w="0" w:type="auto"/>
            <w:tcBorders>
              <w:bottom w:val="single" w:sz="4" w:space="0" w:color="auto"/>
            </w:tcBorders>
            <w:shd w:val="clear" w:color="auto" w:fill="auto"/>
            <w:hideMark/>
          </w:tcPr>
          <w:p w14:paraId="2F816737"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6</w:t>
            </w:r>
          </w:p>
        </w:tc>
        <w:tc>
          <w:tcPr>
            <w:tcW w:w="0" w:type="auto"/>
            <w:tcBorders>
              <w:bottom w:val="single" w:sz="4" w:space="0" w:color="auto"/>
            </w:tcBorders>
            <w:shd w:val="clear" w:color="auto" w:fill="auto"/>
            <w:hideMark/>
          </w:tcPr>
          <w:p w14:paraId="12616587"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&gt; 481</w:t>
            </w:r>
          </w:p>
        </w:tc>
        <w:tc>
          <w:tcPr>
            <w:tcW w:w="0" w:type="auto"/>
            <w:tcBorders>
              <w:bottom w:val="single" w:sz="4" w:space="0" w:color="auto"/>
            </w:tcBorders>
            <w:shd w:val="clear" w:color="auto" w:fill="auto"/>
            <w:hideMark/>
          </w:tcPr>
          <w:p w14:paraId="3D809687"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w:t>
            </w:r>
          </w:p>
        </w:tc>
        <w:tc>
          <w:tcPr>
            <w:tcW w:w="0" w:type="auto"/>
            <w:vMerge/>
            <w:tcBorders>
              <w:bottom w:val="single" w:sz="4" w:space="0" w:color="auto"/>
            </w:tcBorders>
            <w:shd w:val="clear" w:color="auto" w:fill="auto"/>
            <w:hideMark/>
          </w:tcPr>
          <w:p w14:paraId="091B9283" w14:textId="77777777" w:rsidR="00897AA6" w:rsidRPr="00FB00FF" w:rsidRDefault="00897AA6" w:rsidP="00C23A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97AA6" w:rsidRPr="00FB00FF" w14:paraId="53F49DD9" w14:textId="77777777" w:rsidTr="00FB00FF">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610" w:type="dxa"/>
            <w:vMerge w:val="restart"/>
            <w:tcBorders>
              <w:top w:val="single" w:sz="4" w:space="0" w:color="auto"/>
              <w:bottom w:val="single" w:sz="4" w:space="0" w:color="auto"/>
            </w:tcBorders>
            <w:shd w:val="clear" w:color="auto" w:fill="auto"/>
            <w:hideMark/>
          </w:tcPr>
          <w:p w14:paraId="3129A8DE" w14:textId="77777777" w:rsidR="00897AA6" w:rsidRPr="00FB00FF" w:rsidRDefault="00897AA6" w:rsidP="00C23A1F">
            <w:pPr>
              <w:jc w:val="center"/>
              <w:rPr>
                <w:rFonts w:ascii="Times New Roman" w:hAnsi="Times New Roman" w:cs="Times New Roman"/>
                <w:b w:val="0"/>
              </w:rPr>
            </w:pPr>
            <w:r w:rsidRPr="00FB00FF">
              <w:rPr>
                <w:rFonts w:ascii="Times New Roman" w:hAnsi="Times New Roman" w:cs="Times New Roman"/>
                <w:b w:val="0"/>
              </w:rPr>
              <w:t>Pygmy Marmoset</w:t>
            </w:r>
          </w:p>
        </w:tc>
        <w:tc>
          <w:tcPr>
            <w:tcW w:w="1979" w:type="dxa"/>
            <w:vMerge w:val="restart"/>
            <w:tcBorders>
              <w:top w:val="single" w:sz="4" w:space="0" w:color="auto"/>
              <w:bottom w:val="single" w:sz="4" w:space="0" w:color="auto"/>
            </w:tcBorders>
            <w:shd w:val="clear" w:color="auto" w:fill="auto"/>
            <w:hideMark/>
          </w:tcPr>
          <w:p w14:paraId="26401901"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FB00FF">
              <w:rPr>
                <w:rFonts w:ascii="Times New Roman" w:hAnsi="Times New Roman" w:cs="Times New Roman"/>
                <w:i/>
                <w:iCs/>
              </w:rPr>
              <w:t>Cebuella</w:t>
            </w:r>
          </w:p>
        </w:tc>
        <w:tc>
          <w:tcPr>
            <w:tcW w:w="0" w:type="auto"/>
            <w:tcBorders>
              <w:top w:val="single" w:sz="4" w:space="0" w:color="auto"/>
            </w:tcBorders>
            <w:shd w:val="clear" w:color="auto" w:fill="auto"/>
            <w:hideMark/>
          </w:tcPr>
          <w:p w14:paraId="040C095E"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1</w:t>
            </w:r>
          </w:p>
        </w:tc>
        <w:tc>
          <w:tcPr>
            <w:tcW w:w="0" w:type="auto"/>
            <w:tcBorders>
              <w:top w:val="single" w:sz="4" w:space="0" w:color="auto"/>
            </w:tcBorders>
            <w:shd w:val="clear" w:color="auto" w:fill="auto"/>
            <w:hideMark/>
          </w:tcPr>
          <w:p w14:paraId="5CD011FF"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1</w:t>
            </w:r>
          </w:p>
        </w:tc>
        <w:tc>
          <w:tcPr>
            <w:tcW w:w="0" w:type="auto"/>
            <w:tcBorders>
              <w:top w:val="single" w:sz="4" w:space="0" w:color="auto"/>
            </w:tcBorders>
            <w:shd w:val="clear" w:color="auto" w:fill="auto"/>
            <w:hideMark/>
          </w:tcPr>
          <w:p w14:paraId="354F3BFA"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10</w:t>
            </w:r>
          </w:p>
        </w:tc>
        <w:tc>
          <w:tcPr>
            <w:tcW w:w="0" w:type="auto"/>
            <w:vMerge w:val="restart"/>
            <w:tcBorders>
              <w:top w:val="single" w:sz="4" w:space="0" w:color="auto"/>
              <w:bottom w:val="single" w:sz="4" w:space="0" w:color="auto"/>
            </w:tcBorders>
            <w:shd w:val="clear" w:color="auto" w:fill="auto"/>
            <w:hideMark/>
          </w:tcPr>
          <w:p w14:paraId="3BBCC594" w14:textId="4A3A90A6" w:rsidR="00897AA6" w:rsidRPr="00FB00FF" w:rsidRDefault="009A2C57"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fldChar w:fldCharType="begin"/>
            </w:r>
            <w:r w:rsidR="00EA5B1A">
              <w:rPr>
                <w:rFonts w:ascii="Times New Roman" w:hAnsi="Times New Roman" w:cs="Times New Roman"/>
              </w:rPr>
              <w:instrText xml:space="preserve"> ADDIN PAPERS2_CITATIONS &lt;citation&gt;&lt;priority&gt;0&lt;/priority&gt;&lt;uuid&gt;95FE6218-6E9A-4909-AE1F-63A34FBA6A68&lt;/uuid&gt;&lt;publications&gt;&lt;publication&gt;&lt;subtype&gt;400&lt;/subtype&gt;&lt;publisher&gt;World Wildlife Fund&lt;/publisher&gt;&lt;title&gt;The pygmy marmoset, genus Cebuella&lt;/title&gt;&lt;url&gt;https://ci.nii.ac.jp/naid/10016063161&lt;/url&gt;&lt;publication_date&gt;99198800001200000000200000&lt;/publication_date&gt;&lt;uuid&gt;4BCF2941-0A77-4A6C-A4C3-D78C7D56CF75&lt;/uuid&gt;&lt;type&gt;400&lt;/type&gt;&lt;bundle&gt;&lt;publication&gt;&lt;title&gt;Ecology and Behavior of Neotropical Primates&lt;/title&gt;&lt;uuid&gt;FB43815E-8185-4B1B-A732-7D378F3B2BBF&lt;/uuid&gt;&lt;subtype&gt;-100&lt;/subtype&gt;&lt;publisher&gt;World Wildlife Fund&lt;/publisher&gt;&lt;type&gt;-100&lt;/type&gt;&lt;/publication&gt;&lt;/bundle&gt;&lt;authors&gt;&lt;author&gt;&lt;lastName&gt;Soini&lt;/lastName&gt;&lt;firstName&gt;P&lt;/firstName&gt;&lt;/author&gt;&lt;/authors&gt;&lt;/publication&gt;&lt;publication&gt;&lt;subtype&gt;400&lt;/subtype&gt;&lt;publisher&gt;Wiley Subscription Services, Inc., A Wiley Company&lt;/publisher&gt;&lt;title&gt;Ovarian function of pygmy marmoset daughters (Cebuella pygmaea) in intact and motherless families&lt;/title&gt;&lt;url&gt;http://doi.wiley.com/10.1002/%28SICI%291098-2345%281997%2943%3A4%3C347%3A%3AAID-AJP6%3E3.0.CO%3B2-X&lt;/url&gt;&lt;volume&gt;43&lt;/volume&gt;&lt;publication_date&gt;99199700001200000000200000&lt;/publication_date&gt;&lt;uuid&gt;B4DF7BFB-1B98-45A1-A3B8-4EF31A7F29C3&lt;/uuid&gt;&lt;type&gt;400&lt;/type&gt;&lt;number&gt;4&lt;/number&gt;&lt;doi&gt;10.1002/(SICI)1098-2345(1997)43:4&amp;lt;347::AID-AJP6&amp;gt;3.0.CO;2-X&lt;/doi&gt;&lt;startpage&gt;347&lt;/startpage&gt;&lt;endpage&gt;355&lt;/endpage&gt;&lt;bundle&gt;&lt;publication&gt;&lt;title&gt;American Journal of Primatology&lt;/title&gt;&lt;uuid&gt;3C31C024-F7A9-4935-BEFD-3BBB404F4CE5&lt;/uuid&gt;&lt;subtype&gt;-100&lt;/subtype&gt;&lt;publisher&gt;Wiley-Blackwell&lt;/publisher&gt;&lt;type&gt;-100&lt;/type&gt;&lt;/publication&gt;&lt;/bundle&gt;&lt;authors&gt;&lt;author&gt;&lt;lastName&gt;Carlson&lt;/lastName&gt;&lt;firstName&gt;Anne&lt;/firstName&gt;&lt;middleNames&gt;A&lt;/middleNames&gt;&lt;/author&gt;&lt;author&gt;&lt;lastName&gt;Ziegler&lt;/lastName&gt;&lt;firstName&gt;Toni&lt;/firstName&gt;&lt;middleNames&gt;E&lt;/middleNames&gt;&lt;/author&gt;&lt;author&gt;&lt;lastName&gt;Snowdon&lt;/lastName&gt;&lt;firstName&gt;Charles&lt;/firstName&gt;&lt;middleNames&gt;T&lt;/middleNames&gt;&lt;/author&gt;&lt;/authors&gt;&lt;/publication&gt;&lt;publication&gt;&lt;subtype&gt;400&lt;/subtype&gt;&lt;publisher&gt;Springer-Verlag&lt;/publisher&gt;&lt;title&gt;Offspring number in pygmy marmosets, Cebuella pygmaea, in relation to group size and the number of adult males&lt;/title&gt;&lt;url&gt;http://link.springer.com/10.1007/s002650050635&lt;/url&gt;&lt;volume&gt;46&lt;/volume&gt;&lt;publication_date&gt;99199911041200000000222000&lt;/publication_date&gt;&lt;uuid&gt;BA74BE3A-494E-42F8-A8AE-84690B4AD454&lt;/uuid&gt;&lt;type&gt;400&lt;/type&gt;&lt;number&gt;6&lt;/number&gt;&lt;doi&gt;10.1007/s002650050635&lt;/doi&gt;&lt;startpage&gt;400&lt;/startpage&gt;&lt;endpage&gt;404&lt;/endpage&gt;&lt;bundle&gt;&lt;publication&gt;&lt;title&gt;Behavioral Ecology and Sociobiology&lt;/title&gt;&lt;uuid&gt;63CF3E70-C762-4E83-B484-1F598F7897A5&lt;/uuid&gt;&lt;subtype&gt;-100&lt;/subtype&gt;&lt;publisher&gt;Behavioral Ecology and Sociobiology&lt;/publisher&gt;&lt;type&gt;-100&lt;/type&gt;&lt;/publication&gt;&lt;/bundle&gt;&lt;authors&gt;&lt;author&gt;&lt;lastName&gt;Heymann&lt;/lastName&gt;&lt;firstName&gt;Eckhard&lt;/firstName&gt;&lt;middleNames&gt;W&lt;/middleNames&gt;&lt;/author&gt;&lt;author&gt;&lt;lastName&gt;Soini&lt;/lastName&gt;&lt;firstName&gt;Pekka&lt;/firstName&gt;&lt;/author&gt;&lt;/authors&gt;&lt;/publication&gt;&lt;publication&gt;&lt;subtype&gt;403&lt;/subtype&gt;&lt;title&gt;Primate Fact Sheets: Pygmy marmoset (Callithrix pygmaea) Taxonomy, Morphology, &amp;amp; Ecology&lt;/title&gt;&lt;url&gt;http://scholar.google.comjavascript:void(0)&lt;/url&gt;&lt;publication_date&gt;99200506301200000000222000&lt;/publication_date&gt;&lt;uuid&gt;1AA15A48-7DFE-47ED-A6C0-DC683888063F&lt;/uuid&gt;&lt;type&gt;400&lt;/type&gt;&lt;accepted_date&gt;99201901011200000000222000&lt;/accepted_date&gt;&lt;bundle&gt;&lt;publication&gt;&lt;uuid&gt;DD62EC7F-CCAE-4C5B-81BC-E82ACB97BF32&lt;/uuid&gt;&lt;subtype&gt;-300&lt;/subtype&gt;&lt;type&gt;-300&lt;/type&gt;&lt;url&gt;http://scholar.google.comjavascript&lt;/url&gt;&lt;/publication&gt;&lt;/bundle&gt;&lt;authors&gt;&lt;author&gt;&lt;lastName&gt;Cawthon Lang&lt;/lastName&gt;&lt;firstName&gt;April&lt;/firstName&gt;&lt;middleNames&gt;K.&lt;/middleNames&gt;&lt;/author&gt;&lt;/authors&gt;&lt;/publication&gt;&lt;/publications&gt;&lt;cites&gt;&lt;/cites&gt;&lt;/citation&gt;</w:instrText>
            </w:r>
            <w:r>
              <w:rPr>
                <w:rFonts w:ascii="Times New Roman" w:hAnsi="Times New Roman" w:cs="Times New Roman"/>
              </w:rPr>
              <w:fldChar w:fldCharType="separate"/>
            </w:r>
            <w:r w:rsidR="00EA5B1A">
              <w:rPr>
                <w:rFonts w:ascii="Times New Roman" w:hAnsi="Times New Roman" w:cs="Times New Roman"/>
              </w:rPr>
              <w:t>(Carlson, Ziegler, &amp; Snowdon, 1997; Cawthon Lang, 2005b; Heymann &amp; Soini, 1999; Soini, 1988)</w:t>
            </w:r>
            <w:r>
              <w:rPr>
                <w:rFonts w:ascii="Times New Roman" w:hAnsi="Times New Roman" w:cs="Times New Roman"/>
              </w:rPr>
              <w:fldChar w:fldCharType="end"/>
            </w:r>
          </w:p>
        </w:tc>
      </w:tr>
      <w:tr w:rsidR="00897AA6" w:rsidRPr="00FB00FF" w14:paraId="5EE1CFBD" w14:textId="77777777" w:rsidTr="00FB00FF">
        <w:trPr>
          <w:trHeight w:val="315"/>
          <w:jc w:val="center"/>
        </w:trPr>
        <w:tc>
          <w:tcPr>
            <w:cnfStyle w:val="001000000000" w:firstRow="0" w:lastRow="0" w:firstColumn="1" w:lastColumn="0" w:oddVBand="0" w:evenVBand="0" w:oddHBand="0" w:evenHBand="0" w:firstRowFirstColumn="0" w:firstRowLastColumn="0" w:lastRowFirstColumn="0" w:lastRowLastColumn="0"/>
            <w:tcW w:w="2610" w:type="dxa"/>
            <w:vMerge/>
            <w:tcBorders>
              <w:bottom w:val="single" w:sz="4" w:space="0" w:color="auto"/>
            </w:tcBorders>
            <w:shd w:val="clear" w:color="auto" w:fill="auto"/>
            <w:hideMark/>
          </w:tcPr>
          <w:p w14:paraId="6A587AED" w14:textId="77777777" w:rsidR="00897AA6" w:rsidRPr="00FB00FF" w:rsidRDefault="00897AA6" w:rsidP="00C23A1F">
            <w:pPr>
              <w:rPr>
                <w:rFonts w:ascii="Times New Roman" w:hAnsi="Times New Roman" w:cs="Times New Roman"/>
                <w:b w:val="0"/>
              </w:rPr>
            </w:pPr>
          </w:p>
        </w:tc>
        <w:tc>
          <w:tcPr>
            <w:tcW w:w="1979" w:type="dxa"/>
            <w:vMerge/>
            <w:tcBorders>
              <w:bottom w:val="single" w:sz="4" w:space="0" w:color="auto"/>
            </w:tcBorders>
            <w:shd w:val="clear" w:color="auto" w:fill="auto"/>
            <w:hideMark/>
          </w:tcPr>
          <w:p w14:paraId="5F70C1EB" w14:textId="77777777" w:rsidR="00897AA6" w:rsidRPr="00FB00FF" w:rsidRDefault="00897AA6" w:rsidP="00C23A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p>
        </w:tc>
        <w:tc>
          <w:tcPr>
            <w:tcW w:w="0" w:type="auto"/>
            <w:shd w:val="clear" w:color="auto" w:fill="auto"/>
            <w:hideMark/>
          </w:tcPr>
          <w:p w14:paraId="03CC3CD3"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2</w:t>
            </w:r>
          </w:p>
        </w:tc>
        <w:tc>
          <w:tcPr>
            <w:tcW w:w="0" w:type="auto"/>
            <w:shd w:val="clear" w:color="auto" w:fill="auto"/>
            <w:hideMark/>
          </w:tcPr>
          <w:p w14:paraId="4D462612"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11</w:t>
            </w:r>
          </w:p>
        </w:tc>
        <w:tc>
          <w:tcPr>
            <w:tcW w:w="0" w:type="auto"/>
            <w:shd w:val="clear" w:color="auto" w:fill="auto"/>
            <w:hideMark/>
          </w:tcPr>
          <w:p w14:paraId="172F5BF4"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60</w:t>
            </w:r>
          </w:p>
        </w:tc>
        <w:tc>
          <w:tcPr>
            <w:tcW w:w="0" w:type="auto"/>
            <w:vMerge/>
            <w:tcBorders>
              <w:bottom w:val="single" w:sz="4" w:space="0" w:color="auto"/>
            </w:tcBorders>
            <w:shd w:val="clear" w:color="auto" w:fill="auto"/>
            <w:hideMark/>
          </w:tcPr>
          <w:p w14:paraId="0EE76A33" w14:textId="77777777" w:rsidR="00897AA6" w:rsidRPr="00FB00FF" w:rsidRDefault="00897AA6" w:rsidP="00C23A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97AA6" w:rsidRPr="00FB00FF" w14:paraId="52D9D406" w14:textId="77777777" w:rsidTr="00FB00FF">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610" w:type="dxa"/>
            <w:vMerge/>
            <w:tcBorders>
              <w:bottom w:val="single" w:sz="4" w:space="0" w:color="auto"/>
            </w:tcBorders>
            <w:shd w:val="clear" w:color="auto" w:fill="auto"/>
            <w:hideMark/>
          </w:tcPr>
          <w:p w14:paraId="17EB5BC1" w14:textId="77777777" w:rsidR="00897AA6" w:rsidRPr="00FB00FF" w:rsidRDefault="00897AA6" w:rsidP="00C23A1F">
            <w:pPr>
              <w:rPr>
                <w:rFonts w:ascii="Times New Roman" w:hAnsi="Times New Roman" w:cs="Times New Roman"/>
                <w:b w:val="0"/>
              </w:rPr>
            </w:pPr>
          </w:p>
        </w:tc>
        <w:tc>
          <w:tcPr>
            <w:tcW w:w="1979" w:type="dxa"/>
            <w:vMerge/>
            <w:tcBorders>
              <w:bottom w:val="single" w:sz="4" w:space="0" w:color="auto"/>
            </w:tcBorders>
            <w:shd w:val="clear" w:color="auto" w:fill="auto"/>
            <w:hideMark/>
          </w:tcPr>
          <w:p w14:paraId="3B2BC9A4" w14:textId="77777777" w:rsidR="00897AA6" w:rsidRPr="00FB00FF" w:rsidRDefault="00897AA6" w:rsidP="00C23A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p>
        </w:tc>
        <w:tc>
          <w:tcPr>
            <w:tcW w:w="0" w:type="auto"/>
            <w:shd w:val="clear" w:color="auto" w:fill="auto"/>
            <w:hideMark/>
          </w:tcPr>
          <w:p w14:paraId="19E359D8"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3</w:t>
            </w:r>
          </w:p>
        </w:tc>
        <w:tc>
          <w:tcPr>
            <w:tcW w:w="0" w:type="auto"/>
            <w:shd w:val="clear" w:color="auto" w:fill="auto"/>
            <w:hideMark/>
          </w:tcPr>
          <w:p w14:paraId="41FA6EF6"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61</w:t>
            </w:r>
          </w:p>
        </w:tc>
        <w:tc>
          <w:tcPr>
            <w:tcW w:w="0" w:type="auto"/>
            <w:shd w:val="clear" w:color="auto" w:fill="auto"/>
            <w:hideMark/>
          </w:tcPr>
          <w:p w14:paraId="3F7FB5C0"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90</w:t>
            </w:r>
          </w:p>
        </w:tc>
        <w:tc>
          <w:tcPr>
            <w:tcW w:w="0" w:type="auto"/>
            <w:vMerge/>
            <w:tcBorders>
              <w:bottom w:val="single" w:sz="4" w:space="0" w:color="auto"/>
            </w:tcBorders>
            <w:shd w:val="clear" w:color="auto" w:fill="auto"/>
            <w:hideMark/>
          </w:tcPr>
          <w:p w14:paraId="216C4D2F" w14:textId="77777777" w:rsidR="00897AA6" w:rsidRPr="00FB00FF" w:rsidRDefault="00897AA6" w:rsidP="00C23A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97AA6" w:rsidRPr="00FB00FF" w14:paraId="5AA66A2F" w14:textId="77777777" w:rsidTr="00FB00FF">
        <w:trPr>
          <w:trHeight w:val="315"/>
          <w:jc w:val="center"/>
        </w:trPr>
        <w:tc>
          <w:tcPr>
            <w:cnfStyle w:val="001000000000" w:firstRow="0" w:lastRow="0" w:firstColumn="1" w:lastColumn="0" w:oddVBand="0" w:evenVBand="0" w:oddHBand="0" w:evenHBand="0" w:firstRowFirstColumn="0" w:firstRowLastColumn="0" w:lastRowFirstColumn="0" w:lastRowLastColumn="0"/>
            <w:tcW w:w="2610" w:type="dxa"/>
            <w:vMerge/>
            <w:tcBorders>
              <w:bottom w:val="single" w:sz="4" w:space="0" w:color="auto"/>
            </w:tcBorders>
            <w:shd w:val="clear" w:color="auto" w:fill="auto"/>
            <w:hideMark/>
          </w:tcPr>
          <w:p w14:paraId="09A7BCC1" w14:textId="77777777" w:rsidR="00897AA6" w:rsidRPr="00FB00FF" w:rsidRDefault="00897AA6" w:rsidP="00C23A1F">
            <w:pPr>
              <w:rPr>
                <w:rFonts w:ascii="Times New Roman" w:hAnsi="Times New Roman" w:cs="Times New Roman"/>
                <w:b w:val="0"/>
              </w:rPr>
            </w:pPr>
          </w:p>
        </w:tc>
        <w:tc>
          <w:tcPr>
            <w:tcW w:w="1979" w:type="dxa"/>
            <w:vMerge/>
            <w:tcBorders>
              <w:bottom w:val="single" w:sz="4" w:space="0" w:color="auto"/>
            </w:tcBorders>
            <w:shd w:val="clear" w:color="auto" w:fill="auto"/>
            <w:hideMark/>
          </w:tcPr>
          <w:p w14:paraId="0300F209" w14:textId="77777777" w:rsidR="00897AA6" w:rsidRPr="00FB00FF" w:rsidRDefault="00897AA6" w:rsidP="00C23A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p>
        </w:tc>
        <w:tc>
          <w:tcPr>
            <w:tcW w:w="0" w:type="auto"/>
            <w:shd w:val="clear" w:color="auto" w:fill="auto"/>
            <w:hideMark/>
          </w:tcPr>
          <w:p w14:paraId="56520667"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4</w:t>
            </w:r>
          </w:p>
        </w:tc>
        <w:tc>
          <w:tcPr>
            <w:tcW w:w="0" w:type="auto"/>
            <w:shd w:val="clear" w:color="auto" w:fill="auto"/>
            <w:hideMark/>
          </w:tcPr>
          <w:p w14:paraId="23CC9409"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91</w:t>
            </w:r>
          </w:p>
        </w:tc>
        <w:tc>
          <w:tcPr>
            <w:tcW w:w="0" w:type="auto"/>
            <w:shd w:val="clear" w:color="auto" w:fill="auto"/>
            <w:hideMark/>
          </w:tcPr>
          <w:p w14:paraId="7A57D5FD"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365</w:t>
            </w:r>
          </w:p>
        </w:tc>
        <w:tc>
          <w:tcPr>
            <w:tcW w:w="0" w:type="auto"/>
            <w:vMerge/>
            <w:tcBorders>
              <w:bottom w:val="single" w:sz="4" w:space="0" w:color="auto"/>
            </w:tcBorders>
            <w:shd w:val="clear" w:color="auto" w:fill="auto"/>
            <w:hideMark/>
          </w:tcPr>
          <w:p w14:paraId="16B93802" w14:textId="77777777" w:rsidR="00897AA6" w:rsidRPr="00FB00FF" w:rsidRDefault="00897AA6" w:rsidP="00C23A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97AA6" w:rsidRPr="00FB00FF" w14:paraId="6B7F934A" w14:textId="77777777" w:rsidTr="00FB00FF">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610" w:type="dxa"/>
            <w:vMerge/>
            <w:tcBorders>
              <w:bottom w:val="single" w:sz="4" w:space="0" w:color="auto"/>
            </w:tcBorders>
            <w:shd w:val="clear" w:color="auto" w:fill="auto"/>
            <w:hideMark/>
          </w:tcPr>
          <w:p w14:paraId="3D447586" w14:textId="77777777" w:rsidR="00897AA6" w:rsidRPr="00FB00FF" w:rsidRDefault="00897AA6" w:rsidP="00C23A1F">
            <w:pPr>
              <w:rPr>
                <w:rFonts w:ascii="Times New Roman" w:hAnsi="Times New Roman" w:cs="Times New Roman"/>
                <w:b w:val="0"/>
              </w:rPr>
            </w:pPr>
          </w:p>
        </w:tc>
        <w:tc>
          <w:tcPr>
            <w:tcW w:w="1979" w:type="dxa"/>
            <w:vMerge/>
            <w:tcBorders>
              <w:bottom w:val="single" w:sz="4" w:space="0" w:color="auto"/>
            </w:tcBorders>
            <w:shd w:val="clear" w:color="auto" w:fill="auto"/>
            <w:hideMark/>
          </w:tcPr>
          <w:p w14:paraId="065D7777" w14:textId="77777777" w:rsidR="00897AA6" w:rsidRPr="00FB00FF" w:rsidRDefault="00897AA6" w:rsidP="00C23A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p>
        </w:tc>
        <w:tc>
          <w:tcPr>
            <w:tcW w:w="0" w:type="auto"/>
            <w:shd w:val="clear" w:color="auto" w:fill="auto"/>
            <w:hideMark/>
          </w:tcPr>
          <w:p w14:paraId="4ABCC548"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5</w:t>
            </w:r>
          </w:p>
        </w:tc>
        <w:tc>
          <w:tcPr>
            <w:tcW w:w="0" w:type="auto"/>
            <w:shd w:val="clear" w:color="auto" w:fill="auto"/>
            <w:hideMark/>
          </w:tcPr>
          <w:p w14:paraId="46E925B6"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366</w:t>
            </w:r>
          </w:p>
        </w:tc>
        <w:tc>
          <w:tcPr>
            <w:tcW w:w="0" w:type="auto"/>
            <w:shd w:val="clear" w:color="auto" w:fill="auto"/>
            <w:hideMark/>
          </w:tcPr>
          <w:p w14:paraId="795886B0"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540</w:t>
            </w:r>
          </w:p>
        </w:tc>
        <w:tc>
          <w:tcPr>
            <w:tcW w:w="0" w:type="auto"/>
            <w:vMerge/>
            <w:tcBorders>
              <w:bottom w:val="single" w:sz="4" w:space="0" w:color="auto"/>
            </w:tcBorders>
            <w:shd w:val="clear" w:color="auto" w:fill="auto"/>
            <w:hideMark/>
          </w:tcPr>
          <w:p w14:paraId="54340A64" w14:textId="77777777" w:rsidR="00897AA6" w:rsidRPr="00FB00FF" w:rsidRDefault="00897AA6" w:rsidP="00C23A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97AA6" w:rsidRPr="00FB00FF" w14:paraId="1E24D42D" w14:textId="77777777" w:rsidTr="00FB00FF">
        <w:trPr>
          <w:trHeight w:val="315"/>
          <w:jc w:val="center"/>
        </w:trPr>
        <w:tc>
          <w:tcPr>
            <w:cnfStyle w:val="001000000000" w:firstRow="0" w:lastRow="0" w:firstColumn="1" w:lastColumn="0" w:oddVBand="0" w:evenVBand="0" w:oddHBand="0" w:evenHBand="0" w:firstRowFirstColumn="0" w:firstRowLastColumn="0" w:lastRowFirstColumn="0" w:lastRowLastColumn="0"/>
            <w:tcW w:w="2610" w:type="dxa"/>
            <w:vMerge/>
            <w:tcBorders>
              <w:bottom w:val="single" w:sz="4" w:space="0" w:color="auto"/>
            </w:tcBorders>
            <w:shd w:val="clear" w:color="auto" w:fill="auto"/>
            <w:hideMark/>
          </w:tcPr>
          <w:p w14:paraId="18426C7B" w14:textId="77777777" w:rsidR="00897AA6" w:rsidRPr="00FB00FF" w:rsidRDefault="00897AA6" w:rsidP="00C23A1F">
            <w:pPr>
              <w:rPr>
                <w:rFonts w:ascii="Times New Roman" w:hAnsi="Times New Roman" w:cs="Times New Roman"/>
                <w:b w:val="0"/>
              </w:rPr>
            </w:pPr>
          </w:p>
        </w:tc>
        <w:tc>
          <w:tcPr>
            <w:tcW w:w="1979" w:type="dxa"/>
            <w:vMerge/>
            <w:tcBorders>
              <w:bottom w:val="single" w:sz="4" w:space="0" w:color="auto"/>
            </w:tcBorders>
            <w:shd w:val="clear" w:color="auto" w:fill="auto"/>
            <w:hideMark/>
          </w:tcPr>
          <w:p w14:paraId="4748620E" w14:textId="77777777" w:rsidR="00897AA6" w:rsidRPr="00FB00FF" w:rsidRDefault="00897AA6" w:rsidP="00C23A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p>
        </w:tc>
        <w:tc>
          <w:tcPr>
            <w:tcW w:w="0" w:type="auto"/>
            <w:tcBorders>
              <w:bottom w:val="single" w:sz="4" w:space="0" w:color="auto"/>
            </w:tcBorders>
            <w:shd w:val="clear" w:color="auto" w:fill="auto"/>
            <w:hideMark/>
          </w:tcPr>
          <w:p w14:paraId="3EE695D8"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6</w:t>
            </w:r>
          </w:p>
        </w:tc>
        <w:tc>
          <w:tcPr>
            <w:tcW w:w="0" w:type="auto"/>
            <w:tcBorders>
              <w:bottom w:val="single" w:sz="4" w:space="0" w:color="auto"/>
            </w:tcBorders>
            <w:shd w:val="clear" w:color="auto" w:fill="auto"/>
            <w:hideMark/>
          </w:tcPr>
          <w:p w14:paraId="2F0F4262"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&gt; 541</w:t>
            </w:r>
          </w:p>
        </w:tc>
        <w:tc>
          <w:tcPr>
            <w:tcW w:w="0" w:type="auto"/>
            <w:tcBorders>
              <w:bottom w:val="single" w:sz="4" w:space="0" w:color="auto"/>
            </w:tcBorders>
            <w:shd w:val="clear" w:color="auto" w:fill="auto"/>
            <w:hideMark/>
          </w:tcPr>
          <w:p w14:paraId="777264F1"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w:t>
            </w:r>
          </w:p>
        </w:tc>
        <w:tc>
          <w:tcPr>
            <w:tcW w:w="0" w:type="auto"/>
            <w:vMerge/>
            <w:tcBorders>
              <w:bottom w:val="single" w:sz="4" w:space="0" w:color="auto"/>
            </w:tcBorders>
            <w:shd w:val="clear" w:color="auto" w:fill="auto"/>
            <w:hideMark/>
          </w:tcPr>
          <w:p w14:paraId="7A976C5B" w14:textId="77777777" w:rsidR="00897AA6" w:rsidRPr="00FB00FF" w:rsidRDefault="00897AA6" w:rsidP="00C23A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97AA6" w:rsidRPr="00FB00FF" w14:paraId="2660F270" w14:textId="77777777" w:rsidTr="00FB00FF">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610" w:type="dxa"/>
            <w:vMerge w:val="restart"/>
            <w:tcBorders>
              <w:top w:val="single" w:sz="4" w:space="0" w:color="auto"/>
              <w:bottom w:val="single" w:sz="4" w:space="0" w:color="auto"/>
            </w:tcBorders>
            <w:shd w:val="clear" w:color="auto" w:fill="auto"/>
            <w:hideMark/>
          </w:tcPr>
          <w:p w14:paraId="05EC723B" w14:textId="0059CCCD" w:rsidR="00897AA6" w:rsidRPr="00FB00FF" w:rsidRDefault="00FB00FF" w:rsidP="00FB00FF">
            <w:pPr>
              <w:rPr>
                <w:rFonts w:ascii="Times New Roman" w:hAnsi="Times New Roman" w:cs="Times New Roman"/>
                <w:b w:val="0"/>
              </w:rPr>
            </w:pPr>
            <w:r w:rsidRPr="00FB00FF">
              <w:rPr>
                <w:rFonts w:ascii="Times New Roman" w:hAnsi="Times New Roman" w:cs="Times New Roman"/>
                <w:b w:val="0"/>
              </w:rPr>
              <w:t>Emperor</w:t>
            </w:r>
            <w:r w:rsidR="00897AA6" w:rsidRPr="00FB00FF">
              <w:rPr>
                <w:rFonts w:ascii="Times New Roman" w:hAnsi="Times New Roman" w:cs="Times New Roman"/>
                <w:b w:val="0"/>
              </w:rPr>
              <w:t xml:space="preserve"> Tamarin, Cotton-top Tamarin, Pied Tamarin</w:t>
            </w:r>
          </w:p>
        </w:tc>
        <w:tc>
          <w:tcPr>
            <w:tcW w:w="1979" w:type="dxa"/>
            <w:vMerge w:val="restart"/>
            <w:tcBorders>
              <w:top w:val="single" w:sz="4" w:space="0" w:color="auto"/>
              <w:bottom w:val="single" w:sz="4" w:space="0" w:color="auto"/>
            </w:tcBorders>
            <w:shd w:val="clear" w:color="auto" w:fill="auto"/>
            <w:hideMark/>
          </w:tcPr>
          <w:p w14:paraId="5AE6F788" w14:textId="0E47793F" w:rsidR="00897AA6" w:rsidRPr="00FB00FF" w:rsidRDefault="00FB00FF"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FB00FF">
              <w:rPr>
                <w:rFonts w:ascii="Times New Roman" w:hAnsi="Times New Roman" w:cs="Times New Roman"/>
                <w:i/>
                <w:iCs/>
              </w:rPr>
              <w:t>Saguinus</w:t>
            </w:r>
          </w:p>
        </w:tc>
        <w:tc>
          <w:tcPr>
            <w:tcW w:w="0" w:type="auto"/>
            <w:tcBorders>
              <w:top w:val="single" w:sz="4" w:space="0" w:color="auto"/>
            </w:tcBorders>
            <w:shd w:val="clear" w:color="auto" w:fill="auto"/>
            <w:hideMark/>
          </w:tcPr>
          <w:p w14:paraId="69B2FBCA"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1</w:t>
            </w:r>
          </w:p>
        </w:tc>
        <w:tc>
          <w:tcPr>
            <w:tcW w:w="0" w:type="auto"/>
            <w:tcBorders>
              <w:top w:val="single" w:sz="4" w:space="0" w:color="auto"/>
            </w:tcBorders>
            <w:shd w:val="clear" w:color="auto" w:fill="auto"/>
            <w:hideMark/>
          </w:tcPr>
          <w:p w14:paraId="127256FE"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1</w:t>
            </w:r>
          </w:p>
        </w:tc>
        <w:tc>
          <w:tcPr>
            <w:tcW w:w="0" w:type="auto"/>
            <w:tcBorders>
              <w:top w:val="single" w:sz="4" w:space="0" w:color="auto"/>
            </w:tcBorders>
            <w:shd w:val="clear" w:color="auto" w:fill="auto"/>
            <w:hideMark/>
          </w:tcPr>
          <w:p w14:paraId="4780033F"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7</w:t>
            </w:r>
          </w:p>
        </w:tc>
        <w:tc>
          <w:tcPr>
            <w:tcW w:w="0" w:type="auto"/>
            <w:vMerge w:val="restart"/>
            <w:tcBorders>
              <w:top w:val="single" w:sz="4" w:space="0" w:color="auto"/>
              <w:bottom w:val="single" w:sz="4" w:space="0" w:color="auto"/>
            </w:tcBorders>
            <w:shd w:val="clear" w:color="auto" w:fill="auto"/>
            <w:hideMark/>
          </w:tcPr>
          <w:p w14:paraId="4121A62A" w14:textId="77777777" w:rsidR="00EA5B1A" w:rsidRDefault="00670C2E"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fldChar w:fldCharType="begin"/>
            </w:r>
            <w:r w:rsidR="00EA5B1A">
              <w:rPr>
                <w:rFonts w:ascii="Times New Roman" w:hAnsi="Times New Roman" w:cs="Times New Roman"/>
              </w:rPr>
              <w:instrText xml:space="preserve"> ADDIN PAPERS2_CITATIONS &lt;citation&gt;&lt;priority&gt;0&lt;/priority&gt;&lt;uuid&gt;2D3ED596-8D1C-4995-9F38-0BB97C5DFF33&lt;/uuid&gt;&lt;publications&gt;&lt;publication&gt;&lt;subtype&gt;400&lt;/subtype&gt;&lt;title&gt;Social inﬂuence on sexual</w:instrText>
            </w:r>
          </w:p>
          <w:p w14:paraId="150971D7" w14:textId="6172E0C7" w:rsidR="00897AA6" w:rsidRPr="00FB00FF" w:rsidRDefault="00EA5B1A"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instrText>maturation of female Saguinus oedipus oedipus&lt;/title&gt;&lt;volume&gt;6&lt;/volume&gt;&lt;publication_date&gt;99198400001200000000200000&lt;/publication_date&gt;&lt;uuid&gt;DCBB27EC-DBF2-4A7F-A9D4-B082625C22C5&lt;/uuid&gt;&lt;type&gt;400&lt;/type&gt;&lt;startpage&gt;199&lt;/startpage&gt;&lt;endpage&gt;209&lt;/endpage&gt;&lt;bundle&gt;&lt;publication&gt;&lt;title&gt;American Journal of Primatology&lt;/title&gt;&lt;uuid&gt;3C31C024-F7A9-4935-BEFD-3BBB404F4CE5&lt;/uuid&gt;&lt;subtype&gt;-100&lt;/subtype&gt;&lt;publisher&gt;Wiley-Blackwell&lt;/publisher&gt;&lt;type&gt;-100&lt;/type&gt;&lt;/publication&gt;&lt;/bundle&gt;&lt;authors&gt;&lt;author&gt;&lt;lastName&gt;Tardif&lt;/lastName&gt;&lt;firstName&gt;Suzette&lt;/firstName&gt;&lt;middleNames&gt;D.&lt;/middleNames&gt;&lt;/author&gt;&lt;/authors&gt;&lt;/publication&gt;&lt;publication&gt;&lt;subtype&gt;400&lt;/subtype&gt;&lt;publisher&gt;Kluwer Academic Publishers-Plenum Publishers&lt;/publisher&gt;&lt;title&gt;Contributions to infant care in captive cotton-top tamarins (Saguinus oedipus): The influence of age, sex, and reproductive status&lt;/title&gt;&lt;url&gt;http://link.springer.com/10.1007/BF02547838&lt;/url&gt;&lt;volume&gt;13&lt;/volume&gt;&lt;publication_date&gt;99199204001200000000220000&lt;/publication_date&gt;&lt;uuid&gt;7B353D01-B109-4F11-A3F7-69FF0F5A6A50&lt;/uuid&gt;&lt;version&gt;2nd ed.&lt;/version&gt;&lt;type&gt;400&lt;/type&gt;&lt;number&gt;2&lt;/number&gt;&lt;doi&gt;10.1007/BF02547838&lt;/doi&gt;&lt;startpage&gt;125&lt;/startpage&gt;&lt;endpage&gt;141&lt;/endpage&gt;&lt;bundle&gt;&lt;publication&gt;&lt;title&gt;American Journal of Primatology&lt;/title&gt;&lt;uuid&gt;3C31C024-F7A9-4935-BEFD-3BBB404F4CE5&lt;/uuid&gt;&lt;subtype&gt;-100&lt;/subtype&gt;&lt;publisher&gt;Wiley-Blackwell&lt;/publisher&gt;&lt;type&gt;-100&lt;/type&gt;&lt;/publication&gt;&lt;/bundle&gt;&lt;authors&gt;&lt;author&gt;&lt;lastName&gt;Price&lt;/lastName&gt;&lt;firstName&gt;Eluned&lt;/firstName&gt;&lt;middleNames&gt;C&lt;/middleNames&gt;&lt;/author&gt;&lt;/authors&gt;&lt;/publication&gt;&lt;publication&gt;&lt;subtype&gt;403&lt;/subtype&gt;&lt;title&gt;Primate Factsheets: Cotton-top tamarin (Saguinus oedipus) Taxonomy, Morphology, &amp;amp; Ecology&lt;/title&gt;&lt;publication_date&gt;99200505001200000000220000&lt;/publication_date&gt;&lt;uuid&gt;647B17A9-D134-4B9D-B839-848A01323444&lt;/uuid&gt;&lt;type&gt;400&lt;/type&gt;&lt;accepted_date&gt;99201901011200000000222000&lt;/accepted_date&gt;&lt;bundle&gt;&lt;publication&gt;&lt;uuid&gt;44081A75-5F9E-43AE-9144-40E5ED7E15F9&lt;/uuid&gt;&lt;subtype&gt;-300&lt;/subtype&gt;&lt;type&gt;-300&lt;/type&gt;&lt;/publication&gt;&lt;/bundle&gt;&lt;authors&gt;&lt;author&gt;&lt;lastName&gt;Cawthon Lang&lt;/lastName&gt;&lt;firstName&gt;April&lt;/firstName&gt;&lt;middleNames&gt;K.&lt;/middleNames&gt;&lt;/author&gt;&lt;/authors&gt;&lt;</w:instrText>
            </w:r>
            <w:r>
              <w:rPr>
                <w:rFonts w:ascii="Times New Roman" w:hAnsi="Times New Roman" w:cs="Times New Roman" w:hint="eastAsia"/>
              </w:rPr>
              <w:instrText>/publication&gt;&lt;publication&gt;&lt;subtype&gt;400&lt;/subtype&gt;&lt;publisher&gt;John Wiley &amp;amp; Sons, Ltd&lt;/publisher&gt;&lt;title&gt;Demography, group composition, and dispersal in wild cotton</w:instrText>
            </w:r>
            <w:r>
              <w:rPr>
                <w:rFonts w:ascii="Times New Roman" w:hAnsi="Times New Roman" w:cs="Times New Roman" w:hint="eastAsia"/>
              </w:rPr>
              <w:instrText>‐</w:instrText>
            </w:r>
            <w:r>
              <w:rPr>
                <w:rFonts w:ascii="Times New Roman" w:hAnsi="Times New Roman" w:cs="Times New Roman" w:hint="eastAsia"/>
              </w:rPr>
              <w:instrText>top tamarin (Saguinus oedipus) groups&lt;/title&gt;&lt;url&gt;https://onlinelibrary.wiley.com/doi/full/</w:instrText>
            </w:r>
            <w:r>
              <w:rPr>
                <w:rFonts w:ascii="Times New Roman" w:hAnsi="Times New Roman" w:cs="Times New Roman"/>
              </w:rPr>
              <w:instrText>10.1002/%28SICI%291098-2345%281996%2938%3A1%3C85%3A%3AAID-AJP7%3E3.0.CO%3B2-P&lt;/url&gt;&lt;volume&gt;38&lt;/volume&gt;&lt;publication_date&gt;99199601011200000000222000&lt;/publication_date&gt;&lt;uuid&gt;5D54FF43-01A8-45D5-9D19-8933A845BD5C&lt;/uuid&gt;&lt;type&gt;400&lt;/type&gt;&lt;number&gt;1&lt;/number&gt;&lt;doi&gt;10.1002/(SICI)1098-2345(1996)38:1&amp;lt;85::AID-AJP7&amp;gt;3.0.CO;2-P&lt;/doi&gt;&lt;startpage&gt;85&lt;/startpage&gt;&lt;endpage&gt;100&lt;/endpage&gt;&lt;bundle&gt;&lt;publication&gt;&lt;title&gt;American Journal of Primatology&lt;/title&gt;&lt;uuid&gt;3C31C024-F7A9-4935-BEFD-3BBB404F4CE5&lt;/uuid&gt;&lt;subtype&gt;-100&lt;/subtype&gt;&lt;publisher&gt;Wiley-Blackwell&lt;/publisher&gt;&lt;type&gt;-100&lt;/type&gt;&lt;/publication&gt;&lt;/bundle&gt;&lt;authors&gt;&lt;author&gt;&lt;lastName&gt;Savage&lt;/lastName&gt;&lt;firstName&gt;A&lt;/firstName&gt;&lt;/author&gt;&lt;author&gt;&lt;lastName&gt;Giraldo&lt;/lastName&gt;&lt;firstName&gt;L&lt;/firstName&gt;&lt;middleNames&gt;H&lt;/middleNames&gt;&lt;/author&gt;&lt;author&gt;&lt;lastName&gt;Soto&lt;/lastName&gt;&lt;firstName&gt;L&lt;/firstName&gt;&lt;middleNames&gt;H&lt;/middleNames&gt;&lt;/author&gt;&lt;author&gt;&lt;lastName&gt;Snowdon&lt;/lastName&gt;&lt;firstName&gt;C&lt;/firstName&gt;&lt;middleNames&gt;T&lt;/middleNames&gt;&lt;/author&gt;&lt;/authors&gt;&lt;/publication&gt;&lt;/publications&gt;&lt;cites&gt;&lt;/cites&gt;&lt;/citation&gt;</w:instrText>
            </w:r>
            <w:r w:rsidR="00670C2E">
              <w:rPr>
                <w:rFonts w:ascii="Times New Roman" w:eastAsia="Calibri" w:hAnsi="Times New Roman" w:cs="Times New Roman"/>
                <w:lang w:eastAsia="en-US"/>
              </w:rPr>
              <w:fldChar w:fldCharType="separate"/>
            </w:r>
            <w:r>
              <w:rPr>
                <w:rFonts w:ascii="Times New Roman" w:hAnsi="Times New Roman" w:cs="Times New Roman"/>
              </w:rPr>
              <w:t>(Cawthon Lang, 2005a; Price, 1992; Savage, Giraldo, Soto, &amp; Snowdon, 1996; Tardif, 1984)</w:t>
            </w:r>
            <w:r w:rsidR="00670C2E">
              <w:rPr>
                <w:rFonts w:ascii="Times New Roman" w:hAnsi="Times New Roman" w:cs="Times New Roman"/>
              </w:rPr>
              <w:fldChar w:fldCharType="end"/>
            </w:r>
          </w:p>
        </w:tc>
      </w:tr>
      <w:tr w:rsidR="00897AA6" w:rsidRPr="00FB00FF" w14:paraId="0FB6004E" w14:textId="77777777" w:rsidTr="00FB00FF">
        <w:trPr>
          <w:trHeight w:val="315"/>
          <w:jc w:val="center"/>
        </w:trPr>
        <w:tc>
          <w:tcPr>
            <w:cnfStyle w:val="001000000000" w:firstRow="0" w:lastRow="0" w:firstColumn="1" w:lastColumn="0" w:oddVBand="0" w:evenVBand="0" w:oddHBand="0" w:evenHBand="0" w:firstRowFirstColumn="0" w:firstRowLastColumn="0" w:lastRowFirstColumn="0" w:lastRowLastColumn="0"/>
            <w:tcW w:w="2610" w:type="dxa"/>
            <w:vMerge/>
            <w:tcBorders>
              <w:bottom w:val="single" w:sz="4" w:space="0" w:color="auto"/>
            </w:tcBorders>
            <w:shd w:val="clear" w:color="auto" w:fill="auto"/>
            <w:hideMark/>
          </w:tcPr>
          <w:p w14:paraId="70418867" w14:textId="77777777" w:rsidR="00897AA6" w:rsidRPr="00FB00FF" w:rsidRDefault="00897AA6" w:rsidP="00C23A1F">
            <w:pPr>
              <w:rPr>
                <w:rFonts w:ascii="Times New Roman" w:hAnsi="Times New Roman" w:cs="Times New Roman"/>
                <w:b w:val="0"/>
              </w:rPr>
            </w:pPr>
          </w:p>
        </w:tc>
        <w:tc>
          <w:tcPr>
            <w:tcW w:w="1979" w:type="dxa"/>
            <w:vMerge/>
            <w:tcBorders>
              <w:bottom w:val="single" w:sz="4" w:space="0" w:color="auto"/>
            </w:tcBorders>
            <w:shd w:val="clear" w:color="auto" w:fill="auto"/>
            <w:hideMark/>
          </w:tcPr>
          <w:p w14:paraId="1D1ACFD5" w14:textId="77777777" w:rsidR="00897AA6" w:rsidRPr="00FB00FF" w:rsidRDefault="00897AA6" w:rsidP="00C23A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p>
        </w:tc>
        <w:tc>
          <w:tcPr>
            <w:tcW w:w="0" w:type="auto"/>
            <w:shd w:val="clear" w:color="auto" w:fill="auto"/>
            <w:hideMark/>
          </w:tcPr>
          <w:p w14:paraId="28A3CDF6"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2</w:t>
            </w:r>
          </w:p>
        </w:tc>
        <w:tc>
          <w:tcPr>
            <w:tcW w:w="0" w:type="auto"/>
            <w:shd w:val="clear" w:color="auto" w:fill="auto"/>
            <w:hideMark/>
          </w:tcPr>
          <w:p w14:paraId="2F2116F5"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8</w:t>
            </w:r>
          </w:p>
        </w:tc>
        <w:tc>
          <w:tcPr>
            <w:tcW w:w="0" w:type="auto"/>
            <w:shd w:val="clear" w:color="auto" w:fill="auto"/>
            <w:hideMark/>
          </w:tcPr>
          <w:p w14:paraId="237A7E83"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30</w:t>
            </w:r>
          </w:p>
        </w:tc>
        <w:tc>
          <w:tcPr>
            <w:tcW w:w="0" w:type="auto"/>
            <w:vMerge/>
            <w:tcBorders>
              <w:bottom w:val="single" w:sz="4" w:space="0" w:color="auto"/>
            </w:tcBorders>
            <w:shd w:val="clear" w:color="auto" w:fill="auto"/>
            <w:hideMark/>
          </w:tcPr>
          <w:p w14:paraId="2D542256" w14:textId="77777777" w:rsidR="00897AA6" w:rsidRPr="00FB00FF" w:rsidRDefault="00897AA6" w:rsidP="00C23A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97AA6" w:rsidRPr="00FB00FF" w14:paraId="08289E66" w14:textId="77777777" w:rsidTr="00FB00FF">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610" w:type="dxa"/>
            <w:vMerge/>
            <w:tcBorders>
              <w:bottom w:val="single" w:sz="4" w:space="0" w:color="auto"/>
            </w:tcBorders>
            <w:shd w:val="clear" w:color="auto" w:fill="auto"/>
            <w:hideMark/>
          </w:tcPr>
          <w:p w14:paraId="5436799D" w14:textId="77777777" w:rsidR="00897AA6" w:rsidRPr="00FB00FF" w:rsidRDefault="00897AA6" w:rsidP="00C23A1F">
            <w:pPr>
              <w:rPr>
                <w:rFonts w:ascii="Times New Roman" w:hAnsi="Times New Roman" w:cs="Times New Roman"/>
                <w:b w:val="0"/>
              </w:rPr>
            </w:pPr>
          </w:p>
        </w:tc>
        <w:tc>
          <w:tcPr>
            <w:tcW w:w="1979" w:type="dxa"/>
            <w:vMerge/>
            <w:tcBorders>
              <w:bottom w:val="single" w:sz="4" w:space="0" w:color="auto"/>
            </w:tcBorders>
            <w:shd w:val="clear" w:color="auto" w:fill="auto"/>
            <w:hideMark/>
          </w:tcPr>
          <w:p w14:paraId="48E46E9A" w14:textId="77777777" w:rsidR="00897AA6" w:rsidRPr="00FB00FF" w:rsidRDefault="00897AA6" w:rsidP="00C23A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p>
        </w:tc>
        <w:tc>
          <w:tcPr>
            <w:tcW w:w="0" w:type="auto"/>
            <w:shd w:val="clear" w:color="auto" w:fill="auto"/>
            <w:hideMark/>
          </w:tcPr>
          <w:p w14:paraId="7E73D95E"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3</w:t>
            </w:r>
          </w:p>
        </w:tc>
        <w:tc>
          <w:tcPr>
            <w:tcW w:w="0" w:type="auto"/>
            <w:shd w:val="clear" w:color="auto" w:fill="auto"/>
            <w:hideMark/>
          </w:tcPr>
          <w:p w14:paraId="3D66D9AB"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31</w:t>
            </w:r>
          </w:p>
        </w:tc>
        <w:tc>
          <w:tcPr>
            <w:tcW w:w="0" w:type="auto"/>
            <w:shd w:val="clear" w:color="auto" w:fill="auto"/>
            <w:hideMark/>
          </w:tcPr>
          <w:p w14:paraId="2DB94BF7"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90</w:t>
            </w:r>
          </w:p>
        </w:tc>
        <w:tc>
          <w:tcPr>
            <w:tcW w:w="0" w:type="auto"/>
            <w:vMerge/>
            <w:tcBorders>
              <w:bottom w:val="single" w:sz="4" w:space="0" w:color="auto"/>
            </w:tcBorders>
            <w:shd w:val="clear" w:color="auto" w:fill="auto"/>
            <w:hideMark/>
          </w:tcPr>
          <w:p w14:paraId="38A40A36" w14:textId="77777777" w:rsidR="00897AA6" w:rsidRPr="00FB00FF" w:rsidRDefault="00897AA6" w:rsidP="00C23A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97AA6" w:rsidRPr="00FB00FF" w14:paraId="5135FFDA" w14:textId="77777777" w:rsidTr="00FB00FF">
        <w:trPr>
          <w:trHeight w:val="315"/>
          <w:jc w:val="center"/>
        </w:trPr>
        <w:tc>
          <w:tcPr>
            <w:cnfStyle w:val="001000000000" w:firstRow="0" w:lastRow="0" w:firstColumn="1" w:lastColumn="0" w:oddVBand="0" w:evenVBand="0" w:oddHBand="0" w:evenHBand="0" w:firstRowFirstColumn="0" w:firstRowLastColumn="0" w:lastRowFirstColumn="0" w:lastRowLastColumn="0"/>
            <w:tcW w:w="2610" w:type="dxa"/>
            <w:vMerge/>
            <w:tcBorders>
              <w:bottom w:val="single" w:sz="4" w:space="0" w:color="auto"/>
            </w:tcBorders>
            <w:shd w:val="clear" w:color="auto" w:fill="auto"/>
            <w:hideMark/>
          </w:tcPr>
          <w:p w14:paraId="19516E4C" w14:textId="77777777" w:rsidR="00897AA6" w:rsidRPr="00FB00FF" w:rsidRDefault="00897AA6" w:rsidP="00C23A1F">
            <w:pPr>
              <w:rPr>
                <w:rFonts w:ascii="Times New Roman" w:hAnsi="Times New Roman" w:cs="Times New Roman"/>
                <w:b w:val="0"/>
              </w:rPr>
            </w:pPr>
          </w:p>
        </w:tc>
        <w:tc>
          <w:tcPr>
            <w:tcW w:w="1979" w:type="dxa"/>
            <w:vMerge/>
            <w:tcBorders>
              <w:bottom w:val="single" w:sz="4" w:space="0" w:color="auto"/>
            </w:tcBorders>
            <w:shd w:val="clear" w:color="auto" w:fill="auto"/>
            <w:hideMark/>
          </w:tcPr>
          <w:p w14:paraId="640118C6" w14:textId="77777777" w:rsidR="00897AA6" w:rsidRPr="00FB00FF" w:rsidRDefault="00897AA6" w:rsidP="00C23A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p>
        </w:tc>
        <w:tc>
          <w:tcPr>
            <w:tcW w:w="0" w:type="auto"/>
            <w:shd w:val="clear" w:color="auto" w:fill="auto"/>
            <w:hideMark/>
          </w:tcPr>
          <w:p w14:paraId="1920427E"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4</w:t>
            </w:r>
          </w:p>
        </w:tc>
        <w:tc>
          <w:tcPr>
            <w:tcW w:w="0" w:type="auto"/>
            <w:shd w:val="clear" w:color="auto" w:fill="auto"/>
            <w:hideMark/>
          </w:tcPr>
          <w:p w14:paraId="05A39818"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91</w:t>
            </w:r>
          </w:p>
        </w:tc>
        <w:tc>
          <w:tcPr>
            <w:tcW w:w="0" w:type="auto"/>
            <w:shd w:val="clear" w:color="auto" w:fill="auto"/>
            <w:hideMark/>
          </w:tcPr>
          <w:p w14:paraId="700E8CA9"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480</w:t>
            </w:r>
          </w:p>
        </w:tc>
        <w:tc>
          <w:tcPr>
            <w:tcW w:w="0" w:type="auto"/>
            <w:vMerge/>
            <w:tcBorders>
              <w:bottom w:val="single" w:sz="4" w:space="0" w:color="auto"/>
            </w:tcBorders>
            <w:shd w:val="clear" w:color="auto" w:fill="auto"/>
            <w:hideMark/>
          </w:tcPr>
          <w:p w14:paraId="79371538" w14:textId="77777777" w:rsidR="00897AA6" w:rsidRPr="00FB00FF" w:rsidRDefault="00897AA6" w:rsidP="00C23A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97AA6" w:rsidRPr="00FB00FF" w14:paraId="13823FE4" w14:textId="77777777" w:rsidTr="00FB00FF">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610" w:type="dxa"/>
            <w:vMerge/>
            <w:tcBorders>
              <w:bottom w:val="single" w:sz="4" w:space="0" w:color="auto"/>
            </w:tcBorders>
            <w:shd w:val="clear" w:color="auto" w:fill="auto"/>
            <w:hideMark/>
          </w:tcPr>
          <w:p w14:paraId="1FA52770" w14:textId="77777777" w:rsidR="00897AA6" w:rsidRPr="00FB00FF" w:rsidRDefault="00897AA6" w:rsidP="00C23A1F">
            <w:pPr>
              <w:rPr>
                <w:rFonts w:ascii="Times New Roman" w:hAnsi="Times New Roman" w:cs="Times New Roman"/>
                <w:b w:val="0"/>
              </w:rPr>
            </w:pPr>
          </w:p>
        </w:tc>
        <w:tc>
          <w:tcPr>
            <w:tcW w:w="1979" w:type="dxa"/>
            <w:vMerge/>
            <w:tcBorders>
              <w:bottom w:val="single" w:sz="4" w:space="0" w:color="auto"/>
            </w:tcBorders>
            <w:shd w:val="clear" w:color="auto" w:fill="auto"/>
            <w:hideMark/>
          </w:tcPr>
          <w:p w14:paraId="1DE6B3FA" w14:textId="77777777" w:rsidR="00897AA6" w:rsidRPr="00FB00FF" w:rsidRDefault="00897AA6" w:rsidP="00C23A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p>
        </w:tc>
        <w:tc>
          <w:tcPr>
            <w:tcW w:w="0" w:type="auto"/>
            <w:shd w:val="clear" w:color="auto" w:fill="auto"/>
            <w:hideMark/>
          </w:tcPr>
          <w:p w14:paraId="369351D1"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5</w:t>
            </w:r>
          </w:p>
        </w:tc>
        <w:tc>
          <w:tcPr>
            <w:tcW w:w="0" w:type="auto"/>
            <w:shd w:val="clear" w:color="auto" w:fill="auto"/>
            <w:hideMark/>
          </w:tcPr>
          <w:p w14:paraId="4CB68A27"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481</w:t>
            </w:r>
          </w:p>
        </w:tc>
        <w:tc>
          <w:tcPr>
            <w:tcW w:w="0" w:type="auto"/>
            <w:shd w:val="clear" w:color="auto" w:fill="auto"/>
            <w:hideMark/>
          </w:tcPr>
          <w:p w14:paraId="11DEE219"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570</w:t>
            </w:r>
          </w:p>
        </w:tc>
        <w:tc>
          <w:tcPr>
            <w:tcW w:w="0" w:type="auto"/>
            <w:vMerge/>
            <w:tcBorders>
              <w:bottom w:val="single" w:sz="4" w:space="0" w:color="auto"/>
            </w:tcBorders>
            <w:shd w:val="clear" w:color="auto" w:fill="auto"/>
            <w:hideMark/>
          </w:tcPr>
          <w:p w14:paraId="2E948A16" w14:textId="77777777" w:rsidR="00897AA6" w:rsidRPr="00FB00FF" w:rsidRDefault="00897AA6" w:rsidP="00C23A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97AA6" w:rsidRPr="00FB00FF" w14:paraId="2165D370" w14:textId="77777777" w:rsidTr="00FB00FF">
        <w:trPr>
          <w:trHeight w:val="315"/>
          <w:jc w:val="center"/>
        </w:trPr>
        <w:tc>
          <w:tcPr>
            <w:cnfStyle w:val="001000000000" w:firstRow="0" w:lastRow="0" w:firstColumn="1" w:lastColumn="0" w:oddVBand="0" w:evenVBand="0" w:oddHBand="0" w:evenHBand="0" w:firstRowFirstColumn="0" w:firstRowLastColumn="0" w:lastRowFirstColumn="0" w:lastRowLastColumn="0"/>
            <w:tcW w:w="2610" w:type="dxa"/>
            <w:vMerge/>
            <w:tcBorders>
              <w:bottom w:val="single" w:sz="4" w:space="0" w:color="auto"/>
            </w:tcBorders>
            <w:shd w:val="clear" w:color="auto" w:fill="auto"/>
            <w:hideMark/>
          </w:tcPr>
          <w:p w14:paraId="06D9D5C3" w14:textId="77777777" w:rsidR="00897AA6" w:rsidRPr="00FB00FF" w:rsidRDefault="00897AA6" w:rsidP="00C23A1F">
            <w:pPr>
              <w:rPr>
                <w:rFonts w:ascii="Times New Roman" w:hAnsi="Times New Roman" w:cs="Times New Roman"/>
                <w:b w:val="0"/>
              </w:rPr>
            </w:pPr>
          </w:p>
        </w:tc>
        <w:tc>
          <w:tcPr>
            <w:tcW w:w="1979" w:type="dxa"/>
            <w:vMerge/>
            <w:tcBorders>
              <w:bottom w:val="single" w:sz="4" w:space="0" w:color="auto"/>
            </w:tcBorders>
            <w:shd w:val="clear" w:color="auto" w:fill="auto"/>
            <w:hideMark/>
          </w:tcPr>
          <w:p w14:paraId="6DEA5BB3" w14:textId="77777777" w:rsidR="00897AA6" w:rsidRPr="00FB00FF" w:rsidRDefault="00897AA6" w:rsidP="00C23A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p>
        </w:tc>
        <w:tc>
          <w:tcPr>
            <w:tcW w:w="0" w:type="auto"/>
            <w:tcBorders>
              <w:bottom w:val="single" w:sz="4" w:space="0" w:color="auto"/>
            </w:tcBorders>
            <w:shd w:val="clear" w:color="auto" w:fill="auto"/>
            <w:hideMark/>
          </w:tcPr>
          <w:p w14:paraId="52CCD544"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6</w:t>
            </w:r>
          </w:p>
        </w:tc>
        <w:tc>
          <w:tcPr>
            <w:tcW w:w="0" w:type="auto"/>
            <w:tcBorders>
              <w:bottom w:val="single" w:sz="4" w:space="0" w:color="auto"/>
            </w:tcBorders>
            <w:shd w:val="clear" w:color="auto" w:fill="auto"/>
            <w:hideMark/>
          </w:tcPr>
          <w:p w14:paraId="171E79A2"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&gt; 571</w:t>
            </w:r>
          </w:p>
        </w:tc>
        <w:tc>
          <w:tcPr>
            <w:tcW w:w="0" w:type="auto"/>
            <w:tcBorders>
              <w:bottom w:val="single" w:sz="4" w:space="0" w:color="auto"/>
            </w:tcBorders>
            <w:shd w:val="clear" w:color="auto" w:fill="auto"/>
            <w:hideMark/>
          </w:tcPr>
          <w:p w14:paraId="072CECDC"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w:t>
            </w:r>
          </w:p>
        </w:tc>
        <w:tc>
          <w:tcPr>
            <w:tcW w:w="0" w:type="auto"/>
            <w:vMerge/>
            <w:tcBorders>
              <w:bottom w:val="single" w:sz="4" w:space="0" w:color="auto"/>
            </w:tcBorders>
            <w:shd w:val="clear" w:color="auto" w:fill="auto"/>
            <w:hideMark/>
          </w:tcPr>
          <w:p w14:paraId="61875F74" w14:textId="77777777" w:rsidR="00897AA6" w:rsidRPr="00FB00FF" w:rsidRDefault="00897AA6" w:rsidP="00C23A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97AA6" w:rsidRPr="00FB00FF" w14:paraId="396FB501" w14:textId="77777777" w:rsidTr="00FB00FF">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610" w:type="dxa"/>
            <w:vMerge w:val="restart"/>
            <w:tcBorders>
              <w:top w:val="single" w:sz="4" w:space="0" w:color="auto"/>
              <w:bottom w:val="single" w:sz="4" w:space="0" w:color="auto"/>
            </w:tcBorders>
            <w:shd w:val="clear" w:color="auto" w:fill="auto"/>
            <w:hideMark/>
          </w:tcPr>
          <w:p w14:paraId="5A6D318C" w14:textId="11FDB9D2" w:rsidR="00897AA6" w:rsidRPr="00FB00FF" w:rsidRDefault="00897AA6" w:rsidP="00C23A1F">
            <w:pPr>
              <w:jc w:val="center"/>
              <w:rPr>
                <w:rFonts w:ascii="Times New Roman" w:hAnsi="Times New Roman" w:cs="Times New Roman"/>
                <w:b w:val="0"/>
              </w:rPr>
            </w:pPr>
            <w:r w:rsidRPr="00FB00FF">
              <w:rPr>
                <w:rFonts w:ascii="Times New Roman" w:hAnsi="Times New Roman" w:cs="Times New Roman"/>
                <w:b w:val="0"/>
              </w:rPr>
              <w:t>Geoffroy's Marmoset,</w:t>
            </w:r>
            <w:r w:rsidR="00FB00FF" w:rsidRPr="00FB00FF">
              <w:rPr>
                <w:rFonts w:ascii="Times New Roman" w:hAnsi="Times New Roman" w:cs="Times New Roman"/>
                <w:b w:val="0"/>
              </w:rPr>
              <w:t xml:space="preserve"> </w:t>
            </w:r>
            <w:r w:rsidRPr="00FB00FF">
              <w:rPr>
                <w:rFonts w:ascii="Times New Roman" w:hAnsi="Times New Roman" w:cs="Times New Roman"/>
                <w:b w:val="0"/>
              </w:rPr>
              <w:t>Common Marmoset</w:t>
            </w:r>
          </w:p>
        </w:tc>
        <w:tc>
          <w:tcPr>
            <w:tcW w:w="1979" w:type="dxa"/>
            <w:vMerge w:val="restart"/>
            <w:tcBorders>
              <w:top w:val="single" w:sz="4" w:space="0" w:color="auto"/>
              <w:bottom w:val="single" w:sz="4" w:space="0" w:color="auto"/>
            </w:tcBorders>
            <w:shd w:val="clear" w:color="auto" w:fill="auto"/>
            <w:hideMark/>
          </w:tcPr>
          <w:p w14:paraId="2A12BB1A"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FB00FF">
              <w:rPr>
                <w:rFonts w:ascii="Times New Roman" w:hAnsi="Times New Roman" w:cs="Times New Roman"/>
                <w:i/>
                <w:iCs/>
              </w:rPr>
              <w:t>Callithrix</w:t>
            </w:r>
          </w:p>
        </w:tc>
        <w:tc>
          <w:tcPr>
            <w:tcW w:w="0" w:type="auto"/>
            <w:tcBorders>
              <w:top w:val="single" w:sz="4" w:space="0" w:color="auto"/>
            </w:tcBorders>
            <w:shd w:val="clear" w:color="auto" w:fill="auto"/>
            <w:hideMark/>
          </w:tcPr>
          <w:p w14:paraId="2BA095DC"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1</w:t>
            </w:r>
          </w:p>
        </w:tc>
        <w:tc>
          <w:tcPr>
            <w:tcW w:w="0" w:type="auto"/>
            <w:tcBorders>
              <w:top w:val="single" w:sz="4" w:space="0" w:color="auto"/>
            </w:tcBorders>
            <w:shd w:val="clear" w:color="auto" w:fill="auto"/>
            <w:hideMark/>
          </w:tcPr>
          <w:p w14:paraId="4AA1E25A"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1</w:t>
            </w:r>
          </w:p>
        </w:tc>
        <w:tc>
          <w:tcPr>
            <w:tcW w:w="0" w:type="auto"/>
            <w:tcBorders>
              <w:top w:val="single" w:sz="4" w:space="0" w:color="auto"/>
            </w:tcBorders>
            <w:shd w:val="clear" w:color="auto" w:fill="auto"/>
            <w:hideMark/>
          </w:tcPr>
          <w:p w14:paraId="3F7570D6"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7</w:t>
            </w:r>
          </w:p>
        </w:tc>
        <w:tc>
          <w:tcPr>
            <w:tcW w:w="0" w:type="auto"/>
            <w:vMerge w:val="restart"/>
            <w:tcBorders>
              <w:top w:val="single" w:sz="4" w:space="0" w:color="auto"/>
              <w:bottom w:val="single" w:sz="4" w:space="0" w:color="auto"/>
            </w:tcBorders>
            <w:shd w:val="clear" w:color="auto" w:fill="auto"/>
            <w:hideMark/>
          </w:tcPr>
          <w:p w14:paraId="177688ED" w14:textId="7B2EA22D" w:rsidR="00897AA6" w:rsidRPr="00FB00FF" w:rsidRDefault="00EA5B1A"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PAPERS2_CITATIONS &lt;citation&gt;&lt;priority&gt;0&lt;/priority&gt;&lt;uuid&gt;1AD7C2A7-23CF-4FCF-85BF-E43610F40F61&lt;/uuid&gt;&lt;publications&gt;&lt;publication&gt;&lt;subtype&gt;400&lt;/subtype&gt;&lt;title&gt;Birth and perinatal behaviour in family groups of the common marmoset (Callithrix jacchus jacchus), compared to other primates&lt;/title&gt;&lt;url&gt;http://linkinghub.elsevier.com/retrieve/pii/0047248476900415&lt;/url&gt;&lt;volume&gt;5&lt;/volume&gt;&lt;publication_date&gt;99197607001200000000220000&lt;/publication_date&gt;&lt;uuid&gt;1F7A2C16-D40A-4BD1-A3C0-D34F5BB798B5&lt;/uuid&gt;&lt;type&gt;400&lt;/type&gt;&lt;number&gt;4&lt;/number&gt;&lt;citekey&gt;Stevenson:1976dz&lt;/citekey&gt;&lt;doi&gt;10.1016/0047-2484(76)90041-5&lt;/doi&gt;&lt;startpage&gt;365&lt;/startpage&gt;&lt;endpage&gt;381&lt;/endpage&gt;&lt;bundle&gt;&lt;publication&gt;&lt;title&gt;Journal of Human Evolution&lt;/title&gt;&lt;uuid&gt;647AF737-78DA-425E-9C11-6401E9D18C66&lt;/uuid&gt;&lt;subtype&gt;-100&lt;/subtype&gt;&lt;type&gt;-100&lt;/type&gt;&lt;/publication&gt;&lt;/bundle&gt;&lt;authors&gt;&lt;author&gt;&lt;lastName&gt;Stevenson&lt;/lastName&gt;&lt;firstName&gt;Miranda&lt;/firstName&gt;&lt;middleNames&gt;F&lt;/middleNames&gt;&lt;/author&gt;&lt;/authors&gt;&lt;/publication&gt;&lt;publication&gt;&lt;subtype&gt;-1000&lt;/subtype&gt;&lt;place&gt;Washington, DC.&lt;/place&gt;&lt;title&gt;The marmosets, genus Callithrix&lt;/title&gt;&lt;uuid&gt;C39D3DAB-AC03-4E93-995F-9B531D2C80BA&lt;/uuid&gt;&lt;type&gt;-1000&lt;/type&gt;&lt;startpage&gt;131&lt;/startpage&gt;&lt;endpage&gt;222&lt;/endpage&gt;&lt;bundle&gt;&lt;publication&gt;&lt;subtype&gt;0&lt;/subtype&gt;&lt;publisher&gt;World Wildlife Fund&lt;/publisher&gt;&lt;title&gt;Ecology and Behaviour of Neotropical Primates&lt;/title&gt;&lt;uuid&gt;9CE32ABB-920B-42A9-B616-221D9FB56E21&lt;/uuid&gt;&lt;type&gt;0&lt;/type&gt;&lt;/publication&gt;&lt;/bundle&gt;&lt;authors&gt;&lt;author&gt;&lt;lastName&gt;Stevenson&lt;/lastName&gt;&lt;firstName&gt;Miranda&lt;/firstName&gt;&lt;middleNames&gt;F&lt;/middleNames&gt;&lt;/author&gt;&lt;author&gt;&lt;lastName&gt;Rylands&lt;/lastName&gt;&lt;firstName&gt;Anthony&lt;/firstName&gt;&lt;middleNames&gt;B&lt;/middleNames&gt;&lt;/author&gt;&lt;/authors&gt;&lt;editors&gt;&lt;author&gt;&lt;lastName&gt;Mittermeier&lt;/lastName&gt;&lt;firstName&gt;R&lt;/firstName&gt;&lt;middleNames&gt;A&lt;/middleNames&gt;&lt;/author&gt;&lt;author&gt;&lt;lastName&gt;Rylands&lt;/lastName&gt;&lt;firstName&gt;A&lt;/firstName&gt;&lt;middleNames&gt;D&lt;/middleNames&gt;&lt;/author&gt;&lt;author&gt;&lt;lastName&gt;Coimbra-Filho&lt;/lastName&gt;&lt;firstName&gt;A&lt;/firstName&gt;&lt;/author&gt;&lt;author&gt;&lt;lastName&gt;Fonseca&lt;/lastName&gt;&lt;firstName&gt;G&lt;/firstName&gt;&lt;middleNames&gt;A B&lt;/middleNames&gt;&lt;/author&gt;&lt;/editors&gt;&lt;/publication&gt;&lt;publication&gt;&lt;subtype&gt;-1000&lt;/subtype&gt;&lt;place&gt;Oxford&lt;/place&gt;&lt;title&gt;From Dependence to Sexual Maturity: The Behavioural Ontogeny of Callitrichidae&lt;/title&gt;&lt;publication_date&gt;99199300001200000000200000&lt;/publication_date&gt;&lt;uuid&gt;1EEE878D-7BE5-4D10-BB02-DEF26DEB1333&lt;/uuid&gt;&lt;type&gt;-1000&lt;/type&gt;&lt;number&gt;10&lt;/number&gt;&lt;citekey&gt;Yamamoto:1993we&lt;/citekey&gt;&lt;startpage&gt;235&lt;/startpage&gt;&lt;endpage&gt;254&lt;/endpage&gt;&lt;bundle&gt;&lt;publication&gt;&lt;subtype&gt;0&lt;/subtype&gt;&lt;title&gt;Marmosets and Tamarins Systematics, Behaviour, and Ecology&lt;/title&gt;&lt;uuid&gt;6CD023E4-F885-44DC-9502-12DAEA04C5DB&lt;/uuid&gt;&lt;type&gt;0&lt;/type&gt;&lt;/publication&gt;&lt;/bundle&gt;&lt;authors&gt;&lt;author&gt;&lt;lastName&gt;Yamamoto&lt;/lastName&gt;&lt;firstName&gt;Maria&lt;/firstName&gt;&lt;middleNames&gt;Emilia&lt;/middleNames&gt;&lt;/author&gt;&lt;author&gt;&lt;lastName&gt;Maria&lt;/lastName&gt;&lt;/author&gt;&lt;/authors&gt;&lt;editors&gt;&lt;author&gt;&lt;lastName&gt;Rylands&lt;/lastName&gt;&lt;firstName&gt;Anthony&lt;/firstName&gt;&lt;middleNames&gt;B&lt;/middleNames&gt;&lt;/author&gt;&lt;/editors&gt;&lt;/publication&gt;&lt;publication&gt;&lt;subtype&gt;400&lt;/subtype&gt;&lt;title&gt;Reproduction and aging in marmosets and tamarins&lt;/title&gt;&lt;volume&gt;36&lt;/volume&gt;&lt;publication_date&gt;99200800001200000000200000&lt;/publication_date&gt;&lt;uuid&gt;9D23C192-E4E1-40F4-B334-8CE387F998C0&lt;/uuid&gt;&lt;type&gt;400&lt;/type&gt;&lt;citekey&gt;Tardif:2008wa&lt;/citekey&gt;&lt;startpage&gt;29&lt;/startpage&gt;&lt;endpage&gt;48&lt;/endpage&gt;&lt;bundle&gt;&lt;publication&gt;&lt;title&gt;Primate Reproductive Aging. Interdisiplinary Topics in Gerentology&lt;/title&gt;&lt;uuid&gt;ADA61276-941E-4242-93A2-F12E6E8580F0&lt;/uuid&gt;&lt;subtype&gt;-100&lt;/subtype&gt;&lt;type&gt;-100&lt;/type&gt;&lt;/publication&gt;&lt;/bundle&gt;&lt;authors&gt;&lt;author&gt;&lt;lastName&gt;Tardif&lt;/lastName&gt;&lt;firstName&gt;Suzette&lt;/firstName&gt;&lt;middleNames&gt;D.&lt;/middleNames&gt;&lt;/author&gt;&lt;author&gt;&lt;lastName&gt;Araujo&lt;/lastName&gt;&lt;firstName&gt;Arrilton&lt;/firstName&gt;&lt;/author&gt;&lt;author&gt;&lt;lastName&gt;Arruda&lt;/lastName&gt;&lt;firstName&gt;M&lt;/firstName&gt;&lt;middleNames&gt;Fatima&lt;/middleNames&gt;&lt;/author&gt;&lt;author&gt;&lt;lastName&gt;French&lt;/lastName&gt;&lt;firstName&gt;Jeffrey&lt;/firstName&gt;&lt;middleNames&gt;A&lt;/middleNames&gt;&lt;/author&gt;&lt;author&gt;&lt;lastName&gt;Sousa&lt;/lastName&gt;&lt;firstName&gt;M&lt;/firstName&gt;&lt;middleNames&gt;Bernadete C&lt;/middleNames&gt;&lt;/author&gt;&lt;author&gt;&lt;lastName&gt;Yamamoto&lt;/lastName&gt;&lt;firstName&gt;M&lt;/firstName&gt;&lt;middleNames&gt;Emilia&lt;/middleNames&gt;&lt;/author&gt;&lt;/authors&gt;&lt;/publication&gt;&lt;/publications&gt;&lt;cites&gt;&lt;/cites&gt;&lt;/citation&gt;</w:instrText>
            </w:r>
            <w:r>
              <w:rPr>
                <w:rFonts w:ascii="Times New Roman" w:hAnsi="Times New Roman" w:cs="Times New Roman"/>
              </w:rPr>
              <w:fldChar w:fldCharType="separate"/>
            </w:r>
            <w:r>
              <w:rPr>
                <w:rFonts w:ascii="Times New Roman" w:hAnsi="Times New Roman" w:cs="Times New Roman"/>
              </w:rPr>
              <w:t>(Stevenson, 1976; Stevenson &amp; Rylands, n.d.; Tardif et al., 2008; YamamotoMaria, 1993)</w:t>
            </w:r>
            <w:r>
              <w:rPr>
                <w:rFonts w:ascii="Times New Roman" w:hAnsi="Times New Roman" w:cs="Times New Roman"/>
              </w:rPr>
              <w:fldChar w:fldCharType="end"/>
            </w:r>
          </w:p>
        </w:tc>
      </w:tr>
      <w:tr w:rsidR="00897AA6" w:rsidRPr="00FB00FF" w14:paraId="38F271E1" w14:textId="77777777" w:rsidTr="00FB00FF">
        <w:trPr>
          <w:trHeight w:val="315"/>
          <w:jc w:val="center"/>
        </w:trPr>
        <w:tc>
          <w:tcPr>
            <w:cnfStyle w:val="001000000000" w:firstRow="0" w:lastRow="0" w:firstColumn="1" w:lastColumn="0" w:oddVBand="0" w:evenVBand="0" w:oddHBand="0" w:evenHBand="0" w:firstRowFirstColumn="0" w:firstRowLastColumn="0" w:lastRowFirstColumn="0" w:lastRowLastColumn="0"/>
            <w:tcW w:w="2610" w:type="dxa"/>
            <w:vMerge/>
            <w:tcBorders>
              <w:bottom w:val="single" w:sz="4" w:space="0" w:color="auto"/>
            </w:tcBorders>
            <w:shd w:val="clear" w:color="auto" w:fill="auto"/>
            <w:hideMark/>
          </w:tcPr>
          <w:p w14:paraId="0D7FB717" w14:textId="77777777" w:rsidR="00897AA6" w:rsidRPr="00FB00FF" w:rsidRDefault="00897AA6" w:rsidP="00C23A1F">
            <w:pPr>
              <w:rPr>
                <w:rFonts w:ascii="Times New Roman" w:hAnsi="Times New Roman" w:cs="Times New Roman"/>
                <w:b w:val="0"/>
              </w:rPr>
            </w:pPr>
          </w:p>
        </w:tc>
        <w:tc>
          <w:tcPr>
            <w:tcW w:w="1979" w:type="dxa"/>
            <w:vMerge/>
            <w:tcBorders>
              <w:bottom w:val="single" w:sz="4" w:space="0" w:color="auto"/>
            </w:tcBorders>
            <w:shd w:val="clear" w:color="auto" w:fill="auto"/>
            <w:hideMark/>
          </w:tcPr>
          <w:p w14:paraId="779FAB05" w14:textId="77777777" w:rsidR="00897AA6" w:rsidRPr="00FB00FF" w:rsidRDefault="00897AA6" w:rsidP="00C23A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p>
        </w:tc>
        <w:tc>
          <w:tcPr>
            <w:tcW w:w="0" w:type="auto"/>
            <w:shd w:val="clear" w:color="auto" w:fill="auto"/>
            <w:hideMark/>
          </w:tcPr>
          <w:p w14:paraId="4370CB76"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2</w:t>
            </w:r>
          </w:p>
        </w:tc>
        <w:tc>
          <w:tcPr>
            <w:tcW w:w="0" w:type="auto"/>
            <w:shd w:val="clear" w:color="auto" w:fill="auto"/>
            <w:hideMark/>
          </w:tcPr>
          <w:p w14:paraId="593A5664"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8</w:t>
            </w:r>
          </w:p>
        </w:tc>
        <w:tc>
          <w:tcPr>
            <w:tcW w:w="0" w:type="auto"/>
            <w:shd w:val="clear" w:color="auto" w:fill="auto"/>
            <w:hideMark/>
          </w:tcPr>
          <w:p w14:paraId="2E112314"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30</w:t>
            </w:r>
          </w:p>
        </w:tc>
        <w:tc>
          <w:tcPr>
            <w:tcW w:w="0" w:type="auto"/>
            <w:vMerge/>
            <w:tcBorders>
              <w:bottom w:val="single" w:sz="4" w:space="0" w:color="auto"/>
            </w:tcBorders>
            <w:shd w:val="clear" w:color="auto" w:fill="auto"/>
            <w:hideMark/>
          </w:tcPr>
          <w:p w14:paraId="627B8D8E" w14:textId="77777777" w:rsidR="00897AA6" w:rsidRPr="00FB00FF" w:rsidRDefault="00897AA6" w:rsidP="00C23A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97AA6" w:rsidRPr="00FB00FF" w14:paraId="41668826" w14:textId="77777777" w:rsidTr="00FB00FF">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610" w:type="dxa"/>
            <w:vMerge/>
            <w:tcBorders>
              <w:bottom w:val="single" w:sz="4" w:space="0" w:color="auto"/>
            </w:tcBorders>
            <w:shd w:val="clear" w:color="auto" w:fill="auto"/>
            <w:hideMark/>
          </w:tcPr>
          <w:p w14:paraId="480790CA" w14:textId="77777777" w:rsidR="00897AA6" w:rsidRPr="00FB00FF" w:rsidRDefault="00897AA6" w:rsidP="00C23A1F">
            <w:pPr>
              <w:rPr>
                <w:rFonts w:ascii="Times New Roman" w:hAnsi="Times New Roman" w:cs="Times New Roman"/>
                <w:b w:val="0"/>
              </w:rPr>
            </w:pPr>
          </w:p>
        </w:tc>
        <w:tc>
          <w:tcPr>
            <w:tcW w:w="1979" w:type="dxa"/>
            <w:vMerge/>
            <w:tcBorders>
              <w:bottom w:val="single" w:sz="4" w:space="0" w:color="auto"/>
            </w:tcBorders>
            <w:shd w:val="clear" w:color="auto" w:fill="auto"/>
            <w:hideMark/>
          </w:tcPr>
          <w:p w14:paraId="654A7D3B" w14:textId="77777777" w:rsidR="00897AA6" w:rsidRPr="00FB00FF" w:rsidRDefault="00897AA6" w:rsidP="00C23A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p>
        </w:tc>
        <w:tc>
          <w:tcPr>
            <w:tcW w:w="0" w:type="auto"/>
            <w:shd w:val="clear" w:color="auto" w:fill="auto"/>
            <w:hideMark/>
          </w:tcPr>
          <w:p w14:paraId="75B33731"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3</w:t>
            </w:r>
          </w:p>
        </w:tc>
        <w:tc>
          <w:tcPr>
            <w:tcW w:w="0" w:type="auto"/>
            <w:shd w:val="clear" w:color="auto" w:fill="auto"/>
            <w:hideMark/>
          </w:tcPr>
          <w:p w14:paraId="77594F2E"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31</w:t>
            </w:r>
          </w:p>
        </w:tc>
        <w:tc>
          <w:tcPr>
            <w:tcW w:w="0" w:type="auto"/>
            <w:shd w:val="clear" w:color="auto" w:fill="auto"/>
            <w:hideMark/>
          </w:tcPr>
          <w:p w14:paraId="383F85A2"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90</w:t>
            </w:r>
          </w:p>
        </w:tc>
        <w:tc>
          <w:tcPr>
            <w:tcW w:w="0" w:type="auto"/>
            <w:vMerge/>
            <w:tcBorders>
              <w:bottom w:val="single" w:sz="4" w:space="0" w:color="auto"/>
            </w:tcBorders>
            <w:shd w:val="clear" w:color="auto" w:fill="auto"/>
            <w:hideMark/>
          </w:tcPr>
          <w:p w14:paraId="77F65D4F" w14:textId="77777777" w:rsidR="00897AA6" w:rsidRPr="00FB00FF" w:rsidRDefault="00897AA6" w:rsidP="00C23A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97AA6" w:rsidRPr="00FB00FF" w14:paraId="58F3F40A" w14:textId="77777777" w:rsidTr="00FB00FF">
        <w:trPr>
          <w:trHeight w:val="315"/>
          <w:jc w:val="center"/>
        </w:trPr>
        <w:tc>
          <w:tcPr>
            <w:cnfStyle w:val="001000000000" w:firstRow="0" w:lastRow="0" w:firstColumn="1" w:lastColumn="0" w:oddVBand="0" w:evenVBand="0" w:oddHBand="0" w:evenHBand="0" w:firstRowFirstColumn="0" w:firstRowLastColumn="0" w:lastRowFirstColumn="0" w:lastRowLastColumn="0"/>
            <w:tcW w:w="2610" w:type="dxa"/>
            <w:vMerge/>
            <w:tcBorders>
              <w:bottom w:val="single" w:sz="4" w:space="0" w:color="auto"/>
            </w:tcBorders>
            <w:shd w:val="clear" w:color="auto" w:fill="auto"/>
            <w:hideMark/>
          </w:tcPr>
          <w:p w14:paraId="1581FBBD" w14:textId="77777777" w:rsidR="00897AA6" w:rsidRPr="00FB00FF" w:rsidRDefault="00897AA6" w:rsidP="00C23A1F">
            <w:pPr>
              <w:rPr>
                <w:rFonts w:ascii="Times New Roman" w:hAnsi="Times New Roman" w:cs="Times New Roman"/>
                <w:b w:val="0"/>
              </w:rPr>
            </w:pPr>
          </w:p>
        </w:tc>
        <w:tc>
          <w:tcPr>
            <w:tcW w:w="1979" w:type="dxa"/>
            <w:vMerge/>
            <w:tcBorders>
              <w:bottom w:val="single" w:sz="4" w:space="0" w:color="auto"/>
            </w:tcBorders>
            <w:shd w:val="clear" w:color="auto" w:fill="auto"/>
            <w:hideMark/>
          </w:tcPr>
          <w:p w14:paraId="36A344A6" w14:textId="77777777" w:rsidR="00897AA6" w:rsidRPr="00FB00FF" w:rsidRDefault="00897AA6" w:rsidP="00C23A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p>
        </w:tc>
        <w:tc>
          <w:tcPr>
            <w:tcW w:w="0" w:type="auto"/>
            <w:shd w:val="clear" w:color="auto" w:fill="auto"/>
            <w:hideMark/>
          </w:tcPr>
          <w:p w14:paraId="308D569E"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4</w:t>
            </w:r>
          </w:p>
        </w:tc>
        <w:tc>
          <w:tcPr>
            <w:tcW w:w="0" w:type="auto"/>
            <w:shd w:val="clear" w:color="auto" w:fill="auto"/>
            <w:hideMark/>
          </w:tcPr>
          <w:p w14:paraId="3940BBB9"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91</w:t>
            </w:r>
          </w:p>
        </w:tc>
        <w:tc>
          <w:tcPr>
            <w:tcW w:w="0" w:type="auto"/>
            <w:shd w:val="clear" w:color="auto" w:fill="auto"/>
            <w:hideMark/>
          </w:tcPr>
          <w:p w14:paraId="036E7743"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540</w:t>
            </w:r>
          </w:p>
        </w:tc>
        <w:tc>
          <w:tcPr>
            <w:tcW w:w="0" w:type="auto"/>
            <w:vMerge/>
            <w:tcBorders>
              <w:bottom w:val="single" w:sz="4" w:space="0" w:color="auto"/>
            </w:tcBorders>
            <w:shd w:val="clear" w:color="auto" w:fill="auto"/>
            <w:hideMark/>
          </w:tcPr>
          <w:p w14:paraId="3FE1EAA8" w14:textId="77777777" w:rsidR="00897AA6" w:rsidRPr="00FB00FF" w:rsidRDefault="00897AA6" w:rsidP="00C23A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97AA6" w:rsidRPr="00FB00FF" w14:paraId="182BF027" w14:textId="77777777" w:rsidTr="00FB00FF">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610" w:type="dxa"/>
            <w:vMerge/>
            <w:tcBorders>
              <w:bottom w:val="single" w:sz="4" w:space="0" w:color="auto"/>
            </w:tcBorders>
            <w:shd w:val="clear" w:color="auto" w:fill="auto"/>
            <w:hideMark/>
          </w:tcPr>
          <w:p w14:paraId="21E608A3" w14:textId="77777777" w:rsidR="00897AA6" w:rsidRPr="00FB00FF" w:rsidRDefault="00897AA6" w:rsidP="00C23A1F">
            <w:pPr>
              <w:rPr>
                <w:rFonts w:ascii="Times New Roman" w:hAnsi="Times New Roman" w:cs="Times New Roman"/>
                <w:b w:val="0"/>
              </w:rPr>
            </w:pPr>
          </w:p>
        </w:tc>
        <w:tc>
          <w:tcPr>
            <w:tcW w:w="1979" w:type="dxa"/>
            <w:vMerge/>
            <w:tcBorders>
              <w:bottom w:val="single" w:sz="4" w:space="0" w:color="auto"/>
            </w:tcBorders>
            <w:shd w:val="clear" w:color="auto" w:fill="auto"/>
            <w:hideMark/>
          </w:tcPr>
          <w:p w14:paraId="10E6295D" w14:textId="77777777" w:rsidR="00897AA6" w:rsidRPr="00FB00FF" w:rsidRDefault="00897AA6" w:rsidP="00C23A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p>
        </w:tc>
        <w:tc>
          <w:tcPr>
            <w:tcW w:w="0" w:type="auto"/>
            <w:shd w:val="clear" w:color="auto" w:fill="auto"/>
            <w:hideMark/>
          </w:tcPr>
          <w:p w14:paraId="68CD8796"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5</w:t>
            </w:r>
          </w:p>
        </w:tc>
        <w:tc>
          <w:tcPr>
            <w:tcW w:w="0" w:type="auto"/>
            <w:shd w:val="clear" w:color="auto" w:fill="auto"/>
            <w:hideMark/>
          </w:tcPr>
          <w:p w14:paraId="2FD7652D"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541</w:t>
            </w:r>
          </w:p>
        </w:tc>
        <w:tc>
          <w:tcPr>
            <w:tcW w:w="0" w:type="auto"/>
            <w:shd w:val="clear" w:color="auto" w:fill="auto"/>
            <w:hideMark/>
          </w:tcPr>
          <w:p w14:paraId="75514776"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730</w:t>
            </w:r>
          </w:p>
        </w:tc>
        <w:tc>
          <w:tcPr>
            <w:tcW w:w="0" w:type="auto"/>
            <w:vMerge/>
            <w:tcBorders>
              <w:bottom w:val="single" w:sz="4" w:space="0" w:color="auto"/>
            </w:tcBorders>
            <w:shd w:val="clear" w:color="auto" w:fill="auto"/>
            <w:hideMark/>
          </w:tcPr>
          <w:p w14:paraId="4A2F6B15" w14:textId="77777777" w:rsidR="00897AA6" w:rsidRPr="00FB00FF" w:rsidRDefault="00897AA6" w:rsidP="00C23A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97AA6" w:rsidRPr="00FB00FF" w14:paraId="05A3DF1B" w14:textId="77777777" w:rsidTr="00FB00FF">
        <w:trPr>
          <w:trHeight w:val="315"/>
          <w:jc w:val="center"/>
        </w:trPr>
        <w:tc>
          <w:tcPr>
            <w:cnfStyle w:val="001000000000" w:firstRow="0" w:lastRow="0" w:firstColumn="1" w:lastColumn="0" w:oddVBand="0" w:evenVBand="0" w:oddHBand="0" w:evenHBand="0" w:firstRowFirstColumn="0" w:firstRowLastColumn="0" w:lastRowFirstColumn="0" w:lastRowLastColumn="0"/>
            <w:tcW w:w="2610" w:type="dxa"/>
            <w:vMerge/>
            <w:tcBorders>
              <w:bottom w:val="single" w:sz="4" w:space="0" w:color="auto"/>
            </w:tcBorders>
            <w:shd w:val="clear" w:color="auto" w:fill="auto"/>
            <w:hideMark/>
          </w:tcPr>
          <w:p w14:paraId="68A8D4BE" w14:textId="77777777" w:rsidR="00897AA6" w:rsidRPr="00FB00FF" w:rsidRDefault="00897AA6" w:rsidP="00C23A1F">
            <w:pPr>
              <w:rPr>
                <w:rFonts w:ascii="Times New Roman" w:hAnsi="Times New Roman" w:cs="Times New Roman"/>
                <w:b w:val="0"/>
              </w:rPr>
            </w:pPr>
          </w:p>
        </w:tc>
        <w:tc>
          <w:tcPr>
            <w:tcW w:w="1979" w:type="dxa"/>
            <w:vMerge/>
            <w:tcBorders>
              <w:bottom w:val="single" w:sz="4" w:space="0" w:color="auto"/>
            </w:tcBorders>
            <w:shd w:val="clear" w:color="auto" w:fill="auto"/>
            <w:hideMark/>
          </w:tcPr>
          <w:p w14:paraId="2FF66F4A" w14:textId="77777777" w:rsidR="00897AA6" w:rsidRPr="00FB00FF" w:rsidRDefault="00897AA6" w:rsidP="00C23A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p>
        </w:tc>
        <w:tc>
          <w:tcPr>
            <w:tcW w:w="0" w:type="auto"/>
            <w:tcBorders>
              <w:bottom w:val="single" w:sz="4" w:space="0" w:color="auto"/>
            </w:tcBorders>
            <w:shd w:val="clear" w:color="auto" w:fill="auto"/>
            <w:hideMark/>
          </w:tcPr>
          <w:p w14:paraId="1C1843CD"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6</w:t>
            </w:r>
          </w:p>
        </w:tc>
        <w:tc>
          <w:tcPr>
            <w:tcW w:w="0" w:type="auto"/>
            <w:tcBorders>
              <w:bottom w:val="single" w:sz="4" w:space="0" w:color="auto"/>
            </w:tcBorders>
            <w:shd w:val="clear" w:color="auto" w:fill="auto"/>
            <w:hideMark/>
          </w:tcPr>
          <w:p w14:paraId="69EDC1BF"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&gt; 731</w:t>
            </w:r>
          </w:p>
        </w:tc>
        <w:tc>
          <w:tcPr>
            <w:tcW w:w="0" w:type="auto"/>
            <w:tcBorders>
              <w:bottom w:val="single" w:sz="4" w:space="0" w:color="auto"/>
            </w:tcBorders>
            <w:shd w:val="clear" w:color="auto" w:fill="auto"/>
            <w:hideMark/>
          </w:tcPr>
          <w:p w14:paraId="612EB804"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w:t>
            </w:r>
          </w:p>
        </w:tc>
        <w:tc>
          <w:tcPr>
            <w:tcW w:w="0" w:type="auto"/>
            <w:vMerge/>
            <w:tcBorders>
              <w:bottom w:val="single" w:sz="4" w:space="0" w:color="auto"/>
            </w:tcBorders>
            <w:shd w:val="clear" w:color="auto" w:fill="auto"/>
            <w:hideMark/>
          </w:tcPr>
          <w:p w14:paraId="5856666A" w14:textId="77777777" w:rsidR="00897AA6" w:rsidRPr="00FB00FF" w:rsidRDefault="00897AA6" w:rsidP="00C23A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97AA6" w:rsidRPr="00FB00FF" w14:paraId="6B15DBEC" w14:textId="77777777" w:rsidTr="00EA5B1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610" w:type="dxa"/>
            <w:vMerge w:val="restart"/>
            <w:tcBorders>
              <w:top w:val="single" w:sz="4" w:space="0" w:color="auto"/>
              <w:bottom w:val="single" w:sz="4" w:space="0" w:color="auto"/>
            </w:tcBorders>
            <w:shd w:val="clear" w:color="auto" w:fill="auto"/>
            <w:hideMark/>
          </w:tcPr>
          <w:p w14:paraId="7AB2C62D" w14:textId="77777777" w:rsidR="00897AA6" w:rsidRPr="00FB00FF" w:rsidRDefault="00897AA6" w:rsidP="00C23A1F">
            <w:pPr>
              <w:jc w:val="center"/>
              <w:rPr>
                <w:rFonts w:ascii="Times New Roman" w:hAnsi="Times New Roman" w:cs="Times New Roman"/>
                <w:b w:val="0"/>
              </w:rPr>
            </w:pPr>
            <w:r w:rsidRPr="00FB00FF">
              <w:rPr>
                <w:rFonts w:ascii="Times New Roman" w:hAnsi="Times New Roman" w:cs="Times New Roman"/>
                <w:b w:val="0"/>
              </w:rPr>
              <w:t>Black Lion Tamarin, Golden-headed Lion Tamarin, Golden Lion Tamarin</w:t>
            </w:r>
          </w:p>
        </w:tc>
        <w:tc>
          <w:tcPr>
            <w:tcW w:w="1979" w:type="dxa"/>
            <w:vMerge w:val="restart"/>
            <w:tcBorders>
              <w:top w:val="single" w:sz="4" w:space="0" w:color="auto"/>
              <w:bottom w:val="single" w:sz="4" w:space="0" w:color="auto"/>
            </w:tcBorders>
            <w:shd w:val="clear" w:color="auto" w:fill="auto"/>
            <w:hideMark/>
          </w:tcPr>
          <w:p w14:paraId="3769B578"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FB00FF">
              <w:rPr>
                <w:rFonts w:ascii="Times New Roman" w:hAnsi="Times New Roman" w:cs="Times New Roman"/>
                <w:i/>
                <w:iCs/>
              </w:rPr>
              <w:t>Leontopithecus</w:t>
            </w:r>
          </w:p>
        </w:tc>
        <w:tc>
          <w:tcPr>
            <w:tcW w:w="0" w:type="auto"/>
            <w:tcBorders>
              <w:top w:val="single" w:sz="4" w:space="0" w:color="auto"/>
            </w:tcBorders>
            <w:shd w:val="clear" w:color="auto" w:fill="auto"/>
            <w:hideMark/>
          </w:tcPr>
          <w:p w14:paraId="6D637FA7"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1</w:t>
            </w:r>
          </w:p>
        </w:tc>
        <w:tc>
          <w:tcPr>
            <w:tcW w:w="0" w:type="auto"/>
            <w:tcBorders>
              <w:top w:val="single" w:sz="4" w:space="0" w:color="auto"/>
            </w:tcBorders>
            <w:shd w:val="clear" w:color="auto" w:fill="auto"/>
            <w:hideMark/>
          </w:tcPr>
          <w:p w14:paraId="1D251950"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1</w:t>
            </w:r>
          </w:p>
        </w:tc>
        <w:tc>
          <w:tcPr>
            <w:tcW w:w="0" w:type="auto"/>
            <w:tcBorders>
              <w:top w:val="single" w:sz="4" w:space="0" w:color="auto"/>
            </w:tcBorders>
            <w:shd w:val="clear" w:color="auto" w:fill="auto"/>
            <w:hideMark/>
          </w:tcPr>
          <w:p w14:paraId="3348DE6A"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7</w:t>
            </w:r>
          </w:p>
        </w:tc>
        <w:tc>
          <w:tcPr>
            <w:tcW w:w="0" w:type="auto"/>
            <w:vMerge w:val="restart"/>
            <w:tcBorders>
              <w:top w:val="single" w:sz="4" w:space="0" w:color="auto"/>
              <w:bottom w:val="single" w:sz="4" w:space="0" w:color="auto"/>
            </w:tcBorders>
            <w:shd w:val="clear" w:color="auto" w:fill="auto"/>
            <w:hideMark/>
          </w:tcPr>
          <w:p w14:paraId="0D8965DF" w14:textId="4C6A7FD8" w:rsidR="00897AA6" w:rsidRPr="00FB00FF" w:rsidRDefault="00EA5B1A" w:rsidP="00EA5B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PAPERS2_CITATIONS &lt;citation&gt;&lt;priority&gt;0&lt;/priority&gt;&lt;uuid&gt;80B0818B-FD94-4DE8-A682-A6BE96EC24C1&lt;/uuid&gt;&lt;publications&gt;&lt;publication&gt;&lt;subtype&gt;10&lt;/subtype&gt;&lt;title&gt;Evolution of the Social System of the Golden Lion Tamarin (Leontopithecus rosalia): Mating System, Group Dynamics, and Cooperative Breeding&lt;/title&gt;&lt;publication_date&gt;99199100001200000000200000&lt;/publication_date&gt;&lt;uuid&gt;CBD0CEFD-EE02-4415-B710-D801F545CB0E&lt;/uuid&gt;&lt;type&gt;0&lt;/type&gt;&lt;accepted_date&gt;99199100001200000000200000&lt;/accepted_date&gt;&lt;citekey&gt;Baker:y9DO_e4C&lt;/citekey&gt;&lt;institution&gt;University of Maryland, College Park&lt;/institution&gt;&lt;authors&gt;&lt;author&gt;&lt;lastName&gt;Baker&lt;/lastName&gt;&lt;firstName&gt;Andy&lt;/firstName&gt;&lt;middleNames&gt;J.&lt;/middleNames&gt;&lt;/author&gt;&lt;/authors&gt;&lt;/publication&gt;&lt;publication&gt;&lt;subtype&gt;400&lt;/subtype&gt;&lt;publisher&gt;Wiley Subscription Services, Inc., A Wiley Company&lt;/publisher&gt;&lt;title&gt;Seasonal variation in reproduction, juvenile growth, and adult body mass in golden lion tamarins (Leontopithecus rosalia)&lt;/title&gt;&lt;url&gt;http://doi.wiley.com/10.1002/ajp.1350340204&lt;/url&gt;&lt;volume&gt;34&lt;/volume&gt;&lt;publication_date&gt;99199400001200000000200000&lt;/publication_date&gt;&lt;uuid&gt;5445D574-C735-41D0-8044-17A6B4F26B60&lt;/uuid&gt;&lt;type&gt;400&lt;/type&gt;&lt;number&gt;2&lt;/number&gt;&lt;citekey&gt;Dietz:1994by&lt;/citekey&gt;&lt;doi&gt;10.1002/ajp.1350340204&lt;/doi&gt;&lt;startpage&gt;115&lt;/startpage&gt;&lt;endpage&gt;132&lt;/endpage&gt;&lt;bundle&gt;&lt;publication&gt;&lt;title&gt;American Journal of Primatology&lt;/title&gt;&lt;uuid&gt;3C31C024-F7A9-4935-BEFD-3BBB404F4CE5&lt;/uuid&gt;&lt;subtype&gt;-100&lt;/subtype&gt;&lt;publisher&gt;Wiley-Blackwell&lt;/publisher&gt;&lt;type&gt;-100&lt;/type&gt;&lt;/publication&gt;&lt;/bundle&gt;&lt;authors&gt;&lt;author&gt;&lt;lastName&gt;Dietz&lt;/lastName&gt;&lt;firstName&gt;James&lt;/firstName&gt;&lt;middleNames&gt;M&lt;/middleNames&gt;&lt;/author&gt;&lt;author&gt;&lt;lastName&gt;Baker&lt;/lastName&gt;&lt;firstName&gt;Andrew&lt;/firstName&gt;&lt;middleNames&gt;J.&lt;/middleNames&gt;&lt;/author&gt;&lt;author&gt;&lt;lastName&gt;Miglioretti&lt;/lastName&gt;&lt;firstName&gt;Diana&lt;/firstName&gt;&lt;/author&gt;&lt;/authors&gt;&lt;/publication&gt;&lt;publication&gt;&lt;subtype&gt;-1000&lt;/subtype&gt;&lt;place&gt;Washington DC&lt;/place&gt;&lt;publisher&gt;Smithsonian Institution Press&lt;/publisher&gt;&lt;title&gt;Infant Care in Lion Tamarins&lt;/title&gt;&lt;publication_date&gt;99200200001200000000200000&lt;/publication_date&gt;&lt;uuid&gt;B651D3E9-7AA2-469C-8596-38CC92212033&lt;/uuid&gt;&lt;type&gt;-1000&lt;/type&gt;&lt;number&gt;9&lt;/number&gt;&lt;citekey&gt;Tardif:2002ta&lt;/citekey&gt;&lt;startpage&gt;213&lt;/startpage&gt;&lt;endpage&gt;232&lt;/endpage&gt;&lt;bundle&gt;&lt;publication&gt;&lt;subtype&gt;0&lt;/subtype&gt;&lt;place&gt;Washington DC&lt;/place&gt;&lt;publisher&gt;Smithsonian Institution Scholarly Press&lt;/publisher&gt;&lt;title&gt;Lion Tamarins: Biology and Conservation&lt;/title&gt;&lt;url&gt;http://www.worldcat.org/title/lion-tamarins/oclc/461414672&lt;/url&gt;&lt;publication_date&gt;99200200001200000000200000&lt;/publication_date&gt;&lt;uuid&gt;B82BD307-0025-4E05-AFA8-EA1F219848F6&lt;/uuid&gt;&lt;type&gt;0&lt;/type&gt;&lt;startpage&gt;446&lt;/startpage&gt;&lt;editors&gt;&lt;author&gt;&lt;lastName&gt;Kleiman&lt;/lastName&gt;&lt;firstName&gt;Devra&lt;/firstName&gt;&lt;middleNames&gt;G&lt;/middleNames&gt;&lt;/author&gt;&lt;author&gt;&lt;lastName&gt;Rylands&lt;/lastName&gt;&lt;firstName&gt;Anthony&lt;/firstName&gt;&lt;middleNames&gt;B&lt;/middleNames&gt;&lt;/author&gt;&lt;/editors&gt;&lt;/publication&gt;&lt;/bundle&gt;&lt;authors&gt;&lt;author&gt;&lt;lastName&gt;Tardif&lt;/lastName&gt;&lt;firstName&gt;Suzette&lt;/firstName&gt;&lt;middleNames&gt;D.&lt;/middleNames&gt;&lt;/author&gt;&lt;author&gt;&lt;lastName&gt;Santos&lt;/lastName&gt;&lt;firstName&gt;Cristina&lt;/firstName&gt;&lt;middleNames&gt;V&lt;/middleNames&gt;&lt;/author&gt;&lt;author&gt;&lt;lastName&gt;Baker&lt;/lastName&gt;&lt;firstName&gt;Andrew&lt;/firstName&gt;&lt;middleNames&gt;J.&lt;/middleNames&gt;&lt;/author&gt;&lt;author&gt;&lt;lastName&gt;Elsacker&lt;/lastName&gt;&lt;nonDroppingParticle&gt;van&lt;/nonDroppingParticle&gt;&lt;firstName&gt;Lina&lt;/firstName&gt;&lt;/author&gt;&lt;author&gt;&lt;lastName&gt;Feistner&lt;/lastName&gt;&lt;firstName&gt;Anna&lt;/firstName&gt;&lt;middleNames&gt;T C&lt;/middleNames&gt;&lt;/author&gt;&lt;author&gt;&lt;lastName&gt;Kleiman&lt;/lastName&gt;&lt;firstName&gt;Devra&lt;/firstName&gt;&lt;middleNames&gt;G&lt;/middleNames&gt;&lt;/author&gt;&lt;author&gt;&lt;lastName&gt;Ruiz-Miranda&lt;/lastName&gt;&lt;firstName&gt;Carlos&lt;/firstName&gt;&lt;middleNames&gt;R&lt;/middleNames&gt;&lt;/author&gt;&lt;author&gt;&lt;lastName&gt;a Moura&lt;/lastName&gt;&lt;nonDroppingParticle&gt;de&lt;/nonDroppingParticle&gt;&lt;firstName&gt;Antonio&lt;/firstName&gt;&lt;middleNames&gt;Christian&lt;/middleNames&gt;&lt;/author&gt;&lt;author&gt;&lt;lastName&gt;Passos&lt;/lastName&gt;&lt;firstName&gt;Fernando&lt;/firstName&gt;&lt;middleNames&gt;C&lt;/middleNames&gt;&lt;/author&gt;&lt;author&gt;&lt;lastName&gt;Price&lt;/lastName&gt;&lt;firstName&gt;Eluned&lt;/firstName&gt;&lt;middleNames&gt;C&lt;/middleNames&gt;&lt;/author&gt;&lt;author&gt;&lt;lastName&gt;Rapaport&lt;/lastName&gt;&lt;firstName&gt;Lisa&lt;/firstName&gt;&lt;middleNames&gt;G&lt;/middleNames&gt;&lt;/author&gt;&lt;author&gt;&lt;lastName&gt;Vleeschouwer&lt;/lastName&gt;&lt;nonDroppingParticle&gt;de&lt;/nonDroppingParticle&gt;&lt;firstName&gt;Kristel&lt;/firstName&gt;&lt;/author&gt;&lt;/authors&gt;&lt;/publication&gt;&lt;publication&gt;&lt;subtype&gt;-1000&lt;/subtype&gt;&lt;place&gt;Washington DC&lt;/place&gt;&lt;publisher&gt;Smithsonian Institution Scholarly Press&lt;/publisher&gt;&lt;title&gt;Lion tamarin reproductive biology&lt;/title&gt;&lt;url&gt;http://www.worldcat.org/title/lion-tamarins-biology-and-conservation/oclc/488771246&lt;/url&gt;&lt;publication_date&gt;99200200001200000000200000&lt;/publication_date&gt;&lt;uuid&gt;D6DDEA5D-4B03-496B-B393-0C5B2BE77246&lt;/uuid&gt;&lt;type&gt;-1000&lt;/type&gt;&lt;citekey&gt;French:2002tk&lt;/citekey&gt;&lt;startpage&gt;133&lt;/startpage&gt;&lt;endpage&gt;156&lt;/endpage&gt;&lt;bundle&gt;&lt;publication&gt;&lt;subtype&gt;0&lt;/subtype&gt;&lt;place&gt;Washington DC&lt;/place&gt;&lt;publisher&gt;Smithsonian Institution Scholarly Press&lt;/publisher&gt;&lt;title&gt;Lion Tamarins: Biology and Conservation&lt;/title&gt;&lt;url&gt;http://www.worldcat.org/title/lion-tamarins/oclc/461414672&lt;/url&gt;&lt;publication_date&gt;99200200001200000000200000&lt;/publication_date&gt;&lt;uuid&gt;B82BD307-0025-4E05-AFA8-EA1F219848F6&lt;/uuid&gt;&lt;type&gt;0&lt;/type&gt;&lt;startpage&gt;446&lt;/startpage&gt;&lt;editors&gt;&lt;author&gt;&lt;lastName&gt;Kleiman&lt;/lastName&gt;&lt;firstName&gt;Devra&lt;/firstName&gt;&lt;middleNames&gt;G&lt;/middleNames&gt;&lt;/author&gt;&lt;author&gt;&lt;lastName&gt;Rylands&lt;/lastName&gt;&lt;firstName&gt;Anthony&lt;/firstName&gt;&lt;middleNames&gt;B&lt;/middleNames&gt;&lt;/author&gt;&lt;/editors&gt;&lt;/publication&gt;&lt;/bundle&gt;&lt;authors&gt;&lt;author&gt;&lt;lastName&gt;French&lt;/lastName&gt;&lt;firstName&gt;Jeffrey&lt;/firstName&gt;&lt;middleNames&gt;A&lt;/middleNames&gt;&lt;/author&gt;&lt;author&gt;&lt;lastName&gt;Vleeschouwer&lt;/lastName&gt;&lt;nonDroppingParticle&gt;de&lt;/nonDroppingParticle&gt;&lt;firstName&gt;Kristel&lt;/firstName&gt;&lt;/author&gt;&lt;author&gt;&lt;lastName&gt;Bales&lt;/lastName&gt;&lt;firstName&gt;Karen&lt;/firstName&gt;&lt;middleNames&gt;Lisa&lt;/middleNames&gt;&lt;/author&gt;&lt;author&gt;&lt;lastName&gt;Hiestermann&lt;/lastName&gt;&lt;firstName&gt;M&lt;/firstName&gt;&lt;/author&gt;&lt;/authors&gt;&lt;editors&gt;&lt;author&gt;&lt;lastName&gt;Kleiman&lt;/lastName&gt;&lt;firstName&gt;Devra&lt;/firstName&gt;&lt;middleNames&gt;G&lt;/middleNames&gt;&lt;/author&gt;&lt;author&gt;&lt;lastName&gt;Rylands&lt;/lastName&gt;&lt;firstName&gt;Anthony&lt;/firstName&gt;&lt;middleNames&gt;B&lt;/middleNames&gt;&lt;/author&gt;&lt;/editors&gt;&lt;/publication&gt;&lt;/publications&gt;&lt;cites&gt;&lt;/cites&gt;&lt;/citation&gt;</w:instrText>
            </w:r>
            <w:r>
              <w:rPr>
                <w:rFonts w:ascii="Times New Roman" w:hAnsi="Times New Roman" w:cs="Times New Roman"/>
              </w:rPr>
              <w:fldChar w:fldCharType="separate"/>
            </w:r>
            <w:r>
              <w:rPr>
                <w:rFonts w:ascii="Times New Roman" w:hAnsi="Times New Roman" w:cs="Times New Roman"/>
              </w:rPr>
              <w:t>(Andy J. Baker, 1991; Dietz, Baker, &amp; Miglioretti, 1994; French, de Vleeschouwer, Bales, &amp; Hiestermann, 2002; Tardif et al., 2002)</w:t>
            </w:r>
            <w:r>
              <w:rPr>
                <w:rFonts w:ascii="Times New Roman" w:hAnsi="Times New Roman" w:cs="Times New Roman"/>
              </w:rPr>
              <w:fldChar w:fldCharType="end"/>
            </w:r>
          </w:p>
        </w:tc>
      </w:tr>
      <w:tr w:rsidR="00897AA6" w:rsidRPr="00FB00FF" w14:paraId="3BB250C9" w14:textId="77777777" w:rsidTr="00FB00FF">
        <w:trPr>
          <w:trHeight w:val="315"/>
          <w:jc w:val="center"/>
        </w:trPr>
        <w:tc>
          <w:tcPr>
            <w:cnfStyle w:val="001000000000" w:firstRow="0" w:lastRow="0" w:firstColumn="1" w:lastColumn="0" w:oddVBand="0" w:evenVBand="0" w:oddHBand="0" w:evenHBand="0" w:firstRowFirstColumn="0" w:firstRowLastColumn="0" w:lastRowFirstColumn="0" w:lastRowLastColumn="0"/>
            <w:tcW w:w="2610" w:type="dxa"/>
            <w:vMerge/>
            <w:tcBorders>
              <w:bottom w:val="single" w:sz="4" w:space="0" w:color="auto"/>
            </w:tcBorders>
            <w:shd w:val="clear" w:color="auto" w:fill="auto"/>
            <w:hideMark/>
          </w:tcPr>
          <w:p w14:paraId="40A2EA9D" w14:textId="77777777" w:rsidR="00897AA6" w:rsidRPr="00FB00FF" w:rsidRDefault="00897AA6" w:rsidP="00C23A1F">
            <w:pPr>
              <w:rPr>
                <w:rFonts w:ascii="Times New Roman" w:hAnsi="Times New Roman" w:cs="Times New Roman"/>
                <w:b w:val="0"/>
              </w:rPr>
            </w:pPr>
          </w:p>
        </w:tc>
        <w:tc>
          <w:tcPr>
            <w:tcW w:w="1979" w:type="dxa"/>
            <w:vMerge/>
            <w:tcBorders>
              <w:bottom w:val="single" w:sz="4" w:space="0" w:color="auto"/>
            </w:tcBorders>
            <w:shd w:val="clear" w:color="auto" w:fill="auto"/>
            <w:hideMark/>
          </w:tcPr>
          <w:p w14:paraId="450F68DE" w14:textId="77777777" w:rsidR="00897AA6" w:rsidRPr="00FB00FF" w:rsidRDefault="00897AA6" w:rsidP="00C23A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p>
        </w:tc>
        <w:tc>
          <w:tcPr>
            <w:tcW w:w="0" w:type="auto"/>
            <w:shd w:val="clear" w:color="auto" w:fill="auto"/>
            <w:hideMark/>
          </w:tcPr>
          <w:p w14:paraId="7B36F2B3"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2</w:t>
            </w:r>
          </w:p>
        </w:tc>
        <w:tc>
          <w:tcPr>
            <w:tcW w:w="0" w:type="auto"/>
            <w:shd w:val="clear" w:color="auto" w:fill="auto"/>
            <w:hideMark/>
          </w:tcPr>
          <w:p w14:paraId="0609A601"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8</w:t>
            </w:r>
          </w:p>
        </w:tc>
        <w:tc>
          <w:tcPr>
            <w:tcW w:w="0" w:type="auto"/>
            <w:shd w:val="clear" w:color="auto" w:fill="auto"/>
            <w:hideMark/>
          </w:tcPr>
          <w:p w14:paraId="3B323A46"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30</w:t>
            </w:r>
          </w:p>
        </w:tc>
        <w:tc>
          <w:tcPr>
            <w:tcW w:w="0" w:type="auto"/>
            <w:vMerge/>
            <w:tcBorders>
              <w:bottom w:val="single" w:sz="4" w:space="0" w:color="auto"/>
            </w:tcBorders>
            <w:shd w:val="clear" w:color="auto" w:fill="auto"/>
            <w:hideMark/>
          </w:tcPr>
          <w:p w14:paraId="10F254F7" w14:textId="77777777" w:rsidR="00897AA6" w:rsidRPr="00FB00FF" w:rsidRDefault="00897AA6" w:rsidP="00C23A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97AA6" w:rsidRPr="00FB00FF" w14:paraId="48F6F91C" w14:textId="77777777" w:rsidTr="00FB00FF">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610" w:type="dxa"/>
            <w:vMerge/>
            <w:tcBorders>
              <w:bottom w:val="single" w:sz="4" w:space="0" w:color="auto"/>
            </w:tcBorders>
            <w:shd w:val="clear" w:color="auto" w:fill="auto"/>
            <w:hideMark/>
          </w:tcPr>
          <w:p w14:paraId="42D20CAE" w14:textId="77777777" w:rsidR="00897AA6" w:rsidRPr="00FB00FF" w:rsidRDefault="00897AA6" w:rsidP="00C23A1F">
            <w:pPr>
              <w:rPr>
                <w:rFonts w:ascii="Times New Roman" w:hAnsi="Times New Roman" w:cs="Times New Roman"/>
                <w:b w:val="0"/>
              </w:rPr>
            </w:pPr>
          </w:p>
        </w:tc>
        <w:tc>
          <w:tcPr>
            <w:tcW w:w="1979" w:type="dxa"/>
            <w:vMerge/>
            <w:tcBorders>
              <w:bottom w:val="single" w:sz="4" w:space="0" w:color="auto"/>
            </w:tcBorders>
            <w:shd w:val="clear" w:color="auto" w:fill="auto"/>
            <w:hideMark/>
          </w:tcPr>
          <w:p w14:paraId="0F3D4B00" w14:textId="77777777" w:rsidR="00897AA6" w:rsidRPr="00FB00FF" w:rsidRDefault="00897AA6" w:rsidP="00C23A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p>
        </w:tc>
        <w:tc>
          <w:tcPr>
            <w:tcW w:w="0" w:type="auto"/>
            <w:shd w:val="clear" w:color="auto" w:fill="auto"/>
            <w:hideMark/>
          </w:tcPr>
          <w:p w14:paraId="3D730608"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3</w:t>
            </w:r>
          </w:p>
        </w:tc>
        <w:tc>
          <w:tcPr>
            <w:tcW w:w="0" w:type="auto"/>
            <w:shd w:val="clear" w:color="auto" w:fill="auto"/>
            <w:hideMark/>
          </w:tcPr>
          <w:p w14:paraId="00BB423E"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31</w:t>
            </w:r>
          </w:p>
        </w:tc>
        <w:tc>
          <w:tcPr>
            <w:tcW w:w="0" w:type="auto"/>
            <w:shd w:val="clear" w:color="auto" w:fill="auto"/>
            <w:hideMark/>
          </w:tcPr>
          <w:p w14:paraId="2AE8F621"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90</w:t>
            </w:r>
          </w:p>
        </w:tc>
        <w:tc>
          <w:tcPr>
            <w:tcW w:w="0" w:type="auto"/>
            <w:vMerge/>
            <w:tcBorders>
              <w:bottom w:val="single" w:sz="4" w:space="0" w:color="auto"/>
            </w:tcBorders>
            <w:shd w:val="clear" w:color="auto" w:fill="auto"/>
            <w:hideMark/>
          </w:tcPr>
          <w:p w14:paraId="46370CE8" w14:textId="77777777" w:rsidR="00897AA6" w:rsidRPr="00FB00FF" w:rsidRDefault="00897AA6" w:rsidP="00C23A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97AA6" w:rsidRPr="00FB00FF" w14:paraId="21044469" w14:textId="77777777" w:rsidTr="00FB00FF">
        <w:trPr>
          <w:trHeight w:val="315"/>
          <w:jc w:val="center"/>
        </w:trPr>
        <w:tc>
          <w:tcPr>
            <w:cnfStyle w:val="001000000000" w:firstRow="0" w:lastRow="0" w:firstColumn="1" w:lastColumn="0" w:oddVBand="0" w:evenVBand="0" w:oddHBand="0" w:evenHBand="0" w:firstRowFirstColumn="0" w:firstRowLastColumn="0" w:lastRowFirstColumn="0" w:lastRowLastColumn="0"/>
            <w:tcW w:w="2610" w:type="dxa"/>
            <w:vMerge/>
            <w:tcBorders>
              <w:bottom w:val="single" w:sz="4" w:space="0" w:color="auto"/>
            </w:tcBorders>
            <w:shd w:val="clear" w:color="auto" w:fill="auto"/>
            <w:hideMark/>
          </w:tcPr>
          <w:p w14:paraId="45BF7AA4" w14:textId="77777777" w:rsidR="00897AA6" w:rsidRPr="00FB00FF" w:rsidRDefault="00897AA6" w:rsidP="00C23A1F">
            <w:pPr>
              <w:rPr>
                <w:rFonts w:ascii="Times New Roman" w:hAnsi="Times New Roman" w:cs="Times New Roman"/>
                <w:b w:val="0"/>
              </w:rPr>
            </w:pPr>
          </w:p>
        </w:tc>
        <w:tc>
          <w:tcPr>
            <w:tcW w:w="1979" w:type="dxa"/>
            <w:vMerge/>
            <w:tcBorders>
              <w:bottom w:val="single" w:sz="4" w:space="0" w:color="auto"/>
            </w:tcBorders>
            <w:shd w:val="clear" w:color="auto" w:fill="auto"/>
            <w:hideMark/>
          </w:tcPr>
          <w:p w14:paraId="5DD0CCC1" w14:textId="77777777" w:rsidR="00897AA6" w:rsidRPr="00FB00FF" w:rsidRDefault="00897AA6" w:rsidP="00C23A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p>
        </w:tc>
        <w:tc>
          <w:tcPr>
            <w:tcW w:w="0" w:type="auto"/>
            <w:shd w:val="clear" w:color="auto" w:fill="auto"/>
            <w:hideMark/>
          </w:tcPr>
          <w:p w14:paraId="2E4BE686"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4</w:t>
            </w:r>
          </w:p>
        </w:tc>
        <w:tc>
          <w:tcPr>
            <w:tcW w:w="0" w:type="auto"/>
            <w:shd w:val="clear" w:color="auto" w:fill="auto"/>
            <w:hideMark/>
          </w:tcPr>
          <w:p w14:paraId="30D7776D"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91</w:t>
            </w:r>
          </w:p>
        </w:tc>
        <w:tc>
          <w:tcPr>
            <w:tcW w:w="0" w:type="auto"/>
            <w:shd w:val="clear" w:color="auto" w:fill="auto"/>
            <w:hideMark/>
          </w:tcPr>
          <w:p w14:paraId="550D54C8"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540</w:t>
            </w:r>
          </w:p>
        </w:tc>
        <w:tc>
          <w:tcPr>
            <w:tcW w:w="0" w:type="auto"/>
            <w:vMerge/>
            <w:tcBorders>
              <w:bottom w:val="single" w:sz="4" w:space="0" w:color="auto"/>
            </w:tcBorders>
            <w:shd w:val="clear" w:color="auto" w:fill="auto"/>
            <w:hideMark/>
          </w:tcPr>
          <w:p w14:paraId="7B7A61BB" w14:textId="77777777" w:rsidR="00897AA6" w:rsidRPr="00FB00FF" w:rsidRDefault="00897AA6" w:rsidP="00C23A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97AA6" w:rsidRPr="00FB00FF" w14:paraId="24536DD4" w14:textId="77777777" w:rsidTr="00FB00FF">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610" w:type="dxa"/>
            <w:vMerge/>
            <w:tcBorders>
              <w:bottom w:val="single" w:sz="4" w:space="0" w:color="auto"/>
            </w:tcBorders>
            <w:shd w:val="clear" w:color="auto" w:fill="auto"/>
            <w:hideMark/>
          </w:tcPr>
          <w:p w14:paraId="3BC14530" w14:textId="77777777" w:rsidR="00897AA6" w:rsidRPr="00FB00FF" w:rsidRDefault="00897AA6" w:rsidP="00C23A1F">
            <w:pPr>
              <w:rPr>
                <w:rFonts w:ascii="Times New Roman" w:hAnsi="Times New Roman" w:cs="Times New Roman"/>
                <w:b w:val="0"/>
              </w:rPr>
            </w:pPr>
          </w:p>
        </w:tc>
        <w:tc>
          <w:tcPr>
            <w:tcW w:w="1979" w:type="dxa"/>
            <w:vMerge/>
            <w:tcBorders>
              <w:bottom w:val="single" w:sz="4" w:space="0" w:color="auto"/>
            </w:tcBorders>
            <w:shd w:val="clear" w:color="auto" w:fill="auto"/>
            <w:hideMark/>
          </w:tcPr>
          <w:p w14:paraId="00882280" w14:textId="77777777" w:rsidR="00897AA6" w:rsidRPr="00FB00FF" w:rsidRDefault="00897AA6" w:rsidP="00C23A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p>
        </w:tc>
        <w:tc>
          <w:tcPr>
            <w:tcW w:w="0" w:type="auto"/>
            <w:shd w:val="clear" w:color="auto" w:fill="auto"/>
            <w:hideMark/>
          </w:tcPr>
          <w:p w14:paraId="01A036BC"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5</w:t>
            </w:r>
          </w:p>
        </w:tc>
        <w:tc>
          <w:tcPr>
            <w:tcW w:w="0" w:type="auto"/>
            <w:shd w:val="clear" w:color="auto" w:fill="auto"/>
            <w:hideMark/>
          </w:tcPr>
          <w:p w14:paraId="7A60808B"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541</w:t>
            </w:r>
          </w:p>
        </w:tc>
        <w:tc>
          <w:tcPr>
            <w:tcW w:w="0" w:type="auto"/>
            <w:shd w:val="clear" w:color="auto" w:fill="auto"/>
            <w:hideMark/>
          </w:tcPr>
          <w:p w14:paraId="63304D50"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730</w:t>
            </w:r>
          </w:p>
        </w:tc>
        <w:tc>
          <w:tcPr>
            <w:tcW w:w="0" w:type="auto"/>
            <w:vMerge/>
            <w:tcBorders>
              <w:bottom w:val="single" w:sz="4" w:space="0" w:color="auto"/>
            </w:tcBorders>
            <w:shd w:val="clear" w:color="auto" w:fill="auto"/>
            <w:hideMark/>
          </w:tcPr>
          <w:p w14:paraId="4F12EE79" w14:textId="77777777" w:rsidR="00897AA6" w:rsidRPr="00FB00FF" w:rsidRDefault="00897AA6" w:rsidP="00C23A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97AA6" w:rsidRPr="00FB00FF" w14:paraId="1CA7AA38" w14:textId="77777777" w:rsidTr="00FB00FF">
        <w:trPr>
          <w:trHeight w:val="315"/>
          <w:jc w:val="center"/>
        </w:trPr>
        <w:tc>
          <w:tcPr>
            <w:cnfStyle w:val="001000000000" w:firstRow="0" w:lastRow="0" w:firstColumn="1" w:lastColumn="0" w:oddVBand="0" w:evenVBand="0" w:oddHBand="0" w:evenHBand="0" w:firstRowFirstColumn="0" w:firstRowLastColumn="0" w:lastRowFirstColumn="0" w:lastRowLastColumn="0"/>
            <w:tcW w:w="2610" w:type="dxa"/>
            <w:vMerge/>
            <w:tcBorders>
              <w:bottom w:val="single" w:sz="4" w:space="0" w:color="auto"/>
            </w:tcBorders>
            <w:shd w:val="clear" w:color="auto" w:fill="auto"/>
            <w:hideMark/>
          </w:tcPr>
          <w:p w14:paraId="2FA917A3" w14:textId="77777777" w:rsidR="00897AA6" w:rsidRPr="00FB00FF" w:rsidRDefault="00897AA6" w:rsidP="00C23A1F">
            <w:pPr>
              <w:rPr>
                <w:rFonts w:ascii="Times New Roman" w:hAnsi="Times New Roman" w:cs="Times New Roman"/>
                <w:b w:val="0"/>
              </w:rPr>
            </w:pPr>
          </w:p>
        </w:tc>
        <w:tc>
          <w:tcPr>
            <w:tcW w:w="1979" w:type="dxa"/>
            <w:vMerge/>
            <w:tcBorders>
              <w:bottom w:val="single" w:sz="4" w:space="0" w:color="auto"/>
            </w:tcBorders>
            <w:shd w:val="clear" w:color="auto" w:fill="auto"/>
            <w:hideMark/>
          </w:tcPr>
          <w:p w14:paraId="04FC95D8" w14:textId="77777777" w:rsidR="00897AA6" w:rsidRPr="00FB00FF" w:rsidRDefault="00897AA6" w:rsidP="00C23A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p>
        </w:tc>
        <w:tc>
          <w:tcPr>
            <w:tcW w:w="0" w:type="auto"/>
            <w:tcBorders>
              <w:bottom w:val="single" w:sz="4" w:space="0" w:color="auto"/>
            </w:tcBorders>
            <w:shd w:val="clear" w:color="auto" w:fill="auto"/>
            <w:hideMark/>
          </w:tcPr>
          <w:p w14:paraId="690D39D6"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6</w:t>
            </w:r>
          </w:p>
        </w:tc>
        <w:tc>
          <w:tcPr>
            <w:tcW w:w="0" w:type="auto"/>
            <w:tcBorders>
              <w:bottom w:val="single" w:sz="4" w:space="0" w:color="auto"/>
            </w:tcBorders>
            <w:shd w:val="clear" w:color="auto" w:fill="auto"/>
            <w:hideMark/>
          </w:tcPr>
          <w:p w14:paraId="3B70B3B0"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&gt; 731</w:t>
            </w:r>
          </w:p>
        </w:tc>
        <w:tc>
          <w:tcPr>
            <w:tcW w:w="0" w:type="auto"/>
            <w:tcBorders>
              <w:bottom w:val="single" w:sz="4" w:space="0" w:color="auto"/>
            </w:tcBorders>
            <w:shd w:val="clear" w:color="auto" w:fill="auto"/>
            <w:hideMark/>
          </w:tcPr>
          <w:p w14:paraId="6DAA44D2"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w:t>
            </w:r>
          </w:p>
        </w:tc>
        <w:tc>
          <w:tcPr>
            <w:tcW w:w="0" w:type="auto"/>
            <w:vMerge/>
            <w:tcBorders>
              <w:bottom w:val="single" w:sz="4" w:space="0" w:color="auto"/>
            </w:tcBorders>
            <w:shd w:val="clear" w:color="auto" w:fill="auto"/>
            <w:hideMark/>
          </w:tcPr>
          <w:p w14:paraId="381F1CFB" w14:textId="77777777" w:rsidR="00897AA6" w:rsidRPr="00FB00FF" w:rsidRDefault="00897AA6" w:rsidP="00C23A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178A87F" w14:textId="101186A5" w:rsidR="00897AA6" w:rsidRPr="00FB00FF" w:rsidRDefault="00897AA6" w:rsidP="00897AA6">
      <w:pPr>
        <w:spacing w:line="480" w:lineRule="auto"/>
        <w:ind w:left="2880" w:hanging="2880"/>
        <w:rPr>
          <w:rFonts w:ascii="Times New Roman" w:hAnsi="Times New Roman" w:cs="Times New Roman"/>
        </w:rPr>
      </w:pPr>
    </w:p>
    <w:p w14:paraId="0B672B28" w14:textId="1E0720AA" w:rsidR="00FB00FF" w:rsidRPr="00FB00FF" w:rsidRDefault="00FB00FF" w:rsidP="00897AA6">
      <w:pPr>
        <w:spacing w:line="480" w:lineRule="auto"/>
        <w:ind w:left="2880" w:hanging="2880"/>
        <w:rPr>
          <w:rFonts w:ascii="Times New Roman" w:hAnsi="Times New Roman" w:cs="Times New Roman"/>
        </w:rPr>
      </w:pPr>
    </w:p>
    <w:p w14:paraId="127CD388" w14:textId="7ADAD9CB" w:rsidR="00FB00FF" w:rsidRPr="00FB00FF" w:rsidRDefault="00FB00FF">
      <w:pPr>
        <w:rPr>
          <w:rFonts w:ascii="Times New Roman" w:hAnsi="Times New Roman" w:cs="Times New Roman"/>
        </w:rPr>
      </w:pPr>
      <w:r w:rsidRPr="00FB00FF">
        <w:rPr>
          <w:rFonts w:ascii="Times New Roman" w:hAnsi="Times New Roman" w:cs="Times New Roman"/>
        </w:rPr>
        <w:br w:type="page"/>
      </w:r>
    </w:p>
    <w:p w14:paraId="53D81096" w14:textId="77777777" w:rsidR="00897AA6" w:rsidRPr="00FB00FF" w:rsidRDefault="00897AA6" w:rsidP="00897AA6">
      <w:pPr>
        <w:spacing w:line="480" w:lineRule="auto"/>
        <w:rPr>
          <w:rFonts w:ascii="Times New Roman" w:hAnsi="Times New Roman" w:cs="Times New Roman"/>
        </w:rPr>
      </w:pPr>
      <w:r w:rsidRPr="00FB00FF">
        <w:rPr>
          <w:rFonts w:ascii="Times New Roman" w:hAnsi="Times New Roman" w:cs="Times New Roman"/>
          <w:b/>
          <w:bCs/>
          <w:color w:val="000000"/>
        </w:rPr>
        <w:lastRenderedPageBreak/>
        <w:t xml:space="preserve">Supplementary Table 3. </w:t>
      </w:r>
      <w:r w:rsidRPr="00FB00FF">
        <w:rPr>
          <w:rFonts w:ascii="Times New Roman" w:hAnsi="Times New Roman" w:cs="Times New Roman"/>
          <w:color w:val="000000"/>
        </w:rPr>
        <w:t>Sex ratios within singleton, twin, and triplet litters. The sex ratios within discrete litter sizes did not diverge from the sex ratio observed in the population.</w:t>
      </w:r>
    </w:p>
    <w:tbl>
      <w:tblPr>
        <w:tblStyle w:val="PlainTable4"/>
        <w:tblW w:w="0" w:type="auto"/>
        <w:tblLook w:val="04A0" w:firstRow="1" w:lastRow="0" w:firstColumn="1" w:lastColumn="0" w:noHBand="0" w:noVBand="1"/>
      </w:tblPr>
      <w:tblGrid>
        <w:gridCol w:w="2082"/>
        <w:gridCol w:w="967"/>
        <w:gridCol w:w="756"/>
        <w:gridCol w:w="756"/>
        <w:gridCol w:w="1102"/>
        <w:gridCol w:w="1068"/>
        <w:gridCol w:w="759"/>
        <w:gridCol w:w="759"/>
        <w:gridCol w:w="1380"/>
        <w:gridCol w:w="91"/>
        <w:gridCol w:w="972"/>
        <w:gridCol w:w="756"/>
        <w:gridCol w:w="756"/>
        <w:gridCol w:w="756"/>
      </w:tblGrid>
      <w:tr w:rsidR="00897AA6" w:rsidRPr="00FB00FF" w14:paraId="506053CC" w14:textId="77777777" w:rsidTr="00C23A1F">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0" w:type="auto"/>
            <w:tcBorders>
              <w:top w:val="double" w:sz="4" w:space="0" w:color="auto"/>
              <w:bottom w:val="double" w:sz="4" w:space="0" w:color="auto"/>
            </w:tcBorders>
            <w:vAlign w:val="center"/>
          </w:tcPr>
          <w:p w14:paraId="23012442" w14:textId="77777777" w:rsidR="00897AA6" w:rsidRPr="00FB00FF" w:rsidRDefault="00897AA6" w:rsidP="00C23A1F">
            <w:pPr>
              <w:jc w:val="center"/>
              <w:rPr>
                <w:rFonts w:ascii="Times New Roman" w:hAnsi="Times New Roman" w:cs="Times New Roman"/>
                <w:b w:val="0"/>
                <w:bCs w:val="0"/>
                <w:color w:val="000000"/>
              </w:rPr>
            </w:pPr>
            <w:r w:rsidRPr="00FB00FF">
              <w:rPr>
                <w:rFonts w:ascii="Times New Roman" w:hAnsi="Times New Roman" w:cs="Times New Roman"/>
                <w:color w:val="000000"/>
              </w:rPr>
              <w:t>Species</w:t>
            </w:r>
          </w:p>
        </w:tc>
        <w:tc>
          <w:tcPr>
            <w:tcW w:w="3577" w:type="dxa"/>
            <w:gridSpan w:val="4"/>
            <w:tcBorders>
              <w:top w:val="double" w:sz="4" w:space="0" w:color="auto"/>
              <w:bottom w:val="double" w:sz="4" w:space="0" w:color="auto"/>
            </w:tcBorders>
            <w:vAlign w:val="center"/>
          </w:tcPr>
          <w:p w14:paraId="7DD8C2AD" w14:textId="77777777" w:rsidR="00897AA6" w:rsidRPr="00FB00FF" w:rsidRDefault="00897AA6" w:rsidP="00C23A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rPr>
            </w:pPr>
            <w:r w:rsidRPr="00FB00FF">
              <w:rPr>
                <w:rFonts w:ascii="Times New Roman" w:hAnsi="Times New Roman" w:cs="Times New Roman"/>
                <w:color w:val="000000"/>
              </w:rPr>
              <w:t>Singleton</w:t>
            </w:r>
          </w:p>
        </w:tc>
        <w:tc>
          <w:tcPr>
            <w:tcW w:w="4069" w:type="dxa"/>
            <w:gridSpan w:val="5"/>
            <w:tcBorders>
              <w:top w:val="double" w:sz="4" w:space="0" w:color="auto"/>
              <w:bottom w:val="double" w:sz="4" w:space="0" w:color="auto"/>
            </w:tcBorders>
            <w:vAlign w:val="center"/>
          </w:tcPr>
          <w:p w14:paraId="7FB16AB8" w14:textId="77777777" w:rsidR="00897AA6" w:rsidRPr="00FB00FF" w:rsidRDefault="00897AA6" w:rsidP="00C23A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rPr>
            </w:pPr>
            <w:r w:rsidRPr="00FB00FF">
              <w:rPr>
                <w:rFonts w:ascii="Times New Roman" w:hAnsi="Times New Roman" w:cs="Times New Roman"/>
                <w:color w:val="000000"/>
              </w:rPr>
              <w:t>Twin</w:t>
            </w:r>
          </w:p>
        </w:tc>
        <w:tc>
          <w:tcPr>
            <w:tcW w:w="3240" w:type="dxa"/>
            <w:gridSpan w:val="4"/>
            <w:tcBorders>
              <w:top w:val="double" w:sz="4" w:space="0" w:color="auto"/>
              <w:bottom w:val="double" w:sz="4" w:space="0" w:color="auto"/>
            </w:tcBorders>
            <w:vAlign w:val="center"/>
          </w:tcPr>
          <w:p w14:paraId="5458090E" w14:textId="77777777" w:rsidR="00897AA6" w:rsidRPr="00FB00FF" w:rsidRDefault="00897AA6" w:rsidP="00C23A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rPr>
            </w:pPr>
            <w:r w:rsidRPr="00FB00FF">
              <w:rPr>
                <w:rFonts w:ascii="Times New Roman" w:hAnsi="Times New Roman" w:cs="Times New Roman"/>
                <w:color w:val="000000"/>
              </w:rPr>
              <w:t>Triplet</w:t>
            </w:r>
          </w:p>
        </w:tc>
      </w:tr>
      <w:tr w:rsidR="00897AA6" w:rsidRPr="00FB00FF" w14:paraId="6A41EC53" w14:textId="77777777" w:rsidTr="00C23A1F">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0" w:type="auto"/>
            <w:tcBorders>
              <w:top w:val="double" w:sz="4" w:space="0" w:color="auto"/>
              <w:bottom w:val="single" w:sz="4" w:space="0" w:color="auto"/>
            </w:tcBorders>
            <w:vAlign w:val="center"/>
            <w:hideMark/>
          </w:tcPr>
          <w:p w14:paraId="1A7BA0AA" w14:textId="77777777" w:rsidR="00897AA6" w:rsidRPr="00FB00FF" w:rsidRDefault="00897AA6" w:rsidP="00C23A1F">
            <w:pPr>
              <w:jc w:val="center"/>
              <w:rPr>
                <w:rFonts w:ascii="Times New Roman" w:hAnsi="Times New Roman" w:cs="Times New Roman"/>
              </w:rPr>
            </w:pPr>
          </w:p>
        </w:tc>
        <w:tc>
          <w:tcPr>
            <w:tcW w:w="0" w:type="auto"/>
            <w:tcBorders>
              <w:top w:val="double" w:sz="4" w:space="0" w:color="auto"/>
              <w:bottom w:val="single" w:sz="4" w:space="0" w:color="auto"/>
            </w:tcBorders>
            <w:vAlign w:val="center"/>
            <w:hideMark/>
          </w:tcPr>
          <w:p w14:paraId="13CF4E49"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b/>
                <w:bCs/>
                <w:color w:val="000000"/>
              </w:rPr>
              <w:t>Prop. Male</w:t>
            </w:r>
          </w:p>
        </w:tc>
        <w:tc>
          <w:tcPr>
            <w:tcW w:w="0" w:type="auto"/>
            <w:tcBorders>
              <w:top w:val="double" w:sz="4" w:space="0" w:color="auto"/>
              <w:bottom w:val="single" w:sz="4" w:space="0" w:color="auto"/>
            </w:tcBorders>
            <w:vAlign w:val="center"/>
            <w:hideMark/>
          </w:tcPr>
          <w:p w14:paraId="12FB06A9"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b/>
                <w:bCs/>
                <w:i/>
                <w:color w:val="000000"/>
              </w:rPr>
              <w:t>p</w:t>
            </w:r>
          </w:p>
        </w:tc>
        <w:tc>
          <w:tcPr>
            <w:tcW w:w="0" w:type="auto"/>
            <w:tcBorders>
              <w:top w:val="double" w:sz="4" w:space="0" w:color="auto"/>
              <w:bottom w:val="single" w:sz="4" w:space="0" w:color="auto"/>
            </w:tcBorders>
            <w:vAlign w:val="center"/>
            <w:hideMark/>
          </w:tcPr>
          <w:p w14:paraId="433B4774" w14:textId="77777777" w:rsidR="00897AA6" w:rsidRPr="00FB00FF" w:rsidRDefault="004D47BB"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m:oMathPara>
              <m:oMath>
                <m:sSup>
                  <m:sSupPr>
                    <m:ctrlPr>
                      <w:rPr>
                        <w:rFonts w:ascii="Cambria Math" w:hAnsi="Cambria Math" w:cs="Times New Roman"/>
                        <w:b/>
                        <w:i/>
                      </w:rPr>
                    </m:ctrlPr>
                  </m:sSupPr>
                  <m:e>
                    <m:r>
                      <m:rPr>
                        <m:sty m:val="bi"/>
                      </m:rPr>
                      <w:rPr>
                        <w:rFonts w:ascii="Cambria Math" w:hAnsi="Cambria Math" w:cs="Times New Roman"/>
                      </w:rPr>
                      <m:t>χ</m:t>
                    </m:r>
                  </m:e>
                  <m:sup>
                    <m:r>
                      <m:rPr>
                        <m:sty m:val="bi"/>
                      </m:rPr>
                      <w:rPr>
                        <w:rFonts w:ascii="Cambria Math" w:hAnsi="Cambria Math" w:cs="Times New Roman"/>
                      </w:rPr>
                      <m:t>2</m:t>
                    </m:r>
                  </m:sup>
                </m:sSup>
              </m:oMath>
            </m:oMathPara>
          </w:p>
        </w:tc>
        <w:tc>
          <w:tcPr>
            <w:tcW w:w="1102" w:type="dxa"/>
            <w:tcBorders>
              <w:top w:val="double" w:sz="4" w:space="0" w:color="auto"/>
              <w:bottom w:val="single" w:sz="4" w:space="0" w:color="auto"/>
            </w:tcBorders>
            <w:vAlign w:val="center"/>
            <w:hideMark/>
          </w:tcPr>
          <w:p w14:paraId="5431009C"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b/>
                <w:bCs/>
                <w:color w:val="000000"/>
              </w:rPr>
              <w:t>W</w:t>
            </w:r>
          </w:p>
        </w:tc>
        <w:tc>
          <w:tcPr>
            <w:tcW w:w="1055" w:type="dxa"/>
            <w:tcBorders>
              <w:top w:val="double" w:sz="4" w:space="0" w:color="auto"/>
              <w:bottom w:val="single" w:sz="4" w:space="0" w:color="auto"/>
            </w:tcBorders>
            <w:vAlign w:val="center"/>
            <w:hideMark/>
          </w:tcPr>
          <w:p w14:paraId="76F147D8"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b/>
                <w:bCs/>
                <w:color w:val="000000"/>
              </w:rPr>
              <w:t>Prop. Male</w:t>
            </w:r>
          </w:p>
        </w:tc>
        <w:tc>
          <w:tcPr>
            <w:tcW w:w="0" w:type="auto"/>
            <w:tcBorders>
              <w:top w:val="double" w:sz="4" w:space="0" w:color="auto"/>
              <w:bottom w:val="single" w:sz="4" w:space="0" w:color="auto"/>
            </w:tcBorders>
            <w:vAlign w:val="center"/>
            <w:hideMark/>
          </w:tcPr>
          <w:p w14:paraId="215E2E3E"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sidRPr="00FB00FF">
              <w:rPr>
                <w:rFonts w:ascii="Times New Roman" w:hAnsi="Times New Roman" w:cs="Times New Roman"/>
                <w:b/>
                <w:bCs/>
                <w:i/>
                <w:color w:val="000000"/>
              </w:rPr>
              <w:t>p</w:t>
            </w:r>
          </w:p>
        </w:tc>
        <w:tc>
          <w:tcPr>
            <w:tcW w:w="0" w:type="auto"/>
            <w:tcBorders>
              <w:top w:val="double" w:sz="4" w:space="0" w:color="auto"/>
              <w:bottom w:val="single" w:sz="4" w:space="0" w:color="auto"/>
            </w:tcBorders>
            <w:vAlign w:val="center"/>
            <w:hideMark/>
          </w:tcPr>
          <w:p w14:paraId="3520D545" w14:textId="77777777" w:rsidR="00897AA6" w:rsidRPr="00FB00FF" w:rsidRDefault="004D47BB"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m:oMathPara>
              <m:oMath>
                <m:sSup>
                  <m:sSupPr>
                    <m:ctrlPr>
                      <w:rPr>
                        <w:rFonts w:ascii="Cambria Math" w:hAnsi="Cambria Math" w:cs="Times New Roman"/>
                        <w:b/>
                        <w:i/>
                      </w:rPr>
                    </m:ctrlPr>
                  </m:sSupPr>
                  <m:e>
                    <m:r>
                      <m:rPr>
                        <m:sty m:val="bi"/>
                      </m:rPr>
                      <w:rPr>
                        <w:rFonts w:ascii="Cambria Math" w:hAnsi="Cambria Math" w:cs="Times New Roman"/>
                      </w:rPr>
                      <m:t>χ</m:t>
                    </m:r>
                  </m:e>
                  <m:sup>
                    <m:r>
                      <m:rPr>
                        <m:sty m:val="bi"/>
                      </m:rPr>
                      <w:rPr>
                        <w:rFonts w:ascii="Cambria Math" w:hAnsi="Cambria Math" w:cs="Times New Roman"/>
                      </w:rPr>
                      <m:t>2</m:t>
                    </m:r>
                  </m:sup>
                </m:sSup>
              </m:oMath>
            </m:oMathPara>
          </w:p>
        </w:tc>
        <w:tc>
          <w:tcPr>
            <w:tcW w:w="1454" w:type="dxa"/>
            <w:gridSpan w:val="2"/>
            <w:tcBorders>
              <w:top w:val="double" w:sz="4" w:space="0" w:color="auto"/>
              <w:bottom w:val="single" w:sz="4" w:space="0" w:color="auto"/>
            </w:tcBorders>
            <w:vAlign w:val="center"/>
            <w:hideMark/>
          </w:tcPr>
          <w:p w14:paraId="47A27C40"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b/>
                <w:bCs/>
                <w:color w:val="000000"/>
              </w:rPr>
              <w:t>W</w:t>
            </w:r>
          </w:p>
        </w:tc>
        <w:tc>
          <w:tcPr>
            <w:tcW w:w="972" w:type="dxa"/>
            <w:tcBorders>
              <w:top w:val="double" w:sz="4" w:space="0" w:color="auto"/>
              <w:bottom w:val="single" w:sz="4" w:space="0" w:color="auto"/>
            </w:tcBorders>
            <w:vAlign w:val="center"/>
            <w:hideMark/>
          </w:tcPr>
          <w:p w14:paraId="3F858854"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b/>
                <w:bCs/>
                <w:color w:val="000000"/>
              </w:rPr>
              <w:t>Prop. Male</w:t>
            </w:r>
          </w:p>
        </w:tc>
        <w:tc>
          <w:tcPr>
            <w:tcW w:w="0" w:type="auto"/>
            <w:tcBorders>
              <w:top w:val="double" w:sz="4" w:space="0" w:color="auto"/>
              <w:bottom w:val="single" w:sz="4" w:space="0" w:color="auto"/>
            </w:tcBorders>
            <w:vAlign w:val="center"/>
            <w:hideMark/>
          </w:tcPr>
          <w:p w14:paraId="00CBD9A2"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b/>
                <w:bCs/>
                <w:i/>
                <w:color w:val="000000"/>
              </w:rPr>
              <w:t>p</w:t>
            </w:r>
          </w:p>
        </w:tc>
        <w:tc>
          <w:tcPr>
            <w:tcW w:w="0" w:type="auto"/>
            <w:tcBorders>
              <w:top w:val="double" w:sz="4" w:space="0" w:color="auto"/>
              <w:bottom w:val="single" w:sz="4" w:space="0" w:color="auto"/>
            </w:tcBorders>
            <w:vAlign w:val="center"/>
            <w:hideMark/>
          </w:tcPr>
          <w:p w14:paraId="2768CA89" w14:textId="77777777" w:rsidR="00897AA6" w:rsidRPr="00FB00FF" w:rsidRDefault="004D47BB"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m:oMathPara>
              <m:oMath>
                <m:sSup>
                  <m:sSupPr>
                    <m:ctrlPr>
                      <w:rPr>
                        <w:rFonts w:ascii="Cambria Math" w:hAnsi="Cambria Math" w:cs="Times New Roman"/>
                        <w:b/>
                        <w:i/>
                      </w:rPr>
                    </m:ctrlPr>
                  </m:sSupPr>
                  <m:e>
                    <m:r>
                      <m:rPr>
                        <m:sty m:val="bi"/>
                      </m:rPr>
                      <w:rPr>
                        <w:rFonts w:ascii="Cambria Math" w:hAnsi="Cambria Math" w:cs="Times New Roman"/>
                      </w:rPr>
                      <m:t>χ</m:t>
                    </m:r>
                  </m:e>
                  <m:sup>
                    <m:r>
                      <m:rPr>
                        <m:sty m:val="bi"/>
                      </m:rPr>
                      <w:rPr>
                        <w:rFonts w:ascii="Cambria Math" w:hAnsi="Cambria Math" w:cs="Times New Roman"/>
                      </w:rPr>
                      <m:t>2</m:t>
                    </m:r>
                  </m:sup>
                </m:sSup>
              </m:oMath>
            </m:oMathPara>
          </w:p>
        </w:tc>
        <w:tc>
          <w:tcPr>
            <w:tcW w:w="0" w:type="auto"/>
            <w:tcBorders>
              <w:top w:val="double" w:sz="4" w:space="0" w:color="auto"/>
              <w:bottom w:val="single" w:sz="4" w:space="0" w:color="auto"/>
            </w:tcBorders>
            <w:vAlign w:val="center"/>
            <w:hideMark/>
          </w:tcPr>
          <w:p w14:paraId="7A2EA376"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b/>
                <w:bCs/>
                <w:color w:val="000000"/>
              </w:rPr>
              <w:t>W</w:t>
            </w:r>
          </w:p>
        </w:tc>
      </w:tr>
      <w:tr w:rsidR="00897AA6" w:rsidRPr="00FB00FF" w14:paraId="087BCF90" w14:textId="77777777" w:rsidTr="00C23A1F">
        <w:trPr>
          <w:trHeight w:val="74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vAlign w:val="center"/>
            <w:hideMark/>
          </w:tcPr>
          <w:p w14:paraId="7E141785" w14:textId="77777777" w:rsidR="00897AA6" w:rsidRPr="00FB00FF" w:rsidRDefault="00897AA6" w:rsidP="00C23A1F">
            <w:pPr>
              <w:jc w:val="center"/>
              <w:rPr>
                <w:rFonts w:ascii="Times New Roman" w:hAnsi="Times New Roman" w:cs="Times New Roman"/>
                <w:b w:val="0"/>
              </w:rPr>
            </w:pPr>
            <w:proofErr w:type="spellStart"/>
            <w:r w:rsidRPr="00FB00FF">
              <w:rPr>
                <w:rFonts w:ascii="Times New Roman" w:hAnsi="Times New Roman" w:cs="Times New Roman"/>
                <w:b w:val="0"/>
                <w:i/>
                <w:iCs/>
                <w:color w:val="000000"/>
              </w:rPr>
              <w:t>Callimico</w:t>
            </w:r>
            <w:proofErr w:type="spellEnd"/>
            <w:r w:rsidRPr="00FB00FF">
              <w:rPr>
                <w:rFonts w:ascii="Times New Roman" w:hAnsi="Times New Roman" w:cs="Times New Roman"/>
                <w:b w:val="0"/>
                <w:i/>
                <w:iCs/>
                <w:color w:val="000000"/>
              </w:rPr>
              <w:t xml:space="preserve"> </w:t>
            </w:r>
            <w:proofErr w:type="spellStart"/>
            <w:r w:rsidRPr="00FB00FF">
              <w:rPr>
                <w:rFonts w:ascii="Times New Roman" w:hAnsi="Times New Roman" w:cs="Times New Roman"/>
                <w:b w:val="0"/>
                <w:i/>
                <w:iCs/>
                <w:color w:val="000000"/>
              </w:rPr>
              <w:t>goeldii</w:t>
            </w:r>
            <w:proofErr w:type="spellEnd"/>
          </w:p>
        </w:tc>
        <w:tc>
          <w:tcPr>
            <w:tcW w:w="0" w:type="auto"/>
            <w:tcBorders>
              <w:top w:val="single" w:sz="4" w:space="0" w:color="auto"/>
            </w:tcBorders>
            <w:vAlign w:val="center"/>
            <w:hideMark/>
          </w:tcPr>
          <w:p w14:paraId="63D754AE"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0.518</w:t>
            </w:r>
          </w:p>
        </w:tc>
        <w:tc>
          <w:tcPr>
            <w:tcW w:w="0" w:type="auto"/>
            <w:tcBorders>
              <w:top w:val="single" w:sz="4" w:space="0" w:color="auto"/>
            </w:tcBorders>
            <w:vAlign w:val="center"/>
            <w:hideMark/>
          </w:tcPr>
          <w:p w14:paraId="56D891B8"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0.981</w:t>
            </w:r>
          </w:p>
        </w:tc>
        <w:tc>
          <w:tcPr>
            <w:tcW w:w="0" w:type="auto"/>
            <w:tcBorders>
              <w:top w:val="single" w:sz="4" w:space="0" w:color="auto"/>
            </w:tcBorders>
            <w:vAlign w:val="center"/>
            <w:hideMark/>
          </w:tcPr>
          <w:p w14:paraId="4D5B1902"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0.001</w:t>
            </w:r>
          </w:p>
        </w:tc>
        <w:tc>
          <w:tcPr>
            <w:tcW w:w="1102" w:type="dxa"/>
            <w:tcBorders>
              <w:top w:val="single" w:sz="4" w:space="0" w:color="auto"/>
              <w:right w:val="dashed" w:sz="4" w:space="0" w:color="auto"/>
            </w:tcBorders>
            <w:vAlign w:val="center"/>
            <w:hideMark/>
          </w:tcPr>
          <w:p w14:paraId="3ADB4169"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&lt;0.001</w:t>
            </w:r>
          </w:p>
        </w:tc>
        <w:tc>
          <w:tcPr>
            <w:tcW w:w="1055" w:type="dxa"/>
            <w:tcBorders>
              <w:top w:val="single" w:sz="4" w:space="0" w:color="auto"/>
              <w:left w:val="dashed" w:sz="4" w:space="0" w:color="auto"/>
            </w:tcBorders>
            <w:vAlign w:val="center"/>
            <w:hideMark/>
          </w:tcPr>
          <w:p w14:paraId="08693144"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0.500</w:t>
            </w:r>
          </w:p>
        </w:tc>
        <w:tc>
          <w:tcPr>
            <w:tcW w:w="0" w:type="auto"/>
            <w:tcBorders>
              <w:top w:val="single" w:sz="4" w:space="0" w:color="auto"/>
            </w:tcBorders>
            <w:vAlign w:val="center"/>
            <w:hideMark/>
          </w:tcPr>
          <w:p w14:paraId="4693A231"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0.658</w:t>
            </w:r>
          </w:p>
        </w:tc>
        <w:tc>
          <w:tcPr>
            <w:tcW w:w="0" w:type="auto"/>
            <w:tcBorders>
              <w:top w:val="single" w:sz="4" w:space="0" w:color="auto"/>
            </w:tcBorders>
            <w:vAlign w:val="center"/>
            <w:hideMark/>
          </w:tcPr>
          <w:p w14:paraId="28C21D40"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0.195</w:t>
            </w:r>
          </w:p>
        </w:tc>
        <w:tc>
          <w:tcPr>
            <w:tcW w:w="1364" w:type="dxa"/>
            <w:tcBorders>
              <w:top w:val="single" w:sz="4" w:space="0" w:color="auto"/>
              <w:right w:val="dashed" w:sz="4" w:space="0" w:color="auto"/>
            </w:tcBorders>
            <w:vAlign w:val="center"/>
            <w:hideMark/>
          </w:tcPr>
          <w:p w14:paraId="39E8E5DC"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0.147</w:t>
            </w:r>
          </w:p>
        </w:tc>
        <w:tc>
          <w:tcPr>
            <w:tcW w:w="1062" w:type="dxa"/>
            <w:gridSpan w:val="2"/>
            <w:tcBorders>
              <w:top w:val="single" w:sz="4" w:space="0" w:color="auto"/>
              <w:left w:val="dashed" w:sz="4" w:space="0" w:color="auto"/>
            </w:tcBorders>
            <w:vAlign w:val="center"/>
            <w:hideMark/>
          </w:tcPr>
          <w:p w14:paraId="36C6F8F2"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w:t>
            </w:r>
          </w:p>
        </w:tc>
        <w:tc>
          <w:tcPr>
            <w:tcW w:w="0" w:type="auto"/>
            <w:tcBorders>
              <w:top w:val="single" w:sz="4" w:space="0" w:color="auto"/>
            </w:tcBorders>
            <w:vAlign w:val="center"/>
            <w:hideMark/>
          </w:tcPr>
          <w:p w14:paraId="0A493575"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w:t>
            </w:r>
          </w:p>
        </w:tc>
        <w:tc>
          <w:tcPr>
            <w:tcW w:w="0" w:type="auto"/>
            <w:tcBorders>
              <w:top w:val="single" w:sz="4" w:space="0" w:color="auto"/>
            </w:tcBorders>
            <w:vAlign w:val="center"/>
            <w:hideMark/>
          </w:tcPr>
          <w:p w14:paraId="35947F4E"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w:t>
            </w:r>
          </w:p>
        </w:tc>
        <w:tc>
          <w:tcPr>
            <w:tcW w:w="0" w:type="auto"/>
            <w:tcBorders>
              <w:top w:val="single" w:sz="4" w:space="0" w:color="auto"/>
            </w:tcBorders>
            <w:vAlign w:val="center"/>
            <w:hideMark/>
          </w:tcPr>
          <w:p w14:paraId="1CE496D9"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w:t>
            </w:r>
          </w:p>
        </w:tc>
      </w:tr>
      <w:tr w:rsidR="00897AA6" w:rsidRPr="00FB00FF" w14:paraId="2A56A7B4" w14:textId="77777777" w:rsidTr="00C23A1F">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0D67ACB" w14:textId="77777777" w:rsidR="00897AA6" w:rsidRPr="00FB00FF" w:rsidRDefault="00897AA6" w:rsidP="00C23A1F">
            <w:pPr>
              <w:jc w:val="center"/>
              <w:rPr>
                <w:rFonts w:ascii="Times New Roman" w:hAnsi="Times New Roman" w:cs="Times New Roman"/>
                <w:b w:val="0"/>
              </w:rPr>
            </w:pPr>
            <w:r w:rsidRPr="00FB00FF">
              <w:rPr>
                <w:rFonts w:ascii="Times New Roman" w:hAnsi="Times New Roman" w:cs="Times New Roman"/>
                <w:b w:val="0"/>
                <w:i/>
                <w:iCs/>
                <w:color w:val="000000"/>
              </w:rPr>
              <w:t>Callithrix geoffroyi</w:t>
            </w:r>
          </w:p>
        </w:tc>
        <w:tc>
          <w:tcPr>
            <w:tcW w:w="0" w:type="auto"/>
            <w:vAlign w:val="center"/>
            <w:hideMark/>
          </w:tcPr>
          <w:p w14:paraId="0F31690F"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0.541</w:t>
            </w:r>
          </w:p>
        </w:tc>
        <w:tc>
          <w:tcPr>
            <w:tcW w:w="0" w:type="auto"/>
            <w:vAlign w:val="center"/>
            <w:hideMark/>
          </w:tcPr>
          <w:p w14:paraId="75981779"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0.597</w:t>
            </w:r>
          </w:p>
        </w:tc>
        <w:tc>
          <w:tcPr>
            <w:tcW w:w="0" w:type="auto"/>
            <w:vAlign w:val="center"/>
            <w:hideMark/>
          </w:tcPr>
          <w:p w14:paraId="66C9718B"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0.279</w:t>
            </w:r>
          </w:p>
        </w:tc>
        <w:tc>
          <w:tcPr>
            <w:tcW w:w="1102" w:type="dxa"/>
            <w:tcBorders>
              <w:right w:val="dashed" w:sz="4" w:space="0" w:color="auto"/>
            </w:tcBorders>
            <w:vAlign w:val="center"/>
            <w:hideMark/>
          </w:tcPr>
          <w:p w14:paraId="5915D39C"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0.032</w:t>
            </w:r>
          </w:p>
        </w:tc>
        <w:tc>
          <w:tcPr>
            <w:tcW w:w="1055" w:type="dxa"/>
            <w:tcBorders>
              <w:left w:val="dashed" w:sz="4" w:space="0" w:color="auto"/>
            </w:tcBorders>
            <w:vAlign w:val="center"/>
            <w:hideMark/>
          </w:tcPr>
          <w:p w14:paraId="3563FA03"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0.513</w:t>
            </w:r>
          </w:p>
        </w:tc>
        <w:tc>
          <w:tcPr>
            <w:tcW w:w="0" w:type="auto"/>
            <w:vAlign w:val="center"/>
            <w:hideMark/>
          </w:tcPr>
          <w:p w14:paraId="577B25F9"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0.407</w:t>
            </w:r>
          </w:p>
        </w:tc>
        <w:tc>
          <w:tcPr>
            <w:tcW w:w="0" w:type="auto"/>
            <w:vAlign w:val="center"/>
            <w:hideMark/>
          </w:tcPr>
          <w:p w14:paraId="2A6C95FA"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0.688</w:t>
            </w:r>
          </w:p>
        </w:tc>
        <w:tc>
          <w:tcPr>
            <w:tcW w:w="1364" w:type="dxa"/>
            <w:tcBorders>
              <w:right w:val="dashed" w:sz="4" w:space="0" w:color="auto"/>
            </w:tcBorders>
            <w:vAlign w:val="center"/>
            <w:hideMark/>
          </w:tcPr>
          <w:p w14:paraId="22C26D77"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0.024</w:t>
            </w:r>
          </w:p>
        </w:tc>
        <w:tc>
          <w:tcPr>
            <w:tcW w:w="1062" w:type="dxa"/>
            <w:gridSpan w:val="2"/>
            <w:tcBorders>
              <w:left w:val="dashed" w:sz="4" w:space="0" w:color="auto"/>
            </w:tcBorders>
            <w:vAlign w:val="center"/>
            <w:hideMark/>
          </w:tcPr>
          <w:p w14:paraId="17EE3950"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0.554</w:t>
            </w:r>
          </w:p>
        </w:tc>
        <w:tc>
          <w:tcPr>
            <w:tcW w:w="0" w:type="auto"/>
            <w:vAlign w:val="center"/>
            <w:hideMark/>
          </w:tcPr>
          <w:p w14:paraId="291965B1"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0.146</w:t>
            </w:r>
          </w:p>
        </w:tc>
        <w:tc>
          <w:tcPr>
            <w:tcW w:w="0" w:type="auto"/>
            <w:vAlign w:val="center"/>
            <w:hideMark/>
          </w:tcPr>
          <w:p w14:paraId="4E5EF08C"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2.113</w:t>
            </w:r>
          </w:p>
        </w:tc>
        <w:tc>
          <w:tcPr>
            <w:tcW w:w="0" w:type="auto"/>
            <w:vAlign w:val="center"/>
            <w:hideMark/>
          </w:tcPr>
          <w:p w14:paraId="2B3EFC02"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0.058</w:t>
            </w:r>
          </w:p>
        </w:tc>
      </w:tr>
      <w:tr w:rsidR="00897AA6" w:rsidRPr="00FB00FF" w14:paraId="39F4DDB7" w14:textId="77777777" w:rsidTr="00C23A1F">
        <w:trPr>
          <w:trHeight w:val="74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96C6919" w14:textId="77777777" w:rsidR="00897AA6" w:rsidRPr="00FB00FF" w:rsidRDefault="00897AA6" w:rsidP="00C23A1F">
            <w:pPr>
              <w:jc w:val="center"/>
              <w:rPr>
                <w:rFonts w:ascii="Times New Roman" w:hAnsi="Times New Roman" w:cs="Times New Roman"/>
                <w:b w:val="0"/>
              </w:rPr>
            </w:pPr>
            <w:r w:rsidRPr="00FB00FF">
              <w:rPr>
                <w:rFonts w:ascii="Times New Roman" w:hAnsi="Times New Roman" w:cs="Times New Roman"/>
                <w:b w:val="0"/>
                <w:i/>
                <w:iCs/>
                <w:color w:val="000000"/>
              </w:rPr>
              <w:t>Callithrix jacchus</w:t>
            </w:r>
          </w:p>
        </w:tc>
        <w:tc>
          <w:tcPr>
            <w:tcW w:w="0" w:type="auto"/>
            <w:vAlign w:val="center"/>
            <w:hideMark/>
          </w:tcPr>
          <w:p w14:paraId="2F08D394"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0.483</w:t>
            </w:r>
          </w:p>
        </w:tc>
        <w:tc>
          <w:tcPr>
            <w:tcW w:w="0" w:type="auto"/>
            <w:vAlign w:val="center"/>
            <w:hideMark/>
          </w:tcPr>
          <w:p w14:paraId="00A99309"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0.313</w:t>
            </w:r>
          </w:p>
        </w:tc>
        <w:tc>
          <w:tcPr>
            <w:tcW w:w="0" w:type="auto"/>
            <w:vAlign w:val="center"/>
            <w:hideMark/>
          </w:tcPr>
          <w:p w14:paraId="047A7194"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1.016</w:t>
            </w:r>
          </w:p>
        </w:tc>
        <w:tc>
          <w:tcPr>
            <w:tcW w:w="1102" w:type="dxa"/>
            <w:tcBorders>
              <w:right w:val="dashed" w:sz="4" w:space="0" w:color="auto"/>
            </w:tcBorders>
            <w:vAlign w:val="center"/>
            <w:hideMark/>
          </w:tcPr>
          <w:p w14:paraId="6863DBCF"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0.054</w:t>
            </w:r>
          </w:p>
        </w:tc>
        <w:tc>
          <w:tcPr>
            <w:tcW w:w="1055" w:type="dxa"/>
            <w:tcBorders>
              <w:left w:val="dashed" w:sz="4" w:space="0" w:color="auto"/>
            </w:tcBorders>
            <w:vAlign w:val="center"/>
            <w:hideMark/>
          </w:tcPr>
          <w:p w14:paraId="59F47D81"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0.503</w:t>
            </w:r>
          </w:p>
        </w:tc>
        <w:tc>
          <w:tcPr>
            <w:tcW w:w="0" w:type="auto"/>
            <w:vAlign w:val="center"/>
            <w:hideMark/>
          </w:tcPr>
          <w:p w14:paraId="137FAEA2"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0.605</w:t>
            </w:r>
          </w:p>
        </w:tc>
        <w:tc>
          <w:tcPr>
            <w:tcW w:w="0" w:type="auto"/>
            <w:vAlign w:val="center"/>
            <w:hideMark/>
          </w:tcPr>
          <w:p w14:paraId="245B3E7E"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0.267</w:t>
            </w:r>
          </w:p>
        </w:tc>
        <w:tc>
          <w:tcPr>
            <w:tcW w:w="1364" w:type="dxa"/>
            <w:tcBorders>
              <w:right w:val="dashed" w:sz="4" w:space="0" w:color="auto"/>
            </w:tcBorders>
            <w:vAlign w:val="center"/>
            <w:hideMark/>
          </w:tcPr>
          <w:p w14:paraId="5B791FBE"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0.013</w:t>
            </w:r>
          </w:p>
        </w:tc>
        <w:tc>
          <w:tcPr>
            <w:tcW w:w="1062" w:type="dxa"/>
            <w:gridSpan w:val="2"/>
            <w:tcBorders>
              <w:left w:val="dashed" w:sz="4" w:space="0" w:color="auto"/>
            </w:tcBorders>
            <w:vAlign w:val="center"/>
            <w:hideMark/>
          </w:tcPr>
          <w:p w14:paraId="50C3B029"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0.514</w:t>
            </w:r>
          </w:p>
        </w:tc>
        <w:tc>
          <w:tcPr>
            <w:tcW w:w="0" w:type="auto"/>
            <w:vAlign w:val="center"/>
            <w:hideMark/>
          </w:tcPr>
          <w:p w14:paraId="7E4A038F"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0.727</w:t>
            </w:r>
          </w:p>
        </w:tc>
        <w:tc>
          <w:tcPr>
            <w:tcW w:w="0" w:type="auto"/>
            <w:vAlign w:val="center"/>
            <w:hideMark/>
          </w:tcPr>
          <w:p w14:paraId="78779003"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0.122</w:t>
            </w:r>
          </w:p>
        </w:tc>
        <w:tc>
          <w:tcPr>
            <w:tcW w:w="0" w:type="auto"/>
            <w:vAlign w:val="center"/>
            <w:hideMark/>
          </w:tcPr>
          <w:p w14:paraId="1DDCC817"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0.009</w:t>
            </w:r>
          </w:p>
        </w:tc>
      </w:tr>
      <w:tr w:rsidR="00897AA6" w:rsidRPr="00FB00FF" w14:paraId="51D7260D" w14:textId="77777777" w:rsidTr="00C23A1F">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1EA9AA3" w14:textId="77777777" w:rsidR="00897AA6" w:rsidRPr="00FB00FF" w:rsidRDefault="00897AA6" w:rsidP="00C23A1F">
            <w:pPr>
              <w:jc w:val="center"/>
              <w:rPr>
                <w:rFonts w:ascii="Times New Roman" w:hAnsi="Times New Roman" w:cs="Times New Roman"/>
                <w:b w:val="0"/>
              </w:rPr>
            </w:pPr>
            <w:r w:rsidRPr="00FB00FF">
              <w:rPr>
                <w:rFonts w:ascii="Times New Roman" w:hAnsi="Times New Roman" w:cs="Times New Roman"/>
                <w:b w:val="0"/>
                <w:i/>
                <w:iCs/>
                <w:color w:val="000000"/>
              </w:rPr>
              <w:t>Cebuella pygmaea</w:t>
            </w:r>
          </w:p>
        </w:tc>
        <w:tc>
          <w:tcPr>
            <w:tcW w:w="0" w:type="auto"/>
            <w:vAlign w:val="center"/>
            <w:hideMark/>
          </w:tcPr>
          <w:p w14:paraId="203B1AEF"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0.491</w:t>
            </w:r>
          </w:p>
        </w:tc>
        <w:tc>
          <w:tcPr>
            <w:tcW w:w="0" w:type="auto"/>
            <w:vAlign w:val="center"/>
            <w:hideMark/>
          </w:tcPr>
          <w:p w14:paraId="168513C1"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0.877</w:t>
            </w:r>
          </w:p>
        </w:tc>
        <w:tc>
          <w:tcPr>
            <w:tcW w:w="0" w:type="auto"/>
            <w:vAlign w:val="center"/>
            <w:hideMark/>
          </w:tcPr>
          <w:p w14:paraId="0A537DD3"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0.024</w:t>
            </w:r>
          </w:p>
        </w:tc>
        <w:tc>
          <w:tcPr>
            <w:tcW w:w="1102" w:type="dxa"/>
            <w:tcBorders>
              <w:right w:val="dashed" w:sz="4" w:space="0" w:color="auto"/>
            </w:tcBorders>
            <w:vAlign w:val="center"/>
            <w:hideMark/>
          </w:tcPr>
          <w:p w14:paraId="400ECFA9"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0.015</w:t>
            </w:r>
          </w:p>
        </w:tc>
        <w:tc>
          <w:tcPr>
            <w:tcW w:w="1055" w:type="dxa"/>
            <w:tcBorders>
              <w:left w:val="dashed" w:sz="4" w:space="0" w:color="auto"/>
            </w:tcBorders>
            <w:vAlign w:val="center"/>
            <w:hideMark/>
          </w:tcPr>
          <w:p w14:paraId="13414F3A"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0.475</w:t>
            </w:r>
          </w:p>
        </w:tc>
        <w:tc>
          <w:tcPr>
            <w:tcW w:w="0" w:type="auto"/>
            <w:vAlign w:val="center"/>
            <w:hideMark/>
          </w:tcPr>
          <w:p w14:paraId="4B892CD3"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0.639</w:t>
            </w:r>
          </w:p>
        </w:tc>
        <w:tc>
          <w:tcPr>
            <w:tcW w:w="0" w:type="auto"/>
            <w:vAlign w:val="center"/>
            <w:hideMark/>
          </w:tcPr>
          <w:p w14:paraId="688982CD"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0.220</w:t>
            </w:r>
          </w:p>
        </w:tc>
        <w:tc>
          <w:tcPr>
            <w:tcW w:w="1364" w:type="dxa"/>
            <w:tcBorders>
              <w:right w:val="dashed" w:sz="4" w:space="0" w:color="auto"/>
            </w:tcBorders>
            <w:vAlign w:val="center"/>
            <w:hideMark/>
          </w:tcPr>
          <w:p w14:paraId="7E6BDEBE"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0.047</w:t>
            </w:r>
          </w:p>
        </w:tc>
        <w:tc>
          <w:tcPr>
            <w:tcW w:w="1062" w:type="dxa"/>
            <w:gridSpan w:val="2"/>
            <w:tcBorders>
              <w:left w:val="dashed" w:sz="4" w:space="0" w:color="auto"/>
            </w:tcBorders>
            <w:vAlign w:val="center"/>
            <w:hideMark/>
          </w:tcPr>
          <w:p w14:paraId="0B4D0AEC"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0.536</w:t>
            </w:r>
          </w:p>
        </w:tc>
        <w:tc>
          <w:tcPr>
            <w:tcW w:w="0" w:type="auto"/>
            <w:vAlign w:val="center"/>
            <w:hideMark/>
          </w:tcPr>
          <w:p w14:paraId="25A8C8CB"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0.692</w:t>
            </w:r>
          </w:p>
        </w:tc>
        <w:tc>
          <w:tcPr>
            <w:tcW w:w="0" w:type="auto"/>
            <w:vAlign w:val="center"/>
            <w:hideMark/>
          </w:tcPr>
          <w:p w14:paraId="572BCB0B"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0.157</w:t>
            </w:r>
          </w:p>
        </w:tc>
        <w:tc>
          <w:tcPr>
            <w:tcW w:w="0" w:type="auto"/>
            <w:vAlign w:val="center"/>
            <w:hideMark/>
          </w:tcPr>
          <w:p w14:paraId="461940C9"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0.075</w:t>
            </w:r>
          </w:p>
        </w:tc>
      </w:tr>
      <w:tr w:rsidR="00897AA6" w:rsidRPr="00FB00FF" w14:paraId="4EA53523" w14:textId="77777777" w:rsidTr="00C23A1F">
        <w:trPr>
          <w:trHeight w:val="74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5DBA20E" w14:textId="77777777" w:rsidR="00897AA6" w:rsidRPr="00FB00FF" w:rsidRDefault="00897AA6" w:rsidP="00C23A1F">
            <w:pPr>
              <w:jc w:val="center"/>
              <w:rPr>
                <w:rFonts w:ascii="Times New Roman" w:hAnsi="Times New Roman" w:cs="Times New Roman"/>
                <w:b w:val="0"/>
              </w:rPr>
            </w:pPr>
            <w:r w:rsidRPr="00FB00FF">
              <w:rPr>
                <w:rFonts w:ascii="Times New Roman" w:hAnsi="Times New Roman" w:cs="Times New Roman"/>
                <w:b w:val="0"/>
                <w:i/>
                <w:iCs/>
                <w:color w:val="000000"/>
              </w:rPr>
              <w:t>Leontopithecus chrysomelas</w:t>
            </w:r>
          </w:p>
        </w:tc>
        <w:tc>
          <w:tcPr>
            <w:tcW w:w="0" w:type="auto"/>
            <w:vAlign w:val="center"/>
            <w:hideMark/>
          </w:tcPr>
          <w:p w14:paraId="15E4CB0E"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0.524</w:t>
            </w:r>
          </w:p>
        </w:tc>
        <w:tc>
          <w:tcPr>
            <w:tcW w:w="0" w:type="auto"/>
            <w:vAlign w:val="center"/>
            <w:hideMark/>
          </w:tcPr>
          <w:p w14:paraId="054E9502"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0.969</w:t>
            </w:r>
          </w:p>
        </w:tc>
        <w:tc>
          <w:tcPr>
            <w:tcW w:w="0" w:type="auto"/>
            <w:vAlign w:val="center"/>
            <w:hideMark/>
          </w:tcPr>
          <w:p w14:paraId="32B714B1"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0.002</w:t>
            </w:r>
          </w:p>
        </w:tc>
        <w:tc>
          <w:tcPr>
            <w:tcW w:w="1102" w:type="dxa"/>
            <w:tcBorders>
              <w:right w:val="dashed" w:sz="4" w:space="0" w:color="auto"/>
            </w:tcBorders>
            <w:vAlign w:val="center"/>
            <w:hideMark/>
          </w:tcPr>
          <w:p w14:paraId="34A18F29"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0.002</w:t>
            </w:r>
          </w:p>
        </w:tc>
        <w:tc>
          <w:tcPr>
            <w:tcW w:w="1055" w:type="dxa"/>
            <w:tcBorders>
              <w:left w:val="dashed" w:sz="4" w:space="0" w:color="auto"/>
            </w:tcBorders>
            <w:vAlign w:val="center"/>
            <w:hideMark/>
          </w:tcPr>
          <w:p w14:paraId="34FDEEF6"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0.524</w:t>
            </w:r>
          </w:p>
        </w:tc>
        <w:tc>
          <w:tcPr>
            <w:tcW w:w="0" w:type="auto"/>
            <w:vAlign w:val="center"/>
            <w:hideMark/>
          </w:tcPr>
          <w:p w14:paraId="0CC52FC2"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0.944</w:t>
            </w:r>
          </w:p>
        </w:tc>
        <w:tc>
          <w:tcPr>
            <w:tcW w:w="0" w:type="auto"/>
            <w:vAlign w:val="center"/>
            <w:hideMark/>
          </w:tcPr>
          <w:p w14:paraId="03C5D788"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0.005</w:t>
            </w:r>
          </w:p>
        </w:tc>
        <w:tc>
          <w:tcPr>
            <w:tcW w:w="1364" w:type="dxa"/>
            <w:tcBorders>
              <w:right w:val="dashed" w:sz="4" w:space="0" w:color="auto"/>
            </w:tcBorders>
            <w:vAlign w:val="center"/>
            <w:hideMark/>
          </w:tcPr>
          <w:p w14:paraId="57EA3CC5"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0.002</w:t>
            </w:r>
          </w:p>
        </w:tc>
        <w:tc>
          <w:tcPr>
            <w:tcW w:w="1062" w:type="dxa"/>
            <w:gridSpan w:val="2"/>
            <w:tcBorders>
              <w:left w:val="dashed" w:sz="4" w:space="0" w:color="auto"/>
            </w:tcBorders>
            <w:vAlign w:val="center"/>
            <w:hideMark/>
          </w:tcPr>
          <w:p w14:paraId="502A2C87"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0.524</w:t>
            </w:r>
          </w:p>
        </w:tc>
        <w:tc>
          <w:tcPr>
            <w:tcW w:w="0" w:type="auto"/>
            <w:vAlign w:val="center"/>
            <w:hideMark/>
          </w:tcPr>
          <w:p w14:paraId="7CFB2483"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0.983</w:t>
            </w:r>
          </w:p>
        </w:tc>
        <w:tc>
          <w:tcPr>
            <w:tcW w:w="0" w:type="auto"/>
            <w:vAlign w:val="center"/>
            <w:hideMark/>
          </w:tcPr>
          <w:p w14:paraId="49B49DE4"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0.000</w:t>
            </w:r>
          </w:p>
        </w:tc>
        <w:tc>
          <w:tcPr>
            <w:tcW w:w="0" w:type="auto"/>
            <w:vAlign w:val="center"/>
            <w:hideMark/>
          </w:tcPr>
          <w:p w14:paraId="311A07AD"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0.002</w:t>
            </w:r>
          </w:p>
        </w:tc>
      </w:tr>
      <w:tr w:rsidR="00897AA6" w:rsidRPr="00FB00FF" w14:paraId="0CF9DCD7" w14:textId="77777777" w:rsidTr="00C23A1F">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2F46FE2" w14:textId="77777777" w:rsidR="00897AA6" w:rsidRPr="00FB00FF" w:rsidRDefault="00897AA6" w:rsidP="00C23A1F">
            <w:pPr>
              <w:jc w:val="center"/>
              <w:rPr>
                <w:rFonts w:ascii="Times New Roman" w:hAnsi="Times New Roman" w:cs="Times New Roman"/>
                <w:b w:val="0"/>
              </w:rPr>
            </w:pPr>
            <w:r w:rsidRPr="00FB00FF">
              <w:rPr>
                <w:rFonts w:ascii="Times New Roman" w:hAnsi="Times New Roman" w:cs="Times New Roman"/>
                <w:b w:val="0"/>
                <w:i/>
                <w:iCs/>
                <w:color w:val="000000"/>
              </w:rPr>
              <w:t>Leontopithecus chrysopygus</w:t>
            </w:r>
          </w:p>
        </w:tc>
        <w:tc>
          <w:tcPr>
            <w:tcW w:w="0" w:type="auto"/>
            <w:vAlign w:val="center"/>
            <w:hideMark/>
          </w:tcPr>
          <w:p w14:paraId="667507B7"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0.612</w:t>
            </w:r>
          </w:p>
        </w:tc>
        <w:tc>
          <w:tcPr>
            <w:tcW w:w="0" w:type="auto"/>
            <w:vAlign w:val="center"/>
            <w:hideMark/>
          </w:tcPr>
          <w:p w14:paraId="32B5F6C9"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0.449</w:t>
            </w:r>
          </w:p>
        </w:tc>
        <w:tc>
          <w:tcPr>
            <w:tcW w:w="0" w:type="auto"/>
            <w:vAlign w:val="center"/>
            <w:hideMark/>
          </w:tcPr>
          <w:p w14:paraId="09C947CD"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0.573</w:t>
            </w:r>
          </w:p>
        </w:tc>
        <w:tc>
          <w:tcPr>
            <w:tcW w:w="1102" w:type="dxa"/>
            <w:tcBorders>
              <w:right w:val="dashed" w:sz="4" w:space="0" w:color="auto"/>
            </w:tcBorders>
            <w:vAlign w:val="center"/>
            <w:hideMark/>
          </w:tcPr>
          <w:p w14:paraId="09D44198"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0.002</w:t>
            </w:r>
          </w:p>
        </w:tc>
        <w:tc>
          <w:tcPr>
            <w:tcW w:w="1055" w:type="dxa"/>
            <w:tcBorders>
              <w:left w:val="dashed" w:sz="4" w:space="0" w:color="auto"/>
            </w:tcBorders>
            <w:vAlign w:val="center"/>
            <w:hideMark/>
          </w:tcPr>
          <w:p w14:paraId="2EE50796"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0.578</w:t>
            </w:r>
          </w:p>
        </w:tc>
        <w:tc>
          <w:tcPr>
            <w:tcW w:w="0" w:type="auto"/>
            <w:vAlign w:val="center"/>
            <w:hideMark/>
          </w:tcPr>
          <w:p w14:paraId="2360D525"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0.687</w:t>
            </w:r>
          </w:p>
        </w:tc>
        <w:tc>
          <w:tcPr>
            <w:tcW w:w="0" w:type="auto"/>
            <w:vAlign w:val="center"/>
            <w:hideMark/>
          </w:tcPr>
          <w:p w14:paraId="54DDA323"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0.163</w:t>
            </w:r>
          </w:p>
        </w:tc>
        <w:tc>
          <w:tcPr>
            <w:tcW w:w="1364" w:type="dxa"/>
            <w:tcBorders>
              <w:right w:val="dashed" w:sz="4" w:space="0" w:color="auto"/>
            </w:tcBorders>
            <w:vAlign w:val="center"/>
            <w:hideMark/>
          </w:tcPr>
          <w:p w14:paraId="55C8667B"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0.024</w:t>
            </w:r>
          </w:p>
        </w:tc>
        <w:tc>
          <w:tcPr>
            <w:tcW w:w="1062" w:type="dxa"/>
            <w:gridSpan w:val="2"/>
            <w:tcBorders>
              <w:left w:val="dashed" w:sz="4" w:space="0" w:color="auto"/>
            </w:tcBorders>
            <w:vAlign w:val="center"/>
            <w:hideMark/>
          </w:tcPr>
          <w:p w14:paraId="041064B0"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0.500</w:t>
            </w:r>
          </w:p>
        </w:tc>
        <w:tc>
          <w:tcPr>
            <w:tcW w:w="0" w:type="auto"/>
            <w:vAlign w:val="center"/>
            <w:hideMark/>
          </w:tcPr>
          <w:p w14:paraId="03F36BEA"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0.327</w:t>
            </w:r>
          </w:p>
        </w:tc>
        <w:tc>
          <w:tcPr>
            <w:tcW w:w="0" w:type="auto"/>
            <w:vAlign w:val="center"/>
            <w:hideMark/>
          </w:tcPr>
          <w:p w14:paraId="2C7F976C"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0.961</w:t>
            </w:r>
          </w:p>
        </w:tc>
        <w:tc>
          <w:tcPr>
            <w:tcW w:w="0" w:type="auto"/>
            <w:vAlign w:val="center"/>
            <w:hideMark/>
          </w:tcPr>
          <w:p w14:paraId="35E0D28B"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0.133</w:t>
            </w:r>
          </w:p>
        </w:tc>
      </w:tr>
      <w:tr w:rsidR="00897AA6" w:rsidRPr="00FB00FF" w14:paraId="6499D8FB" w14:textId="77777777" w:rsidTr="00C23A1F">
        <w:trPr>
          <w:trHeight w:val="74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899DC60" w14:textId="77777777" w:rsidR="00897AA6" w:rsidRPr="00FB00FF" w:rsidRDefault="00897AA6" w:rsidP="00C23A1F">
            <w:pPr>
              <w:jc w:val="center"/>
              <w:rPr>
                <w:rFonts w:ascii="Times New Roman" w:hAnsi="Times New Roman" w:cs="Times New Roman"/>
                <w:b w:val="0"/>
              </w:rPr>
            </w:pPr>
            <w:r w:rsidRPr="00FB00FF">
              <w:rPr>
                <w:rFonts w:ascii="Times New Roman" w:hAnsi="Times New Roman" w:cs="Times New Roman"/>
                <w:b w:val="0"/>
                <w:i/>
                <w:iCs/>
                <w:color w:val="000000"/>
              </w:rPr>
              <w:t>Leontopithecus rosalia</w:t>
            </w:r>
          </w:p>
        </w:tc>
        <w:tc>
          <w:tcPr>
            <w:tcW w:w="0" w:type="auto"/>
            <w:vAlign w:val="center"/>
            <w:hideMark/>
          </w:tcPr>
          <w:p w14:paraId="71A83885"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0.562</w:t>
            </w:r>
          </w:p>
        </w:tc>
        <w:tc>
          <w:tcPr>
            <w:tcW w:w="0" w:type="auto"/>
            <w:vAlign w:val="center"/>
            <w:hideMark/>
          </w:tcPr>
          <w:p w14:paraId="5D8D4ADD"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0.516</w:t>
            </w:r>
          </w:p>
        </w:tc>
        <w:tc>
          <w:tcPr>
            <w:tcW w:w="0" w:type="auto"/>
            <w:vAlign w:val="center"/>
            <w:hideMark/>
          </w:tcPr>
          <w:p w14:paraId="107DE691"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0.422</w:t>
            </w:r>
          </w:p>
        </w:tc>
        <w:tc>
          <w:tcPr>
            <w:tcW w:w="1102" w:type="dxa"/>
            <w:tcBorders>
              <w:right w:val="dashed" w:sz="4" w:space="0" w:color="auto"/>
            </w:tcBorders>
            <w:vAlign w:val="center"/>
            <w:hideMark/>
          </w:tcPr>
          <w:p w14:paraId="4902F9D4"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0.092</w:t>
            </w:r>
          </w:p>
        </w:tc>
        <w:tc>
          <w:tcPr>
            <w:tcW w:w="1055" w:type="dxa"/>
            <w:tcBorders>
              <w:left w:val="dashed" w:sz="4" w:space="0" w:color="auto"/>
            </w:tcBorders>
            <w:vAlign w:val="center"/>
            <w:hideMark/>
          </w:tcPr>
          <w:p w14:paraId="123719DA"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0.539</w:t>
            </w:r>
          </w:p>
        </w:tc>
        <w:tc>
          <w:tcPr>
            <w:tcW w:w="0" w:type="auto"/>
            <w:vAlign w:val="center"/>
            <w:hideMark/>
          </w:tcPr>
          <w:p w14:paraId="66E77FE2"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0.528</w:t>
            </w:r>
          </w:p>
        </w:tc>
        <w:tc>
          <w:tcPr>
            <w:tcW w:w="0" w:type="auto"/>
            <w:vAlign w:val="center"/>
            <w:hideMark/>
          </w:tcPr>
          <w:p w14:paraId="5A21EA13"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0.398</w:t>
            </w:r>
          </w:p>
        </w:tc>
        <w:tc>
          <w:tcPr>
            <w:tcW w:w="1364" w:type="dxa"/>
            <w:tcBorders>
              <w:right w:val="dashed" w:sz="4" w:space="0" w:color="auto"/>
            </w:tcBorders>
            <w:vAlign w:val="center"/>
            <w:hideMark/>
          </w:tcPr>
          <w:p w14:paraId="621DC719"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0.015</w:t>
            </w:r>
          </w:p>
        </w:tc>
        <w:tc>
          <w:tcPr>
            <w:tcW w:w="1062" w:type="dxa"/>
            <w:gridSpan w:val="2"/>
            <w:tcBorders>
              <w:left w:val="dashed" w:sz="4" w:space="0" w:color="auto"/>
            </w:tcBorders>
            <w:vAlign w:val="center"/>
            <w:hideMark/>
          </w:tcPr>
          <w:p w14:paraId="2B6BEF03"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0.563</w:t>
            </w:r>
          </w:p>
        </w:tc>
        <w:tc>
          <w:tcPr>
            <w:tcW w:w="0" w:type="auto"/>
            <w:vAlign w:val="center"/>
            <w:hideMark/>
          </w:tcPr>
          <w:p w14:paraId="66BD1344"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0.552</w:t>
            </w:r>
          </w:p>
        </w:tc>
        <w:tc>
          <w:tcPr>
            <w:tcW w:w="0" w:type="auto"/>
            <w:vAlign w:val="center"/>
            <w:hideMark/>
          </w:tcPr>
          <w:p w14:paraId="7E98F4FC"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0.354</w:t>
            </w:r>
          </w:p>
        </w:tc>
        <w:tc>
          <w:tcPr>
            <w:tcW w:w="0" w:type="auto"/>
            <w:vAlign w:val="center"/>
            <w:hideMark/>
          </w:tcPr>
          <w:p w14:paraId="4CFB6D38"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0.032</w:t>
            </w:r>
          </w:p>
        </w:tc>
      </w:tr>
      <w:tr w:rsidR="00897AA6" w:rsidRPr="00FB00FF" w14:paraId="75AC21B0" w14:textId="77777777" w:rsidTr="00C23A1F">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D25F4A4" w14:textId="77777777" w:rsidR="00897AA6" w:rsidRPr="00FB00FF" w:rsidRDefault="00897AA6" w:rsidP="00C23A1F">
            <w:pPr>
              <w:jc w:val="center"/>
              <w:rPr>
                <w:rFonts w:ascii="Times New Roman" w:hAnsi="Times New Roman" w:cs="Times New Roman"/>
                <w:b w:val="0"/>
              </w:rPr>
            </w:pPr>
            <w:r w:rsidRPr="00FB00FF">
              <w:rPr>
                <w:rFonts w:ascii="Times New Roman" w:hAnsi="Times New Roman" w:cs="Times New Roman"/>
                <w:b w:val="0"/>
                <w:i/>
                <w:iCs/>
                <w:color w:val="000000"/>
              </w:rPr>
              <w:t>Saguinus imperator</w:t>
            </w:r>
          </w:p>
        </w:tc>
        <w:tc>
          <w:tcPr>
            <w:tcW w:w="0" w:type="auto"/>
            <w:vAlign w:val="center"/>
            <w:hideMark/>
          </w:tcPr>
          <w:p w14:paraId="34272127"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0.508</w:t>
            </w:r>
          </w:p>
        </w:tc>
        <w:tc>
          <w:tcPr>
            <w:tcW w:w="0" w:type="auto"/>
            <w:vAlign w:val="center"/>
            <w:hideMark/>
          </w:tcPr>
          <w:p w14:paraId="5C2FAC75"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0.523</w:t>
            </w:r>
          </w:p>
        </w:tc>
        <w:tc>
          <w:tcPr>
            <w:tcW w:w="0" w:type="auto"/>
            <w:vAlign w:val="center"/>
            <w:hideMark/>
          </w:tcPr>
          <w:p w14:paraId="2BF7F5CC"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0.408</w:t>
            </w:r>
          </w:p>
        </w:tc>
        <w:tc>
          <w:tcPr>
            <w:tcW w:w="1102" w:type="dxa"/>
            <w:tcBorders>
              <w:right w:val="dashed" w:sz="4" w:space="0" w:color="auto"/>
            </w:tcBorders>
            <w:vAlign w:val="center"/>
            <w:hideMark/>
          </w:tcPr>
          <w:p w14:paraId="629D5F29"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0.031</w:t>
            </w:r>
          </w:p>
        </w:tc>
        <w:tc>
          <w:tcPr>
            <w:tcW w:w="1055" w:type="dxa"/>
            <w:tcBorders>
              <w:left w:val="dashed" w:sz="4" w:space="0" w:color="auto"/>
            </w:tcBorders>
            <w:vAlign w:val="center"/>
            <w:hideMark/>
          </w:tcPr>
          <w:p w14:paraId="4A588FBF"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0.569</w:t>
            </w:r>
          </w:p>
        </w:tc>
        <w:tc>
          <w:tcPr>
            <w:tcW w:w="0" w:type="auto"/>
            <w:vAlign w:val="center"/>
            <w:hideMark/>
          </w:tcPr>
          <w:p w14:paraId="428F62C9"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0.545</w:t>
            </w:r>
          </w:p>
        </w:tc>
        <w:tc>
          <w:tcPr>
            <w:tcW w:w="0" w:type="auto"/>
            <w:vAlign w:val="center"/>
            <w:hideMark/>
          </w:tcPr>
          <w:p w14:paraId="11CD8F0A"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0.366</w:t>
            </w:r>
          </w:p>
        </w:tc>
        <w:tc>
          <w:tcPr>
            <w:tcW w:w="1364" w:type="dxa"/>
            <w:tcBorders>
              <w:right w:val="dashed" w:sz="4" w:space="0" w:color="auto"/>
            </w:tcBorders>
            <w:vAlign w:val="center"/>
            <w:hideMark/>
          </w:tcPr>
          <w:p w14:paraId="15F53A31"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0.042</w:t>
            </w:r>
          </w:p>
        </w:tc>
        <w:tc>
          <w:tcPr>
            <w:tcW w:w="1062" w:type="dxa"/>
            <w:gridSpan w:val="2"/>
            <w:tcBorders>
              <w:left w:val="dashed" w:sz="4" w:space="0" w:color="auto"/>
            </w:tcBorders>
            <w:vAlign w:val="center"/>
            <w:hideMark/>
          </w:tcPr>
          <w:p w14:paraId="7BC62F2E"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0.530</w:t>
            </w:r>
          </w:p>
        </w:tc>
        <w:tc>
          <w:tcPr>
            <w:tcW w:w="0" w:type="auto"/>
            <w:vAlign w:val="center"/>
            <w:hideMark/>
          </w:tcPr>
          <w:p w14:paraId="7D0CFF8D"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0.744</w:t>
            </w:r>
          </w:p>
        </w:tc>
        <w:tc>
          <w:tcPr>
            <w:tcW w:w="0" w:type="auto"/>
            <w:vAlign w:val="center"/>
            <w:hideMark/>
          </w:tcPr>
          <w:p w14:paraId="76B4D08F"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0.107</w:t>
            </w:r>
          </w:p>
        </w:tc>
        <w:tc>
          <w:tcPr>
            <w:tcW w:w="0" w:type="auto"/>
            <w:vAlign w:val="center"/>
            <w:hideMark/>
          </w:tcPr>
          <w:p w14:paraId="11B20666"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0.036</w:t>
            </w:r>
          </w:p>
        </w:tc>
      </w:tr>
      <w:tr w:rsidR="00897AA6" w:rsidRPr="00FB00FF" w14:paraId="21B11D50" w14:textId="77777777" w:rsidTr="00C23A1F">
        <w:trPr>
          <w:trHeight w:val="74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7954456" w14:textId="77777777" w:rsidR="00897AA6" w:rsidRPr="00FB00FF" w:rsidRDefault="00897AA6" w:rsidP="00C23A1F">
            <w:pPr>
              <w:jc w:val="center"/>
              <w:rPr>
                <w:rFonts w:ascii="Times New Roman" w:hAnsi="Times New Roman" w:cs="Times New Roman"/>
                <w:b w:val="0"/>
              </w:rPr>
            </w:pPr>
            <w:r w:rsidRPr="00FB00FF">
              <w:rPr>
                <w:rFonts w:ascii="Times New Roman" w:hAnsi="Times New Roman" w:cs="Times New Roman"/>
                <w:b w:val="0"/>
                <w:i/>
                <w:iCs/>
                <w:color w:val="000000"/>
              </w:rPr>
              <w:t>Saguinus oedipus</w:t>
            </w:r>
          </w:p>
        </w:tc>
        <w:tc>
          <w:tcPr>
            <w:tcW w:w="0" w:type="auto"/>
            <w:vAlign w:val="center"/>
            <w:hideMark/>
          </w:tcPr>
          <w:p w14:paraId="646B8A8E"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0.558</w:t>
            </w:r>
          </w:p>
        </w:tc>
        <w:tc>
          <w:tcPr>
            <w:tcW w:w="0" w:type="auto"/>
            <w:vAlign w:val="center"/>
            <w:hideMark/>
          </w:tcPr>
          <w:p w14:paraId="0CAF5855"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0.089</w:t>
            </w:r>
          </w:p>
        </w:tc>
        <w:tc>
          <w:tcPr>
            <w:tcW w:w="0" w:type="auto"/>
            <w:vAlign w:val="center"/>
            <w:hideMark/>
          </w:tcPr>
          <w:p w14:paraId="3DDC7A30"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2.894</w:t>
            </w:r>
          </w:p>
        </w:tc>
        <w:tc>
          <w:tcPr>
            <w:tcW w:w="1102" w:type="dxa"/>
            <w:tcBorders>
              <w:right w:val="dashed" w:sz="4" w:space="0" w:color="auto"/>
            </w:tcBorders>
            <w:vAlign w:val="center"/>
            <w:hideMark/>
          </w:tcPr>
          <w:p w14:paraId="4E485DF3"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0.080</w:t>
            </w:r>
          </w:p>
        </w:tc>
        <w:tc>
          <w:tcPr>
            <w:tcW w:w="1055" w:type="dxa"/>
            <w:tcBorders>
              <w:left w:val="dashed" w:sz="4" w:space="0" w:color="auto"/>
            </w:tcBorders>
            <w:vAlign w:val="center"/>
            <w:hideMark/>
          </w:tcPr>
          <w:p w14:paraId="49491D4D"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0.521</w:t>
            </w:r>
          </w:p>
        </w:tc>
        <w:tc>
          <w:tcPr>
            <w:tcW w:w="0" w:type="auto"/>
            <w:vAlign w:val="center"/>
            <w:hideMark/>
          </w:tcPr>
          <w:p w14:paraId="14F5EDA4"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0.228</w:t>
            </w:r>
          </w:p>
        </w:tc>
        <w:tc>
          <w:tcPr>
            <w:tcW w:w="0" w:type="auto"/>
            <w:vAlign w:val="center"/>
            <w:hideMark/>
          </w:tcPr>
          <w:p w14:paraId="39AA57D0"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1.453</w:t>
            </w:r>
          </w:p>
        </w:tc>
        <w:tc>
          <w:tcPr>
            <w:tcW w:w="1364" w:type="dxa"/>
            <w:tcBorders>
              <w:right w:val="dashed" w:sz="4" w:space="0" w:color="auto"/>
            </w:tcBorders>
            <w:vAlign w:val="center"/>
            <w:hideMark/>
          </w:tcPr>
          <w:p w14:paraId="56F798FC"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0.021</w:t>
            </w:r>
          </w:p>
        </w:tc>
        <w:tc>
          <w:tcPr>
            <w:tcW w:w="1062" w:type="dxa"/>
            <w:gridSpan w:val="2"/>
            <w:tcBorders>
              <w:left w:val="dashed" w:sz="4" w:space="0" w:color="auto"/>
            </w:tcBorders>
            <w:vAlign w:val="center"/>
            <w:hideMark/>
          </w:tcPr>
          <w:p w14:paraId="73B4CDE4"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0.540</w:t>
            </w:r>
          </w:p>
          <w:p w14:paraId="7A4B9591"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vAlign w:val="center"/>
            <w:hideMark/>
          </w:tcPr>
          <w:p w14:paraId="40B5D1B0"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0.653</w:t>
            </w:r>
          </w:p>
        </w:tc>
        <w:tc>
          <w:tcPr>
            <w:tcW w:w="0" w:type="auto"/>
            <w:vAlign w:val="center"/>
            <w:hideMark/>
          </w:tcPr>
          <w:p w14:paraId="1A3A2A13"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0.203</w:t>
            </w:r>
          </w:p>
        </w:tc>
        <w:tc>
          <w:tcPr>
            <w:tcW w:w="0" w:type="auto"/>
            <w:vAlign w:val="center"/>
            <w:hideMark/>
          </w:tcPr>
          <w:p w14:paraId="446CEC46"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color w:val="000000"/>
              </w:rPr>
              <w:t>0.018</w:t>
            </w:r>
          </w:p>
        </w:tc>
      </w:tr>
    </w:tbl>
    <w:p w14:paraId="22BE3E69" w14:textId="77777777" w:rsidR="00897AA6" w:rsidRPr="00FB00FF" w:rsidRDefault="00897AA6" w:rsidP="00897AA6">
      <w:pPr>
        <w:spacing w:line="480" w:lineRule="auto"/>
        <w:rPr>
          <w:rFonts w:ascii="Times New Roman" w:hAnsi="Times New Roman" w:cs="Times New Roman"/>
        </w:rPr>
      </w:pPr>
    </w:p>
    <w:p w14:paraId="776D0C65" w14:textId="03537AB7" w:rsidR="00897AA6" w:rsidRPr="00FB00FF" w:rsidRDefault="00897AA6" w:rsidP="00897AA6">
      <w:pPr>
        <w:spacing w:line="480" w:lineRule="auto"/>
        <w:rPr>
          <w:rFonts w:ascii="Times New Roman" w:hAnsi="Times New Roman" w:cs="Times New Roman"/>
        </w:rPr>
      </w:pPr>
      <w:r w:rsidRPr="00FB00FF">
        <w:rPr>
          <w:rFonts w:ascii="Times New Roman" w:hAnsi="Times New Roman" w:cs="Times New Roman"/>
          <w:b/>
          <w:bCs/>
        </w:rPr>
        <w:lastRenderedPageBreak/>
        <w:t>Supplementary Table 4</w:t>
      </w:r>
      <w:r w:rsidRPr="00FB00FF">
        <w:rPr>
          <w:rFonts w:ascii="Times New Roman" w:hAnsi="Times New Roman" w:cs="Times New Roman"/>
        </w:rPr>
        <w:t>. Numbers of individuals born into four litter size categories by species. Mean litter si</w:t>
      </w:r>
      <w:r w:rsidR="00FB00FF">
        <w:rPr>
          <w:rFonts w:ascii="Times New Roman" w:hAnsi="Times New Roman" w:cs="Times New Roman"/>
        </w:rPr>
        <w:t>z</w:t>
      </w:r>
      <w:r w:rsidRPr="00FB00FF">
        <w:rPr>
          <w:rFonts w:ascii="Times New Roman" w:hAnsi="Times New Roman" w:cs="Times New Roman"/>
        </w:rPr>
        <w:t>e calculation, Quad+ litters were treated as equal to four individuals.</w:t>
      </w:r>
    </w:p>
    <w:tbl>
      <w:tblPr>
        <w:tblStyle w:val="PlainTable4"/>
        <w:tblW w:w="0" w:type="auto"/>
        <w:tblLook w:val="04A0" w:firstRow="1" w:lastRow="0" w:firstColumn="1" w:lastColumn="0" w:noHBand="0" w:noVBand="1"/>
      </w:tblPr>
      <w:tblGrid>
        <w:gridCol w:w="2988"/>
        <w:gridCol w:w="2226"/>
        <w:gridCol w:w="1598"/>
        <w:gridCol w:w="1658"/>
        <w:gridCol w:w="1536"/>
        <w:gridCol w:w="1510"/>
        <w:gridCol w:w="1444"/>
      </w:tblGrid>
      <w:tr w:rsidR="00897AA6" w:rsidRPr="00FB00FF" w14:paraId="0290C846" w14:textId="77777777" w:rsidTr="00C23A1F">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988" w:type="dxa"/>
            <w:tcBorders>
              <w:top w:val="double" w:sz="4" w:space="0" w:color="auto"/>
              <w:bottom w:val="double" w:sz="4" w:space="0" w:color="auto"/>
            </w:tcBorders>
            <w:vAlign w:val="center"/>
            <w:hideMark/>
          </w:tcPr>
          <w:p w14:paraId="2D817F1F" w14:textId="77777777" w:rsidR="00897AA6" w:rsidRPr="00FB00FF" w:rsidRDefault="00897AA6" w:rsidP="00C23A1F">
            <w:pPr>
              <w:jc w:val="center"/>
              <w:rPr>
                <w:rFonts w:ascii="Times New Roman" w:hAnsi="Times New Roman" w:cs="Times New Roman"/>
              </w:rPr>
            </w:pPr>
            <w:r w:rsidRPr="00FB00FF">
              <w:rPr>
                <w:rFonts w:ascii="Times New Roman" w:hAnsi="Times New Roman" w:cs="Times New Roman"/>
                <w:color w:val="000000"/>
              </w:rPr>
              <w:t>Species</w:t>
            </w:r>
          </w:p>
        </w:tc>
        <w:tc>
          <w:tcPr>
            <w:tcW w:w="2226" w:type="dxa"/>
            <w:tcBorders>
              <w:top w:val="double" w:sz="4" w:space="0" w:color="auto"/>
              <w:bottom w:val="double" w:sz="4" w:space="0" w:color="auto"/>
            </w:tcBorders>
            <w:vAlign w:val="center"/>
          </w:tcPr>
          <w:p w14:paraId="5BF688A0" w14:textId="77777777" w:rsidR="00897AA6" w:rsidRPr="00FB00FF" w:rsidRDefault="00897AA6" w:rsidP="00C23A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Singleton</w:t>
            </w:r>
          </w:p>
        </w:tc>
        <w:tc>
          <w:tcPr>
            <w:tcW w:w="1598" w:type="dxa"/>
            <w:tcBorders>
              <w:top w:val="double" w:sz="4" w:space="0" w:color="auto"/>
              <w:bottom w:val="double" w:sz="4" w:space="0" w:color="auto"/>
            </w:tcBorders>
            <w:vAlign w:val="center"/>
          </w:tcPr>
          <w:p w14:paraId="1BE43D17" w14:textId="77777777" w:rsidR="00897AA6" w:rsidRPr="00FB00FF" w:rsidRDefault="00897AA6" w:rsidP="00C23A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Twin</w:t>
            </w:r>
          </w:p>
        </w:tc>
        <w:tc>
          <w:tcPr>
            <w:tcW w:w="1658" w:type="dxa"/>
            <w:tcBorders>
              <w:top w:val="double" w:sz="4" w:space="0" w:color="auto"/>
              <w:bottom w:val="double" w:sz="4" w:space="0" w:color="auto"/>
            </w:tcBorders>
            <w:vAlign w:val="center"/>
          </w:tcPr>
          <w:p w14:paraId="1E086277" w14:textId="77777777" w:rsidR="00897AA6" w:rsidRPr="00FB00FF" w:rsidRDefault="00897AA6" w:rsidP="00C23A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Triplet</w:t>
            </w:r>
          </w:p>
        </w:tc>
        <w:tc>
          <w:tcPr>
            <w:tcW w:w="1536" w:type="dxa"/>
            <w:tcBorders>
              <w:top w:val="double" w:sz="4" w:space="0" w:color="auto"/>
              <w:bottom w:val="double" w:sz="4" w:space="0" w:color="auto"/>
            </w:tcBorders>
            <w:vAlign w:val="center"/>
          </w:tcPr>
          <w:p w14:paraId="42B6312B" w14:textId="08C24AA3" w:rsidR="00897AA6" w:rsidRPr="00FB00FF" w:rsidRDefault="00897AA6" w:rsidP="00C23A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Quad+</w:t>
            </w:r>
            <w:r w:rsidR="006C4203">
              <w:rPr>
                <w:rStyle w:val="FootnoteReference"/>
                <w:rFonts w:ascii="Times New Roman" w:hAnsi="Times New Roman" w:cs="Times New Roman"/>
                <w:color w:val="000000"/>
              </w:rPr>
              <w:footnoteReference w:customMarkFollows="1" w:id="2"/>
              <w:t>†</w:t>
            </w:r>
          </w:p>
        </w:tc>
        <w:tc>
          <w:tcPr>
            <w:tcW w:w="1510" w:type="dxa"/>
            <w:tcBorders>
              <w:top w:val="double" w:sz="4" w:space="0" w:color="auto"/>
              <w:bottom w:val="double" w:sz="4" w:space="0" w:color="auto"/>
            </w:tcBorders>
          </w:tcPr>
          <w:p w14:paraId="62891277" w14:textId="77777777" w:rsidR="00897AA6" w:rsidRPr="00FB00FF" w:rsidRDefault="00897AA6" w:rsidP="00C23A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Mean Litter Size</w:t>
            </w:r>
          </w:p>
        </w:tc>
        <w:tc>
          <w:tcPr>
            <w:tcW w:w="1444" w:type="dxa"/>
            <w:tcBorders>
              <w:top w:val="double" w:sz="4" w:space="0" w:color="auto"/>
              <w:bottom w:val="double" w:sz="4" w:space="0" w:color="auto"/>
            </w:tcBorders>
          </w:tcPr>
          <w:p w14:paraId="3F9642E3" w14:textId="77777777" w:rsidR="00897AA6" w:rsidRPr="00FB00FF" w:rsidRDefault="00897AA6" w:rsidP="00C23A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Modal Litter Size</w:t>
            </w:r>
          </w:p>
        </w:tc>
      </w:tr>
      <w:tr w:rsidR="00897AA6" w:rsidRPr="00FB00FF" w14:paraId="65E41AD2" w14:textId="77777777" w:rsidTr="00C23A1F">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2988" w:type="dxa"/>
            <w:tcBorders>
              <w:top w:val="double" w:sz="4" w:space="0" w:color="auto"/>
            </w:tcBorders>
            <w:vAlign w:val="center"/>
            <w:hideMark/>
          </w:tcPr>
          <w:p w14:paraId="075FD5B0" w14:textId="77777777" w:rsidR="00897AA6" w:rsidRPr="00FB00FF" w:rsidRDefault="00897AA6" w:rsidP="00C23A1F">
            <w:pPr>
              <w:jc w:val="center"/>
              <w:rPr>
                <w:rFonts w:ascii="Times New Roman" w:hAnsi="Times New Roman" w:cs="Times New Roman"/>
                <w:b w:val="0"/>
                <w:bCs w:val="0"/>
              </w:rPr>
            </w:pPr>
            <w:proofErr w:type="spellStart"/>
            <w:r w:rsidRPr="00FB00FF">
              <w:rPr>
                <w:rFonts w:ascii="Times New Roman" w:hAnsi="Times New Roman" w:cs="Times New Roman"/>
                <w:b w:val="0"/>
                <w:bCs w:val="0"/>
                <w:i/>
                <w:iCs/>
                <w:color w:val="000000"/>
              </w:rPr>
              <w:t>Callimico</w:t>
            </w:r>
            <w:proofErr w:type="spellEnd"/>
            <w:r w:rsidRPr="00FB00FF">
              <w:rPr>
                <w:rFonts w:ascii="Times New Roman" w:hAnsi="Times New Roman" w:cs="Times New Roman"/>
                <w:b w:val="0"/>
                <w:bCs w:val="0"/>
                <w:i/>
                <w:iCs/>
                <w:color w:val="000000"/>
              </w:rPr>
              <w:t xml:space="preserve"> </w:t>
            </w:r>
            <w:proofErr w:type="spellStart"/>
            <w:r w:rsidRPr="00FB00FF">
              <w:rPr>
                <w:rFonts w:ascii="Times New Roman" w:hAnsi="Times New Roman" w:cs="Times New Roman"/>
                <w:b w:val="0"/>
                <w:bCs w:val="0"/>
                <w:i/>
                <w:iCs/>
                <w:color w:val="000000"/>
              </w:rPr>
              <w:t>goeldii</w:t>
            </w:r>
            <w:proofErr w:type="spellEnd"/>
          </w:p>
        </w:tc>
        <w:tc>
          <w:tcPr>
            <w:tcW w:w="2226" w:type="dxa"/>
            <w:tcBorders>
              <w:top w:val="double" w:sz="4" w:space="0" w:color="auto"/>
            </w:tcBorders>
            <w:vAlign w:val="center"/>
          </w:tcPr>
          <w:p w14:paraId="02957385"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3449</w:t>
            </w:r>
          </w:p>
        </w:tc>
        <w:tc>
          <w:tcPr>
            <w:tcW w:w="1598" w:type="dxa"/>
            <w:tcBorders>
              <w:top w:val="double" w:sz="4" w:space="0" w:color="auto"/>
            </w:tcBorders>
            <w:vAlign w:val="center"/>
          </w:tcPr>
          <w:p w14:paraId="3A7D70BA"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16</w:t>
            </w:r>
          </w:p>
        </w:tc>
        <w:tc>
          <w:tcPr>
            <w:tcW w:w="1658" w:type="dxa"/>
            <w:tcBorders>
              <w:top w:val="double" w:sz="4" w:space="0" w:color="auto"/>
            </w:tcBorders>
            <w:vAlign w:val="center"/>
          </w:tcPr>
          <w:p w14:paraId="795A5BBA"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0</w:t>
            </w:r>
          </w:p>
        </w:tc>
        <w:tc>
          <w:tcPr>
            <w:tcW w:w="1536" w:type="dxa"/>
            <w:tcBorders>
              <w:top w:val="double" w:sz="4" w:space="0" w:color="auto"/>
            </w:tcBorders>
            <w:vAlign w:val="center"/>
          </w:tcPr>
          <w:p w14:paraId="1A7DD573"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0</w:t>
            </w:r>
          </w:p>
        </w:tc>
        <w:tc>
          <w:tcPr>
            <w:tcW w:w="1510" w:type="dxa"/>
            <w:tcBorders>
              <w:top w:val="double" w:sz="4" w:space="0" w:color="auto"/>
            </w:tcBorders>
            <w:vAlign w:val="center"/>
          </w:tcPr>
          <w:p w14:paraId="68725F63"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1.00</w:t>
            </w:r>
          </w:p>
        </w:tc>
        <w:tc>
          <w:tcPr>
            <w:tcW w:w="1444" w:type="dxa"/>
            <w:tcBorders>
              <w:top w:val="double" w:sz="4" w:space="0" w:color="auto"/>
            </w:tcBorders>
            <w:vAlign w:val="center"/>
          </w:tcPr>
          <w:p w14:paraId="06C2452A"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00FF">
              <w:rPr>
                <w:rFonts w:ascii="Times New Roman" w:hAnsi="Times New Roman" w:cs="Times New Roman"/>
              </w:rPr>
              <w:t>1</w:t>
            </w:r>
          </w:p>
        </w:tc>
      </w:tr>
      <w:tr w:rsidR="00897AA6" w:rsidRPr="00FB00FF" w14:paraId="0A3666A6" w14:textId="77777777" w:rsidTr="00C23A1F">
        <w:trPr>
          <w:trHeight w:val="491"/>
        </w:trPr>
        <w:tc>
          <w:tcPr>
            <w:cnfStyle w:val="001000000000" w:firstRow="0" w:lastRow="0" w:firstColumn="1" w:lastColumn="0" w:oddVBand="0" w:evenVBand="0" w:oddHBand="0" w:evenHBand="0" w:firstRowFirstColumn="0" w:firstRowLastColumn="0" w:lastRowFirstColumn="0" w:lastRowLastColumn="0"/>
            <w:tcW w:w="2988" w:type="dxa"/>
            <w:vAlign w:val="center"/>
            <w:hideMark/>
          </w:tcPr>
          <w:p w14:paraId="7AE5DDD3" w14:textId="77777777" w:rsidR="00897AA6" w:rsidRPr="00FB00FF" w:rsidRDefault="00897AA6" w:rsidP="00C23A1F">
            <w:pPr>
              <w:jc w:val="center"/>
              <w:rPr>
                <w:rFonts w:ascii="Times New Roman" w:hAnsi="Times New Roman" w:cs="Times New Roman"/>
                <w:b w:val="0"/>
                <w:bCs w:val="0"/>
              </w:rPr>
            </w:pPr>
            <w:r w:rsidRPr="00FB00FF">
              <w:rPr>
                <w:rFonts w:ascii="Times New Roman" w:hAnsi="Times New Roman" w:cs="Times New Roman"/>
                <w:b w:val="0"/>
                <w:bCs w:val="0"/>
                <w:i/>
                <w:iCs/>
                <w:color w:val="000000"/>
              </w:rPr>
              <w:t>Callithrix geoffroyi</w:t>
            </w:r>
          </w:p>
        </w:tc>
        <w:tc>
          <w:tcPr>
            <w:tcW w:w="2226" w:type="dxa"/>
            <w:vAlign w:val="center"/>
          </w:tcPr>
          <w:p w14:paraId="5F7BEB4D"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r w:rsidRPr="00FB00FF">
              <w:rPr>
                <w:rFonts w:ascii="Times New Roman" w:hAnsi="Times New Roman" w:cs="Times New Roman"/>
                <w:color w:val="222222"/>
                <w:shd w:val="clear" w:color="auto" w:fill="FFFFFF"/>
              </w:rPr>
              <w:t>312</w:t>
            </w:r>
          </w:p>
        </w:tc>
        <w:tc>
          <w:tcPr>
            <w:tcW w:w="1598" w:type="dxa"/>
            <w:vAlign w:val="center"/>
          </w:tcPr>
          <w:p w14:paraId="2FFEC85C"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r w:rsidRPr="00FB00FF">
              <w:rPr>
                <w:rFonts w:ascii="Times New Roman" w:hAnsi="Times New Roman" w:cs="Times New Roman"/>
                <w:color w:val="222222"/>
                <w:shd w:val="clear" w:color="auto" w:fill="FFFFFF"/>
              </w:rPr>
              <w:t>1448</w:t>
            </w:r>
          </w:p>
        </w:tc>
        <w:tc>
          <w:tcPr>
            <w:tcW w:w="1658" w:type="dxa"/>
            <w:vAlign w:val="center"/>
          </w:tcPr>
          <w:p w14:paraId="5C592DAA"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r w:rsidRPr="00FB00FF">
              <w:rPr>
                <w:rFonts w:ascii="Times New Roman" w:hAnsi="Times New Roman" w:cs="Times New Roman"/>
                <w:color w:val="222222"/>
                <w:shd w:val="clear" w:color="auto" w:fill="FFFFFF"/>
              </w:rPr>
              <w:t>881</w:t>
            </w:r>
          </w:p>
        </w:tc>
        <w:tc>
          <w:tcPr>
            <w:tcW w:w="1536" w:type="dxa"/>
            <w:vAlign w:val="center"/>
          </w:tcPr>
          <w:p w14:paraId="6439AE18"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r w:rsidRPr="00FB00FF">
              <w:rPr>
                <w:rFonts w:ascii="Times New Roman" w:hAnsi="Times New Roman" w:cs="Times New Roman"/>
                <w:color w:val="222222"/>
                <w:shd w:val="clear" w:color="auto" w:fill="FFFFFF"/>
              </w:rPr>
              <w:t>111</w:t>
            </w:r>
          </w:p>
        </w:tc>
        <w:tc>
          <w:tcPr>
            <w:tcW w:w="1510" w:type="dxa"/>
            <w:vAlign w:val="center"/>
          </w:tcPr>
          <w:p w14:paraId="13D8B8AC"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r w:rsidRPr="00FB00FF">
              <w:rPr>
                <w:rFonts w:ascii="Times New Roman" w:hAnsi="Times New Roman" w:cs="Times New Roman"/>
              </w:rPr>
              <w:t>2.03</w:t>
            </w:r>
          </w:p>
        </w:tc>
        <w:tc>
          <w:tcPr>
            <w:tcW w:w="1444" w:type="dxa"/>
            <w:vAlign w:val="center"/>
          </w:tcPr>
          <w:p w14:paraId="7C314BD0"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r w:rsidRPr="00FB00FF">
              <w:rPr>
                <w:rFonts w:ascii="Times New Roman" w:hAnsi="Times New Roman" w:cs="Times New Roman"/>
                <w:color w:val="222222"/>
                <w:shd w:val="clear" w:color="auto" w:fill="FFFFFF"/>
              </w:rPr>
              <w:t>2</w:t>
            </w:r>
          </w:p>
        </w:tc>
      </w:tr>
      <w:tr w:rsidR="00897AA6" w:rsidRPr="00FB00FF" w14:paraId="6287EACF" w14:textId="77777777" w:rsidTr="00C23A1F">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2988" w:type="dxa"/>
            <w:vAlign w:val="center"/>
            <w:hideMark/>
          </w:tcPr>
          <w:p w14:paraId="640C99FC" w14:textId="77777777" w:rsidR="00897AA6" w:rsidRPr="00FB00FF" w:rsidRDefault="00897AA6" w:rsidP="00C23A1F">
            <w:pPr>
              <w:jc w:val="center"/>
              <w:rPr>
                <w:rFonts w:ascii="Times New Roman" w:hAnsi="Times New Roman" w:cs="Times New Roman"/>
                <w:b w:val="0"/>
                <w:bCs w:val="0"/>
              </w:rPr>
            </w:pPr>
            <w:r w:rsidRPr="00FB00FF">
              <w:rPr>
                <w:rFonts w:ascii="Times New Roman" w:hAnsi="Times New Roman" w:cs="Times New Roman"/>
                <w:b w:val="0"/>
                <w:bCs w:val="0"/>
                <w:i/>
                <w:iCs/>
                <w:color w:val="000000"/>
              </w:rPr>
              <w:t>Callithrix jacchus</w:t>
            </w:r>
          </w:p>
        </w:tc>
        <w:tc>
          <w:tcPr>
            <w:tcW w:w="2226" w:type="dxa"/>
            <w:vAlign w:val="center"/>
          </w:tcPr>
          <w:p w14:paraId="527C54C7"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451</w:t>
            </w:r>
          </w:p>
        </w:tc>
        <w:tc>
          <w:tcPr>
            <w:tcW w:w="1598" w:type="dxa"/>
            <w:vAlign w:val="center"/>
          </w:tcPr>
          <w:p w14:paraId="06CD3648"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2004</w:t>
            </w:r>
          </w:p>
        </w:tc>
        <w:tc>
          <w:tcPr>
            <w:tcW w:w="1658" w:type="dxa"/>
            <w:vAlign w:val="center"/>
          </w:tcPr>
          <w:p w14:paraId="09A80F6C"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2581</w:t>
            </w:r>
          </w:p>
        </w:tc>
        <w:tc>
          <w:tcPr>
            <w:tcW w:w="1536" w:type="dxa"/>
            <w:vAlign w:val="center"/>
          </w:tcPr>
          <w:p w14:paraId="0F645C9B"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348</w:t>
            </w:r>
          </w:p>
        </w:tc>
        <w:tc>
          <w:tcPr>
            <w:tcW w:w="1510" w:type="dxa"/>
            <w:vAlign w:val="center"/>
          </w:tcPr>
          <w:p w14:paraId="18416CE5"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rPr>
              <w:t>2.25</w:t>
            </w:r>
          </w:p>
        </w:tc>
        <w:tc>
          <w:tcPr>
            <w:tcW w:w="1444" w:type="dxa"/>
            <w:vAlign w:val="center"/>
          </w:tcPr>
          <w:p w14:paraId="20FB44B7"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2</w:t>
            </w:r>
          </w:p>
        </w:tc>
      </w:tr>
      <w:tr w:rsidR="00897AA6" w:rsidRPr="00FB00FF" w14:paraId="622891D8" w14:textId="77777777" w:rsidTr="00C23A1F">
        <w:trPr>
          <w:trHeight w:val="491"/>
        </w:trPr>
        <w:tc>
          <w:tcPr>
            <w:cnfStyle w:val="001000000000" w:firstRow="0" w:lastRow="0" w:firstColumn="1" w:lastColumn="0" w:oddVBand="0" w:evenVBand="0" w:oddHBand="0" w:evenHBand="0" w:firstRowFirstColumn="0" w:firstRowLastColumn="0" w:lastRowFirstColumn="0" w:lastRowLastColumn="0"/>
            <w:tcW w:w="2988" w:type="dxa"/>
            <w:vAlign w:val="center"/>
            <w:hideMark/>
          </w:tcPr>
          <w:p w14:paraId="1347E83C" w14:textId="77777777" w:rsidR="00897AA6" w:rsidRPr="00FB00FF" w:rsidRDefault="00897AA6" w:rsidP="00C23A1F">
            <w:pPr>
              <w:jc w:val="center"/>
              <w:rPr>
                <w:rFonts w:ascii="Times New Roman" w:hAnsi="Times New Roman" w:cs="Times New Roman"/>
                <w:b w:val="0"/>
                <w:bCs w:val="0"/>
              </w:rPr>
            </w:pPr>
            <w:r w:rsidRPr="00FB00FF">
              <w:rPr>
                <w:rFonts w:ascii="Times New Roman" w:hAnsi="Times New Roman" w:cs="Times New Roman"/>
                <w:b w:val="0"/>
                <w:bCs w:val="0"/>
                <w:i/>
                <w:iCs/>
                <w:color w:val="000000"/>
              </w:rPr>
              <w:t>Cebuella pygmaea</w:t>
            </w:r>
          </w:p>
        </w:tc>
        <w:tc>
          <w:tcPr>
            <w:tcW w:w="2226" w:type="dxa"/>
            <w:vAlign w:val="center"/>
          </w:tcPr>
          <w:p w14:paraId="48A501E4"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122</w:t>
            </w:r>
          </w:p>
        </w:tc>
        <w:tc>
          <w:tcPr>
            <w:tcW w:w="1598" w:type="dxa"/>
            <w:vAlign w:val="center"/>
          </w:tcPr>
          <w:p w14:paraId="7D46553A"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136</w:t>
            </w:r>
          </w:p>
        </w:tc>
        <w:tc>
          <w:tcPr>
            <w:tcW w:w="1658" w:type="dxa"/>
            <w:vAlign w:val="center"/>
          </w:tcPr>
          <w:p w14:paraId="0E408444"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51</w:t>
            </w:r>
          </w:p>
        </w:tc>
        <w:tc>
          <w:tcPr>
            <w:tcW w:w="1536" w:type="dxa"/>
            <w:vAlign w:val="center"/>
          </w:tcPr>
          <w:p w14:paraId="5C1ED149"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0</w:t>
            </w:r>
          </w:p>
        </w:tc>
        <w:tc>
          <w:tcPr>
            <w:tcW w:w="1510" w:type="dxa"/>
            <w:vAlign w:val="center"/>
          </w:tcPr>
          <w:p w14:paraId="254FBA48"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rPr>
              <w:t>1.49</w:t>
            </w:r>
          </w:p>
        </w:tc>
        <w:tc>
          <w:tcPr>
            <w:tcW w:w="1444" w:type="dxa"/>
            <w:vAlign w:val="center"/>
          </w:tcPr>
          <w:p w14:paraId="7EAA310C"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1</w:t>
            </w:r>
          </w:p>
        </w:tc>
      </w:tr>
      <w:tr w:rsidR="00897AA6" w:rsidRPr="00FB00FF" w14:paraId="70D462CF" w14:textId="77777777" w:rsidTr="00C23A1F">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2988" w:type="dxa"/>
            <w:vAlign w:val="center"/>
            <w:hideMark/>
          </w:tcPr>
          <w:p w14:paraId="496FE84E" w14:textId="77777777" w:rsidR="00897AA6" w:rsidRPr="00FB00FF" w:rsidRDefault="00897AA6" w:rsidP="00C23A1F">
            <w:pPr>
              <w:jc w:val="center"/>
              <w:rPr>
                <w:rFonts w:ascii="Times New Roman" w:hAnsi="Times New Roman" w:cs="Times New Roman"/>
                <w:b w:val="0"/>
                <w:bCs w:val="0"/>
              </w:rPr>
            </w:pPr>
            <w:r w:rsidRPr="00FB00FF">
              <w:rPr>
                <w:rFonts w:ascii="Times New Roman" w:hAnsi="Times New Roman" w:cs="Times New Roman"/>
                <w:b w:val="0"/>
                <w:bCs w:val="0"/>
                <w:i/>
                <w:iCs/>
                <w:color w:val="000000"/>
              </w:rPr>
              <w:t>Leontopithecus chrysomelas</w:t>
            </w:r>
          </w:p>
        </w:tc>
        <w:tc>
          <w:tcPr>
            <w:tcW w:w="2226" w:type="dxa"/>
            <w:vAlign w:val="center"/>
          </w:tcPr>
          <w:p w14:paraId="652FD432"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620</w:t>
            </w:r>
          </w:p>
        </w:tc>
        <w:tc>
          <w:tcPr>
            <w:tcW w:w="1598" w:type="dxa"/>
            <w:vAlign w:val="center"/>
          </w:tcPr>
          <w:p w14:paraId="76EC7686"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1870</w:t>
            </w:r>
          </w:p>
        </w:tc>
        <w:tc>
          <w:tcPr>
            <w:tcW w:w="1658" w:type="dxa"/>
            <w:vAlign w:val="center"/>
          </w:tcPr>
          <w:p w14:paraId="688BF640"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132</w:t>
            </w:r>
          </w:p>
        </w:tc>
        <w:tc>
          <w:tcPr>
            <w:tcW w:w="1536" w:type="dxa"/>
            <w:vAlign w:val="center"/>
          </w:tcPr>
          <w:p w14:paraId="5C72F3F4"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0</w:t>
            </w:r>
          </w:p>
        </w:tc>
        <w:tc>
          <w:tcPr>
            <w:tcW w:w="1510" w:type="dxa"/>
            <w:vAlign w:val="center"/>
          </w:tcPr>
          <w:p w14:paraId="4105B766"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rPr>
              <w:t>1.64</w:t>
            </w:r>
          </w:p>
        </w:tc>
        <w:tc>
          <w:tcPr>
            <w:tcW w:w="1444" w:type="dxa"/>
            <w:vAlign w:val="center"/>
          </w:tcPr>
          <w:p w14:paraId="1359A324"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2</w:t>
            </w:r>
          </w:p>
        </w:tc>
      </w:tr>
      <w:tr w:rsidR="00897AA6" w:rsidRPr="00FB00FF" w14:paraId="509A9E5A" w14:textId="77777777" w:rsidTr="00C23A1F">
        <w:trPr>
          <w:trHeight w:val="491"/>
        </w:trPr>
        <w:tc>
          <w:tcPr>
            <w:cnfStyle w:val="001000000000" w:firstRow="0" w:lastRow="0" w:firstColumn="1" w:lastColumn="0" w:oddVBand="0" w:evenVBand="0" w:oddHBand="0" w:evenHBand="0" w:firstRowFirstColumn="0" w:firstRowLastColumn="0" w:lastRowFirstColumn="0" w:lastRowLastColumn="0"/>
            <w:tcW w:w="2988" w:type="dxa"/>
            <w:vAlign w:val="center"/>
            <w:hideMark/>
          </w:tcPr>
          <w:p w14:paraId="1EDF8B06" w14:textId="77777777" w:rsidR="00897AA6" w:rsidRPr="00FB00FF" w:rsidRDefault="00897AA6" w:rsidP="00C23A1F">
            <w:pPr>
              <w:jc w:val="center"/>
              <w:rPr>
                <w:rFonts w:ascii="Times New Roman" w:hAnsi="Times New Roman" w:cs="Times New Roman"/>
                <w:b w:val="0"/>
                <w:bCs w:val="0"/>
              </w:rPr>
            </w:pPr>
            <w:r w:rsidRPr="00FB00FF">
              <w:rPr>
                <w:rFonts w:ascii="Times New Roman" w:hAnsi="Times New Roman" w:cs="Times New Roman"/>
                <w:b w:val="0"/>
                <w:bCs w:val="0"/>
                <w:i/>
                <w:iCs/>
                <w:color w:val="000000"/>
              </w:rPr>
              <w:t>Leontopithecus chrysopygus</w:t>
            </w:r>
          </w:p>
        </w:tc>
        <w:tc>
          <w:tcPr>
            <w:tcW w:w="2226" w:type="dxa"/>
            <w:vAlign w:val="center"/>
          </w:tcPr>
          <w:p w14:paraId="00E52758"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94</w:t>
            </w:r>
          </w:p>
        </w:tc>
        <w:tc>
          <w:tcPr>
            <w:tcW w:w="1598" w:type="dxa"/>
            <w:vAlign w:val="center"/>
          </w:tcPr>
          <w:p w14:paraId="72231D5A"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316</w:t>
            </w:r>
          </w:p>
        </w:tc>
        <w:tc>
          <w:tcPr>
            <w:tcW w:w="1658" w:type="dxa"/>
            <w:vAlign w:val="center"/>
          </w:tcPr>
          <w:p w14:paraId="482A035A"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69</w:t>
            </w:r>
          </w:p>
        </w:tc>
        <w:tc>
          <w:tcPr>
            <w:tcW w:w="1536" w:type="dxa"/>
            <w:vAlign w:val="center"/>
          </w:tcPr>
          <w:p w14:paraId="0ECF6A3E"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0</w:t>
            </w:r>
          </w:p>
        </w:tc>
        <w:tc>
          <w:tcPr>
            <w:tcW w:w="1510" w:type="dxa"/>
            <w:vAlign w:val="center"/>
          </w:tcPr>
          <w:p w14:paraId="462B7822"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rPr>
              <w:t>1.74</w:t>
            </w:r>
          </w:p>
        </w:tc>
        <w:tc>
          <w:tcPr>
            <w:tcW w:w="1444" w:type="dxa"/>
            <w:vAlign w:val="center"/>
          </w:tcPr>
          <w:p w14:paraId="0CAC7F41"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2</w:t>
            </w:r>
          </w:p>
        </w:tc>
      </w:tr>
      <w:tr w:rsidR="00897AA6" w:rsidRPr="00FB00FF" w14:paraId="5AEB4931" w14:textId="77777777" w:rsidTr="00C23A1F">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2988" w:type="dxa"/>
            <w:vAlign w:val="center"/>
            <w:hideMark/>
          </w:tcPr>
          <w:p w14:paraId="56B9D64F" w14:textId="77777777" w:rsidR="00897AA6" w:rsidRPr="00FB00FF" w:rsidRDefault="00897AA6" w:rsidP="00C23A1F">
            <w:pPr>
              <w:jc w:val="center"/>
              <w:rPr>
                <w:rFonts w:ascii="Times New Roman" w:hAnsi="Times New Roman" w:cs="Times New Roman"/>
                <w:b w:val="0"/>
                <w:bCs w:val="0"/>
              </w:rPr>
            </w:pPr>
            <w:r w:rsidRPr="00FB00FF">
              <w:rPr>
                <w:rFonts w:ascii="Times New Roman" w:hAnsi="Times New Roman" w:cs="Times New Roman"/>
                <w:b w:val="0"/>
                <w:bCs w:val="0"/>
                <w:i/>
                <w:iCs/>
                <w:color w:val="000000"/>
              </w:rPr>
              <w:t>Leontopithecus rosalia</w:t>
            </w:r>
          </w:p>
        </w:tc>
        <w:tc>
          <w:tcPr>
            <w:tcW w:w="2226" w:type="dxa"/>
            <w:vAlign w:val="center"/>
          </w:tcPr>
          <w:p w14:paraId="325F78F4"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563</w:t>
            </w:r>
          </w:p>
        </w:tc>
        <w:tc>
          <w:tcPr>
            <w:tcW w:w="1598" w:type="dxa"/>
            <w:vAlign w:val="center"/>
          </w:tcPr>
          <w:p w14:paraId="13B003D5"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2098</w:t>
            </w:r>
          </w:p>
        </w:tc>
        <w:tc>
          <w:tcPr>
            <w:tcW w:w="1658" w:type="dxa"/>
            <w:vAlign w:val="center"/>
          </w:tcPr>
          <w:p w14:paraId="628FB807"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453</w:t>
            </w:r>
          </w:p>
        </w:tc>
        <w:tc>
          <w:tcPr>
            <w:tcW w:w="1536" w:type="dxa"/>
            <w:vAlign w:val="center"/>
          </w:tcPr>
          <w:p w14:paraId="3E93C07B"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8</w:t>
            </w:r>
          </w:p>
        </w:tc>
        <w:tc>
          <w:tcPr>
            <w:tcW w:w="1510" w:type="dxa"/>
            <w:vAlign w:val="center"/>
          </w:tcPr>
          <w:p w14:paraId="454C03A7"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rPr>
              <w:t>1.77</w:t>
            </w:r>
          </w:p>
        </w:tc>
        <w:tc>
          <w:tcPr>
            <w:tcW w:w="1444" w:type="dxa"/>
            <w:vAlign w:val="center"/>
          </w:tcPr>
          <w:p w14:paraId="1034F6C3"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2</w:t>
            </w:r>
          </w:p>
        </w:tc>
      </w:tr>
      <w:tr w:rsidR="00897AA6" w:rsidRPr="00FB00FF" w14:paraId="611139C4" w14:textId="77777777" w:rsidTr="00C23A1F">
        <w:trPr>
          <w:trHeight w:val="491"/>
        </w:trPr>
        <w:tc>
          <w:tcPr>
            <w:cnfStyle w:val="001000000000" w:firstRow="0" w:lastRow="0" w:firstColumn="1" w:lastColumn="0" w:oddVBand="0" w:evenVBand="0" w:oddHBand="0" w:evenHBand="0" w:firstRowFirstColumn="0" w:firstRowLastColumn="0" w:lastRowFirstColumn="0" w:lastRowLastColumn="0"/>
            <w:tcW w:w="2988" w:type="dxa"/>
            <w:vAlign w:val="center"/>
            <w:hideMark/>
          </w:tcPr>
          <w:p w14:paraId="0F63B90A" w14:textId="77777777" w:rsidR="00897AA6" w:rsidRPr="00FB00FF" w:rsidRDefault="00897AA6" w:rsidP="00C23A1F">
            <w:pPr>
              <w:jc w:val="center"/>
              <w:rPr>
                <w:rFonts w:ascii="Times New Roman" w:hAnsi="Times New Roman" w:cs="Times New Roman"/>
                <w:b w:val="0"/>
                <w:bCs w:val="0"/>
              </w:rPr>
            </w:pPr>
            <w:r w:rsidRPr="00FB00FF">
              <w:rPr>
                <w:rFonts w:ascii="Times New Roman" w:hAnsi="Times New Roman" w:cs="Times New Roman"/>
                <w:b w:val="0"/>
                <w:bCs w:val="0"/>
                <w:i/>
                <w:iCs/>
                <w:color w:val="000000"/>
              </w:rPr>
              <w:t>Saguinus imperator</w:t>
            </w:r>
          </w:p>
        </w:tc>
        <w:tc>
          <w:tcPr>
            <w:tcW w:w="2226" w:type="dxa"/>
            <w:vAlign w:val="center"/>
          </w:tcPr>
          <w:p w14:paraId="7FBE7F1C"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82</w:t>
            </w:r>
          </w:p>
        </w:tc>
        <w:tc>
          <w:tcPr>
            <w:tcW w:w="1598" w:type="dxa"/>
            <w:vAlign w:val="center"/>
          </w:tcPr>
          <w:p w14:paraId="4A1F4424"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250</w:t>
            </w:r>
          </w:p>
        </w:tc>
        <w:tc>
          <w:tcPr>
            <w:tcW w:w="1658" w:type="dxa"/>
            <w:vAlign w:val="center"/>
          </w:tcPr>
          <w:p w14:paraId="2C85F35E"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111</w:t>
            </w:r>
          </w:p>
        </w:tc>
        <w:tc>
          <w:tcPr>
            <w:tcW w:w="1536" w:type="dxa"/>
            <w:vAlign w:val="center"/>
          </w:tcPr>
          <w:p w14:paraId="29D63245"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0</w:t>
            </w:r>
          </w:p>
        </w:tc>
        <w:tc>
          <w:tcPr>
            <w:tcW w:w="1510" w:type="dxa"/>
            <w:vAlign w:val="center"/>
          </w:tcPr>
          <w:p w14:paraId="195341BB"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rPr>
              <w:t>1.89</w:t>
            </w:r>
          </w:p>
        </w:tc>
        <w:tc>
          <w:tcPr>
            <w:tcW w:w="1444" w:type="dxa"/>
            <w:vAlign w:val="center"/>
          </w:tcPr>
          <w:p w14:paraId="2A0D7369"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2</w:t>
            </w:r>
          </w:p>
        </w:tc>
      </w:tr>
      <w:tr w:rsidR="00897AA6" w:rsidRPr="00FB00FF" w14:paraId="7425A6B9" w14:textId="77777777" w:rsidTr="00C23A1F">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2988" w:type="dxa"/>
            <w:vAlign w:val="center"/>
            <w:hideMark/>
          </w:tcPr>
          <w:p w14:paraId="6CE1FE00" w14:textId="77777777" w:rsidR="00897AA6" w:rsidRPr="00FB00FF" w:rsidRDefault="00897AA6" w:rsidP="00C23A1F">
            <w:pPr>
              <w:jc w:val="center"/>
              <w:rPr>
                <w:rFonts w:ascii="Times New Roman" w:hAnsi="Times New Roman" w:cs="Times New Roman"/>
                <w:b w:val="0"/>
                <w:bCs w:val="0"/>
              </w:rPr>
            </w:pPr>
            <w:r w:rsidRPr="00FB00FF">
              <w:rPr>
                <w:rFonts w:ascii="Times New Roman" w:hAnsi="Times New Roman" w:cs="Times New Roman"/>
                <w:b w:val="0"/>
                <w:bCs w:val="0"/>
                <w:i/>
                <w:iCs/>
                <w:color w:val="000000"/>
              </w:rPr>
              <w:t>Saguinus oedipus</w:t>
            </w:r>
          </w:p>
        </w:tc>
        <w:tc>
          <w:tcPr>
            <w:tcW w:w="2226" w:type="dxa"/>
            <w:vAlign w:val="center"/>
          </w:tcPr>
          <w:p w14:paraId="34DA321F"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1159</w:t>
            </w:r>
          </w:p>
        </w:tc>
        <w:tc>
          <w:tcPr>
            <w:tcW w:w="1598" w:type="dxa"/>
            <w:vAlign w:val="center"/>
          </w:tcPr>
          <w:p w14:paraId="31C1AD4C"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4048</w:t>
            </w:r>
          </w:p>
        </w:tc>
        <w:tc>
          <w:tcPr>
            <w:tcW w:w="1658" w:type="dxa"/>
            <w:vAlign w:val="center"/>
          </w:tcPr>
          <w:p w14:paraId="6E2214DF"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987</w:t>
            </w:r>
          </w:p>
        </w:tc>
        <w:tc>
          <w:tcPr>
            <w:tcW w:w="1536" w:type="dxa"/>
            <w:vAlign w:val="center"/>
          </w:tcPr>
          <w:p w14:paraId="2C87AE2B"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12</w:t>
            </w:r>
          </w:p>
        </w:tc>
        <w:tc>
          <w:tcPr>
            <w:tcW w:w="1510" w:type="dxa"/>
            <w:vAlign w:val="center"/>
          </w:tcPr>
          <w:p w14:paraId="6C316489"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rPr>
              <w:t>1.80</w:t>
            </w:r>
          </w:p>
        </w:tc>
        <w:tc>
          <w:tcPr>
            <w:tcW w:w="1444" w:type="dxa"/>
            <w:vAlign w:val="center"/>
          </w:tcPr>
          <w:p w14:paraId="3DEACF76"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2</w:t>
            </w:r>
          </w:p>
        </w:tc>
      </w:tr>
      <w:tr w:rsidR="00897AA6" w:rsidRPr="00FB00FF" w14:paraId="4DA4920B" w14:textId="77777777" w:rsidTr="00C23A1F">
        <w:trPr>
          <w:trHeight w:val="491"/>
        </w:trPr>
        <w:tc>
          <w:tcPr>
            <w:cnfStyle w:val="001000000000" w:firstRow="0" w:lastRow="0" w:firstColumn="1" w:lastColumn="0" w:oddVBand="0" w:evenVBand="0" w:oddHBand="0" w:evenHBand="0" w:firstRowFirstColumn="0" w:firstRowLastColumn="0" w:lastRowFirstColumn="0" w:lastRowLastColumn="0"/>
            <w:tcW w:w="2988" w:type="dxa"/>
            <w:vAlign w:val="center"/>
            <w:hideMark/>
          </w:tcPr>
          <w:p w14:paraId="637A04A3" w14:textId="77777777" w:rsidR="00897AA6" w:rsidRPr="00FB00FF" w:rsidRDefault="00897AA6" w:rsidP="00C23A1F">
            <w:pPr>
              <w:jc w:val="center"/>
              <w:rPr>
                <w:rFonts w:ascii="Times New Roman" w:hAnsi="Times New Roman" w:cs="Times New Roman"/>
              </w:rPr>
            </w:pPr>
            <w:r w:rsidRPr="00FB00FF">
              <w:rPr>
                <w:rFonts w:ascii="Times New Roman" w:hAnsi="Times New Roman" w:cs="Times New Roman"/>
                <w:i/>
                <w:iCs/>
                <w:color w:val="000000"/>
              </w:rPr>
              <w:t>Overall</w:t>
            </w:r>
          </w:p>
        </w:tc>
        <w:tc>
          <w:tcPr>
            <w:tcW w:w="2226" w:type="dxa"/>
            <w:vAlign w:val="center"/>
          </w:tcPr>
          <w:p w14:paraId="5B10BDC0"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FB00FF">
              <w:rPr>
                <w:rFonts w:ascii="Times New Roman" w:hAnsi="Times New Roman" w:cs="Times New Roman"/>
                <w:b/>
                <w:bCs/>
              </w:rPr>
              <w:t>6852</w:t>
            </w:r>
          </w:p>
        </w:tc>
        <w:tc>
          <w:tcPr>
            <w:tcW w:w="1598" w:type="dxa"/>
            <w:vAlign w:val="center"/>
          </w:tcPr>
          <w:p w14:paraId="2C4C551B"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FB00FF">
              <w:rPr>
                <w:rFonts w:ascii="Times New Roman" w:hAnsi="Times New Roman" w:cs="Times New Roman"/>
                <w:b/>
                <w:bCs/>
                <w:color w:val="000000"/>
              </w:rPr>
              <w:t>12186</w:t>
            </w:r>
          </w:p>
        </w:tc>
        <w:tc>
          <w:tcPr>
            <w:tcW w:w="1658" w:type="dxa"/>
            <w:vAlign w:val="center"/>
          </w:tcPr>
          <w:p w14:paraId="0769A4EF"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FB00FF">
              <w:rPr>
                <w:rFonts w:ascii="Times New Roman" w:hAnsi="Times New Roman" w:cs="Times New Roman"/>
                <w:b/>
                <w:bCs/>
                <w:color w:val="000000"/>
              </w:rPr>
              <w:t>5265</w:t>
            </w:r>
          </w:p>
        </w:tc>
        <w:tc>
          <w:tcPr>
            <w:tcW w:w="1536" w:type="dxa"/>
            <w:vAlign w:val="center"/>
          </w:tcPr>
          <w:p w14:paraId="7AE91A2B"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FB00FF">
              <w:rPr>
                <w:rFonts w:ascii="Times New Roman" w:hAnsi="Times New Roman" w:cs="Times New Roman"/>
                <w:b/>
                <w:bCs/>
                <w:color w:val="000000"/>
              </w:rPr>
              <w:t>479</w:t>
            </w:r>
          </w:p>
        </w:tc>
        <w:tc>
          <w:tcPr>
            <w:tcW w:w="1510" w:type="dxa"/>
            <w:vAlign w:val="center"/>
          </w:tcPr>
          <w:p w14:paraId="5B9DF069"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r w:rsidRPr="00FB00FF">
              <w:rPr>
                <w:rFonts w:ascii="Times New Roman" w:hAnsi="Times New Roman" w:cs="Times New Roman"/>
                <w:b/>
                <w:bCs/>
                <w:color w:val="000000"/>
              </w:rPr>
              <w:t>1.67</w:t>
            </w:r>
          </w:p>
        </w:tc>
        <w:tc>
          <w:tcPr>
            <w:tcW w:w="1444" w:type="dxa"/>
            <w:vAlign w:val="center"/>
          </w:tcPr>
          <w:p w14:paraId="551CD1AC"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r w:rsidRPr="00FB00FF">
              <w:rPr>
                <w:rFonts w:ascii="Times New Roman" w:hAnsi="Times New Roman" w:cs="Times New Roman"/>
                <w:b/>
                <w:bCs/>
                <w:color w:val="000000"/>
              </w:rPr>
              <w:t>2</w:t>
            </w:r>
          </w:p>
        </w:tc>
      </w:tr>
    </w:tbl>
    <w:p w14:paraId="3D8392AD" w14:textId="60B4B83C" w:rsidR="00897AA6" w:rsidRPr="00FB00FF" w:rsidRDefault="00897AA6" w:rsidP="00897AA6">
      <w:pPr>
        <w:rPr>
          <w:rFonts w:ascii="Times New Roman" w:hAnsi="Times New Roman" w:cs="Times New Roman"/>
          <w:i/>
          <w:iCs/>
        </w:rPr>
      </w:pPr>
    </w:p>
    <w:p w14:paraId="7B9ED926" w14:textId="77777777" w:rsidR="00897AA6" w:rsidRPr="00FB00FF" w:rsidRDefault="00897AA6" w:rsidP="00897AA6">
      <w:pPr>
        <w:spacing w:line="480" w:lineRule="auto"/>
        <w:rPr>
          <w:rFonts w:ascii="Times New Roman" w:hAnsi="Times New Roman" w:cs="Times New Roman"/>
        </w:rPr>
      </w:pPr>
    </w:p>
    <w:p w14:paraId="17FD9300" w14:textId="77777777" w:rsidR="00897AA6" w:rsidRPr="00FB00FF" w:rsidRDefault="00897AA6" w:rsidP="00897AA6">
      <w:pPr>
        <w:spacing w:line="480" w:lineRule="auto"/>
        <w:rPr>
          <w:rFonts w:ascii="Times New Roman" w:hAnsi="Times New Roman" w:cs="Times New Roman"/>
          <w:b/>
          <w:bCs/>
        </w:rPr>
      </w:pPr>
    </w:p>
    <w:p w14:paraId="0F3C3846" w14:textId="77777777" w:rsidR="00FB00FF" w:rsidRPr="00FB00FF" w:rsidRDefault="00FB00FF">
      <w:pPr>
        <w:rPr>
          <w:rFonts w:ascii="Times New Roman" w:hAnsi="Times New Roman" w:cs="Times New Roman"/>
          <w:b/>
          <w:bCs/>
        </w:rPr>
      </w:pPr>
      <w:r w:rsidRPr="00FB00FF">
        <w:rPr>
          <w:rFonts w:ascii="Times New Roman" w:hAnsi="Times New Roman" w:cs="Times New Roman"/>
          <w:b/>
          <w:bCs/>
        </w:rPr>
        <w:br w:type="page"/>
      </w:r>
    </w:p>
    <w:p w14:paraId="75FD14C7" w14:textId="49BDBE59" w:rsidR="00897AA6" w:rsidRPr="00FB00FF" w:rsidRDefault="00897AA6" w:rsidP="00897AA6">
      <w:pPr>
        <w:spacing w:line="480" w:lineRule="auto"/>
        <w:rPr>
          <w:rFonts w:ascii="Times New Roman" w:hAnsi="Times New Roman" w:cs="Times New Roman"/>
          <w:bCs/>
        </w:rPr>
      </w:pPr>
      <w:r w:rsidRPr="00FB00FF">
        <w:rPr>
          <w:rFonts w:ascii="Times New Roman" w:hAnsi="Times New Roman" w:cs="Times New Roman"/>
          <w:b/>
          <w:bCs/>
        </w:rPr>
        <w:lastRenderedPageBreak/>
        <w:t xml:space="preserve">Supplementary Table 5. </w:t>
      </w:r>
      <w:r w:rsidRPr="00FB00FF">
        <w:rPr>
          <w:rFonts w:ascii="Times New Roman" w:hAnsi="Times New Roman" w:cs="Times New Roman"/>
          <w:bCs/>
        </w:rPr>
        <w:t xml:space="preserve">Model objects for Cox proportional hazards regression for survivorship. </w:t>
      </w:r>
      <w:r w:rsidRPr="00FB00FF">
        <w:rPr>
          <w:rFonts w:ascii="Times New Roman" w:hAnsi="Times New Roman" w:cs="Times New Roman"/>
        </w:rPr>
        <w:t xml:space="preserve">Hazard ratios less than one indicate lower mortality. Hazards greater than one indicate higher mortality risk. Significant values are indicated in bold. </w:t>
      </w:r>
    </w:p>
    <w:tbl>
      <w:tblPr>
        <w:tblW w:w="0" w:type="auto"/>
        <w:jc w:val="center"/>
        <w:tblLook w:val="04A0" w:firstRow="1" w:lastRow="0" w:firstColumn="1" w:lastColumn="0" w:noHBand="0" w:noVBand="1"/>
      </w:tblPr>
      <w:tblGrid>
        <w:gridCol w:w="3023"/>
        <w:gridCol w:w="1610"/>
        <w:gridCol w:w="1512"/>
        <w:gridCol w:w="956"/>
        <w:gridCol w:w="953"/>
      </w:tblGrid>
      <w:tr w:rsidR="00897AA6" w:rsidRPr="00FB00FF" w14:paraId="538B4107" w14:textId="77777777" w:rsidTr="00FB00FF">
        <w:trPr>
          <w:trHeight w:val="340"/>
          <w:jc w:val="center"/>
        </w:trPr>
        <w:tc>
          <w:tcPr>
            <w:tcW w:w="0" w:type="auto"/>
            <w:tcBorders>
              <w:top w:val="double" w:sz="4" w:space="0" w:color="auto"/>
              <w:left w:val="nil"/>
              <w:bottom w:val="double" w:sz="4" w:space="0" w:color="auto"/>
              <w:right w:val="nil"/>
            </w:tcBorders>
            <w:shd w:val="clear" w:color="auto" w:fill="auto"/>
            <w:noWrap/>
            <w:vAlign w:val="center"/>
            <w:hideMark/>
          </w:tcPr>
          <w:p w14:paraId="091315D3" w14:textId="77777777" w:rsidR="00897AA6" w:rsidRPr="00FB00FF" w:rsidRDefault="00897AA6" w:rsidP="00C23A1F">
            <w:pPr>
              <w:jc w:val="center"/>
              <w:rPr>
                <w:rFonts w:ascii="Times New Roman" w:hAnsi="Times New Roman" w:cs="Times New Roman"/>
                <w:color w:val="000000"/>
              </w:rPr>
            </w:pPr>
          </w:p>
        </w:tc>
        <w:tc>
          <w:tcPr>
            <w:tcW w:w="0" w:type="auto"/>
            <w:tcBorders>
              <w:top w:val="double" w:sz="4" w:space="0" w:color="auto"/>
              <w:left w:val="nil"/>
              <w:bottom w:val="double" w:sz="4" w:space="0" w:color="auto"/>
              <w:right w:val="nil"/>
            </w:tcBorders>
            <w:shd w:val="clear" w:color="auto" w:fill="auto"/>
            <w:noWrap/>
            <w:vAlign w:val="center"/>
            <w:hideMark/>
          </w:tcPr>
          <w:p w14:paraId="3C38F91F" w14:textId="77777777" w:rsidR="00897AA6" w:rsidRPr="00FB00FF" w:rsidRDefault="00897AA6" w:rsidP="00C23A1F">
            <w:pPr>
              <w:jc w:val="center"/>
              <w:rPr>
                <w:rFonts w:ascii="Times New Roman" w:hAnsi="Times New Roman" w:cs="Times New Roman"/>
                <w:b/>
                <w:bCs/>
                <w:color w:val="000000"/>
              </w:rPr>
            </w:pPr>
            <w:r w:rsidRPr="00FB00FF">
              <w:rPr>
                <w:rFonts w:ascii="Times New Roman" w:hAnsi="Times New Roman" w:cs="Times New Roman"/>
                <w:b/>
                <w:bCs/>
                <w:color w:val="000000"/>
              </w:rPr>
              <w:t>Hazard Ratio</w:t>
            </w:r>
          </w:p>
        </w:tc>
        <w:tc>
          <w:tcPr>
            <w:tcW w:w="0" w:type="auto"/>
            <w:tcBorders>
              <w:top w:val="double" w:sz="4" w:space="0" w:color="auto"/>
              <w:left w:val="nil"/>
              <w:bottom w:val="double" w:sz="4" w:space="0" w:color="auto"/>
              <w:right w:val="nil"/>
            </w:tcBorders>
            <w:shd w:val="clear" w:color="auto" w:fill="auto"/>
            <w:noWrap/>
            <w:vAlign w:val="center"/>
            <w:hideMark/>
          </w:tcPr>
          <w:p w14:paraId="70BA0050" w14:textId="77777777" w:rsidR="00897AA6" w:rsidRPr="00FB00FF" w:rsidRDefault="00897AA6" w:rsidP="00C23A1F">
            <w:pPr>
              <w:jc w:val="center"/>
              <w:rPr>
                <w:rFonts w:ascii="Times New Roman" w:hAnsi="Times New Roman" w:cs="Times New Roman"/>
                <w:b/>
                <w:bCs/>
                <w:color w:val="000000"/>
              </w:rPr>
            </w:pPr>
            <w:r w:rsidRPr="00FB00FF">
              <w:rPr>
                <w:rFonts w:ascii="Times New Roman" w:hAnsi="Times New Roman" w:cs="Times New Roman"/>
                <w:b/>
                <w:bCs/>
                <w:color w:val="000000"/>
              </w:rPr>
              <w:t>95% CI</w:t>
            </w:r>
          </w:p>
        </w:tc>
        <w:tc>
          <w:tcPr>
            <w:tcW w:w="0" w:type="auto"/>
            <w:tcBorders>
              <w:top w:val="double" w:sz="4" w:space="0" w:color="auto"/>
              <w:left w:val="nil"/>
              <w:bottom w:val="double" w:sz="4" w:space="0" w:color="auto"/>
              <w:right w:val="nil"/>
            </w:tcBorders>
            <w:shd w:val="clear" w:color="auto" w:fill="auto"/>
            <w:noWrap/>
            <w:vAlign w:val="center"/>
            <w:hideMark/>
          </w:tcPr>
          <w:p w14:paraId="2AAAE60A" w14:textId="77777777" w:rsidR="00897AA6" w:rsidRPr="00FB00FF" w:rsidRDefault="00897AA6" w:rsidP="00C23A1F">
            <w:pPr>
              <w:jc w:val="center"/>
              <w:rPr>
                <w:rFonts w:ascii="Times New Roman" w:hAnsi="Times New Roman" w:cs="Times New Roman"/>
                <w:b/>
                <w:bCs/>
                <w:i/>
                <w:iCs/>
                <w:color w:val="000000"/>
              </w:rPr>
            </w:pPr>
            <w:r w:rsidRPr="00FB00FF">
              <w:rPr>
                <w:rFonts w:ascii="Times New Roman" w:hAnsi="Times New Roman" w:cs="Times New Roman"/>
                <w:b/>
                <w:bCs/>
                <w:i/>
                <w:iCs/>
                <w:color w:val="000000"/>
              </w:rPr>
              <w:t>z</w:t>
            </w:r>
            <w:r w:rsidRPr="00FB00FF">
              <w:rPr>
                <w:rFonts w:ascii="Times New Roman" w:hAnsi="Times New Roman" w:cs="Times New Roman"/>
                <w:b/>
                <w:bCs/>
                <w:color w:val="000000"/>
              </w:rPr>
              <w:t xml:space="preserve"> value</w:t>
            </w:r>
          </w:p>
        </w:tc>
        <w:tc>
          <w:tcPr>
            <w:tcW w:w="0" w:type="auto"/>
            <w:tcBorders>
              <w:top w:val="double" w:sz="4" w:space="0" w:color="auto"/>
              <w:left w:val="nil"/>
              <w:bottom w:val="double" w:sz="4" w:space="0" w:color="auto"/>
              <w:right w:val="nil"/>
            </w:tcBorders>
            <w:shd w:val="clear" w:color="auto" w:fill="auto"/>
            <w:noWrap/>
            <w:vAlign w:val="center"/>
            <w:hideMark/>
          </w:tcPr>
          <w:p w14:paraId="7947D38A" w14:textId="77777777" w:rsidR="00897AA6" w:rsidRPr="00FB00FF" w:rsidRDefault="00897AA6" w:rsidP="00C23A1F">
            <w:pPr>
              <w:jc w:val="center"/>
              <w:rPr>
                <w:rFonts w:ascii="Times New Roman" w:hAnsi="Times New Roman" w:cs="Times New Roman"/>
                <w:b/>
                <w:bCs/>
                <w:i/>
                <w:iCs/>
                <w:color w:val="000000"/>
              </w:rPr>
            </w:pPr>
            <w:r w:rsidRPr="00FB00FF">
              <w:rPr>
                <w:rFonts w:ascii="Times New Roman" w:hAnsi="Times New Roman" w:cs="Times New Roman"/>
                <w:b/>
                <w:bCs/>
                <w:i/>
                <w:iCs/>
                <w:color w:val="000000"/>
              </w:rPr>
              <w:t>p</w:t>
            </w:r>
            <w:r w:rsidRPr="00FB00FF">
              <w:rPr>
                <w:rFonts w:ascii="Times New Roman" w:hAnsi="Times New Roman" w:cs="Times New Roman"/>
                <w:b/>
                <w:bCs/>
                <w:color w:val="000000"/>
              </w:rPr>
              <w:t xml:space="preserve"> value</w:t>
            </w:r>
          </w:p>
        </w:tc>
      </w:tr>
      <w:tr w:rsidR="00897AA6" w:rsidRPr="00FB00FF" w14:paraId="1C7AD3CA" w14:textId="77777777" w:rsidTr="00FB00FF">
        <w:trPr>
          <w:trHeight w:val="320"/>
          <w:jc w:val="center"/>
        </w:trPr>
        <w:tc>
          <w:tcPr>
            <w:tcW w:w="0" w:type="auto"/>
            <w:tcBorders>
              <w:top w:val="double" w:sz="4" w:space="0" w:color="auto"/>
              <w:left w:val="nil"/>
              <w:bottom w:val="nil"/>
              <w:right w:val="nil"/>
            </w:tcBorders>
            <w:shd w:val="clear" w:color="auto" w:fill="auto"/>
            <w:noWrap/>
            <w:vAlign w:val="center"/>
            <w:hideMark/>
          </w:tcPr>
          <w:p w14:paraId="204A98F7" w14:textId="77777777" w:rsidR="00897AA6" w:rsidRPr="00FB00FF" w:rsidRDefault="00897AA6" w:rsidP="00C23A1F">
            <w:pPr>
              <w:jc w:val="center"/>
              <w:rPr>
                <w:rFonts w:ascii="Times New Roman" w:hAnsi="Times New Roman" w:cs="Times New Roman"/>
                <w:b/>
                <w:bCs/>
                <w:i/>
                <w:iCs/>
                <w:color w:val="000000"/>
              </w:rPr>
            </w:pPr>
            <w:r w:rsidRPr="00FB00FF">
              <w:rPr>
                <w:rFonts w:ascii="Times New Roman" w:hAnsi="Times New Roman" w:cs="Times New Roman"/>
                <w:b/>
                <w:bCs/>
                <w:i/>
                <w:iCs/>
                <w:color w:val="000000"/>
              </w:rPr>
              <w:t>Callithrix geoffroyi</w:t>
            </w:r>
          </w:p>
        </w:tc>
        <w:tc>
          <w:tcPr>
            <w:tcW w:w="0" w:type="auto"/>
            <w:tcBorders>
              <w:top w:val="double" w:sz="4" w:space="0" w:color="auto"/>
              <w:left w:val="nil"/>
              <w:bottom w:val="nil"/>
              <w:right w:val="nil"/>
            </w:tcBorders>
            <w:shd w:val="clear" w:color="auto" w:fill="auto"/>
            <w:noWrap/>
            <w:vAlign w:val="center"/>
            <w:hideMark/>
          </w:tcPr>
          <w:p w14:paraId="68DAF306" w14:textId="77777777" w:rsidR="00897AA6" w:rsidRPr="00FB00FF" w:rsidRDefault="00897AA6" w:rsidP="00C23A1F">
            <w:pPr>
              <w:jc w:val="center"/>
              <w:rPr>
                <w:rFonts w:ascii="Times New Roman" w:hAnsi="Times New Roman" w:cs="Times New Roman"/>
                <w:b/>
                <w:bCs/>
                <w:i/>
                <w:iCs/>
                <w:color w:val="000000"/>
              </w:rPr>
            </w:pPr>
          </w:p>
        </w:tc>
        <w:tc>
          <w:tcPr>
            <w:tcW w:w="0" w:type="auto"/>
            <w:tcBorders>
              <w:top w:val="double" w:sz="4" w:space="0" w:color="auto"/>
              <w:left w:val="nil"/>
              <w:bottom w:val="nil"/>
              <w:right w:val="nil"/>
            </w:tcBorders>
            <w:shd w:val="clear" w:color="auto" w:fill="auto"/>
            <w:noWrap/>
            <w:vAlign w:val="center"/>
            <w:hideMark/>
          </w:tcPr>
          <w:p w14:paraId="32AA2F55" w14:textId="77777777" w:rsidR="00897AA6" w:rsidRPr="00FB00FF" w:rsidRDefault="00897AA6" w:rsidP="00C23A1F">
            <w:pPr>
              <w:jc w:val="center"/>
              <w:rPr>
                <w:rFonts w:ascii="Times New Roman" w:hAnsi="Times New Roman" w:cs="Times New Roman"/>
              </w:rPr>
            </w:pPr>
          </w:p>
        </w:tc>
        <w:tc>
          <w:tcPr>
            <w:tcW w:w="0" w:type="auto"/>
            <w:tcBorders>
              <w:top w:val="double" w:sz="4" w:space="0" w:color="auto"/>
              <w:left w:val="nil"/>
              <w:bottom w:val="nil"/>
              <w:right w:val="nil"/>
            </w:tcBorders>
            <w:shd w:val="clear" w:color="auto" w:fill="auto"/>
            <w:noWrap/>
            <w:vAlign w:val="center"/>
            <w:hideMark/>
          </w:tcPr>
          <w:p w14:paraId="45E696E9" w14:textId="77777777" w:rsidR="00897AA6" w:rsidRPr="00FB00FF" w:rsidRDefault="00897AA6" w:rsidP="00C23A1F">
            <w:pPr>
              <w:jc w:val="center"/>
              <w:rPr>
                <w:rFonts w:ascii="Times New Roman" w:hAnsi="Times New Roman" w:cs="Times New Roman"/>
              </w:rPr>
            </w:pPr>
          </w:p>
        </w:tc>
        <w:tc>
          <w:tcPr>
            <w:tcW w:w="0" w:type="auto"/>
            <w:tcBorders>
              <w:top w:val="double" w:sz="4" w:space="0" w:color="auto"/>
              <w:left w:val="nil"/>
              <w:bottom w:val="nil"/>
              <w:right w:val="nil"/>
            </w:tcBorders>
            <w:shd w:val="clear" w:color="auto" w:fill="auto"/>
            <w:noWrap/>
            <w:vAlign w:val="center"/>
            <w:hideMark/>
          </w:tcPr>
          <w:p w14:paraId="3A3849FA" w14:textId="77777777" w:rsidR="00897AA6" w:rsidRPr="00FB00FF" w:rsidRDefault="00897AA6" w:rsidP="00C23A1F">
            <w:pPr>
              <w:jc w:val="center"/>
              <w:rPr>
                <w:rFonts w:ascii="Times New Roman" w:hAnsi="Times New Roman" w:cs="Times New Roman"/>
              </w:rPr>
            </w:pPr>
          </w:p>
        </w:tc>
      </w:tr>
      <w:tr w:rsidR="00897AA6" w:rsidRPr="00FB00FF" w14:paraId="693171E3" w14:textId="77777777" w:rsidTr="00FB00FF">
        <w:trPr>
          <w:trHeight w:val="320"/>
          <w:jc w:val="center"/>
        </w:trPr>
        <w:tc>
          <w:tcPr>
            <w:tcW w:w="0" w:type="auto"/>
            <w:tcBorders>
              <w:top w:val="nil"/>
              <w:left w:val="nil"/>
              <w:bottom w:val="nil"/>
              <w:right w:val="nil"/>
            </w:tcBorders>
            <w:shd w:val="clear" w:color="auto" w:fill="auto"/>
            <w:noWrap/>
            <w:vAlign w:val="center"/>
          </w:tcPr>
          <w:p w14:paraId="2F1BA94D"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Litter Size</w:t>
            </w:r>
          </w:p>
        </w:tc>
        <w:tc>
          <w:tcPr>
            <w:tcW w:w="0" w:type="auto"/>
            <w:tcBorders>
              <w:top w:val="nil"/>
              <w:left w:val="nil"/>
              <w:bottom w:val="nil"/>
              <w:right w:val="nil"/>
            </w:tcBorders>
            <w:shd w:val="clear" w:color="auto" w:fill="auto"/>
            <w:noWrap/>
            <w:vAlign w:val="center"/>
          </w:tcPr>
          <w:p w14:paraId="533ABC4C"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0.540</w:t>
            </w:r>
          </w:p>
        </w:tc>
        <w:tc>
          <w:tcPr>
            <w:tcW w:w="0" w:type="auto"/>
            <w:tcBorders>
              <w:top w:val="nil"/>
              <w:left w:val="nil"/>
              <w:bottom w:val="nil"/>
              <w:right w:val="nil"/>
            </w:tcBorders>
            <w:shd w:val="clear" w:color="auto" w:fill="auto"/>
            <w:noWrap/>
            <w:vAlign w:val="center"/>
          </w:tcPr>
          <w:p w14:paraId="0F569AD6"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0.378 - 0.772</w:t>
            </w:r>
          </w:p>
        </w:tc>
        <w:tc>
          <w:tcPr>
            <w:tcW w:w="0" w:type="auto"/>
            <w:tcBorders>
              <w:top w:val="nil"/>
              <w:left w:val="nil"/>
              <w:bottom w:val="nil"/>
              <w:right w:val="nil"/>
            </w:tcBorders>
            <w:shd w:val="clear" w:color="auto" w:fill="auto"/>
            <w:noWrap/>
            <w:vAlign w:val="center"/>
          </w:tcPr>
          <w:p w14:paraId="087EB473"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-3.377</w:t>
            </w:r>
          </w:p>
        </w:tc>
        <w:tc>
          <w:tcPr>
            <w:tcW w:w="0" w:type="auto"/>
            <w:tcBorders>
              <w:top w:val="nil"/>
              <w:left w:val="nil"/>
              <w:bottom w:val="nil"/>
              <w:right w:val="nil"/>
            </w:tcBorders>
            <w:shd w:val="clear" w:color="auto" w:fill="auto"/>
            <w:noWrap/>
            <w:vAlign w:val="center"/>
          </w:tcPr>
          <w:p w14:paraId="7FDD55CC" w14:textId="77777777" w:rsidR="00897AA6" w:rsidRPr="00FB00FF" w:rsidRDefault="00897AA6" w:rsidP="00C23A1F">
            <w:pPr>
              <w:jc w:val="center"/>
              <w:rPr>
                <w:rFonts w:ascii="Times New Roman" w:hAnsi="Times New Roman" w:cs="Times New Roman"/>
                <w:b/>
                <w:color w:val="000000"/>
              </w:rPr>
            </w:pPr>
            <w:r w:rsidRPr="00FB00FF">
              <w:rPr>
                <w:rFonts w:ascii="Times New Roman" w:hAnsi="Times New Roman" w:cs="Times New Roman"/>
                <w:b/>
                <w:color w:val="000000"/>
              </w:rPr>
              <w:t>&lt; 0.001</w:t>
            </w:r>
          </w:p>
        </w:tc>
      </w:tr>
      <w:tr w:rsidR="00897AA6" w:rsidRPr="00FB00FF" w14:paraId="255E0833" w14:textId="77777777" w:rsidTr="00FB00FF">
        <w:trPr>
          <w:trHeight w:val="320"/>
          <w:jc w:val="center"/>
        </w:trPr>
        <w:tc>
          <w:tcPr>
            <w:tcW w:w="0" w:type="auto"/>
            <w:tcBorders>
              <w:top w:val="nil"/>
              <w:left w:val="nil"/>
              <w:bottom w:val="nil"/>
              <w:right w:val="nil"/>
            </w:tcBorders>
            <w:shd w:val="clear" w:color="auto" w:fill="auto"/>
            <w:noWrap/>
            <w:vAlign w:val="center"/>
            <w:hideMark/>
          </w:tcPr>
          <w:p w14:paraId="28EAF831"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Litter Type</w:t>
            </w:r>
          </w:p>
        </w:tc>
        <w:tc>
          <w:tcPr>
            <w:tcW w:w="0" w:type="auto"/>
            <w:tcBorders>
              <w:top w:val="nil"/>
              <w:left w:val="nil"/>
              <w:bottom w:val="nil"/>
              <w:right w:val="nil"/>
            </w:tcBorders>
            <w:shd w:val="clear" w:color="auto" w:fill="auto"/>
            <w:noWrap/>
            <w:vAlign w:val="center"/>
            <w:hideMark/>
          </w:tcPr>
          <w:p w14:paraId="59404AC3"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0.860</w:t>
            </w:r>
          </w:p>
        </w:tc>
        <w:tc>
          <w:tcPr>
            <w:tcW w:w="0" w:type="auto"/>
            <w:tcBorders>
              <w:top w:val="nil"/>
              <w:left w:val="nil"/>
              <w:bottom w:val="nil"/>
              <w:right w:val="nil"/>
            </w:tcBorders>
            <w:shd w:val="clear" w:color="auto" w:fill="auto"/>
            <w:noWrap/>
            <w:vAlign w:val="center"/>
            <w:hideMark/>
          </w:tcPr>
          <w:p w14:paraId="12810850"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0.652 - 1.134</w:t>
            </w:r>
          </w:p>
        </w:tc>
        <w:tc>
          <w:tcPr>
            <w:tcW w:w="0" w:type="auto"/>
            <w:tcBorders>
              <w:top w:val="nil"/>
              <w:left w:val="nil"/>
              <w:bottom w:val="nil"/>
              <w:right w:val="nil"/>
            </w:tcBorders>
            <w:shd w:val="clear" w:color="auto" w:fill="auto"/>
            <w:noWrap/>
            <w:vAlign w:val="center"/>
            <w:hideMark/>
          </w:tcPr>
          <w:p w14:paraId="7B28A6FF"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-1.070</w:t>
            </w:r>
          </w:p>
        </w:tc>
        <w:tc>
          <w:tcPr>
            <w:tcW w:w="0" w:type="auto"/>
            <w:tcBorders>
              <w:top w:val="nil"/>
              <w:left w:val="nil"/>
              <w:bottom w:val="nil"/>
              <w:right w:val="nil"/>
            </w:tcBorders>
            <w:shd w:val="clear" w:color="auto" w:fill="auto"/>
            <w:noWrap/>
            <w:vAlign w:val="center"/>
            <w:hideMark/>
          </w:tcPr>
          <w:p w14:paraId="619B7ED8"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0.284</w:t>
            </w:r>
          </w:p>
        </w:tc>
      </w:tr>
      <w:tr w:rsidR="00897AA6" w:rsidRPr="00FB00FF" w14:paraId="3A5F395A" w14:textId="77777777" w:rsidTr="00FB00FF">
        <w:trPr>
          <w:trHeight w:val="320"/>
          <w:jc w:val="center"/>
        </w:trPr>
        <w:tc>
          <w:tcPr>
            <w:tcW w:w="0" w:type="auto"/>
            <w:tcBorders>
              <w:top w:val="nil"/>
              <w:left w:val="nil"/>
              <w:bottom w:val="nil"/>
              <w:right w:val="nil"/>
            </w:tcBorders>
            <w:shd w:val="clear" w:color="auto" w:fill="auto"/>
            <w:noWrap/>
            <w:vAlign w:val="center"/>
            <w:hideMark/>
          </w:tcPr>
          <w:p w14:paraId="236D5D4D"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Sex</w:t>
            </w:r>
          </w:p>
        </w:tc>
        <w:tc>
          <w:tcPr>
            <w:tcW w:w="0" w:type="auto"/>
            <w:tcBorders>
              <w:top w:val="nil"/>
              <w:left w:val="nil"/>
              <w:bottom w:val="nil"/>
              <w:right w:val="nil"/>
            </w:tcBorders>
            <w:shd w:val="clear" w:color="auto" w:fill="auto"/>
            <w:noWrap/>
            <w:vAlign w:val="center"/>
            <w:hideMark/>
          </w:tcPr>
          <w:p w14:paraId="35A12578"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1.235</w:t>
            </w:r>
          </w:p>
        </w:tc>
        <w:tc>
          <w:tcPr>
            <w:tcW w:w="0" w:type="auto"/>
            <w:tcBorders>
              <w:top w:val="nil"/>
              <w:left w:val="nil"/>
              <w:bottom w:val="nil"/>
              <w:right w:val="nil"/>
            </w:tcBorders>
            <w:shd w:val="clear" w:color="auto" w:fill="auto"/>
            <w:noWrap/>
            <w:vAlign w:val="center"/>
            <w:hideMark/>
          </w:tcPr>
          <w:p w14:paraId="022745EA"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1.002 - 1.522</w:t>
            </w:r>
          </w:p>
        </w:tc>
        <w:tc>
          <w:tcPr>
            <w:tcW w:w="0" w:type="auto"/>
            <w:tcBorders>
              <w:top w:val="nil"/>
              <w:left w:val="nil"/>
              <w:bottom w:val="nil"/>
              <w:right w:val="nil"/>
            </w:tcBorders>
            <w:shd w:val="clear" w:color="auto" w:fill="auto"/>
            <w:noWrap/>
            <w:vAlign w:val="center"/>
            <w:hideMark/>
          </w:tcPr>
          <w:p w14:paraId="37B1C2E7"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1.978</w:t>
            </w:r>
          </w:p>
        </w:tc>
        <w:tc>
          <w:tcPr>
            <w:tcW w:w="0" w:type="auto"/>
            <w:tcBorders>
              <w:top w:val="nil"/>
              <w:left w:val="nil"/>
              <w:bottom w:val="nil"/>
              <w:right w:val="nil"/>
            </w:tcBorders>
            <w:shd w:val="clear" w:color="auto" w:fill="auto"/>
            <w:noWrap/>
            <w:vAlign w:val="center"/>
            <w:hideMark/>
          </w:tcPr>
          <w:p w14:paraId="398EE7CB" w14:textId="77777777" w:rsidR="00897AA6" w:rsidRPr="00FB00FF" w:rsidRDefault="00897AA6" w:rsidP="00C23A1F">
            <w:pPr>
              <w:jc w:val="center"/>
              <w:rPr>
                <w:rFonts w:ascii="Times New Roman" w:hAnsi="Times New Roman" w:cs="Times New Roman"/>
                <w:b/>
                <w:color w:val="000000"/>
              </w:rPr>
            </w:pPr>
            <w:r w:rsidRPr="00FB00FF">
              <w:rPr>
                <w:rFonts w:ascii="Times New Roman" w:hAnsi="Times New Roman" w:cs="Times New Roman"/>
                <w:b/>
                <w:color w:val="000000"/>
              </w:rPr>
              <w:t>0.048</w:t>
            </w:r>
          </w:p>
        </w:tc>
      </w:tr>
      <w:tr w:rsidR="00897AA6" w:rsidRPr="00FB00FF" w14:paraId="43A0D91D" w14:textId="77777777" w:rsidTr="00FB00FF">
        <w:trPr>
          <w:trHeight w:val="340"/>
          <w:jc w:val="center"/>
        </w:trPr>
        <w:tc>
          <w:tcPr>
            <w:tcW w:w="0" w:type="auto"/>
            <w:tcBorders>
              <w:top w:val="nil"/>
              <w:left w:val="nil"/>
              <w:bottom w:val="single" w:sz="8" w:space="0" w:color="auto"/>
              <w:right w:val="nil"/>
            </w:tcBorders>
            <w:shd w:val="clear" w:color="auto" w:fill="auto"/>
            <w:noWrap/>
            <w:vAlign w:val="center"/>
            <w:hideMark/>
          </w:tcPr>
          <w:p w14:paraId="72280D08"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 xml:space="preserve">Litter Type </w:t>
            </w:r>
            <w:r w:rsidRPr="00FB00FF">
              <w:rPr>
                <w:rFonts w:ascii="Times New Roman" w:hAnsi="Times New Roman" w:cs="Times New Roman"/>
                <w:color w:val="000000"/>
              </w:rPr>
              <w:sym w:font="Symbol" w:char="F0B4"/>
            </w:r>
            <w:r w:rsidRPr="00FB00FF">
              <w:rPr>
                <w:rFonts w:ascii="Times New Roman" w:hAnsi="Times New Roman" w:cs="Times New Roman"/>
                <w:color w:val="000000"/>
              </w:rPr>
              <w:t xml:space="preserve"> Sex</w:t>
            </w:r>
          </w:p>
        </w:tc>
        <w:tc>
          <w:tcPr>
            <w:tcW w:w="0" w:type="auto"/>
            <w:tcBorders>
              <w:top w:val="nil"/>
              <w:left w:val="nil"/>
              <w:bottom w:val="single" w:sz="8" w:space="0" w:color="auto"/>
              <w:right w:val="nil"/>
            </w:tcBorders>
            <w:shd w:val="clear" w:color="auto" w:fill="auto"/>
            <w:noWrap/>
            <w:vAlign w:val="center"/>
            <w:hideMark/>
          </w:tcPr>
          <w:p w14:paraId="0588D5DC"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1.163</w:t>
            </w:r>
          </w:p>
        </w:tc>
        <w:tc>
          <w:tcPr>
            <w:tcW w:w="0" w:type="auto"/>
            <w:tcBorders>
              <w:top w:val="nil"/>
              <w:left w:val="nil"/>
              <w:bottom w:val="single" w:sz="8" w:space="0" w:color="auto"/>
              <w:right w:val="nil"/>
            </w:tcBorders>
            <w:shd w:val="clear" w:color="auto" w:fill="auto"/>
            <w:noWrap/>
            <w:vAlign w:val="center"/>
            <w:hideMark/>
          </w:tcPr>
          <w:p w14:paraId="6D810667"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0.817 - 1.654</w:t>
            </w:r>
          </w:p>
        </w:tc>
        <w:tc>
          <w:tcPr>
            <w:tcW w:w="0" w:type="auto"/>
            <w:tcBorders>
              <w:top w:val="nil"/>
              <w:left w:val="nil"/>
              <w:bottom w:val="single" w:sz="8" w:space="0" w:color="auto"/>
              <w:right w:val="nil"/>
            </w:tcBorders>
            <w:shd w:val="clear" w:color="auto" w:fill="auto"/>
            <w:noWrap/>
            <w:vAlign w:val="center"/>
            <w:hideMark/>
          </w:tcPr>
          <w:p w14:paraId="09DF8114"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0.840</w:t>
            </w:r>
          </w:p>
        </w:tc>
        <w:tc>
          <w:tcPr>
            <w:tcW w:w="0" w:type="auto"/>
            <w:tcBorders>
              <w:top w:val="nil"/>
              <w:left w:val="nil"/>
              <w:bottom w:val="single" w:sz="8" w:space="0" w:color="auto"/>
              <w:right w:val="nil"/>
            </w:tcBorders>
            <w:shd w:val="clear" w:color="auto" w:fill="auto"/>
            <w:noWrap/>
            <w:vAlign w:val="center"/>
            <w:hideMark/>
          </w:tcPr>
          <w:p w14:paraId="5E677FDB"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0.401</w:t>
            </w:r>
          </w:p>
        </w:tc>
      </w:tr>
      <w:tr w:rsidR="00897AA6" w:rsidRPr="00FB00FF" w14:paraId="31CF664C" w14:textId="77777777" w:rsidTr="00FB00FF">
        <w:trPr>
          <w:trHeight w:val="320"/>
          <w:jc w:val="center"/>
        </w:trPr>
        <w:tc>
          <w:tcPr>
            <w:tcW w:w="0" w:type="auto"/>
            <w:tcBorders>
              <w:top w:val="nil"/>
              <w:left w:val="nil"/>
              <w:bottom w:val="nil"/>
              <w:right w:val="nil"/>
            </w:tcBorders>
            <w:shd w:val="clear" w:color="auto" w:fill="auto"/>
            <w:noWrap/>
            <w:vAlign w:val="center"/>
            <w:hideMark/>
          </w:tcPr>
          <w:p w14:paraId="0CB5FE3D" w14:textId="77777777" w:rsidR="00897AA6" w:rsidRPr="00FB00FF" w:rsidRDefault="00897AA6" w:rsidP="00C23A1F">
            <w:pPr>
              <w:jc w:val="center"/>
              <w:rPr>
                <w:rFonts w:ascii="Times New Roman" w:hAnsi="Times New Roman" w:cs="Times New Roman"/>
                <w:b/>
                <w:bCs/>
                <w:i/>
                <w:iCs/>
                <w:color w:val="000000"/>
              </w:rPr>
            </w:pPr>
            <w:r w:rsidRPr="00FB00FF">
              <w:rPr>
                <w:rFonts w:ascii="Times New Roman" w:hAnsi="Times New Roman" w:cs="Times New Roman"/>
                <w:b/>
                <w:bCs/>
                <w:i/>
                <w:iCs/>
                <w:color w:val="000000"/>
              </w:rPr>
              <w:t>Callithrix jacchus</w:t>
            </w:r>
          </w:p>
        </w:tc>
        <w:tc>
          <w:tcPr>
            <w:tcW w:w="0" w:type="auto"/>
            <w:tcBorders>
              <w:top w:val="nil"/>
              <w:left w:val="nil"/>
              <w:bottom w:val="nil"/>
              <w:right w:val="nil"/>
            </w:tcBorders>
            <w:shd w:val="clear" w:color="auto" w:fill="auto"/>
            <w:noWrap/>
            <w:vAlign w:val="center"/>
            <w:hideMark/>
          </w:tcPr>
          <w:p w14:paraId="3CE70F53" w14:textId="77777777" w:rsidR="00897AA6" w:rsidRPr="00FB00FF" w:rsidRDefault="00897AA6" w:rsidP="00C23A1F">
            <w:pPr>
              <w:jc w:val="center"/>
              <w:rPr>
                <w:rFonts w:ascii="Times New Roman" w:hAnsi="Times New Roman" w:cs="Times New Roman"/>
                <w:b/>
                <w:bCs/>
                <w:i/>
                <w:iCs/>
                <w:color w:val="000000"/>
              </w:rPr>
            </w:pPr>
          </w:p>
        </w:tc>
        <w:tc>
          <w:tcPr>
            <w:tcW w:w="0" w:type="auto"/>
            <w:tcBorders>
              <w:top w:val="nil"/>
              <w:left w:val="nil"/>
              <w:bottom w:val="nil"/>
              <w:right w:val="nil"/>
            </w:tcBorders>
            <w:shd w:val="clear" w:color="auto" w:fill="auto"/>
            <w:noWrap/>
            <w:vAlign w:val="center"/>
            <w:hideMark/>
          </w:tcPr>
          <w:p w14:paraId="0743C097" w14:textId="77777777" w:rsidR="00897AA6" w:rsidRPr="00FB00FF" w:rsidRDefault="00897AA6" w:rsidP="00C23A1F">
            <w:pPr>
              <w:jc w:val="center"/>
              <w:rPr>
                <w:rFonts w:ascii="Times New Roman" w:hAnsi="Times New Roman" w:cs="Times New Roman"/>
              </w:rPr>
            </w:pPr>
          </w:p>
        </w:tc>
        <w:tc>
          <w:tcPr>
            <w:tcW w:w="0" w:type="auto"/>
            <w:tcBorders>
              <w:top w:val="nil"/>
              <w:left w:val="nil"/>
              <w:bottom w:val="nil"/>
              <w:right w:val="nil"/>
            </w:tcBorders>
            <w:shd w:val="clear" w:color="auto" w:fill="auto"/>
            <w:noWrap/>
            <w:vAlign w:val="center"/>
            <w:hideMark/>
          </w:tcPr>
          <w:p w14:paraId="4D4027BD" w14:textId="77777777" w:rsidR="00897AA6" w:rsidRPr="00FB00FF" w:rsidRDefault="00897AA6" w:rsidP="00C23A1F">
            <w:pPr>
              <w:jc w:val="center"/>
              <w:rPr>
                <w:rFonts w:ascii="Times New Roman" w:hAnsi="Times New Roman" w:cs="Times New Roman"/>
              </w:rPr>
            </w:pPr>
          </w:p>
        </w:tc>
        <w:tc>
          <w:tcPr>
            <w:tcW w:w="0" w:type="auto"/>
            <w:tcBorders>
              <w:top w:val="nil"/>
              <w:left w:val="nil"/>
              <w:bottom w:val="nil"/>
              <w:right w:val="nil"/>
            </w:tcBorders>
            <w:shd w:val="clear" w:color="auto" w:fill="auto"/>
            <w:noWrap/>
            <w:vAlign w:val="center"/>
            <w:hideMark/>
          </w:tcPr>
          <w:p w14:paraId="3141510E" w14:textId="77777777" w:rsidR="00897AA6" w:rsidRPr="00FB00FF" w:rsidRDefault="00897AA6" w:rsidP="00C23A1F">
            <w:pPr>
              <w:jc w:val="center"/>
              <w:rPr>
                <w:rFonts w:ascii="Times New Roman" w:hAnsi="Times New Roman" w:cs="Times New Roman"/>
              </w:rPr>
            </w:pPr>
          </w:p>
        </w:tc>
      </w:tr>
      <w:tr w:rsidR="00897AA6" w:rsidRPr="00FB00FF" w14:paraId="1DA163ED" w14:textId="77777777" w:rsidTr="00FB00FF">
        <w:trPr>
          <w:trHeight w:val="320"/>
          <w:jc w:val="center"/>
        </w:trPr>
        <w:tc>
          <w:tcPr>
            <w:tcW w:w="0" w:type="auto"/>
            <w:tcBorders>
              <w:top w:val="nil"/>
              <w:left w:val="nil"/>
              <w:bottom w:val="nil"/>
              <w:right w:val="nil"/>
            </w:tcBorders>
            <w:shd w:val="clear" w:color="auto" w:fill="auto"/>
            <w:noWrap/>
            <w:vAlign w:val="center"/>
          </w:tcPr>
          <w:p w14:paraId="7C942DC6"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Litter Size</w:t>
            </w:r>
          </w:p>
        </w:tc>
        <w:tc>
          <w:tcPr>
            <w:tcW w:w="0" w:type="auto"/>
            <w:tcBorders>
              <w:top w:val="nil"/>
              <w:left w:val="nil"/>
              <w:bottom w:val="nil"/>
              <w:right w:val="nil"/>
            </w:tcBorders>
            <w:shd w:val="clear" w:color="auto" w:fill="auto"/>
            <w:noWrap/>
            <w:vAlign w:val="center"/>
          </w:tcPr>
          <w:p w14:paraId="5BACFFA9"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0.586</w:t>
            </w:r>
          </w:p>
        </w:tc>
        <w:tc>
          <w:tcPr>
            <w:tcW w:w="0" w:type="auto"/>
            <w:tcBorders>
              <w:top w:val="nil"/>
              <w:left w:val="nil"/>
              <w:bottom w:val="nil"/>
              <w:right w:val="nil"/>
            </w:tcBorders>
            <w:shd w:val="clear" w:color="auto" w:fill="auto"/>
            <w:noWrap/>
            <w:vAlign w:val="center"/>
          </w:tcPr>
          <w:p w14:paraId="16D8E49E"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0.429 - 0.801</w:t>
            </w:r>
          </w:p>
        </w:tc>
        <w:tc>
          <w:tcPr>
            <w:tcW w:w="0" w:type="auto"/>
            <w:tcBorders>
              <w:top w:val="nil"/>
              <w:left w:val="nil"/>
              <w:bottom w:val="nil"/>
              <w:right w:val="nil"/>
            </w:tcBorders>
            <w:shd w:val="clear" w:color="auto" w:fill="auto"/>
            <w:noWrap/>
            <w:vAlign w:val="center"/>
          </w:tcPr>
          <w:p w14:paraId="19C73C4B"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-3.360</w:t>
            </w:r>
          </w:p>
        </w:tc>
        <w:tc>
          <w:tcPr>
            <w:tcW w:w="0" w:type="auto"/>
            <w:tcBorders>
              <w:top w:val="nil"/>
              <w:left w:val="nil"/>
              <w:bottom w:val="nil"/>
              <w:right w:val="nil"/>
            </w:tcBorders>
            <w:shd w:val="clear" w:color="auto" w:fill="auto"/>
            <w:noWrap/>
            <w:vAlign w:val="center"/>
          </w:tcPr>
          <w:p w14:paraId="0B60DA3F" w14:textId="77777777" w:rsidR="00897AA6" w:rsidRPr="00FB00FF" w:rsidRDefault="00897AA6" w:rsidP="00C23A1F">
            <w:pPr>
              <w:jc w:val="center"/>
              <w:rPr>
                <w:rFonts w:ascii="Times New Roman" w:hAnsi="Times New Roman" w:cs="Times New Roman"/>
                <w:b/>
                <w:color w:val="000000"/>
              </w:rPr>
            </w:pPr>
            <w:r w:rsidRPr="00FB00FF">
              <w:rPr>
                <w:rFonts w:ascii="Times New Roman" w:hAnsi="Times New Roman" w:cs="Times New Roman"/>
                <w:b/>
                <w:color w:val="000000"/>
              </w:rPr>
              <w:t>&lt; 0.001</w:t>
            </w:r>
          </w:p>
        </w:tc>
      </w:tr>
      <w:tr w:rsidR="00897AA6" w:rsidRPr="00FB00FF" w14:paraId="15034D2E" w14:textId="77777777" w:rsidTr="00FB00FF">
        <w:trPr>
          <w:trHeight w:val="320"/>
          <w:jc w:val="center"/>
        </w:trPr>
        <w:tc>
          <w:tcPr>
            <w:tcW w:w="0" w:type="auto"/>
            <w:tcBorders>
              <w:top w:val="nil"/>
              <w:left w:val="nil"/>
              <w:bottom w:val="nil"/>
              <w:right w:val="nil"/>
            </w:tcBorders>
            <w:shd w:val="clear" w:color="auto" w:fill="auto"/>
            <w:noWrap/>
            <w:vAlign w:val="center"/>
            <w:hideMark/>
          </w:tcPr>
          <w:p w14:paraId="5383480C"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Litter Type</w:t>
            </w:r>
          </w:p>
        </w:tc>
        <w:tc>
          <w:tcPr>
            <w:tcW w:w="0" w:type="auto"/>
            <w:tcBorders>
              <w:top w:val="nil"/>
              <w:left w:val="nil"/>
              <w:bottom w:val="nil"/>
              <w:right w:val="nil"/>
            </w:tcBorders>
            <w:shd w:val="clear" w:color="auto" w:fill="auto"/>
            <w:noWrap/>
            <w:vAlign w:val="center"/>
            <w:hideMark/>
          </w:tcPr>
          <w:p w14:paraId="6E6FE31A"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1.074</w:t>
            </w:r>
          </w:p>
        </w:tc>
        <w:tc>
          <w:tcPr>
            <w:tcW w:w="0" w:type="auto"/>
            <w:tcBorders>
              <w:top w:val="nil"/>
              <w:left w:val="nil"/>
              <w:bottom w:val="nil"/>
              <w:right w:val="nil"/>
            </w:tcBorders>
            <w:shd w:val="clear" w:color="auto" w:fill="auto"/>
            <w:noWrap/>
            <w:vAlign w:val="center"/>
            <w:hideMark/>
          </w:tcPr>
          <w:p w14:paraId="5568481E"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0.847 - 1.362</w:t>
            </w:r>
          </w:p>
        </w:tc>
        <w:tc>
          <w:tcPr>
            <w:tcW w:w="0" w:type="auto"/>
            <w:tcBorders>
              <w:top w:val="nil"/>
              <w:left w:val="nil"/>
              <w:bottom w:val="nil"/>
              <w:right w:val="nil"/>
            </w:tcBorders>
            <w:shd w:val="clear" w:color="auto" w:fill="auto"/>
            <w:noWrap/>
            <w:vAlign w:val="center"/>
            <w:hideMark/>
          </w:tcPr>
          <w:p w14:paraId="1CA3817D"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0.591</w:t>
            </w:r>
          </w:p>
        </w:tc>
        <w:tc>
          <w:tcPr>
            <w:tcW w:w="0" w:type="auto"/>
            <w:tcBorders>
              <w:top w:val="nil"/>
              <w:left w:val="nil"/>
              <w:bottom w:val="nil"/>
              <w:right w:val="nil"/>
            </w:tcBorders>
            <w:shd w:val="clear" w:color="auto" w:fill="auto"/>
            <w:noWrap/>
            <w:vAlign w:val="center"/>
            <w:hideMark/>
          </w:tcPr>
          <w:p w14:paraId="47AB630A"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0.555</w:t>
            </w:r>
          </w:p>
        </w:tc>
      </w:tr>
      <w:tr w:rsidR="00897AA6" w:rsidRPr="00FB00FF" w14:paraId="7DD42D43" w14:textId="77777777" w:rsidTr="00FB00FF">
        <w:trPr>
          <w:trHeight w:val="320"/>
          <w:jc w:val="center"/>
        </w:trPr>
        <w:tc>
          <w:tcPr>
            <w:tcW w:w="0" w:type="auto"/>
            <w:tcBorders>
              <w:top w:val="nil"/>
              <w:left w:val="nil"/>
              <w:right w:val="nil"/>
            </w:tcBorders>
            <w:shd w:val="clear" w:color="auto" w:fill="auto"/>
            <w:noWrap/>
            <w:vAlign w:val="center"/>
            <w:hideMark/>
          </w:tcPr>
          <w:p w14:paraId="3AB48952"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Sex</w:t>
            </w:r>
          </w:p>
        </w:tc>
        <w:tc>
          <w:tcPr>
            <w:tcW w:w="0" w:type="auto"/>
            <w:tcBorders>
              <w:top w:val="nil"/>
              <w:left w:val="nil"/>
              <w:right w:val="nil"/>
            </w:tcBorders>
            <w:shd w:val="clear" w:color="auto" w:fill="auto"/>
            <w:noWrap/>
            <w:vAlign w:val="center"/>
            <w:hideMark/>
          </w:tcPr>
          <w:p w14:paraId="3B04DDB0"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1.121</w:t>
            </w:r>
          </w:p>
        </w:tc>
        <w:tc>
          <w:tcPr>
            <w:tcW w:w="0" w:type="auto"/>
            <w:tcBorders>
              <w:top w:val="nil"/>
              <w:left w:val="nil"/>
              <w:right w:val="nil"/>
            </w:tcBorders>
            <w:shd w:val="clear" w:color="auto" w:fill="auto"/>
            <w:noWrap/>
            <w:vAlign w:val="center"/>
            <w:hideMark/>
          </w:tcPr>
          <w:p w14:paraId="44B98D0B"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0.944 - 1.332</w:t>
            </w:r>
          </w:p>
        </w:tc>
        <w:tc>
          <w:tcPr>
            <w:tcW w:w="0" w:type="auto"/>
            <w:tcBorders>
              <w:top w:val="nil"/>
              <w:left w:val="nil"/>
              <w:right w:val="nil"/>
            </w:tcBorders>
            <w:shd w:val="clear" w:color="auto" w:fill="auto"/>
            <w:noWrap/>
            <w:vAlign w:val="center"/>
            <w:hideMark/>
          </w:tcPr>
          <w:p w14:paraId="1D64AC40"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1.304</w:t>
            </w:r>
          </w:p>
        </w:tc>
        <w:tc>
          <w:tcPr>
            <w:tcW w:w="0" w:type="auto"/>
            <w:tcBorders>
              <w:top w:val="nil"/>
              <w:left w:val="nil"/>
              <w:right w:val="nil"/>
            </w:tcBorders>
            <w:shd w:val="clear" w:color="auto" w:fill="auto"/>
            <w:noWrap/>
            <w:vAlign w:val="center"/>
            <w:hideMark/>
          </w:tcPr>
          <w:p w14:paraId="3A30D124"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0.192</w:t>
            </w:r>
          </w:p>
        </w:tc>
      </w:tr>
      <w:tr w:rsidR="00897AA6" w:rsidRPr="00FB00FF" w14:paraId="15C9A4D9" w14:textId="77777777" w:rsidTr="00FB00FF">
        <w:trPr>
          <w:trHeight w:val="340"/>
          <w:jc w:val="center"/>
        </w:trPr>
        <w:tc>
          <w:tcPr>
            <w:tcW w:w="0" w:type="auto"/>
            <w:tcBorders>
              <w:top w:val="nil"/>
              <w:left w:val="nil"/>
              <w:bottom w:val="single" w:sz="4" w:space="0" w:color="auto"/>
              <w:right w:val="nil"/>
            </w:tcBorders>
            <w:shd w:val="clear" w:color="auto" w:fill="auto"/>
            <w:noWrap/>
            <w:vAlign w:val="center"/>
            <w:hideMark/>
          </w:tcPr>
          <w:p w14:paraId="4FD965B7"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 xml:space="preserve">Litter Type </w:t>
            </w:r>
            <w:r w:rsidRPr="00FB00FF">
              <w:rPr>
                <w:rFonts w:ascii="Times New Roman" w:hAnsi="Times New Roman" w:cs="Times New Roman"/>
                <w:color w:val="000000"/>
              </w:rPr>
              <w:sym w:font="Symbol" w:char="F0B4"/>
            </w:r>
            <w:r w:rsidRPr="00FB00FF">
              <w:rPr>
                <w:rFonts w:ascii="Times New Roman" w:hAnsi="Times New Roman" w:cs="Times New Roman"/>
                <w:color w:val="000000"/>
              </w:rPr>
              <w:t xml:space="preserve"> Sex</w:t>
            </w:r>
          </w:p>
        </w:tc>
        <w:tc>
          <w:tcPr>
            <w:tcW w:w="0" w:type="auto"/>
            <w:tcBorders>
              <w:top w:val="nil"/>
              <w:left w:val="nil"/>
              <w:bottom w:val="single" w:sz="4" w:space="0" w:color="auto"/>
              <w:right w:val="nil"/>
            </w:tcBorders>
            <w:shd w:val="clear" w:color="auto" w:fill="auto"/>
            <w:noWrap/>
            <w:vAlign w:val="center"/>
            <w:hideMark/>
          </w:tcPr>
          <w:p w14:paraId="621FF96A"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1.196</w:t>
            </w:r>
          </w:p>
        </w:tc>
        <w:tc>
          <w:tcPr>
            <w:tcW w:w="0" w:type="auto"/>
            <w:tcBorders>
              <w:top w:val="nil"/>
              <w:left w:val="nil"/>
              <w:bottom w:val="single" w:sz="4" w:space="0" w:color="auto"/>
              <w:right w:val="nil"/>
            </w:tcBorders>
            <w:shd w:val="clear" w:color="auto" w:fill="auto"/>
            <w:noWrap/>
            <w:vAlign w:val="center"/>
            <w:hideMark/>
          </w:tcPr>
          <w:p w14:paraId="7FB052D6"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0.888 - 1.612</w:t>
            </w:r>
          </w:p>
        </w:tc>
        <w:tc>
          <w:tcPr>
            <w:tcW w:w="0" w:type="auto"/>
            <w:tcBorders>
              <w:top w:val="nil"/>
              <w:left w:val="nil"/>
              <w:bottom w:val="single" w:sz="4" w:space="0" w:color="auto"/>
              <w:right w:val="nil"/>
            </w:tcBorders>
            <w:shd w:val="clear" w:color="auto" w:fill="auto"/>
            <w:noWrap/>
            <w:vAlign w:val="center"/>
            <w:hideMark/>
          </w:tcPr>
          <w:p w14:paraId="2A66DB32"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1.177</w:t>
            </w:r>
          </w:p>
        </w:tc>
        <w:tc>
          <w:tcPr>
            <w:tcW w:w="0" w:type="auto"/>
            <w:tcBorders>
              <w:top w:val="nil"/>
              <w:left w:val="nil"/>
              <w:bottom w:val="single" w:sz="4" w:space="0" w:color="auto"/>
              <w:right w:val="nil"/>
            </w:tcBorders>
            <w:shd w:val="clear" w:color="auto" w:fill="auto"/>
            <w:noWrap/>
            <w:vAlign w:val="center"/>
            <w:hideMark/>
          </w:tcPr>
          <w:p w14:paraId="46F3E5F4"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0.239</w:t>
            </w:r>
          </w:p>
        </w:tc>
      </w:tr>
      <w:tr w:rsidR="00897AA6" w:rsidRPr="00FB00FF" w14:paraId="05789B0C" w14:textId="77777777" w:rsidTr="00FB00FF">
        <w:trPr>
          <w:trHeight w:val="320"/>
          <w:jc w:val="center"/>
        </w:trPr>
        <w:tc>
          <w:tcPr>
            <w:tcW w:w="0" w:type="auto"/>
            <w:tcBorders>
              <w:top w:val="single" w:sz="4" w:space="0" w:color="auto"/>
              <w:left w:val="nil"/>
              <w:bottom w:val="nil"/>
              <w:right w:val="nil"/>
            </w:tcBorders>
            <w:shd w:val="clear" w:color="auto" w:fill="auto"/>
            <w:noWrap/>
            <w:vAlign w:val="center"/>
            <w:hideMark/>
          </w:tcPr>
          <w:p w14:paraId="73C5DF30" w14:textId="77777777" w:rsidR="00897AA6" w:rsidRPr="00FB00FF" w:rsidRDefault="00897AA6" w:rsidP="00C23A1F">
            <w:pPr>
              <w:jc w:val="center"/>
              <w:rPr>
                <w:rFonts w:ascii="Times New Roman" w:hAnsi="Times New Roman" w:cs="Times New Roman"/>
                <w:b/>
                <w:bCs/>
                <w:i/>
                <w:iCs/>
                <w:color w:val="000000"/>
              </w:rPr>
            </w:pPr>
            <w:r w:rsidRPr="00FB00FF">
              <w:rPr>
                <w:rFonts w:ascii="Times New Roman" w:hAnsi="Times New Roman" w:cs="Times New Roman"/>
                <w:b/>
                <w:bCs/>
                <w:i/>
                <w:iCs/>
                <w:color w:val="000000"/>
              </w:rPr>
              <w:t>Cebuella pygmaea</w:t>
            </w:r>
          </w:p>
        </w:tc>
        <w:tc>
          <w:tcPr>
            <w:tcW w:w="0" w:type="auto"/>
            <w:tcBorders>
              <w:top w:val="single" w:sz="4" w:space="0" w:color="auto"/>
              <w:left w:val="nil"/>
              <w:bottom w:val="nil"/>
              <w:right w:val="nil"/>
            </w:tcBorders>
            <w:shd w:val="clear" w:color="auto" w:fill="auto"/>
            <w:noWrap/>
            <w:vAlign w:val="center"/>
            <w:hideMark/>
          </w:tcPr>
          <w:p w14:paraId="091023C9" w14:textId="77777777" w:rsidR="00897AA6" w:rsidRPr="00FB00FF" w:rsidRDefault="00897AA6" w:rsidP="00C23A1F">
            <w:pPr>
              <w:jc w:val="center"/>
              <w:rPr>
                <w:rFonts w:ascii="Times New Roman" w:hAnsi="Times New Roman" w:cs="Times New Roman"/>
                <w:b/>
                <w:bCs/>
                <w:i/>
                <w:iCs/>
                <w:color w:val="000000"/>
              </w:rPr>
            </w:pPr>
          </w:p>
        </w:tc>
        <w:tc>
          <w:tcPr>
            <w:tcW w:w="0" w:type="auto"/>
            <w:tcBorders>
              <w:top w:val="single" w:sz="4" w:space="0" w:color="auto"/>
              <w:left w:val="nil"/>
              <w:bottom w:val="nil"/>
              <w:right w:val="nil"/>
            </w:tcBorders>
            <w:shd w:val="clear" w:color="auto" w:fill="auto"/>
            <w:noWrap/>
            <w:vAlign w:val="center"/>
            <w:hideMark/>
          </w:tcPr>
          <w:p w14:paraId="4B39867F" w14:textId="77777777" w:rsidR="00897AA6" w:rsidRPr="00FB00FF" w:rsidRDefault="00897AA6" w:rsidP="00C23A1F">
            <w:pPr>
              <w:jc w:val="center"/>
              <w:rPr>
                <w:rFonts w:ascii="Times New Roman" w:hAnsi="Times New Roman" w:cs="Times New Roman"/>
              </w:rPr>
            </w:pPr>
          </w:p>
        </w:tc>
        <w:tc>
          <w:tcPr>
            <w:tcW w:w="0" w:type="auto"/>
            <w:tcBorders>
              <w:top w:val="single" w:sz="4" w:space="0" w:color="auto"/>
              <w:left w:val="nil"/>
              <w:bottom w:val="nil"/>
              <w:right w:val="nil"/>
            </w:tcBorders>
            <w:shd w:val="clear" w:color="auto" w:fill="auto"/>
            <w:noWrap/>
            <w:vAlign w:val="center"/>
            <w:hideMark/>
          </w:tcPr>
          <w:p w14:paraId="78E9A3FA" w14:textId="77777777" w:rsidR="00897AA6" w:rsidRPr="00FB00FF" w:rsidRDefault="00897AA6" w:rsidP="00C23A1F">
            <w:pPr>
              <w:jc w:val="center"/>
              <w:rPr>
                <w:rFonts w:ascii="Times New Roman" w:hAnsi="Times New Roman" w:cs="Times New Roman"/>
              </w:rPr>
            </w:pPr>
          </w:p>
        </w:tc>
        <w:tc>
          <w:tcPr>
            <w:tcW w:w="0" w:type="auto"/>
            <w:tcBorders>
              <w:top w:val="single" w:sz="4" w:space="0" w:color="auto"/>
              <w:left w:val="nil"/>
              <w:bottom w:val="nil"/>
              <w:right w:val="nil"/>
            </w:tcBorders>
            <w:shd w:val="clear" w:color="auto" w:fill="auto"/>
            <w:noWrap/>
            <w:vAlign w:val="center"/>
            <w:hideMark/>
          </w:tcPr>
          <w:p w14:paraId="3644B8F7" w14:textId="77777777" w:rsidR="00897AA6" w:rsidRPr="00FB00FF" w:rsidRDefault="00897AA6" w:rsidP="00C23A1F">
            <w:pPr>
              <w:jc w:val="center"/>
              <w:rPr>
                <w:rFonts w:ascii="Times New Roman" w:hAnsi="Times New Roman" w:cs="Times New Roman"/>
              </w:rPr>
            </w:pPr>
          </w:p>
        </w:tc>
      </w:tr>
      <w:tr w:rsidR="00897AA6" w:rsidRPr="00FB00FF" w14:paraId="4597FD07" w14:textId="77777777" w:rsidTr="00FB00FF">
        <w:trPr>
          <w:trHeight w:val="320"/>
          <w:jc w:val="center"/>
        </w:trPr>
        <w:tc>
          <w:tcPr>
            <w:tcW w:w="0" w:type="auto"/>
            <w:tcBorders>
              <w:top w:val="nil"/>
              <w:left w:val="nil"/>
              <w:bottom w:val="nil"/>
              <w:right w:val="nil"/>
            </w:tcBorders>
            <w:shd w:val="clear" w:color="auto" w:fill="auto"/>
            <w:noWrap/>
            <w:vAlign w:val="center"/>
          </w:tcPr>
          <w:p w14:paraId="7EE0E17D"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Litter Size</w:t>
            </w:r>
          </w:p>
        </w:tc>
        <w:tc>
          <w:tcPr>
            <w:tcW w:w="0" w:type="auto"/>
            <w:tcBorders>
              <w:top w:val="nil"/>
              <w:left w:val="nil"/>
              <w:bottom w:val="nil"/>
              <w:right w:val="nil"/>
            </w:tcBorders>
            <w:shd w:val="clear" w:color="auto" w:fill="auto"/>
            <w:noWrap/>
            <w:vAlign w:val="center"/>
          </w:tcPr>
          <w:p w14:paraId="14377937"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1.432</w:t>
            </w:r>
          </w:p>
        </w:tc>
        <w:tc>
          <w:tcPr>
            <w:tcW w:w="0" w:type="auto"/>
            <w:tcBorders>
              <w:top w:val="nil"/>
              <w:left w:val="nil"/>
              <w:bottom w:val="nil"/>
              <w:right w:val="nil"/>
            </w:tcBorders>
            <w:shd w:val="clear" w:color="auto" w:fill="auto"/>
            <w:noWrap/>
            <w:vAlign w:val="center"/>
          </w:tcPr>
          <w:p w14:paraId="2F31EFC0"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0.302 - 6.790</w:t>
            </w:r>
          </w:p>
        </w:tc>
        <w:tc>
          <w:tcPr>
            <w:tcW w:w="0" w:type="auto"/>
            <w:tcBorders>
              <w:top w:val="nil"/>
              <w:left w:val="nil"/>
              <w:bottom w:val="nil"/>
              <w:right w:val="nil"/>
            </w:tcBorders>
            <w:shd w:val="clear" w:color="auto" w:fill="auto"/>
            <w:noWrap/>
            <w:vAlign w:val="center"/>
          </w:tcPr>
          <w:p w14:paraId="29C75824"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0.452</w:t>
            </w:r>
          </w:p>
        </w:tc>
        <w:tc>
          <w:tcPr>
            <w:tcW w:w="0" w:type="auto"/>
            <w:tcBorders>
              <w:top w:val="nil"/>
              <w:left w:val="nil"/>
              <w:bottom w:val="nil"/>
              <w:right w:val="nil"/>
            </w:tcBorders>
            <w:shd w:val="clear" w:color="auto" w:fill="auto"/>
            <w:noWrap/>
            <w:vAlign w:val="center"/>
          </w:tcPr>
          <w:p w14:paraId="5F8D2A2E"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0.652</w:t>
            </w:r>
          </w:p>
        </w:tc>
      </w:tr>
      <w:tr w:rsidR="00897AA6" w:rsidRPr="00FB00FF" w14:paraId="0B27FF3D" w14:textId="77777777" w:rsidTr="00FB00FF">
        <w:trPr>
          <w:trHeight w:val="320"/>
          <w:jc w:val="center"/>
        </w:trPr>
        <w:tc>
          <w:tcPr>
            <w:tcW w:w="0" w:type="auto"/>
            <w:tcBorders>
              <w:top w:val="nil"/>
              <w:left w:val="nil"/>
              <w:bottom w:val="nil"/>
              <w:right w:val="nil"/>
            </w:tcBorders>
            <w:shd w:val="clear" w:color="auto" w:fill="auto"/>
            <w:noWrap/>
            <w:vAlign w:val="center"/>
            <w:hideMark/>
          </w:tcPr>
          <w:p w14:paraId="72D2D8F8"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Litter Type</w:t>
            </w:r>
          </w:p>
        </w:tc>
        <w:tc>
          <w:tcPr>
            <w:tcW w:w="0" w:type="auto"/>
            <w:tcBorders>
              <w:top w:val="nil"/>
              <w:left w:val="nil"/>
              <w:bottom w:val="nil"/>
              <w:right w:val="nil"/>
            </w:tcBorders>
            <w:shd w:val="clear" w:color="auto" w:fill="auto"/>
            <w:noWrap/>
            <w:vAlign w:val="center"/>
            <w:hideMark/>
          </w:tcPr>
          <w:p w14:paraId="1DDAA3B9"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0.418</w:t>
            </w:r>
          </w:p>
        </w:tc>
        <w:tc>
          <w:tcPr>
            <w:tcW w:w="0" w:type="auto"/>
            <w:tcBorders>
              <w:top w:val="nil"/>
              <w:left w:val="nil"/>
              <w:bottom w:val="nil"/>
              <w:right w:val="nil"/>
            </w:tcBorders>
            <w:shd w:val="clear" w:color="auto" w:fill="auto"/>
            <w:noWrap/>
            <w:vAlign w:val="center"/>
            <w:hideMark/>
          </w:tcPr>
          <w:p w14:paraId="67C7ACF9"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0.033 - 5.303</w:t>
            </w:r>
          </w:p>
        </w:tc>
        <w:tc>
          <w:tcPr>
            <w:tcW w:w="0" w:type="auto"/>
            <w:tcBorders>
              <w:top w:val="nil"/>
              <w:left w:val="nil"/>
              <w:bottom w:val="nil"/>
              <w:right w:val="nil"/>
            </w:tcBorders>
            <w:shd w:val="clear" w:color="auto" w:fill="auto"/>
            <w:noWrap/>
            <w:vAlign w:val="center"/>
            <w:hideMark/>
          </w:tcPr>
          <w:p w14:paraId="7243B235"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-0.673</w:t>
            </w:r>
          </w:p>
        </w:tc>
        <w:tc>
          <w:tcPr>
            <w:tcW w:w="0" w:type="auto"/>
            <w:tcBorders>
              <w:top w:val="nil"/>
              <w:left w:val="nil"/>
              <w:bottom w:val="nil"/>
              <w:right w:val="nil"/>
            </w:tcBorders>
            <w:shd w:val="clear" w:color="auto" w:fill="auto"/>
            <w:noWrap/>
            <w:vAlign w:val="center"/>
            <w:hideMark/>
          </w:tcPr>
          <w:p w14:paraId="2A188EB8"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0.501</w:t>
            </w:r>
          </w:p>
        </w:tc>
      </w:tr>
      <w:tr w:rsidR="00897AA6" w:rsidRPr="00FB00FF" w14:paraId="0019F43C" w14:textId="77777777" w:rsidTr="00FB00FF">
        <w:trPr>
          <w:trHeight w:val="320"/>
          <w:jc w:val="center"/>
        </w:trPr>
        <w:tc>
          <w:tcPr>
            <w:tcW w:w="0" w:type="auto"/>
            <w:tcBorders>
              <w:top w:val="nil"/>
              <w:left w:val="nil"/>
              <w:right w:val="nil"/>
            </w:tcBorders>
            <w:shd w:val="clear" w:color="auto" w:fill="auto"/>
            <w:noWrap/>
            <w:vAlign w:val="center"/>
            <w:hideMark/>
          </w:tcPr>
          <w:p w14:paraId="18778B33"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Sex</w:t>
            </w:r>
          </w:p>
        </w:tc>
        <w:tc>
          <w:tcPr>
            <w:tcW w:w="0" w:type="auto"/>
            <w:tcBorders>
              <w:top w:val="nil"/>
              <w:left w:val="nil"/>
              <w:right w:val="nil"/>
            </w:tcBorders>
            <w:shd w:val="clear" w:color="auto" w:fill="auto"/>
            <w:noWrap/>
            <w:vAlign w:val="center"/>
            <w:hideMark/>
          </w:tcPr>
          <w:p w14:paraId="3D23D44E"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0.456</w:t>
            </w:r>
          </w:p>
        </w:tc>
        <w:tc>
          <w:tcPr>
            <w:tcW w:w="0" w:type="auto"/>
            <w:tcBorders>
              <w:top w:val="nil"/>
              <w:left w:val="nil"/>
              <w:right w:val="nil"/>
            </w:tcBorders>
            <w:shd w:val="clear" w:color="auto" w:fill="auto"/>
            <w:noWrap/>
            <w:vAlign w:val="center"/>
            <w:hideMark/>
          </w:tcPr>
          <w:p w14:paraId="229497B1"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0.045 - 4.641</w:t>
            </w:r>
          </w:p>
        </w:tc>
        <w:tc>
          <w:tcPr>
            <w:tcW w:w="0" w:type="auto"/>
            <w:tcBorders>
              <w:top w:val="nil"/>
              <w:left w:val="nil"/>
              <w:right w:val="nil"/>
            </w:tcBorders>
            <w:shd w:val="clear" w:color="auto" w:fill="auto"/>
            <w:noWrap/>
            <w:vAlign w:val="center"/>
            <w:hideMark/>
          </w:tcPr>
          <w:p w14:paraId="398C3599"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-0.664</w:t>
            </w:r>
          </w:p>
        </w:tc>
        <w:tc>
          <w:tcPr>
            <w:tcW w:w="0" w:type="auto"/>
            <w:tcBorders>
              <w:top w:val="nil"/>
              <w:left w:val="nil"/>
              <w:right w:val="nil"/>
            </w:tcBorders>
            <w:shd w:val="clear" w:color="auto" w:fill="auto"/>
            <w:noWrap/>
            <w:vAlign w:val="center"/>
            <w:hideMark/>
          </w:tcPr>
          <w:p w14:paraId="52F0EF52"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0.507</w:t>
            </w:r>
          </w:p>
        </w:tc>
      </w:tr>
      <w:tr w:rsidR="00897AA6" w:rsidRPr="00FB00FF" w14:paraId="1B9FA806" w14:textId="77777777" w:rsidTr="00FB00FF">
        <w:trPr>
          <w:trHeight w:val="340"/>
          <w:jc w:val="center"/>
        </w:trPr>
        <w:tc>
          <w:tcPr>
            <w:tcW w:w="0" w:type="auto"/>
            <w:tcBorders>
              <w:top w:val="nil"/>
              <w:left w:val="nil"/>
              <w:bottom w:val="single" w:sz="4" w:space="0" w:color="auto"/>
              <w:right w:val="nil"/>
            </w:tcBorders>
            <w:shd w:val="clear" w:color="auto" w:fill="auto"/>
            <w:noWrap/>
            <w:vAlign w:val="center"/>
            <w:hideMark/>
          </w:tcPr>
          <w:p w14:paraId="7EBB544C"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 xml:space="preserve">Litter Type </w:t>
            </w:r>
            <w:r w:rsidRPr="00FB00FF">
              <w:rPr>
                <w:rFonts w:ascii="Times New Roman" w:hAnsi="Times New Roman" w:cs="Times New Roman"/>
                <w:color w:val="000000"/>
              </w:rPr>
              <w:sym w:font="Symbol" w:char="F0B4"/>
            </w:r>
            <w:r w:rsidRPr="00FB00FF">
              <w:rPr>
                <w:rFonts w:ascii="Times New Roman" w:hAnsi="Times New Roman" w:cs="Times New Roman"/>
                <w:color w:val="000000"/>
              </w:rPr>
              <w:t xml:space="preserve"> Sex</w:t>
            </w:r>
          </w:p>
        </w:tc>
        <w:tc>
          <w:tcPr>
            <w:tcW w:w="0" w:type="auto"/>
            <w:tcBorders>
              <w:top w:val="nil"/>
              <w:left w:val="nil"/>
              <w:bottom w:val="single" w:sz="4" w:space="0" w:color="auto"/>
              <w:right w:val="nil"/>
            </w:tcBorders>
            <w:shd w:val="clear" w:color="auto" w:fill="auto"/>
            <w:noWrap/>
            <w:vAlign w:val="center"/>
            <w:hideMark/>
          </w:tcPr>
          <w:p w14:paraId="739DD1C8"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19.512</w:t>
            </w:r>
          </w:p>
        </w:tc>
        <w:tc>
          <w:tcPr>
            <w:tcW w:w="0" w:type="auto"/>
            <w:tcBorders>
              <w:top w:val="nil"/>
              <w:left w:val="nil"/>
              <w:bottom w:val="single" w:sz="4" w:space="0" w:color="auto"/>
              <w:right w:val="nil"/>
            </w:tcBorders>
            <w:shd w:val="clear" w:color="auto" w:fill="auto"/>
            <w:noWrap/>
            <w:vAlign w:val="center"/>
            <w:hideMark/>
          </w:tcPr>
          <w:p w14:paraId="0885DBF9"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0.748 - &lt;20.0</w:t>
            </w:r>
          </w:p>
        </w:tc>
        <w:tc>
          <w:tcPr>
            <w:tcW w:w="0" w:type="auto"/>
            <w:tcBorders>
              <w:top w:val="nil"/>
              <w:left w:val="nil"/>
              <w:bottom w:val="single" w:sz="4" w:space="0" w:color="auto"/>
              <w:right w:val="nil"/>
            </w:tcBorders>
            <w:shd w:val="clear" w:color="auto" w:fill="auto"/>
            <w:noWrap/>
            <w:vAlign w:val="center"/>
            <w:hideMark/>
          </w:tcPr>
          <w:p w14:paraId="12548BBE"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1.786</w:t>
            </w:r>
          </w:p>
        </w:tc>
        <w:tc>
          <w:tcPr>
            <w:tcW w:w="0" w:type="auto"/>
            <w:tcBorders>
              <w:top w:val="nil"/>
              <w:left w:val="nil"/>
              <w:bottom w:val="single" w:sz="4" w:space="0" w:color="auto"/>
              <w:right w:val="nil"/>
            </w:tcBorders>
            <w:shd w:val="clear" w:color="auto" w:fill="auto"/>
            <w:noWrap/>
            <w:vAlign w:val="center"/>
            <w:hideMark/>
          </w:tcPr>
          <w:p w14:paraId="5081B8E9"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0.074</w:t>
            </w:r>
          </w:p>
        </w:tc>
      </w:tr>
      <w:tr w:rsidR="00897AA6" w:rsidRPr="00FB00FF" w14:paraId="3475A824" w14:textId="77777777" w:rsidTr="00FB00FF">
        <w:trPr>
          <w:trHeight w:val="320"/>
          <w:jc w:val="center"/>
        </w:trPr>
        <w:tc>
          <w:tcPr>
            <w:tcW w:w="0" w:type="auto"/>
            <w:tcBorders>
              <w:top w:val="single" w:sz="4" w:space="0" w:color="auto"/>
              <w:left w:val="nil"/>
              <w:bottom w:val="nil"/>
              <w:right w:val="nil"/>
            </w:tcBorders>
            <w:shd w:val="clear" w:color="auto" w:fill="auto"/>
            <w:noWrap/>
            <w:vAlign w:val="center"/>
            <w:hideMark/>
          </w:tcPr>
          <w:p w14:paraId="56FDBECD" w14:textId="77777777" w:rsidR="00897AA6" w:rsidRPr="00FB00FF" w:rsidRDefault="00897AA6" w:rsidP="00C23A1F">
            <w:pPr>
              <w:jc w:val="center"/>
              <w:rPr>
                <w:rFonts w:ascii="Times New Roman" w:hAnsi="Times New Roman" w:cs="Times New Roman"/>
                <w:b/>
                <w:bCs/>
                <w:i/>
                <w:iCs/>
                <w:color w:val="000000"/>
              </w:rPr>
            </w:pPr>
            <w:r w:rsidRPr="00FB00FF">
              <w:rPr>
                <w:rFonts w:ascii="Times New Roman" w:hAnsi="Times New Roman" w:cs="Times New Roman"/>
                <w:b/>
                <w:bCs/>
                <w:i/>
                <w:iCs/>
                <w:color w:val="000000"/>
              </w:rPr>
              <w:t>Leontopithecus chrysomelas</w:t>
            </w:r>
          </w:p>
        </w:tc>
        <w:tc>
          <w:tcPr>
            <w:tcW w:w="0" w:type="auto"/>
            <w:tcBorders>
              <w:top w:val="single" w:sz="4" w:space="0" w:color="auto"/>
              <w:left w:val="nil"/>
              <w:bottom w:val="nil"/>
              <w:right w:val="nil"/>
            </w:tcBorders>
            <w:shd w:val="clear" w:color="auto" w:fill="auto"/>
            <w:noWrap/>
            <w:vAlign w:val="center"/>
            <w:hideMark/>
          </w:tcPr>
          <w:p w14:paraId="5F8DA965" w14:textId="77777777" w:rsidR="00897AA6" w:rsidRPr="00FB00FF" w:rsidRDefault="00897AA6" w:rsidP="00C23A1F">
            <w:pPr>
              <w:jc w:val="center"/>
              <w:rPr>
                <w:rFonts w:ascii="Times New Roman" w:hAnsi="Times New Roman" w:cs="Times New Roman"/>
                <w:b/>
                <w:bCs/>
                <w:i/>
                <w:iCs/>
                <w:color w:val="000000"/>
              </w:rPr>
            </w:pPr>
          </w:p>
        </w:tc>
        <w:tc>
          <w:tcPr>
            <w:tcW w:w="0" w:type="auto"/>
            <w:tcBorders>
              <w:top w:val="single" w:sz="4" w:space="0" w:color="auto"/>
              <w:left w:val="nil"/>
              <w:bottom w:val="nil"/>
              <w:right w:val="nil"/>
            </w:tcBorders>
            <w:shd w:val="clear" w:color="auto" w:fill="auto"/>
            <w:noWrap/>
            <w:vAlign w:val="center"/>
            <w:hideMark/>
          </w:tcPr>
          <w:p w14:paraId="58A8693F" w14:textId="77777777" w:rsidR="00897AA6" w:rsidRPr="00FB00FF" w:rsidRDefault="00897AA6" w:rsidP="00C23A1F">
            <w:pPr>
              <w:jc w:val="center"/>
              <w:rPr>
                <w:rFonts w:ascii="Times New Roman" w:hAnsi="Times New Roman" w:cs="Times New Roman"/>
              </w:rPr>
            </w:pPr>
          </w:p>
        </w:tc>
        <w:tc>
          <w:tcPr>
            <w:tcW w:w="0" w:type="auto"/>
            <w:tcBorders>
              <w:top w:val="single" w:sz="4" w:space="0" w:color="auto"/>
              <w:left w:val="nil"/>
              <w:bottom w:val="nil"/>
              <w:right w:val="nil"/>
            </w:tcBorders>
            <w:shd w:val="clear" w:color="auto" w:fill="auto"/>
            <w:noWrap/>
            <w:vAlign w:val="center"/>
            <w:hideMark/>
          </w:tcPr>
          <w:p w14:paraId="4FDA82C2" w14:textId="77777777" w:rsidR="00897AA6" w:rsidRPr="00FB00FF" w:rsidRDefault="00897AA6" w:rsidP="00C23A1F">
            <w:pPr>
              <w:jc w:val="center"/>
              <w:rPr>
                <w:rFonts w:ascii="Times New Roman" w:hAnsi="Times New Roman" w:cs="Times New Roman"/>
              </w:rPr>
            </w:pPr>
          </w:p>
        </w:tc>
        <w:tc>
          <w:tcPr>
            <w:tcW w:w="0" w:type="auto"/>
            <w:tcBorders>
              <w:top w:val="single" w:sz="4" w:space="0" w:color="auto"/>
              <w:left w:val="nil"/>
              <w:bottom w:val="nil"/>
              <w:right w:val="nil"/>
            </w:tcBorders>
            <w:shd w:val="clear" w:color="auto" w:fill="auto"/>
            <w:noWrap/>
            <w:vAlign w:val="center"/>
            <w:hideMark/>
          </w:tcPr>
          <w:p w14:paraId="0CD72366" w14:textId="77777777" w:rsidR="00897AA6" w:rsidRPr="00FB00FF" w:rsidRDefault="00897AA6" w:rsidP="00C23A1F">
            <w:pPr>
              <w:jc w:val="center"/>
              <w:rPr>
                <w:rFonts w:ascii="Times New Roman" w:hAnsi="Times New Roman" w:cs="Times New Roman"/>
              </w:rPr>
            </w:pPr>
          </w:p>
        </w:tc>
      </w:tr>
      <w:tr w:rsidR="00897AA6" w:rsidRPr="00FB00FF" w14:paraId="7E85F90C" w14:textId="77777777" w:rsidTr="00FB00FF">
        <w:trPr>
          <w:trHeight w:val="320"/>
          <w:jc w:val="center"/>
        </w:trPr>
        <w:tc>
          <w:tcPr>
            <w:tcW w:w="0" w:type="auto"/>
            <w:tcBorders>
              <w:top w:val="nil"/>
              <w:left w:val="nil"/>
              <w:bottom w:val="nil"/>
              <w:right w:val="nil"/>
            </w:tcBorders>
            <w:shd w:val="clear" w:color="auto" w:fill="auto"/>
            <w:noWrap/>
            <w:vAlign w:val="center"/>
          </w:tcPr>
          <w:p w14:paraId="20C04DBD"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Litter Size</w:t>
            </w:r>
          </w:p>
        </w:tc>
        <w:tc>
          <w:tcPr>
            <w:tcW w:w="0" w:type="auto"/>
            <w:tcBorders>
              <w:top w:val="nil"/>
              <w:left w:val="nil"/>
              <w:bottom w:val="nil"/>
              <w:right w:val="nil"/>
            </w:tcBorders>
            <w:shd w:val="clear" w:color="auto" w:fill="auto"/>
            <w:noWrap/>
            <w:vAlign w:val="center"/>
          </w:tcPr>
          <w:p w14:paraId="0C730B47"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1.555</w:t>
            </w:r>
          </w:p>
        </w:tc>
        <w:tc>
          <w:tcPr>
            <w:tcW w:w="0" w:type="auto"/>
            <w:tcBorders>
              <w:top w:val="nil"/>
              <w:left w:val="nil"/>
              <w:bottom w:val="nil"/>
              <w:right w:val="nil"/>
            </w:tcBorders>
            <w:shd w:val="clear" w:color="auto" w:fill="auto"/>
            <w:noWrap/>
            <w:vAlign w:val="center"/>
          </w:tcPr>
          <w:p w14:paraId="34845E70"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1.107 - 2.186</w:t>
            </w:r>
          </w:p>
        </w:tc>
        <w:tc>
          <w:tcPr>
            <w:tcW w:w="0" w:type="auto"/>
            <w:tcBorders>
              <w:top w:val="nil"/>
              <w:left w:val="nil"/>
              <w:bottom w:val="nil"/>
              <w:right w:val="nil"/>
            </w:tcBorders>
            <w:shd w:val="clear" w:color="auto" w:fill="auto"/>
            <w:noWrap/>
            <w:vAlign w:val="center"/>
          </w:tcPr>
          <w:p w14:paraId="5527B8A4"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2.543</w:t>
            </w:r>
          </w:p>
        </w:tc>
        <w:tc>
          <w:tcPr>
            <w:tcW w:w="0" w:type="auto"/>
            <w:tcBorders>
              <w:top w:val="nil"/>
              <w:left w:val="nil"/>
              <w:bottom w:val="nil"/>
              <w:right w:val="nil"/>
            </w:tcBorders>
            <w:shd w:val="clear" w:color="auto" w:fill="auto"/>
            <w:noWrap/>
            <w:vAlign w:val="center"/>
          </w:tcPr>
          <w:p w14:paraId="6FE35021" w14:textId="77777777" w:rsidR="00897AA6" w:rsidRPr="00FB00FF" w:rsidRDefault="00897AA6" w:rsidP="00C23A1F">
            <w:pPr>
              <w:jc w:val="center"/>
              <w:rPr>
                <w:rFonts w:ascii="Times New Roman" w:hAnsi="Times New Roman" w:cs="Times New Roman"/>
                <w:b/>
                <w:color w:val="000000"/>
              </w:rPr>
            </w:pPr>
            <w:r w:rsidRPr="00FB00FF">
              <w:rPr>
                <w:rFonts w:ascii="Times New Roman" w:hAnsi="Times New Roman" w:cs="Times New Roman"/>
                <w:b/>
                <w:color w:val="000000"/>
              </w:rPr>
              <w:t>0.011</w:t>
            </w:r>
          </w:p>
        </w:tc>
      </w:tr>
      <w:tr w:rsidR="00897AA6" w:rsidRPr="00FB00FF" w14:paraId="4295E6AA" w14:textId="77777777" w:rsidTr="00FB00FF">
        <w:trPr>
          <w:trHeight w:val="320"/>
          <w:jc w:val="center"/>
        </w:trPr>
        <w:tc>
          <w:tcPr>
            <w:tcW w:w="0" w:type="auto"/>
            <w:tcBorders>
              <w:top w:val="nil"/>
              <w:left w:val="nil"/>
              <w:bottom w:val="nil"/>
              <w:right w:val="nil"/>
            </w:tcBorders>
            <w:shd w:val="clear" w:color="auto" w:fill="auto"/>
            <w:noWrap/>
            <w:vAlign w:val="center"/>
            <w:hideMark/>
          </w:tcPr>
          <w:p w14:paraId="74B03353"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Litter Type</w:t>
            </w:r>
          </w:p>
        </w:tc>
        <w:tc>
          <w:tcPr>
            <w:tcW w:w="0" w:type="auto"/>
            <w:tcBorders>
              <w:top w:val="nil"/>
              <w:left w:val="nil"/>
              <w:bottom w:val="nil"/>
              <w:right w:val="nil"/>
            </w:tcBorders>
            <w:shd w:val="clear" w:color="auto" w:fill="auto"/>
            <w:noWrap/>
            <w:vAlign w:val="center"/>
            <w:hideMark/>
          </w:tcPr>
          <w:p w14:paraId="26ADDBA2"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0.678</w:t>
            </w:r>
          </w:p>
        </w:tc>
        <w:tc>
          <w:tcPr>
            <w:tcW w:w="0" w:type="auto"/>
            <w:tcBorders>
              <w:top w:val="nil"/>
              <w:left w:val="nil"/>
              <w:bottom w:val="nil"/>
              <w:right w:val="nil"/>
            </w:tcBorders>
            <w:shd w:val="clear" w:color="auto" w:fill="auto"/>
            <w:noWrap/>
            <w:vAlign w:val="center"/>
            <w:hideMark/>
          </w:tcPr>
          <w:p w14:paraId="76CF9FA7"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0.512 - 0.898</w:t>
            </w:r>
          </w:p>
        </w:tc>
        <w:tc>
          <w:tcPr>
            <w:tcW w:w="0" w:type="auto"/>
            <w:tcBorders>
              <w:top w:val="nil"/>
              <w:left w:val="nil"/>
              <w:bottom w:val="nil"/>
              <w:right w:val="nil"/>
            </w:tcBorders>
            <w:shd w:val="clear" w:color="auto" w:fill="auto"/>
            <w:noWrap/>
            <w:vAlign w:val="center"/>
            <w:hideMark/>
          </w:tcPr>
          <w:p w14:paraId="162CC6A7"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-2.714</w:t>
            </w:r>
          </w:p>
        </w:tc>
        <w:tc>
          <w:tcPr>
            <w:tcW w:w="0" w:type="auto"/>
            <w:tcBorders>
              <w:top w:val="nil"/>
              <w:left w:val="nil"/>
              <w:bottom w:val="nil"/>
              <w:right w:val="nil"/>
            </w:tcBorders>
            <w:shd w:val="clear" w:color="auto" w:fill="auto"/>
            <w:noWrap/>
            <w:vAlign w:val="center"/>
            <w:hideMark/>
          </w:tcPr>
          <w:p w14:paraId="4ECDA73E" w14:textId="77777777" w:rsidR="00897AA6" w:rsidRPr="00FB00FF" w:rsidRDefault="00897AA6" w:rsidP="00C23A1F">
            <w:pPr>
              <w:jc w:val="center"/>
              <w:rPr>
                <w:rFonts w:ascii="Times New Roman" w:hAnsi="Times New Roman" w:cs="Times New Roman"/>
                <w:b/>
                <w:color w:val="000000"/>
              </w:rPr>
            </w:pPr>
            <w:r w:rsidRPr="00FB00FF">
              <w:rPr>
                <w:rFonts w:ascii="Times New Roman" w:hAnsi="Times New Roman" w:cs="Times New Roman"/>
                <w:b/>
                <w:color w:val="000000"/>
              </w:rPr>
              <w:t>0.007</w:t>
            </w:r>
          </w:p>
        </w:tc>
      </w:tr>
      <w:tr w:rsidR="00897AA6" w:rsidRPr="00FB00FF" w14:paraId="427C081B" w14:textId="77777777" w:rsidTr="00FB00FF">
        <w:trPr>
          <w:trHeight w:val="320"/>
          <w:jc w:val="center"/>
        </w:trPr>
        <w:tc>
          <w:tcPr>
            <w:tcW w:w="0" w:type="auto"/>
            <w:tcBorders>
              <w:top w:val="nil"/>
              <w:left w:val="nil"/>
              <w:right w:val="nil"/>
            </w:tcBorders>
            <w:shd w:val="clear" w:color="auto" w:fill="auto"/>
            <w:noWrap/>
            <w:vAlign w:val="center"/>
            <w:hideMark/>
          </w:tcPr>
          <w:p w14:paraId="0BBEEC3D"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Sex</w:t>
            </w:r>
          </w:p>
        </w:tc>
        <w:tc>
          <w:tcPr>
            <w:tcW w:w="0" w:type="auto"/>
            <w:tcBorders>
              <w:top w:val="nil"/>
              <w:left w:val="nil"/>
              <w:right w:val="nil"/>
            </w:tcBorders>
            <w:shd w:val="clear" w:color="auto" w:fill="auto"/>
            <w:noWrap/>
            <w:vAlign w:val="center"/>
            <w:hideMark/>
          </w:tcPr>
          <w:p w14:paraId="3679A9E4"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1.045</w:t>
            </w:r>
          </w:p>
        </w:tc>
        <w:tc>
          <w:tcPr>
            <w:tcW w:w="0" w:type="auto"/>
            <w:tcBorders>
              <w:top w:val="nil"/>
              <w:left w:val="nil"/>
              <w:right w:val="nil"/>
            </w:tcBorders>
            <w:shd w:val="clear" w:color="auto" w:fill="auto"/>
            <w:noWrap/>
            <w:vAlign w:val="center"/>
            <w:hideMark/>
          </w:tcPr>
          <w:p w14:paraId="74775F79"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0.812 - 1.345</w:t>
            </w:r>
          </w:p>
        </w:tc>
        <w:tc>
          <w:tcPr>
            <w:tcW w:w="0" w:type="auto"/>
            <w:tcBorders>
              <w:top w:val="nil"/>
              <w:left w:val="nil"/>
              <w:right w:val="nil"/>
            </w:tcBorders>
            <w:shd w:val="clear" w:color="auto" w:fill="auto"/>
            <w:noWrap/>
            <w:vAlign w:val="center"/>
            <w:hideMark/>
          </w:tcPr>
          <w:p w14:paraId="2296A862"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0.342</w:t>
            </w:r>
          </w:p>
        </w:tc>
        <w:tc>
          <w:tcPr>
            <w:tcW w:w="0" w:type="auto"/>
            <w:tcBorders>
              <w:top w:val="nil"/>
              <w:left w:val="nil"/>
              <w:right w:val="nil"/>
            </w:tcBorders>
            <w:shd w:val="clear" w:color="auto" w:fill="auto"/>
            <w:noWrap/>
            <w:vAlign w:val="center"/>
            <w:hideMark/>
          </w:tcPr>
          <w:p w14:paraId="08C68229"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0.732</w:t>
            </w:r>
          </w:p>
        </w:tc>
      </w:tr>
      <w:tr w:rsidR="00897AA6" w:rsidRPr="00FB00FF" w14:paraId="5A1E2E5C" w14:textId="77777777" w:rsidTr="00FB00FF">
        <w:trPr>
          <w:trHeight w:val="340"/>
          <w:jc w:val="center"/>
        </w:trPr>
        <w:tc>
          <w:tcPr>
            <w:tcW w:w="0" w:type="auto"/>
            <w:tcBorders>
              <w:top w:val="nil"/>
              <w:left w:val="nil"/>
              <w:bottom w:val="single" w:sz="4" w:space="0" w:color="auto"/>
              <w:right w:val="nil"/>
            </w:tcBorders>
            <w:shd w:val="clear" w:color="auto" w:fill="auto"/>
            <w:noWrap/>
            <w:vAlign w:val="center"/>
            <w:hideMark/>
          </w:tcPr>
          <w:p w14:paraId="2B4FC9E7"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 xml:space="preserve">Litter Type </w:t>
            </w:r>
            <w:r w:rsidRPr="00FB00FF">
              <w:rPr>
                <w:rFonts w:ascii="Times New Roman" w:hAnsi="Times New Roman" w:cs="Times New Roman"/>
                <w:color w:val="000000"/>
              </w:rPr>
              <w:sym w:font="Symbol" w:char="F0B4"/>
            </w:r>
            <w:r w:rsidRPr="00FB00FF">
              <w:rPr>
                <w:rFonts w:ascii="Times New Roman" w:hAnsi="Times New Roman" w:cs="Times New Roman"/>
                <w:color w:val="000000"/>
              </w:rPr>
              <w:t xml:space="preserve"> Sex</w:t>
            </w:r>
          </w:p>
        </w:tc>
        <w:tc>
          <w:tcPr>
            <w:tcW w:w="0" w:type="auto"/>
            <w:tcBorders>
              <w:top w:val="nil"/>
              <w:left w:val="nil"/>
              <w:bottom w:val="single" w:sz="4" w:space="0" w:color="auto"/>
              <w:right w:val="nil"/>
            </w:tcBorders>
            <w:shd w:val="clear" w:color="auto" w:fill="auto"/>
            <w:noWrap/>
            <w:vAlign w:val="center"/>
            <w:hideMark/>
          </w:tcPr>
          <w:p w14:paraId="2F017172"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1.658</w:t>
            </w:r>
          </w:p>
        </w:tc>
        <w:tc>
          <w:tcPr>
            <w:tcW w:w="0" w:type="auto"/>
            <w:tcBorders>
              <w:top w:val="nil"/>
              <w:left w:val="nil"/>
              <w:bottom w:val="single" w:sz="4" w:space="0" w:color="auto"/>
              <w:right w:val="nil"/>
            </w:tcBorders>
            <w:shd w:val="clear" w:color="auto" w:fill="auto"/>
            <w:noWrap/>
            <w:vAlign w:val="center"/>
            <w:hideMark/>
          </w:tcPr>
          <w:p w14:paraId="6569E3AD"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1.149 - 2.392</w:t>
            </w:r>
          </w:p>
        </w:tc>
        <w:tc>
          <w:tcPr>
            <w:tcW w:w="0" w:type="auto"/>
            <w:tcBorders>
              <w:top w:val="nil"/>
              <w:left w:val="nil"/>
              <w:bottom w:val="single" w:sz="4" w:space="0" w:color="auto"/>
              <w:right w:val="nil"/>
            </w:tcBorders>
            <w:shd w:val="clear" w:color="auto" w:fill="auto"/>
            <w:noWrap/>
            <w:vAlign w:val="center"/>
            <w:hideMark/>
          </w:tcPr>
          <w:p w14:paraId="2A5045B5"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2.701</w:t>
            </w:r>
          </w:p>
        </w:tc>
        <w:tc>
          <w:tcPr>
            <w:tcW w:w="0" w:type="auto"/>
            <w:tcBorders>
              <w:top w:val="nil"/>
              <w:left w:val="nil"/>
              <w:bottom w:val="single" w:sz="4" w:space="0" w:color="auto"/>
              <w:right w:val="nil"/>
            </w:tcBorders>
            <w:shd w:val="clear" w:color="auto" w:fill="auto"/>
            <w:noWrap/>
            <w:vAlign w:val="center"/>
            <w:hideMark/>
          </w:tcPr>
          <w:p w14:paraId="648EECC5" w14:textId="77777777" w:rsidR="00897AA6" w:rsidRPr="00FB00FF" w:rsidRDefault="00897AA6" w:rsidP="00C23A1F">
            <w:pPr>
              <w:jc w:val="center"/>
              <w:rPr>
                <w:rFonts w:ascii="Times New Roman" w:hAnsi="Times New Roman" w:cs="Times New Roman"/>
                <w:b/>
                <w:color w:val="000000"/>
              </w:rPr>
            </w:pPr>
            <w:r w:rsidRPr="00FB00FF">
              <w:rPr>
                <w:rFonts w:ascii="Times New Roman" w:hAnsi="Times New Roman" w:cs="Times New Roman"/>
                <w:b/>
                <w:color w:val="000000"/>
              </w:rPr>
              <w:t>0.007</w:t>
            </w:r>
          </w:p>
        </w:tc>
      </w:tr>
      <w:tr w:rsidR="00897AA6" w:rsidRPr="00FB00FF" w14:paraId="2F921C7B" w14:textId="77777777" w:rsidTr="00FB00FF">
        <w:trPr>
          <w:trHeight w:val="320"/>
          <w:jc w:val="center"/>
        </w:trPr>
        <w:tc>
          <w:tcPr>
            <w:tcW w:w="0" w:type="auto"/>
            <w:tcBorders>
              <w:top w:val="single" w:sz="4" w:space="0" w:color="auto"/>
              <w:left w:val="nil"/>
              <w:bottom w:val="nil"/>
              <w:right w:val="nil"/>
            </w:tcBorders>
            <w:shd w:val="clear" w:color="auto" w:fill="auto"/>
            <w:noWrap/>
            <w:vAlign w:val="center"/>
            <w:hideMark/>
          </w:tcPr>
          <w:p w14:paraId="52E575BC" w14:textId="77777777" w:rsidR="00897AA6" w:rsidRPr="00FB00FF" w:rsidRDefault="00897AA6" w:rsidP="00C23A1F">
            <w:pPr>
              <w:jc w:val="center"/>
              <w:rPr>
                <w:rFonts w:ascii="Times New Roman" w:hAnsi="Times New Roman" w:cs="Times New Roman"/>
                <w:b/>
                <w:bCs/>
                <w:i/>
                <w:iCs/>
                <w:color w:val="000000"/>
              </w:rPr>
            </w:pPr>
            <w:r w:rsidRPr="00FB00FF">
              <w:rPr>
                <w:rFonts w:ascii="Times New Roman" w:hAnsi="Times New Roman" w:cs="Times New Roman"/>
                <w:b/>
                <w:bCs/>
                <w:i/>
                <w:iCs/>
                <w:color w:val="000000"/>
              </w:rPr>
              <w:t>Leontopithecus chrysopygus</w:t>
            </w:r>
          </w:p>
        </w:tc>
        <w:tc>
          <w:tcPr>
            <w:tcW w:w="0" w:type="auto"/>
            <w:tcBorders>
              <w:top w:val="single" w:sz="4" w:space="0" w:color="auto"/>
              <w:left w:val="nil"/>
              <w:bottom w:val="nil"/>
              <w:right w:val="nil"/>
            </w:tcBorders>
            <w:shd w:val="clear" w:color="auto" w:fill="auto"/>
            <w:noWrap/>
            <w:vAlign w:val="center"/>
            <w:hideMark/>
          </w:tcPr>
          <w:p w14:paraId="47E27FDE" w14:textId="77777777" w:rsidR="00897AA6" w:rsidRPr="00FB00FF" w:rsidRDefault="00897AA6" w:rsidP="00C23A1F">
            <w:pPr>
              <w:jc w:val="center"/>
              <w:rPr>
                <w:rFonts w:ascii="Times New Roman" w:hAnsi="Times New Roman" w:cs="Times New Roman"/>
                <w:b/>
                <w:bCs/>
                <w:i/>
                <w:iCs/>
                <w:color w:val="000000"/>
              </w:rPr>
            </w:pPr>
          </w:p>
        </w:tc>
        <w:tc>
          <w:tcPr>
            <w:tcW w:w="0" w:type="auto"/>
            <w:tcBorders>
              <w:top w:val="single" w:sz="4" w:space="0" w:color="auto"/>
              <w:left w:val="nil"/>
              <w:bottom w:val="nil"/>
              <w:right w:val="nil"/>
            </w:tcBorders>
            <w:shd w:val="clear" w:color="auto" w:fill="auto"/>
            <w:noWrap/>
            <w:vAlign w:val="center"/>
            <w:hideMark/>
          </w:tcPr>
          <w:p w14:paraId="575047EE" w14:textId="77777777" w:rsidR="00897AA6" w:rsidRPr="00FB00FF" w:rsidRDefault="00897AA6" w:rsidP="00C23A1F">
            <w:pPr>
              <w:jc w:val="center"/>
              <w:rPr>
                <w:rFonts w:ascii="Times New Roman" w:hAnsi="Times New Roman" w:cs="Times New Roman"/>
              </w:rPr>
            </w:pPr>
          </w:p>
        </w:tc>
        <w:tc>
          <w:tcPr>
            <w:tcW w:w="0" w:type="auto"/>
            <w:tcBorders>
              <w:top w:val="single" w:sz="4" w:space="0" w:color="auto"/>
              <w:left w:val="nil"/>
              <w:bottom w:val="nil"/>
              <w:right w:val="nil"/>
            </w:tcBorders>
            <w:shd w:val="clear" w:color="auto" w:fill="auto"/>
            <w:noWrap/>
            <w:vAlign w:val="center"/>
            <w:hideMark/>
          </w:tcPr>
          <w:p w14:paraId="3DE45EF6" w14:textId="77777777" w:rsidR="00897AA6" w:rsidRPr="00FB00FF" w:rsidRDefault="00897AA6" w:rsidP="00C23A1F">
            <w:pPr>
              <w:jc w:val="center"/>
              <w:rPr>
                <w:rFonts w:ascii="Times New Roman" w:hAnsi="Times New Roman" w:cs="Times New Roman"/>
              </w:rPr>
            </w:pPr>
          </w:p>
        </w:tc>
        <w:tc>
          <w:tcPr>
            <w:tcW w:w="0" w:type="auto"/>
            <w:tcBorders>
              <w:top w:val="single" w:sz="4" w:space="0" w:color="auto"/>
              <w:left w:val="nil"/>
              <w:bottom w:val="nil"/>
              <w:right w:val="nil"/>
            </w:tcBorders>
            <w:shd w:val="clear" w:color="auto" w:fill="auto"/>
            <w:noWrap/>
            <w:vAlign w:val="center"/>
            <w:hideMark/>
          </w:tcPr>
          <w:p w14:paraId="7D1BD39D" w14:textId="77777777" w:rsidR="00897AA6" w:rsidRPr="00FB00FF" w:rsidRDefault="00897AA6" w:rsidP="00C23A1F">
            <w:pPr>
              <w:jc w:val="center"/>
              <w:rPr>
                <w:rFonts w:ascii="Times New Roman" w:hAnsi="Times New Roman" w:cs="Times New Roman"/>
              </w:rPr>
            </w:pPr>
          </w:p>
        </w:tc>
      </w:tr>
      <w:tr w:rsidR="00897AA6" w:rsidRPr="00FB00FF" w14:paraId="56F2BD68" w14:textId="77777777" w:rsidTr="00FB00FF">
        <w:trPr>
          <w:trHeight w:val="320"/>
          <w:jc w:val="center"/>
        </w:trPr>
        <w:tc>
          <w:tcPr>
            <w:tcW w:w="0" w:type="auto"/>
            <w:tcBorders>
              <w:top w:val="nil"/>
              <w:left w:val="nil"/>
              <w:bottom w:val="nil"/>
              <w:right w:val="nil"/>
            </w:tcBorders>
            <w:shd w:val="clear" w:color="auto" w:fill="auto"/>
            <w:noWrap/>
            <w:vAlign w:val="center"/>
          </w:tcPr>
          <w:p w14:paraId="135B6AA3"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Litter Size</w:t>
            </w:r>
          </w:p>
        </w:tc>
        <w:tc>
          <w:tcPr>
            <w:tcW w:w="0" w:type="auto"/>
            <w:tcBorders>
              <w:top w:val="nil"/>
              <w:left w:val="nil"/>
              <w:bottom w:val="nil"/>
              <w:right w:val="nil"/>
            </w:tcBorders>
            <w:shd w:val="clear" w:color="auto" w:fill="auto"/>
            <w:noWrap/>
            <w:vAlign w:val="center"/>
          </w:tcPr>
          <w:p w14:paraId="35169B6C"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1.959</w:t>
            </w:r>
          </w:p>
        </w:tc>
        <w:tc>
          <w:tcPr>
            <w:tcW w:w="0" w:type="auto"/>
            <w:tcBorders>
              <w:top w:val="nil"/>
              <w:left w:val="nil"/>
              <w:bottom w:val="nil"/>
              <w:right w:val="nil"/>
            </w:tcBorders>
            <w:shd w:val="clear" w:color="auto" w:fill="auto"/>
            <w:noWrap/>
            <w:vAlign w:val="center"/>
          </w:tcPr>
          <w:p w14:paraId="3F555E85"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1.246 - 3.081</w:t>
            </w:r>
          </w:p>
        </w:tc>
        <w:tc>
          <w:tcPr>
            <w:tcW w:w="0" w:type="auto"/>
            <w:tcBorders>
              <w:top w:val="nil"/>
              <w:left w:val="nil"/>
              <w:bottom w:val="nil"/>
              <w:right w:val="nil"/>
            </w:tcBorders>
            <w:shd w:val="clear" w:color="auto" w:fill="auto"/>
            <w:noWrap/>
            <w:vAlign w:val="center"/>
          </w:tcPr>
          <w:p w14:paraId="4917D774"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2.914</w:t>
            </w:r>
          </w:p>
        </w:tc>
        <w:tc>
          <w:tcPr>
            <w:tcW w:w="0" w:type="auto"/>
            <w:tcBorders>
              <w:top w:val="nil"/>
              <w:left w:val="nil"/>
              <w:bottom w:val="nil"/>
              <w:right w:val="nil"/>
            </w:tcBorders>
            <w:shd w:val="clear" w:color="auto" w:fill="auto"/>
            <w:noWrap/>
            <w:vAlign w:val="center"/>
          </w:tcPr>
          <w:p w14:paraId="32B14D64" w14:textId="77777777" w:rsidR="00897AA6" w:rsidRPr="00FB00FF" w:rsidRDefault="00897AA6" w:rsidP="00C23A1F">
            <w:pPr>
              <w:jc w:val="center"/>
              <w:rPr>
                <w:rFonts w:ascii="Times New Roman" w:hAnsi="Times New Roman" w:cs="Times New Roman"/>
                <w:b/>
                <w:color w:val="000000"/>
              </w:rPr>
            </w:pPr>
            <w:r w:rsidRPr="00FB00FF">
              <w:rPr>
                <w:rFonts w:ascii="Times New Roman" w:hAnsi="Times New Roman" w:cs="Times New Roman"/>
                <w:b/>
                <w:color w:val="000000"/>
              </w:rPr>
              <w:t>0.004</w:t>
            </w:r>
          </w:p>
        </w:tc>
      </w:tr>
      <w:tr w:rsidR="00897AA6" w:rsidRPr="00FB00FF" w14:paraId="65030E94" w14:textId="77777777" w:rsidTr="00FB00FF">
        <w:trPr>
          <w:trHeight w:val="320"/>
          <w:jc w:val="center"/>
        </w:trPr>
        <w:tc>
          <w:tcPr>
            <w:tcW w:w="0" w:type="auto"/>
            <w:tcBorders>
              <w:top w:val="nil"/>
              <w:left w:val="nil"/>
              <w:bottom w:val="nil"/>
              <w:right w:val="nil"/>
            </w:tcBorders>
            <w:shd w:val="clear" w:color="auto" w:fill="auto"/>
            <w:noWrap/>
            <w:vAlign w:val="center"/>
            <w:hideMark/>
          </w:tcPr>
          <w:p w14:paraId="395934F2"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Litter Type</w:t>
            </w:r>
          </w:p>
        </w:tc>
        <w:tc>
          <w:tcPr>
            <w:tcW w:w="0" w:type="auto"/>
            <w:tcBorders>
              <w:top w:val="nil"/>
              <w:left w:val="nil"/>
              <w:bottom w:val="nil"/>
              <w:right w:val="nil"/>
            </w:tcBorders>
            <w:shd w:val="clear" w:color="auto" w:fill="auto"/>
            <w:noWrap/>
            <w:vAlign w:val="center"/>
            <w:hideMark/>
          </w:tcPr>
          <w:p w14:paraId="2E50EC8D"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0.812</w:t>
            </w:r>
          </w:p>
        </w:tc>
        <w:tc>
          <w:tcPr>
            <w:tcW w:w="0" w:type="auto"/>
            <w:tcBorders>
              <w:top w:val="nil"/>
              <w:left w:val="nil"/>
              <w:bottom w:val="nil"/>
              <w:right w:val="nil"/>
            </w:tcBorders>
            <w:shd w:val="clear" w:color="auto" w:fill="auto"/>
            <w:noWrap/>
            <w:vAlign w:val="center"/>
            <w:hideMark/>
          </w:tcPr>
          <w:p w14:paraId="718F9F62"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0.449 - 1.469</w:t>
            </w:r>
          </w:p>
        </w:tc>
        <w:tc>
          <w:tcPr>
            <w:tcW w:w="0" w:type="auto"/>
            <w:tcBorders>
              <w:top w:val="nil"/>
              <w:left w:val="nil"/>
              <w:bottom w:val="nil"/>
              <w:right w:val="nil"/>
            </w:tcBorders>
            <w:shd w:val="clear" w:color="auto" w:fill="auto"/>
            <w:noWrap/>
            <w:vAlign w:val="center"/>
            <w:hideMark/>
          </w:tcPr>
          <w:p w14:paraId="2DE25B5A"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-0.689</w:t>
            </w:r>
          </w:p>
        </w:tc>
        <w:tc>
          <w:tcPr>
            <w:tcW w:w="0" w:type="auto"/>
            <w:tcBorders>
              <w:top w:val="nil"/>
              <w:left w:val="nil"/>
              <w:bottom w:val="nil"/>
              <w:right w:val="nil"/>
            </w:tcBorders>
            <w:shd w:val="clear" w:color="auto" w:fill="auto"/>
            <w:noWrap/>
            <w:vAlign w:val="center"/>
            <w:hideMark/>
          </w:tcPr>
          <w:p w14:paraId="5FD76323"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0.491</w:t>
            </w:r>
          </w:p>
        </w:tc>
      </w:tr>
      <w:tr w:rsidR="00897AA6" w:rsidRPr="00FB00FF" w14:paraId="027B421A" w14:textId="77777777" w:rsidTr="00FB00FF">
        <w:trPr>
          <w:trHeight w:val="320"/>
          <w:jc w:val="center"/>
        </w:trPr>
        <w:tc>
          <w:tcPr>
            <w:tcW w:w="0" w:type="auto"/>
            <w:tcBorders>
              <w:top w:val="nil"/>
              <w:left w:val="nil"/>
              <w:right w:val="nil"/>
            </w:tcBorders>
            <w:shd w:val="clear" w:color="auto" w:fill="auto"/>
            <w:noWrap/>
            <w:vAlign w:val="center"/>
            <w:hideMark/>
          </w:tcPr>
          <w:p w14:paraId="41532DF0"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Sex</w:t>
            </w:r>
          </w:p>
        </w:tc>
        <w:tc>
          <w:tcPr>
            <w:tcW w:w="0" w:type="auto"/>
            <w:tcBorders>
              <w:top w:val="nil"/>
              <w:left w:val="nil"/>
              <w:right w:val="nil"/>
            </w:tcBorders>
            <w:shd w:val="clear" w:color="auto" w:fill="auto"/>
            <w:noWrap/>
            <w:vAlign w:val="center"/>
            <w:hideMark/>
          </w:tcPr>
          <w:p w14:paraId="2F1638CA"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1.199</w:t>
            </w:r>
          </w:p>
        </w:tc>
        <w:tc>
          <w:tcPr>
            <w:tcW w:w="0" w:type="auto"/>
            <w:tcBorders>
              <w:top w:val="nil"/>
              <w:left w:val="nil"/>
              <w:right w:val="nil"/>
            </w:tcBorders>
            <w:shd w:val="clear" w:color="auto" w:fill="auto"/>
            <w:noWrap/>
            <w:vAlign w:val="center"/>
            <w:hideMark/>
          </w:tcPr>
          <w:p w14:paraId="028D66BE"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0.763 - 1.885</w:t>
            </w:r>
          </w:p>
        </w:tc>
        <w:tc>
          <w:tcPr>
            <w:tcW w:w="0" w:type="auto"/>
            <w:tcBorders>
              <w:top w:val="nil"/>
              <w:left w:val="nil"/>
              <w:right w:val="nil"/>
            </w:tcBorders>
            <w:shd w:val="clear" w:color="auto" w:fill="auto"/>
            <w:noWrap/>
            <w:vAlign w:val="center"/>
            <w:hideMark/>
          </w:tcPr>
          <w:p w14:paraId="05AB33D6"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0.787</w:t>
            </w:r>
          </w:p>
        </w:tc>
        <w:tc>
          <w:tcPr>
            <w:tcW w:w="0" w:type="auto"/>
            <w:tcBorders>
              <w:top w:val="nil"/>
              <w:left w:val="nil"/>
              <w:right w:val="nil"/>
            </w:tcBorders>
            <w:shd w:val="clear" w:color="auto" w:fill="auto"/>
            <w:noWrap/>
            <w:vAlign w:val="center"/>
            <w:hideMark/>
          </w:tcPr>
          <w:p w14:paraId="13F03DB0"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0.431</w:t>
            </w:r>
          </w:p>
        </w:tc>
      </w:tr>
      <w:tr w:rsidR="00897AA6" w:rsidRPr="00FB00FF" w14:paraId="7CB550D3" w14:textId="77777777" w:rsidTr="00FB00FF">
        <w:trPr>
          <w:trHeight w:val="340"/>
          <w:jc w:val="center"/>
        </w:trPr>
        <w:tc>
          <w:tcPr>
            <w:tcW w:w="0" w:type="auto"/>
            <w:tcBorders>
              <w:top w:val="nil"/>
              <w:left w:val="nil"/>
              <w:bottom w:val="single" w:sz="4" w:space="0" w:color="auto"/>
              <w:right w:val="nil"/>
            </w:tcBorders>
            <w:shd w:val="clear" w:color="auto" w:fill="auto"/>
            <w:noWrap/>
            <w:vAlign w:val="center"/>
            <w:hideMark/>
          </w:tcPr>
          <w:p w14:paraId="4DA39A60"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lastRenderedPageBreak/>
              <w:t xml:space="preserve">Litter Type </w:t>
            </w:r>
            <w:r w:rsidRPr="00FB00FF">
              <w:rPr>
                <w:rFonts w:ascii="Times New Roman" w:hAnsi="Times New Roman" w:cs="Times New Roman"/>
                <w:color w:val="000000"/>
              </w:rPr>
              <w:sym w:font="Symbol" w:char="F0B4"/>
            </w:r>
            <w:r w:rsidRPr="00FB00FF">
              <w:rPr>
                <w:rFonts w:ascii="Times New Roman" w:hAnsi="Times New Roman" w:cs="Times New Roman"/>
                <w:color w:val="000000"/>
              </w:rPr>
              <w:t xml:space="preserve"> Sex</w:t>
            </w:r>
          </w:p>
        </w:tc>
        <w:tc>
          <w:tcPr>
            <w:tcW w:w="0" w:type="auto"/>
            <w:tcBorders>
              <w:top w:val="nil"/>
              <w:left w:val="nil"/>
              <w:bottom w:val="single" w:sz="4" w:space="0" w:color="auto"/>
              <w:right w:val="nil"/>
            </w:tcBorders>
            <w:shd w:val="clear" w:color="auto" w:fill="auto"/>
            <w:noWrap/>
            <w:vAlign w:val="center"/>
            <w:hideMark/>
          </w:tcPr>
          <w:p w14:paraId="18663C8B"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1.173</w:t>
            </w:r>
          </w:p>
        </w:tc>
        <w:tc>
          <w:tcPr>
            <w:tcW w:w="0" w:type="auto"/>
            <w:tcBorders>
              <w:top w:val="nil"/>
              <w:left w:val="nil"/>
              <w:bottom w:val="single" w:sz="4" w:space="0" w:color="auto"/>
              <w:right w:val="nil"/>
            </w:tcBorders>
            <w:shd w:val="clear" w:color="auto" w:fill="auto"/>
            <w:noWrap/>
            <w:vAlign w:val="center"/>
            <w:hideMark/>
          </w:tcPr>
          <w:p w14:paraId="252D6342"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0.550 - 2.499</w:t>
            </w:r>
          </w:p>
        </w:tc>
        <w:tc>
          <w:tcPr>
            <w:tcW w:w="0" w:type="auto"/>
            <w:tcBorders>
              <w:top w:val="nil"/>
              <w:left w:val="nil"/>
              <w:bottom w:val="single" w:sz="4" w:space="0" w:color="auto"/>
              <w:right w:val="nil"/>
            </w:tcBorders>
            <w:shd w:val="clear" w:color="auto" w:fill="auto"/>
            <w:noWrap/>
            <w:vAlign w:val="center"/>
            <w:hideMark/>
          </w:tcPr>
          <w:p w14:paraId="5945AEBF"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0.412</w:t>
            </w:r>
          </w:p>
        </w:tc>
        <w:tc>
          <w:tcPr>
            <w:tcW w:w="0" w:type="auto"/>
            <w:tcBorders>
              <w:top w:val="nil"/>
              <w:left w:val="nil"/>
              <w:bottom w:val="single" w:sz="4" w:space="0" w:color="auto"/>
              <w:right w:val="nil"/>
            </w:tcBorders>
            <w:shd w:val="clear" w:color="auto" w:fill="auto"/>
            <w:noWrap/>
            <w:vAlign w:val="center"/>
            <w:hideMark/>
          </w:tcPr>
          <w:p w14:paraId="614DB212"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0.680</w:t>
            </w:r>
          </w:p>
        </w:tc>
      </w:tr>
      <w:tr w:rsidR="00897AA6" w:rsidRPr="00FB00FF" w14:paraId="6056F59C" w14:textId="77777777" w:rsidTr="00FB00FF">
        <w:trPr>
          <w:trHeight w:val="320"/>
          <w:jc w:val="center"/>
        </w:trPr>
        <w:tc>
          <w:tcPr>
            <w:tcW w:w="0" w:type="auto"/>
            <w:tcBorders>
              <w:top w:val="single" w:sz="4" w:space="0" w:color="auto"/>
              <w:left w:val="nil"/>
              <w:bottom w:val="nil"/>
              <w:right w:val="nil"/>
            </w:tcBorders>
            <w:shd w:val="clear" w:color="auto" w:fill="auto"/>
            <w:noWrap/>
            <w:vAlign w:val="center"/>
            <w:hideMark/>
          </w:tcPr>
          <w:p w14:paraId="52EAAB42" w14:textId="77777777" w:rsidR="00897AA6" w:rsidRPr="00FB00FF" w:rsidRDefault="00897AA6" w:rsidP="00C23A1F">
            <w:pPr>
              <w:jc w:val="center"/>
              <w:rPr>
                <w:rFonts w:ascii="Times New Roman" w:hAnsi="Times New Roman" w:cs="Times New Roman"/>
                <w:b/>
                <w:bCs/>
                <w:i/>
                <w:iCs/>
                <w:color w:val="000000"/>
              </w:rPr>
            </w:pPr>
            <w:r w:rsidRPr="00FB00FF">
              <w:rPr>
                <w:rFonts w:ascii="Times New Roman" w:hAnsi="Times New Roman" w:cs="Times New Roman"/>
                <w:b/>
                <w:bCs/>
                <w:i/>
                <w:iCs/>
                <w:color w:val="000000"/>
              </w:rPr>
              <w:t>Leontopithecus rosalia</w:t>
            </w:r>
          </w:p>
        </w:tc>
        <w:tc>
          <w:tcPr>
            <w:tcW w:w="0" w:type="auto"/>
            <w:tcBorders>
              <w:top w:val="single" w:sz="4" w:space="0" w:color="auto"/>
              <w:left w:val="nil"/>
              <w:bottom w:val="nil"/>
              <w:right w:val="nil"/>
            </w:tcBorders>
            <w:shd w:val="clear" w:color="auto" w:fill="auto"/>
            <w:noWrap/>
            <w:vAlign w:val="center"/>
            <w:hideMark/>
          </w:tcPr>
          <w:p w14:paraId="0FB8DF84" w14:textId="77777777" w:rsidR="00897AA6" w:rsidRPr="00FB00FF" w:rsidRDefault="00897AA6" w:rsidP="00C23A1F">
            <w:pPr>
              <w:jc w:val="center"/>
              <w:rPr>
                <w:rFonts w:ascii="Times New Roman" w:hAnsi="Times New Roman" w:cs="Times New Roman"/>
                <w:b/>
                <w:bCs/>
                <w:i/>
                <w:iCs/>
                <w:color w:val="000000"/>
              </w:rPr>
            </w:pPr>
          </w:p>
        </w:tc>
        <w:tc>
          <w:tcPr>
            <w:tcW w:w="0" w:type="auto"/>
            <w:tcBorders>
              <w:top w:val="single" w:sz="4" w:space="0" w:color="auto"/>
              <w:left w:val="nil"/>
              <w:bottom w:val="nil"/>
              <w:right w:val="nil"/>
            </w:tcBorders>
            <w:shd w:val="clear" w:color="auto" w:fill="auto"/>
            <w:noWrap/>
            <w:vAlign w:val="center"/>
            <w:hideMark/>
          </w:tcPr>
          <w:p w14:paraId="42638AF1" w14:textId="77777777" w:rsidR="00897AA6" w:rsidRPr="00FB00FF" w:rsidRDefault="00897AA6" w:rsidP="00C23A1F">
            <w:pPr>
              <w:jc w:val="center"/>
              <w:rPr>
                <w:rFonts w:ascii="Times New Roman" w:hAnsi="Times New Roman" w:cs="Times New Roman"/>
              </w:rPr>
            </w:pPr>
          </w:p>
        </w:tc>
        <w:tc>
          <w:tcPr>
            <w:tcW w:w="0" w:type="auto"/>
            <w:tcBorders>
              <w:top w:val="single" w:sz="4" w:space="0" w:color="auto"/>
              <w:left w:val="nil"/>
              <w:bottom w:val="nil"/>
              <w:right w:val="nil"/>
            </w:tcBorders>
            <w:shd w:val="clear" w:color="auto" w:fill="auto"/>
            <w:noWrap/>
            <w:vAlign w:val="center"/>
            <w:hideMark/>
          </w:tcPr>
          <w:p w14:paraId="7FD61E08" w14:textId="77777777" w:rsidR="00897AA6" w:rsidRPr="00FB00FF" w:rsidRDefault="00897AA6" w:rsidP="00C23A1F">
            <w:pPr>
              <w:jc w:val="center"/>
              <w:rPr>
                <w:rFonts w:ascii="Times New Roman" w:hAnsi="Times New Roman" w:cs="Times New Roman"/>
              </w:rPr>
            </w:pPr>
          </w:p>
        </w:tc>
        <w:tc>
          <w:tcPr>
            <w:tcW w:w="0" w:type="auto"/>
            <w:tcBorders>
              <w:top w:val="single" w:sz="4" w:space="0" w:color="auto"/>
              <w:left w:val="nil"/>
              <w:bottom w:val="nil"/>
              <w:right w:val="nil"/>
            </w:tcBorders>
            <w:shd w:val="clear" w:color="auto" w:fill="auto"/>
            <w:noWrap/>
            <w:vAlign w:val="center"/>
            <w:hideMark/>
          </w:tcPr>
          <w:p w14:paraId="544B1AFB" w14:textId="77777777" w:rsidR="00897AA6" w:rsidRPr="00FB00FF" w:rsidRDefault="00897AA6" w:rsidP="00C23A1F">
            <w:pPr>
              <w:jc w:val="center"/>
              <w:rPr>
                <w:rFonts w:ascii="Times New Roman" w:hAnsi="Times New Roman" w:cs="Times New Roman"/>
              </w:rPr>
            </w:pPr>
          </w:p>
        </w:tc>
      </w:tr>
      <w:tr w:rsidR="00897AA6" w:rsidRPr="00FB00FF" w14:paraId="7C182A1A" w14:textId="77777777" w:rsidTr="00FB00FF">
        <w:trPr>
          <w:trHeight w:val="320"/>
          <w:jc w:val="center"/>
        </w:trPr>
        <w:tc>
          <w:tcPr>
            <w:tcW w:w="0" w:type="auto"/>
            <w:tcBorders>
              <w:top w:val="nil"/>
              <w:left w:val="nil"/>
              <w:bottom w:val="nil"/>
              <w:right w:val="nil"/>
            </w:tcBorders>
            <w:shd w:val="clear" w:color="auto" w:fill="auto"/>
            <w:noWrap/>
            <w:vAlign w:val="center"/>
          </w:tcPr>
          <w:p w14:paraId="03194721"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Litter Size</w:t>
            </w:r>
          </w:p>
        </w:tc>
        <w:tc>
          <w:tcPr>
            <w:tcW w:w="0" w:type="auto"/>
            <w:tcBorders>
              <w:top w:val="nil"/>
              <w:left w:val="nil"/>
              <w:bottom w:val="nil"/>
              <w:right w:val="nil"/>
            </w:tcBorders>
            <w:shd w:val="clear" w:color="auto" w:fill="auto"/>
            <w:noWrap/>
            <w:vAlign w:val="center"/>
          </w:tcPr>
          <w:p w14:paraId="7BCA6E36"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0.289</w:t>
            </w:r>
          </w:p>
        </w:tc>
        <w:tc>
          <w:tcPr>
            <w:tcW w:w="0" w:type="auto"/>
            <w:tcBorders>
              <w:top w:val="nil"/>
              <w:left w:val="nil"/>
              <w:bottom w:val="nil"/>
              <w:right w:val="nil"/>
            </w:tcBorders>
            <w:shd w:val="clear" w:color="auto" w:fill="auto"/>
            <w:noWrap/>
            <w:vAlign w:val="center"/>
          </w:tcPr>
          <w:p w14:paraId="1FF31AC9"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0.181 - 0.452</w:t>
            </w:r>
          </w:p>
        </w:tc>
        <w:tc>
          <w:tcPr>
            <w:tcW w:w="0" w:type="auto"/>
            <w:tcBorders>
              <w:top w:val="nil"/>
              <w:left w:val="nil"/>
              <w:bottom w:val="nil"/>
              <w:right w:val="nil"/>
            </w:tcBorders>
            <w:shd w:val="clear" w:color="auto" w:fill="auto"/>
            <w:noWrap/>
            <w:vAlign w:val="center"/>
          </w:tcPr>
          <w:p w14:paraId="4C5763AA"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-5.367</w:t>
            </w:r>
          </w:p>
        </w:tc>
        <w:tc>
          <w:tcPr>
            <w:tcW w:w="0" w:type="auto"/>
            <w:tcBorders>
              <w:top w:val="nil"/>
              <w:left w:val="nil"/>
              <w:bottom w:val="nil"/>
              <w:right w:val="nil"/>
            </w:tcBorders>
            <w:shd w:val="clear" w:color="auto" w:fill="auto"/>
            <w:noWrap/>
            <w:vAlign w:val="center"/>
          </w:tcPr>
          <w:p w14:paraId="4F975802"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b/>
                <w:color w:val="000000"/>
              </w:rPr>
              <w:t>&lt; 0.001</w:t>
            </w:r>
          </w:p>
        </w:tc>
      </w:tr>
      <w:tr w:rsidR="00897AA6" w:rsidRPr="00FB00FF" w14:paraId="5AD46C31" w14:textId="77777777" w:rsidTr="00FB00FF">
        <w:trPr>
          <w:trHeight w:val="320"/>
          <w:jc w:val="center"/>
        </w:trPr>
        <w:tc>
          <w:tcPr>
            <w:tcW w:w="0" w:type="auto"/>
            <w:tcBorders>
              <w:top w:val="nil"/>
              <w:left w:val="nil"/>
              <w:bottom w:val="nil"/>
              <w:right w:val="nil"/>
            </w:tcBorders>
            <w:shd w:val="clear" w:color="auto" w:fill="auto"/>
            <w:noWrap/>
            <w:vAlign w:val="center"/>
            <w:hideMark/>
          </w:tcPr>
          <w:p w14:paraId="46141E6E"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Litter Type</w:t>
            </w:r>
          </w:p>
        </w:tc>
        <w:tc>
          <w:tcPr>
            <w:tcW w:w="0" w:type="auto"/>
            <w:tcBorders>
              <w:top w:val="nil"/>
              <w:left w:val="nil"/>
              <w:bottom w:val="nil"/>
              <w:right w:val="nil"/>
            </w:tcBorders>
            <w:shd w:val="clear" w:color="auto" w:fill="auto"/>
            <w:noWrap/>
            <w:vAlign w:val="center"/>
            <w:hideMark/>
          </w:tcPr>
          <w:p w14:paraId="0CE04CE3"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1.017</w:t>
            </w:r>
          </w:p>
        </w:tc>
        <w:tc>
          <w:tcPr>
            <w:tcW w:w="0" w:type="auto"/>
            <w:tcBorders>
              <w:top w:val="nil"/>
              <w:left w:val="nil"/>
              <w:bottom w:val="nil"/>
              <w:right w:val="nil"/>
            </w:tcBorders>
            <w:shd w:val="clear" w:color="auto" w:fill="auto"/>
            <w:noWrap/>
            <w:vAlign w:val="center"/>
            <w:hideMark/>
          </w:tcPr>
          <w:p w14:paraId="13F25BA9"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0.790 - 1.309</w:t>
            </w:r>
          </w:p>
        </w:tc>
        <w:tc>
          <w:tcPr>
            <w:tcW w:w="0" w:type="auto"/>
            <w:tcBorders>
              <w:top w:val="nil"/>
              <w:left w:val="nil"/>
              <w:bottom w:val="nil"/>
              <w:right w:val="nil"/>
            </w:tcBorders>
            <w:shd w:val="clear" w:color="auto" w:fill="auto"/>
            <w:noWrap/>
            <w:vAlign w:val="center"/>
            <w:hideMark/>
          </w:tcPr>
          <w:p w14:paraId="53B328E7"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0.128</w:t>
            </w:r>
          </w:p>
        </w:tc>
        <w:tc>
          <w:tcPr>
            <w:tcW w:w="0" w:type="auto"/>
            <w:tcBorders>
              <w:top w:val="nil"/>
              <w:left w:val="nil"/>
              <w:bottom w:val="nil"/>
              <w:right w:val="nil"/>
            </w:tcBorders>
            <w:shd w:val="clear" w:color="auto" w:fill="auto"/>
            <w:noWrap/>
            <w:vAlign w:val="center"/>
            <w:hideMark/>
          </w:tcPr>
          <w:p w14:paraId="1B34FCD6"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0.898</w:t>
            </w:r>
          </w:p>
        </w:tc>
      </w:tr>
      <w:tr w:rsidR="00897AA6" w:rsidRPr="00FB00FF" w14:paraId="73D2AE51" w14:textId="77777777" w:rsidTr="00FB00FF">
        <w:trPr>
          <w:trHeight w:val="320"/>
          <w:jc w:val="center"/>
        </w:trPr>
        <w:tc>
          <w:tcPr>
            <w:tcW w:w="0" w:type="auto"/>
            <w:tcBorders>
              <w:top w:val="nil"/>
              <w:left w:val="nil"/>
              <w:right w:val="nil"/>
            </w:tcBorders>
            <w:shd w:val="clear" w:color="auto" w:fill="auto"/>
            <w:noWrap/>
            <w:vAlign w:val="center"/>
            <w:hideMark/>
          </w:tcPr>
          <w:p w14:paraId="22477476"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Sex</w:t>
            </w:r>
          </w:p>
        </w:tc>
        <w:tc>
          <w:tcPr>
            <w:tcW w:w="0" w:type="auto"/>
            <w:tcBorders>
              <w:top w:val="nil"/>
              <w:left w:val="nil"/>
              <w:right w:val="nil"/>
            </w:tcBorders>
            <w:shd w:val="clear" w:color="auto" w:fill="auto"/>
            <w:noWrap/>
            <w:vAlign w:val="center"/>
            <w:hideMark/>
          </w:tcPr>
          <w:p w14:paraId="2A4B927C"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1.267</w:t>
            </w:r>
          </w:p>
        </w:tc>
        <w:tc>
          <w:tcPr>
            <w:tcW w:w="0" w:type="auto"/>
            <w:tcBorders>
              <w:top w:val="nil"/>
              <w:left w:val="nil"/>
              <w:right w:val="nil"/>
            </w:tcBorders>
            <w:shd w:val="clear" w:color="auto" w:fill="auto"/>
            <w:noWrap/>
            <w:vAlign w:val="center"/>
            <w:hideMark/>
          </w:tcPr>
          <w:p w14:paraId="303F5AB1"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1.031 - 1.557</w:t>
            </w:r>
          </w:p>
        </w:tc>
        <w:tc>
          <w:tcPr>
            <w:tcW w:w="0" w:type="auto"/>
            <w:tcBorders>
              <w:top w:val="nil"/>
              <w:left w:val="nil"/>
              <w:right w:val="nil"/>
            </w:tcBorders>
            <w:shd w:val="clear" w:color="auto" w:fill="auto"/>
            <w:noWrap/>
            <w:vAlign w:val="center"/>
            <w:hideMark/>
          </w:tcPr>
          <w:p w14:paraId="09870242"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2.251</w:t>
            </w:r>
          </w:p>
        </w:tc>
        <w:tc>
          <w:tcPr>
            <w:tcW w:w="0" w:type="auto"/>
            <w:tcBorders>
              <w:top w:val="nil"/>
              <w:left w:val="nil"/>
              <w:right w:val="nil"/>
            </w:tcBorders>
            <w:shd w:val="clear" w:color="auto" w:fill="auto"/>
            <w:noWrap/>
            <w:vAlign w:val="center"/>
            <w:hideMark/>
          </w:tcPr>
          <w:p w14:paraId="1B6E5C2B" w14:textId="77777777" w:rsidR="00897AA6" w:rsidRPr="00FB00FF" w:rsidRDefault="00897AA6" w:rsidP="00C23A1F">
            <w:pPr>
              <w:jc w:val="center"/>
              <w:rPr>
                <w:rFonts w:ascii="Times New Roman" w:hAnsi="Times New Roman" w:cs="Times New Roman"/>
                <w:b/>
                <w:color w:val="000000"/>
              </w:rPr>
            </w:pPr>
            <w:r w:rsidRPr="00FB00FF">
              <w:rPr>
                <w:rFonts w:ascii="Times New Roman" w:hAnsi="Times New Roman" w:cs="Times New Roman"/>
                <w:b/>
                <w:color w:val="000000"/>
              </w:rPr>
              <w:t>0.024</w:t>
            </w:r>
          </w:p>
        </w:tc>
      </w:tr>
      <w:tr w:rsidR="00897AA6" w:rsidRPr="00FB00FF" w14:paraId="5273FA05" w14:textId="77777777" w:rsidTr="00FB00FF">
        <w:trPr>
          <w:trHeight w:val="340"/>
          <w:jc w:val="center"/>
        </w:trPr>
        <w:tc>
          <w:tcPr>
            <w:tcW w:w="0" w:type="auto"/>
            <w:tcBorders>
              <w:top w:val="nil"/>
              <w:left w:val="nil"/>
              <w:bottom w:val="single" w:sz="4" w:space="0" w:color="auto"/>
              <w:right w:val="nil"/>
            </w:tcBorders>
            <w:shd w:val="clear" w:color="auto" w:fill="auto"/>
            <w:noWrap/>
            <w:vAlign w:val="center"/>
            <w:hideMark/>
          </w:tcPr>
          <w:p w14:paraId="74764B50"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 xml:space="preserve">Litter Type </w:t>
            </w:r>
            <w:r w:rsidRPr="00FB00FF">
              <w:rPr>
                <w:rFonts w:ascii="Times New Roman" w:hAnsi="Times New Roman" w:cs="Times New Roman"/>
                <w:color w:val="000000"/>
              </w:rPr>
              <w:sym w:font="Symbol" w:char="F0B4"/>
            </w:r>
            <w:r w:rsidRPr="00FB00FF">
              <w:rPr>
                <w:rFonts w:ascii="Times New Roman" w:hAnsi="Times New Roman" w:cs="Times New Roman"/>
                <w:color w:val="000000"/>
              </w:rPr>
              <w:t xml:space="preserve"> Sex</w:t>
            </w:r>
          </w:p>
        </w:tc>
        <w:tc>
          <w:tcPr>
            <w:tcW w:w="0" w:type="auto"/>
            <w:tcBorders>
              <w:top w:val="nil"/>
              <w:left w:val="nil"/>
              <w:bottom w:val="single" w:sz="4" w:space="0" w:color="auto"/>
              <w:right w:val="nil"/>
            </w:tcBorders>
            <w:shd w:val="clear" w:color="auto" w:fill="auto"/>
            <w:noWrap/>
            <w:vAlign w:val="center"/>
            <w:hideMark/>
          </w:tcPr>
          <w:p w14:paraId="79343FDC"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1.012</w:t>
            </w:r>
          </w:p>
        </w:tc>
        <w:tc>
          <w:tcPr>
            <w:tcW w:w="0" w:type="auto"/>
            <w:tcBorders>
              <w:top w:val="nil"/>
              <w:left w:val="nil"/>
              <w:bottom w:val="single" w:sz="4" w:space="0" w:color="auto"/>
              <w:right w:val="nil"/>
            </w:tcBorders>
            <w:shd w:val="clear" w:color="auto" w:fill="auto"/>
            <w:noWrap/>
            <w:vAlign w:val="center"/>
            <w:hideMark/>
          </w:tcPr>
          <w:p w14:paraId="6482C83E"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0.732 - 1.399</w:t>
            </w:r>
          </w:p>
        </w:tc>
        <w:tc>
          <w:tcPr>
            <w:tcW w:w="0" w:type="auto"/>
            <w:tcBorders>
              <w:top w:val="nil"/>
              <w:left w:val="nil"/>
              <w:bottom w:val="single" w:sz="4" w:space="0" w:color="auto"/>
              <w:right w:val="nil"/>
            </w:tcBorders>
            <w:shd w:val="clear" w:color="auto" w:fill="auto"/>
            <w:noWrap/>
            <w:vAlign w:val="center"/>
            <w:hideMark/>
          </w:tcPr>
          <w:p w14:paraId="0848CCF7"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0.073</w:t>
            </w:r>
          </w:p>
        </w:tc>
        <w:tc>
          <w:tcPr>
            <w:tcW w:w="0" w:type="auto"/>
            <w:tcBorders>
              <w:top w:val="nil"/>
              <w:left w:val="nil"/>
              <w:bottom w:val="single" w:sz="4" w:space="0" w:color="auto"/>
              <w:right w:val="nil"/>
            </w:tcBorders>
            <w:shd w:val="clear" w:color="auto" w:fill="auto"/>
            <w:noWrap/>
            <w:vAlign w:val="center"/>
            <w:hideMark/>
          </w:tcPr>
          <w:p w14:paraId="6BEBDC6C"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0.942</w:t>
            </w:r>
          </w:p>
        </w:tc>
      </w:tr>
      <w:tr w:rsidR="00897AA6" w:rsidRPr="00FB00FF" w14:paraId="6AE43433" w14:textId="77777777" w:rsidTr="00FB00FF">
        <w:trPr>
          <w:trHeight w:val="320"/>
          <w:jc w:val="center"/>
        </w:trPr>
        <w:tc>
          <w:tcPr>
            <w:tcW w:w="0" w:type="auto"/>
            <w:tcBorders>
              <w:top w:val="single" w:sz="4" w:space="0" w:color="auto"/>
              <w:left w:val="nil"/>
              <w:bottom w:val="nil"/>
              <w:right w:val="nil"/>
            </w:tcBorders>
            <w:shd w:val="clear" w:color="auto" w:fill="auto"/>
            <w:noWrap/>
            <w:vAlign w:val="center"/>
            <w:hideMark/>
          </w:tcPr>
          <w:p w14:paraId="464B631D" w14:textId="77777777" w:rsidR="00897AA6" w:rsidRPr="00FB00FF" w:rsidRDefault="00897AA6" w:rsidP="00C23A1F">
            <w:pPr>
              <w:jc w:val="center"/>
              <w:rPr>
                <w:rFonts w:ascii="Times New Roman" w:hAnsi="Times New Roman" w:cs="Times New Roman"/>
                <w:b/>
                <w:bCs/>
                <w:i/>
                <w:iCs/>
                <w:color w:val="000000"/>
              </w:rPr>
            </w:pPr>
            <w:r w:rsidRPr="00FB00FF">
              <w:rPr>
                <w:rFonts w:ascii="Times New Roman" w:hAnsi="Times New Roman" w:cs="Times New Roman"/>
                <w:b/>
                <w:bCs/>
                <w:i/>
                <w:iCs/>
                <w:color w:val="000000"/>
              </w:rPr>
              <w:t>Saguinus imperator</w:t>
            </w:r>
          </w:p>
        </w:tc>
        <w:tc>
          <w:tcPr>
            <w:tcW w:w="0" w:type="auto"/>
            <w:tcBorders>
              <w:top w:val="single" w:sz="4" w:space="0" w:color="auto"/>
              <w:left w:val="nil"/>
              <w:bottom w:val="nil"/>
              <w:right w:val="nil"/>
            </w:tcBorders>
            <w:shd w:val="clear" w:color="auto" w:fill="auto"/>
            <w:noWrap/>
            <w:vAlign w:val="center"/>
            <w:hideMark/>
          </w:tcPr>
          <w:p w14:paraId="55262C72" w14:textId="77777777" w:rsidR="00897AA6" w:rsidRPr="00FB00FF" w:rsidRDefault="00897AA6" w:rsidP="00C23A1F">
            <w:pPr>
              <w:jc w:val="center"/>
              <w:rPr>
                <w:rFonts w:ascii="Times New Roman" w:hAnsi="Times New Roman" w:cs="Times New Roman"/>
                <w:b/>
                <w:bCs/>
                <w:i/>
                <w:iCs/>
                <w:color w:val="000000"/>
              </w:rPr>
            </w:pPr>
          </w:p>
        </w:tc>
        <w:tc>
          <w:tcPr>
            <w:tcW w:w="0" w:type="auto"/>
            <w:tcBorders>
              <w:top w:val="single" w:sz="4" w:space="0" w:color="auto"/>
              <w:left w:val="nil"/>
              <w:bottom w:val="nil"/>
              <w:right w:val="nil"/>
            </w:tcBorders>
            <w:shd w:val="clear" w:color="auto" w:fill="auto"/>
            <w:noWrap/>
            <w:vAlign w:val="center"/>
            <w:hideMark/>
          </w:tcPr>
          <w:p w14:paraId="3483F43F" w14:textId="77777777" w:rsidR="00897AA6" w:rsidRPr="00FB00FF" w:rsidRDefault="00897AA6" w:rsidP="00C23A1F">
            <w:pPr>
              <w:jc w:val="center"/>
              <w:rPr>
                <w:rFonts w:ascii="Times New Roman" w:hAnsi="Times New Roman" w:cs="Times New Roman"/>
              </w:rPr>
            </w:pPr>
          </w:p>
        </w:tc>
        <w:tc>
          <w:tcPr>
            <w:tcW w:w="0" w:type="auto"/>
            <w:tcBorders>
              <w:top w:val="single" w:sz="4" w:space="0" w:color="auto"/>
              <w:left w:val="nil"/>
              <w:bottom w:val="nil"/>
              <w:right w:val="nil"/>
            </w:tcBorders>
            <w:shd w:val="clear" w:color="auto" w:fill="auto"/>
            <w:noWrap/>
            <w:vAlign w:val="center"/>
            <w:hideMark/>
          </w:tcPr>
          <w:p w14:paraId="453DDEC4" w14:textId="77777777" w:rsidR="00897AA6" w:rsidRPr="00FB00FF" w:rsidRDefault="00897AA6" w:rsidP="00C23A1F">
            <w:pPr>
              <w:jc w:val="center"/>
              <w:rPr>
                <w:rFonts w:ascii="Times New Roman" w:hAnsi="Times New Roman" w:cs="Times New Roman"/>
              </w:rPr>
            </w:pPr>
          </w:p>
        </w:tc>
        <w:tc>
          <w:tcPr>
            <w:tcW w:w="0" w:type="auto"/>
            <w:tcBorders>
              <w:top w:val="single" w:sz="4" w:space="0" w:color="auto"/>
              <w:left w:val="nil"/>
              <w:bottom w:val="nil"/>
              <w:right w:val="nil"/>
            </w:tcBorders>
            <w:shd w:val="clear" w:color="auto" w:fill="auto"/>
            <w:noWrap/>
            <w:vAlign w:val="center"/>
            <w:hideMark/>
          </w:tcPr>
          <w:p w14:paraId="7197E2C9" w14:textId="77777777" w:rsidR="00897AA6" w:rsidRPr="00FB00FF" w:rsidRDefault="00897AA6" w:rsidP="00C23A1F">
            <w:pPr>
              <w:jc w:val="center"/>
              <w:rPr>
                <w:rFonts w:ascii="Times New Roman" w:hAnsi="Times New Roman" w:cs="Times New Roman"/>
              </w:rPr>
            </w:pPr>
          </w:p>
        </w:tc>
      </w:tr>
      <w:tr w:rsidR="00897AA6" w:rsidRPr="00FB00FF" w14:paraId="016A7BD6" w14:textId="77777777" w:rsidTr="00FB00FF">
        <w:trPr>
          <w:trHeight w:val="320"/>
          <w:jc w:val="center"/>
        </w:trPr>
        <w:tc>
          <w:tcPr>
            <w:tcW w:w="0" w:type="auto"/>
            <w:tcBorders>
              <w:top w:val="nil"/>
              <w:left w:val="nil"/>
              <w:bottom w:val="nil"/>
              <w:right w:val="nil"/>
            </w:tcBorders>
            <w:shd w:val="clear" w:color="auto" w:fill="auto"/>
            <w:noWrap/>
            <w:vAlign w:val="center"/>
          </w:tcPr>
          <w:p w14:paraId="4FB37A0B"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Litter Size</w:t>
            </w:r>
          </w:p>
        </w:tc>
        <w:tc>
          <w:tcPr>
            <w:tcW w:w="0" w:type="auto"/>
            <w:tcBorders>
              <w:top w:val="nil"/>
              <w:left w:val="nil"/>
              <w:bottom w:val="nil"/>
              <w:right w:val="nil"/>
            </w:tcBorders>
            <w:shd w:val="clear" w:color="auto" w:fill="auto"/>
            <w:noWrap/>
            <w:vAlign w:val="center"/>
          </w:tcPr>
          <w:p w14:paraId="335DD908"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1.276</w:t>
            </w:r>
          </w:p>
        </w:tc>
        <w:tc>
          <w:tcPr>
            <w:tcW w:w="0" w:type="auto"/>
            <w:tcBorders>
              <w:top w:val="nil"/>
              <w:left w:val="nil"/>
              <w:bottom w:val="nil"/>
              <w:right w:val="nil"/>
            </w:tcBorders>
            <w:shd w:val="clear" w:color="auto" w:fill="auto"/>
            <w:noWrap/>
            <w:vAlign w:val="center"/>
          </w:tcPr>
          <w:p w14:paraId="325BC400"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0.895 - 1.820</w:t>
            </w:r>
          </w:p>
        </w:tc>
        <w:tc>
          <w:tcPr>
            <w:tcW w:w="0" w:type="auto"/>
            <w:tcBorders>
              <w:top w:val="nil"/>
              <w:left w:val="nil"/>
              <w:bottom w:val="nil"/>
              <w:right w:val="nil"/>
            </w:tcBorders>
            <w:shd w:val="clear" w:color="auto" w:fill="auto"/>
            <w:noWrap/>
            <w:vAlign w:val="center"/>
          </w:tcPr>
          <w:p w14:paraId="057B0168"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1.348</w:t>
            </w:r>
          </w:p>
        </w:tc>
        <w:tc>
          <w:tcPr>
            <w:tcW w:w="0" w:type="auto"/>
            <w:tcBorders>
              <w:top w:val="nil"/>
              <w:left w:val="nil"/>
              <w:bottom w:val="nil"/>
              <w:right w:val="nil"/>
            </w:tcBorders>
            <w:shd w:val="clear" w:color="auto" w:fill="auto"/>
            <w:noWrap/>
            <w:vAlign w:val="center"/>
          </w:tcPr>
          <w:p w14:paraId="5AF1983E"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0.178</w:t>
            </w:r>
          </w:p>
        </w:tc>
      </w:tr>
      <w:tr w:rsidR="00897AA6" w:rsidRPr="00FB00FF" w14:paraId="3FD26DA1" w14:textId="77777777" w:rsidTr="00FB00FF">
        <w:trPr>
          <w:trHeight w:val="320"/>
          <w:jc w:val="center"/>
        </w:trPr>
        <w:tc>
          <w:tcPr>
            <w:tcW w:w="0" w:type="auto"/>
            <w:tcBorders>
              <w:top w:val="nil"/>
              <w:left w:val="nil"/>
              <w:bottom w:val="nil"/>
              <w:right w:val="nil"/>
            </w:tcBorders>
            <w:shd w:val="clear" w:color="auto" w:fill="auto"/>
            <w:noWrap/>
            <w:vAlign w:val="center"/>
            <w:hideMark/>
          </w:tcPr>
          <w:p w14:paraId="6D1D7723"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Litter Type</w:t>
            </w:r>
          </w:p>
        </w:tc>
        <w:tc>
          <w:tcPr>
            <w:tcW w:w="0" w:type="auto"/>
            <w:tcBorders>
              <w:top w:val="nil"/>
              <w:left w:val="nil"/>
              <w:bottom w:val="nil"/>
              <w:right w:val="nil"/>
            </w:tcBorders>
            <w:shd w:val="clear" w:color="auto" w:fill="auto"/>
            <w:noWrap/>
            <w:vAlign w:val="center"/>
            <w:hideMark/>
          </w:tcPr>
          <w:p w14:paraId="1E7074FA"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0.802</w:t>
            </w:r>
          </w:p>
        </w:tc>
        <w:tc>
          <w:tcPr>
            <w:tcW w:w="0" w:type="auto"/>
            <w:tcBorders>
              <w:top w:val="nil"/>
              <w:left w:val="nil"/>
              <w:bottom w:val="nil"/>
              <w:right w:val="nil"/>
            </w:tcBorders>
            <w:shd w:val="clear" w:color="auto" w:fill="auto"/>
            <w:noWrap/>
            <w:vAlign w:val="center"/>
            <w:hideMark/>
          </w:tcPr>
          <w:p w14:paraId="5B445231"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0.465 - 1.383</w:t>
            </w:r>
          </w:p>
        </w:tc>
        <w:tc>
          <w:tcPr>
            <w:tcW w:w="0" w:type="auto"/>
            <w:tcBorders>
              <w:top w:val="nil"/>
              <w:left w:val="nil"/>
              <w:bottom w:val="nil"/>
              <w:right w:val="nil"/>
            </w:tcBorders>
            <w:shd w:val="clear" w:color="auto" w:fill="auto"/>
            <w:noWrap/>
            <w:vAlign w:val="center"/>
            <w:hideMark/>
          </w:tcPr>
          <w:p w14:paraId="6712048E"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-0.793</w:t>
            </w:r>
          </w:p>
        </w:tc>
        <w:tc>
          <w:tcPr>
            <w:tcW w:w="0" w:type="auto"/>
            <w:tcBorders>
              <w:top w:val="nil"/>
              <w:left w:val="nil"/>
              <w:bottom w:val="nil"/>
              <w:right w:val="nil"/>
            </w:tcBorders>
            <w:shd w:val="clear" w:color="auto" w:fill="auto"/>
            <w:noWrap/>
            <w:vAlign w:val="center"/>
            <w:hideMark/>
          </w:tcPr>
          <w:p w14:paraId="3945A4DC"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0.428</w:t>
            </w:r>
          </w:p>
        </w:tc>
      </w:tr>
      <w:tr w:rsidR="00897AA6" w:rsidRPr="00FB00FF" w14:paraId="17DF3896" w14:textId="77777777" w:rsidTr="00FB00FF">
        <w:trPr>
          <w:trHeight w:val="320"/>
          <w:jc w:val="center"/>
        </w:trPr>
        <w:tc>
          <w:tcPr>
            <w:tcW w:w="0" w:type="auto"/>
            <w:tcBorders>
              <w:top w:val="nil"/>
              <w:left w:val="nil"/>
              <w:right w:val="nil"/>
            </w:tcBorders>
            <w:shd w:val="clear" w:color="auto" w:fill="auto"/>
            <w:noWrap/>
            <w:vAlign w:val="center"/>
            <w:hideMark/>
          </w:tcPr>
          <w:p w14:paraId="06C48DF0"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Sex</w:t>
            </w:r>
          </w:p>
        </w:tc>
        <w:tc>
          <w:tcPr>
            <w:tcW w:w="0" w:type="auto"/>
            <w:tcBorders>
              <w:top w:val="nil"/>
              <w:left w:val="nil"/>
              <w:right w:val="nil"/>
            </w:tcBorders>
            <w:shd w:val="clear" w:color="auto" w:fill="auto"/>
            <w:noWrap/>
            <w:vAlign w:val="center"/>
            <w:hideMark/>
          </w:tcPr>
          <w:p w14:paraId="3D85D880"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1.094</w:t>
            </w:r>
          </w:p>
        </w:tc>
        <w:tc>
          <w:tcPr>
            <w:tcW w:w="0" w:type="auto"/>
            <w:tcBorders>
              <w:top w:val="nil"/>
              <w:left w:val="nil"/>
              <w:right w:val="nil"/>
            </w:tcBorders>
            <w:shd w:val="clear" w:color="auto" w:fill="auto"/>
            <w:noWrap/>
            <w:vAlign w:val="center"/>
            <w:hideMark/>
          </w:tcPr>
          <w:p w14:paraId="52CF75B3"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0.735 - 1.628</w:t>
            </w:r>
          </w:p>
        </w:tc>
        <w:tc>
          <w:tcPr>
            <w:tcW w:w="0" w:type="auto"/>
            <w:tcBorders>
              <w:top w:val="nil"/>
              <w:left w:val="nil"/>
              <w:right w:val="nil"/>
            </w:tcBorders>
            <w:shd w:val="clear" w:color="auto" w:fill="auto"/>
            <w:noWrap/>
            <w:vAlign w:val="center"/>
            <w:hideMark/>
          </w:tcPr>
          <w:p w14:paraId="7BE32DA3"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0.441</w:t>
            </w:r>
          </w:p>
        </w:tc>
        <w:tc>
          <w:tcPr>
            <w:tcW w:w="0" w:type="auto"/>
            <w:tcBorders>
              <w:top w:val="nil"/>
              <w:left w:val="nil"/>
              <w:right w:val="nil"/>
            </w:tcBorders>
            <w:shd w:val="clear" w:color="auto" w:fill="auto"/>
            <w:noWrap/>
            <w:vAlign w:val="center"/>
            <w:hideMark/>
          </w:tcPr>
          <w:p w14:paraId="555ACFB5"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0.659</w:t>
            </w:r>
          </w:p>
        </w:tc>
      </w:tr>
      <w:tr w:rsidR="00897AA6" w:rsidRPr="00FB00FF" w14:paraId="0E8337F4" w14:textId="77777777" w:rsidTr="00FB00FF">
        <w:trPr>
          <w:trHeight w:val="340"/>
          <w:jc w:val="center"/>
        </w:trPr>
        <w:tc>
          <w:tcPr>
            <w:tcW w:w="0" w:type="auto"/>
            <w:tcBorders>
              <w:top w:val="nil"/>
              <w:left w:val="nil"/>
              <w:bottom w:val="single" w:sz="4" w:space="0" w:color="auto"/>
              <w:right w:val="nil"/>
            </w:tcBorders>
            <w:shd w:val="clear" w:color="auto" w:fill="auto"/>
            <w:noWrap/>
            <w:vAlign w:val="center"/>
            <w:hideMark/>
          </w:tcPr>
          <w:p w14:paraId="698A8032"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 xml:space="preserve">Litter Type </w:t>
            </w:r>
            <w:r w:rsidRPr="00FB00FF">
              <w:rPr>
                <w:rFonts w:ascii="Times New Roman" w:hAnsi="Times New Roman" w:cs="Times New Roman"/>
                <w:color w:val="000000"/>
              </w:rPr>
              <w:sym w:font="Symbol" w:char="F0B4"/>
            </w:r>
            <w:r w:rsidRPr="00FB00FF">
              <w:rPr>
                <w:rFonts w:ascii="Times New Roman" w:hAnsi="Times New Roman" w:cs="Times New Roman"/>
                <w:color w:val="000000"/>
              </w:rPr>
              <w:t xml:space="preserve"> Sex</w:t>
            </w:r>
          </w:p>
        </w:tc>
        <w:tc>
          <w:tcPr>
            <w:tcW w:w="0" w:type="auto"/>
            <w:tcBorders>
              <w:top w:val="nil"/>
              <w:left w:val="nil"/>
              <w:bottom w:val="single" w:sz="4" w:space="0" w:color="auto"/>
              <w:right w:val="nil"/>
            </w:tcBorders>
            <w:shd w:val="clear" w:color="auto" w:fill="auto"/>
            <w:noWrap/>
            <w:vAlign w:val="center"/>
            <w:hideMark/>
          </w:tcPr>
          <w:p w14:paraId="0164F6BA"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1.241</w:t>
            </w:r>
          </w:p>
        </w:tc>
        <w:tc>
          <w:tcPr>
            <w:tcW w:w="0" w:type="auto"/>
            <w:tcBorders>
              <w:top w:val="nil"/>
              <w:left w:val="nil"/>
              <w:bottom w:val="single" w:sz="4" w:space="0" w:color="auto"/>
              <w:right w:val="nil"/>
            </w:tcBorders>
            <w:shd w:val="clear" w:color="auto" w:fill="auto"/>
            <w:noWrap/>
            <w:vAlign w:val="center"/>
            <w:hideMark/>
          </w:tcPr>
          <w:p w14:paraId="1959FB04"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0.620 - 2.485</w:t>
            </w:r>
          </w:p>
        </w:tc>
        <w:tc>
          <w:tcPr>
            <w:tcW w:w="0" w:type="auto"/>
            <w:tcBorders>
              <w:top w:val="nil"/>
              <w:left w:val="nil"/>
              <w:bottom w:val="single" w:sz="4" w:space="0" w:color="auto"/>
              <w:right w:val="nil"/>
            </w:tcBorders>
            <w:shd w:val="clear" w:color="auto" w:fill="auto"/>
            <w:noWrap/>
            <w:vAlign w:val="center"/>
            <w:hideMark/>
          </w:tcPr>
          <w:p w14:paraId="2BFF79D5"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0.609</w:t>
            </w:r>
          </w:p>
        </w:tc>
        <w:tc>
          <w:tcPr>
            <w:tcW w:w="0" w:type="auto"/>
            <w:tcBorders>
              <w:top w:val="nil"/>
              <w:left w:val="nil"/>
              <w:bottom w:val="single" w:sz="4" w:space="0" w:color="auto"/>
              <w:right w:val="nil"/>
            </w:tcBorders>
            <w:shd w:val="clear" w:color="auto" w:fill="auto"/>
            <w:noWrap/>
            <w:vAlign w:val="center"/>
            <w:hideMark/>
          </w:tcPr>
          <w:p w14:paraId="02F1BA42"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0.542</w:t>
            </w:r>
          </w:p>
        </w:tc>
      </w:tr>
      <w:tr w:rsidR="00897AA6" w:rsidRPr="00FB00FF" w14:paraId="5B029083" w14:textId="77777777" w:rsidTr="00FB00FF">
        <w:trPr>
          <w:trHeight w:val="320"/>
          <w:jc w:val="center"/>
        </w:trPr>
        <w:tc>
          <w:tcPr>
            <w:tcW w:w="0" w:type="auto"/>
            <w:tcBorders>
              <w:top w:val="single" w:sz="4" w:space="0" w:color="auto"/>
              <w:left w:val="nil"/>
              <w:bottom w:val="nil"/>
              <w:right w:val="nil"/>
            </w:tcBorders>
            <w:shd w:val="clear" w:color="auto" w:fill="auto"/>
            <w:noWrap/>
            <w:vAlign w:val="center"/>
            <w:hideMark/>
          </w:tcPr>
          <w:p w14:paraId="5B064FCA" w14:textId="77777777" w:rsidR="00897AA6" w:rsidRPr="00FB00FF" w:rsidRDefault="00897AA6" w:rsidP="00C23A1F">
            <w:pPr>
              <w:jc w:val="center"/>
              <w:rPr>
                <w:rFonts w:ascii="Times New Roman" w:hAnsi="Times New Roman" w:cs="Times New Roman"/>
                <w:b/>
                <w:bCs/>
                <w:i/>
                <w:iCs/>
                <w:color w:val="000000"/>
              </w:rPr>
            </w:pPr>
            <w:r w:rsidRPr="00FB00FF">
              <w:rPr>
                <w:rFonts w:ascii="Times New Roman" w:hAnsi="Times New Roman" w:cs="Times New Roman"/>
                <w:b/>
                <w:bCs/>
                <w:i/>
                <w:iCs/>
                <w:color w:val="000000"/>
              </w:rPr>
              <w:t>Saguinus oedipus</w:t>
            </w:r>
          </w:p>
        </w:tc>
        <w:tc>
          <w:tcPr>
            <w:tcW w:w="0" w:type="auto"/>
            <w:tcBorders>
              <w:top w:val="single" w:sz="4" w:space="0" w:color="auto"/>
              <w:left w:val="nil"/>
              <w:bottom w:val="nil"/>
              <w:right w:val="nil"/>
            </w:tcBorders>
            <w:shd w:val="clear" w:color="auto" w:fill="auto"/>
            <w:noWrap/>
            <w:vAlign w:val="center"/>
            <w:hideMark/>
          </w:tcPr>
          <w:p w14:paraId="1C2FDDCD" w14:textId="77777777" w:rsidR="00897AA6" w:rsidRPr="00FB00FF" w:rsidRDefault="00897AA6" w:rsidP="00C23A1F">
            <w:pPr>
              <w:jc w:val="center"/>
              <w:rPr>
                <w:rFonts w:ascii="Times New Roman" w:hAnsi="Times New Roman" w:cs="Times New Roman"/>
                <w:b/>
                <w:bCs/>
                <w:i/>
                <w:iCs/>
                <w:color w:val="000000"/>
              </w:rPr>
            </w:pPr>
          </w:p>
        </w:tc>
        <w:tc>
          <w:tcPr>
            <w:tcW w:w="0" w:type="auto"/>
            <w:tcBorders>
              <w:top w:val="single" w:sz="4" w:space="0" w:color="auto"/>
              <w:left w:val="nil"/>
              <w:bottom w:val="nil"/>
              <w:right w:val="nil"/>
            </w:tcBorders>
            <w:shd w:val="clear" w:color="auto" w:fill="auto"/>
            <w:noWrap/>
            <w:vAlign w:val="center"/>
            <w:hideMark/>
          </w:tcPr>
          <w:p w14:paraId="735CC25C" w14:textId="77777777" w:rsidR="00897AA6" w:rsidRPr="00FB00FF" w:rsidRDefault="00897AA6" w:rsidP="00C23A1F">
            <w:pPr>
              <w:jc w:val="center"/>
              <w:rPr>
                <w:rFonts w:ascii="Times New Roman" w:hAnsi="Times New Roman" w:cs="Times New Roman"/>
              </w:rPr>
            </w:pPr>
          </w:p>
        </w:tc>
        <w:tc>
          <w:tcPr>
            <w:tcW w:w="0" w:type="auto"/>
            <w:tcBorders>
              <w:top w:val="single" w:sz="4" w:space="0" w:color="auto"/>
              <w:left w:val="nil"/>
              <w:bottom w:val="nil"/>
              <w:right w:val="nil"/>
            </w:tcBorders>
            <w:shd w:val="clear" w:color="auto" w:fill="auto"/>
            <w:noWrap/>
            <w:vAlign w:val="center"/>
            <w:hideMark/>
          </w:tcPr>
          <w:p w14:paraId="489928CD" w14:textId="77777777" w:rsidR="00897AA6" w:rsidRPr="00FB00FF" w:rsidRDefault="00897AA6" w:rsidP="00C23A1F">
            <w:pPr>
              <w:jc w:val="center"/>
              <w:rPr>
                <w:rFonts w:ascii="Times New Roman" w:hAnsi="Times New Roman" w:cs="Times New Roman"/>
              </w:rPr>
            </w:pPr>
          </w:p>
        </w:tc>
        <w:tc>
          <w:tcPr>
            <w:tcW w:w="0" w:type="auto"/>
            <w:tcBorders>
              <w:top w:val="single" w:sz="4" w:space="0" w:color="auto"/>
              <w:left w:val="nil"/>
              <w:bottom w:val="nil"/>
              <w:right w:val="nil"/>
            </w:tcBorders>
            <w:shd w:val="clear" w:color="auto" w:fill="auto"/>
            <w:noWrap/>
            <w:vAlign w:val="center"/>
            <w:hideMark/>
          </w:tcPr>
          <w:p w14:paraId="36BF112C" w14:textId="77777777" w:rsidR="00897AA6" w:rsidRPr="00FB00FF" w:rsidRDefault="00897AA6" w:rsidP="00C23A1F">
            <w:pPr>
              <w:jc w:val="center"/>
              <w:rPr>
                <w:rFonts w:ascii="Times New Roman" w:hAnsi="Times New Roman" w:cs="Times New Roman"/>
              </w:rPr>
            </w:pPr>
          </w:p>
        </w:tc>
      </w:tr>
      <w:tr w:rsidR="00897AA6" w:rsidRPr="00FB00FF" w14:paraId="03439D5B" w14:textId="77777777" w:rsidTr="00FB00FF">
        <w:trPr>
          <w:trHeight w:val="320"/>
          <w:jc w:val="center"/>
        </w:trPr>
        <w:tc>
          <w:tcPr>
            <w:tcW w:w="0" w:type="auto"/>
            <w:tcBorders>
              <w:top w:val="nil"/>
              <w:left w:val="nil"/>
              <w:bottom w:val="nil"/>
              <w:right w:val="nil"/>
            </w:tcBorders>
            <w:shd w:val="clear" w:color="auto" w:fill="auto"/>
            <w:noWrap/>
            <w:vAlign w:val="center"/>
          </w:tcPr>
          <w:p w14:paraId="0C6ECF07"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Litter Size</w:t>
            </w:r>
          </w:p>
        </w:tc>
        <w:tc>
          <w:tcPr>
            <w:tcW w:w="0" w:type="auto"/>
            <w:tcBorders>
              <w:top w:val="nil"/>
              <w:left w:val="nil"/>
              <w:bottom w:val="nil"/>
              <w:right w:val="nil"/>
            </w:tcBorders>
            <w:shd w:val="clear" w:color="auto" w:fill="auto"/>
            <w:noWrap/>
            <w:vAlign w:val="center"/>
          </w:tcPr>
          <w:p w14:paraId="1209066E"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0.114</w:t>
            </w:r>
          </w:p>
        </w:tc>
        <w:tc>
          <w:tcPr>
            <w:tcW w:w="0" w:type="auto"/>
            <w:tcBorders>
              <w:top w:val="nil"/>
              <w:left w:val="nil"/>
              <w:bottom w:val="nil"/>
              <w:right w:val="nil"/>
            </w:tcBorders>
            <w:shd w:val="clear" w:color="auto" w:fill="auto"/>
            <w:noWrap/>
            <w:vAlign w:val="center"/>
          </w:tcPr>
          <w:p w14:paraId="7F4856FD"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0.091 - 0.144</w:t>
            </w:r>
          </w:p>
        </w:tc>
        <w:tc>
          <w:tcPr>
            <w:tcW w:w="0" w:type="auto"/>
            <w:tcBorders>
              <w:top w:val="nil"/>
              <w:left w:val="nil"/>
              <w:bottom w:val="nil"/>
              <w:right w:val="nil"/>
            </w:tcBorders>
            <w:shd w:val="clear" w:color="auto" w:fill="auto"/>
            <w:noWrap/>
            <w:vAlign w:val="center"/>
          </w:tcPr>
          <w:p w14:paraId="153E2E7C"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-18.549</w:t>
            </w:r>
          </w:p>
        </w:tc>
        <w:tc>
          <w:tcPr>
            <w:tcW w:w="0" w:type="auto"/>
            <w:tcBorders>
              <w:top w:val="nil"/>
              <w:left w:val="nil"/>
              <w:bottom w:val="nil"/>
              <w:right w:val="nil"/>
            </w:tcBorders>
            <w:shd w:val="clear" w:color="auto" w:fill="auto"/>
            <w:noWrap/>
            <w:vAlign w:val="center"/>
          </w:tcPr>
          <w:p w14:paraId="0D8A0738"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b/>
                <w:color w:val="000000"/>
              </w:rPr>
              <w:t>&lt; 0.001</w:t>
            </w:r>
          </w:p>
        </w:tc>
      </w:tr>
      <w:tr w:rsidR="00897AA6" w:rsidRPr="00FB00FF" w14:paraId="18F8C583" w14:textId="77777777" w:rsidTr="00FB00FF">
        <w:trPr>
          <w:trHeight w:val="320"/>
          <w:jc w:val="center"/>
        </w:trPr>
        <w:tc>
          <w:tcPr>
            <w:tcW w:w="0" w:type="auto"/>
            <w:tcBorders>
              <w:top w:val="nil"/>
              <w:left w:val="nil"/>
              <w:bottom w:val="nil"/>
              <w:right w:val="nil"/>
            </w:tcBorders>
            <w:shd w:val="clear" w:color="auto" w:fill="auto"/>
            <w:noWrap/>
            <w:vAlign w:val="center"/>
            <w:hideMark/>
          </w:tcPr>
          <w:p w14:paraId="53F84D67"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Litter Type</w:t>
            </w:r>
          </w:p>
        </w:tc>
        <w:tc>
          <w:tcPr>
            <w:tcW w:w="0" w:type="auto"/>
            <w:tcBorders>
              <w:top w:val="nil"/>
              <w:left w:val="nil"/>
              <w:bottom w:val="nil"/>
              <w:right w:val="nil"/>
            </w:tcBorders>
            <w:shd w:val="clear" w:color="auto" w:fill="auto"/>
            <w:noWrap/>
            <w:vAlign w:val="center"/>
            <w:hideMark/>
          </w:tcPr>
          <w:p w14:paraId="77BE3BBD"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1.120</w:t>
            </w:r>
          </w:p>
        </w:tc>
        <w:tc>
          <w:tcPr>
            <w:tcW w:w="0" w:type="auto"/>
            <w:tcBorders>
              <w:top w:val="nil"/>
              <w:left w:val="nil"/>
              <w:bottom w:val="nil"/>
              <w:right w:val="nil"/>
            </w:tcBorders>
            <w:shd w:val="clear" w:color="auto" w:fill="auto"/>
            <w:noWrap/>
            <w:vAlign w:val="center"/>
            <w:hideMark/>
          </w:tcPr>
          <w:p w14:paraId="5806B1E7"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0.912 - 1.375</w:t>
            </w:r>
          </w:p>
        </w:tc>
        <w:tc>
          <w:tcPr>
            <w:tcW w:w="0" w:type="auto"/>
            <w:tcBorders>
              <w:top w:val="nil"/>
              <w:left w:val="nil"/>
              <w:bottom w:val="nil"/>
              <w:right w:val="nil"/>
            </w:tcBorders>
            <w:shd w:val="clear" w:color="auto" w:fill="auto"/>
            <w:noWrap/>
            <w:vAlign w:val="center"/>
            <w:hideMark/>
          </w:tcPr>
          <w:p w14:paraId="13E3C8A8"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1.077</w:t>
            </w:r>
          </w:p>
        </w:tc>
        <w:tc>
          <w:tcPr>
            <w:tcW w:w="0" w:type="auto"/>
            <w:tcBorders>
              <w:top w:val="nil"/>
              <w:left w:val="nil"/>
              <w:bottom w:val="nil"/>
              <w:right w:val="nil"/>
            </w:tcBorders>
            <w:shd w:val="clear" w:color="auto" w:fill="auto"/>
            <w:noWrap/>
            <w:vAlign w:val="center"/>
            <w:hideMark/>
          </w:tcPr>
          <w:p w14:paraId="2495916D"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0.281</w:t>
            </w:r>
          </w:p>
        </w:tc>
      </w:tr>
      <w:tr w:rsidR="00897AA6" w:rsidRPr="00FB00FF" w14:paraId="769DDFEB" w14:textId="77777777" w:rsidTr="00FB00FF">
        <w:trPr>
          <w:trHeight w:val="320"/>
          <w:jc w:val="center"/>
        </w:trPr>
        <w:tc>
          <w:tcPr>
            <w:tcW w:w="0" w:type="auto"/>
            <w:tcBorders>
              <w:top w:val="nil"/>
              <w:left w:val="nil"/>
              <w:right w:val="nil"/>
            </w:tcBorders>
            <w:shd w:val="clear" w:color="auto" w:fill="auto"/>
            <w:noWrap/>
            <w:vAlign w:val="center"/>
            <w:hideMark/>
          </w:tcPr>
          <w:p w14:paraId="1ABDEDF0"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Sex</w:t>
            </w:r>
          </w:p>
        </w:tc>
        <w:tc>
          <w:tcPr>
            <w:tcW w:w="0" w:type="auto"/>
            <w:tcBorders>
              <w:top w:val="nil"/>
              <w:left w:val="nil"/>
              <w:right w:val="nil"/>
            </w:tcBorders>
            <w:shd w:val="clear" w:color="auto" w:fill="auto"/>
            <w:noWrap/>
            <w:vAlign w:val="center"/>
            <w:hideMark/>
          </w:tcPr>
          <w:p w14:paraId="035DBE46"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1.096</w:t>
            </w:r>
          </w:p>
        </w:tc>
        <w:tc>
          <w:tcPr>
            <w:tcW w:w="0" w:type="auto"/>
            <w:tcBorders>
              <w:top w:val="nil"/>
              <w:left w:val="nil"/>
              <w:right w:val="nil"/>
            </w:tcBorders>
            <w:shd w:val="clear" w:color="auto" w:fill="auto"/>
            <w:noWrap/>
            <w:vAlign w:val="center"/>
            <w:hideMark/>
          </w:tcPr>
          <w:p w14:paraId="3E592BBE"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0.970 - 1.237</w:t>
            </w:r>
          </w:p>
        </w:tc>
        <w:tc>
          <w:tcPr>
            <w:tcW w:w="0" w:type="auto"/>
            <w:tcBorders>
              <w:top w:val="nil"/>
              <w:left w:val="nil"/>
              <w:right w:val="nil"/>
            </w:tcBorders>
            <w:shd w:val="clear" w:color="auto" w:fill="auto"/>
            <w:noWrap/>
            <w:vAlign w:val="center"/>
            <w:hideMark/>
          </w:tcPr>
          <w:p w14:paraId="7DEFE738"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1.475</w:t>
            </w:r>
          </w:p>
        </w:tc>
        <w:tc>
          <w:tcPr>
            <w:tcW w:w="0" w:type="auto"/>
            <w:tcBorders>
              <w:top w:val="nil"/>
              <w:left w:val="nil"/>
              <w:right w:val="nil"/>
            </w:tcBorders>
            <w:shd w:val="clear" w:color="auto" w:fill="auto"/>
            <w:noWrap/>
            <w:vAlign w:val="center"/>
            <w:hideMark/>
          </w:tcPr>
          <w:p w14:paraId="77864F51"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0.140</w:t>
            </w:r>
          </w:p>
        </w:tc>
      </w:tr>
      <w:tr w:rsidR="00897AA6" w:rsidRPr="00FB00FF" w14:paraId="3A5BDB45" w14:textId="77777777" w:rsidTr="00FB00FF">
        <w:trPr>
          <w:trHeight w:val="340"/>
          <w:jc w:val="center"/>
        </w:trPr>
        <w:tc>
          <w:tcPr>
            <w:tcW w:w="0" w:type="auto"/>
            <w:tcBorders>
              <w:top w:val="nil"/>
              <w:left w:val="nil"/>
              <w:bottom w:val="single" w:sz="4" w:space="0" w:color="auto"/>
              <w:right w:val="nil"/>
            </w:tcBorders>
            <w:shd w:val="clear" w:color="auto" w:fill="auto"/>
            <w:noWrap/>
            <w:vAlign w:val="center"/>
            <w:hideMark/>
          </w:tcPr>
          <w:p w14:paraId="21A42033"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 xml:space="preserve">Litter Type </w:t>
            </w:r>
            <w:r w:rsidRPr="00FB00FF">
              <w:rPr>
                <w:rFonts w:ascii="Times New Roman" w:hAnsi="Times New Roman" w:cs="Times New Roman"/>
                <w:color w:val="000000"/>
              </w:rPr>
              <w:sym w:font="Symbol" w:char="F0B4"/>
            </w:r>
            <w:r w:rsidRPr="00FB00FF">
              <w:rPr>
                <w:rFonts w:ascii="Times New Roman" w:hAnsi="Times New Roman" w:cs="Times New Roman"/>
                <w:color w:val="000000"/>
              </w:rPr>
              <w:t xml:space="preserve"> Sex</w:t>
            </w:r>
          </w:p>
        </w:tc>
        <w:tc>
          <w:tcPr>
            <w:tcW w:w="0" w:type="auto"/>
            <w:tcBorders>
              <w:top w:val="nil"/>
              <w:left w:val="nil"/>
              <w:bottom w:val="single" w:sz="4" w:space="0" w:color="auto"/>
              <w:right w:val="nil"/>
            </w:tcBorders>
            <w:shd w:val="clear" w:color="auto" w:fill="auto"/>
            <w:noWrap/>
            <w:vAlign w:val="center"/>
            <w:hideMark/>
          </w:tcPr>
          <w:p w14:paraId="307418AC"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1.026</w:t>
            </w:r>
          </w:p>
        </w:tc>
        <w:tc>
          <w:tcPr>
            <w:tcW w:w="0" w:type="auto"/>
            <w:tcBorders>
              <w:top w:val="nil"/>
              <w:left w:val="nil"/>
              <w:bottom w:val="single" w:sz="4" w:space="0" w:color="auto"/>
              <w:right w:val="nil"/>
            </w:tcBorders>
            <w:shd w:val="clear" w:color="auto" w:fill="auto"/>
            <w:noWrap/>
            <w:vAlign w:val="center"/>
            <w:hideMark/>
          </w:tcPr>
          <w:p w14:paraId="70E357A5"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0.802 - 1.313</w:t>
            </w:r>
          </w:p>
        </w:tc>
        <w:tc>
          <w:tcPr>
            <w:tcW w:w="0" w:type="auto"/>
            <w:tcBorders>
              <w:top w:val="nil"/>
              <w:left w:val="nil"/>
              <w:bottom w:val="single" w:sz="4" w:space="0" w:color="auto"/>
              <w:right w:val="nil"/>
            </w:tcBorders>
            <w:shd w:val="clear" w:color="auto" w:fill="auto"/>
            <w:noWrap/>
            <w:vAlign w:val="center"/>
            <w:hideMark/>
          </w:tcPr>
          <w:p w14:paraId="5CA65AFD"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0.203</w:t>
            </w:r>
          </w:p>
        </w:tc>
        <w:tc>
          <w:tcPr>
            <w:tcW w:w="0" w:type="auto"/>
            <w:tcBorders>
              <w:top w:val="nil"/>
              <w:left w:val="nil"/>
              <w:bottom w:val="single" w:sz="4" w:space="0" w:color="auto"/>
              <w:right w:val="nil"/>
            </w:tcBorders>
            <w:shd w:val="clear" w:color="auto" w:fill="auto"/>
            <w:noWrap/>
            <w:vAlign w:val="center"/>
            <w:hideMark/>
          </w:tcPr>
          <w:p w14:paraId="74FD7419" w14:textId="77777777" w:rsidR="00897AA6" w:rsidRPr="00FB00FF" w:rsidRDefault="00897AA6" w:rsidP="00C23A1F">
            <w:pPr>
              <w:jc w:val="center"/>
              <w:rPr>
                <w:rFonts w:ascii="Times New Roman" w:hAnsi="Times New Roman" w:cs="Times New Roman"/>
                <w:color w:val="000000"/>
              </w:rPr>
            </w:pPr>
            <w:r w:rsidRPr="00FB00FF">
              <w:rPr>
                <w:rFonts w:ascii="Times New Roman" w:hAnsi="Times New Roman" w:cs="Times New Roman"/>
                <w:color w:val="000000"/>
              </w:rPr>
              <w:t>0.839</w:t>
            </w:r>
          </w:p>
        </w:tc>
      </w:tr>
    </w:tbl>
    <w:p w14:paraId="70F7A707" w14:textId="77777777" w:rsidR="00897AA6" w:rsidRPr="00FB00FF" w:rsidRDefault="00897AA6" w:rsidP="00897AA6">
      <w:pPr>
        <w:spacing w:line="480" w:lineRule="auto"/>
        <w:rPr>
          <w:rFonts w:ascii="Times New Roman" w:hAnsi="Times New Roman" w:cs="Times New Roman"/>
          <w:b/>
          <w:bCs/>
        </w:rPr>
      </w:pPr>
    </w:p>
    <w:p w14:paraId="67CFA3E3" w14:textId="77777777" w:rsidR="00897AA6" w:rsidRPr="00FB00FF" w:rsidRDefault="00897AA6" w:rsidP="00897AA6">
      <w:pPr>
        <w:spacing w:line="480" w:lineRule="auto"/>
        <w:rPr>
          <w:rFonts w:ascii="Times New Roman" w:hAnsi="Times New Roman" w:cs="Times New Roman"/>
          <w:b/>
          <w:bCs/>
        </w:rPr>
      </w:pPr>
    </w:p>
    <w:p w14:paraId="42CF96B6" w14:textId="77777777" w:rsidR="00FB00FF" w:rsidRPr="00FB00FF" w:rsidRDefault="00FB00FF">
      <w:pPr>
        <w:rPr>
          <w:rFonts w:ascii="Times New Roman" w:hAnsi="Times New Roman" w:cs="Times New Roman"/>
          <w:b/>
        </w:rPr>
      </w:pPr>
      <w:r w:rsidRPr="00FB00FF">
        <w:rPr>
          <w:rFonts w:ascii="Times New Roman" w:hAnsi="Times New Roman" w:cs="Times New Roman"/>
          <w:b/>
        </w:rPr>
        <w:br w:type="page"/>
      </w:r>
    </w:p>
    <w:p w14:paraId="5E36F78E" w14:textId="46EC9936" w:rsidR="00897AA6" w:rsidRPr="00FB00FF" w:rsidRDefault="00897AA6" w:rsidP="00FB00FF">
      <w:pPr>
        <w:spacing w:line="480" w:lineRule="auto"/>
        <w:rPr>
          <w:rFonts w:ascii="Times New Roman" w:hAnsi="Times New Roman" w:cs="Times New Roman"/>
        </w:rPr>
      </w:pPr>
      <w:r w:rsidRPr="00FB00FF">
        <w:rPr>
          <w:rFonts w:ascii="Times New Roman" w:hAnsi="Times New Roman" w:cs="Times New Roman"/>
          <w:b/>
        </w:rPr>
        <w:lastRenderedPageBreak/>
        <w:t>Supplementary Table 6</w:t>
      </w:r>
      <w:r w:rsidRPr="00FB00FF">
        <w:rPr>
          <w:rFonts w:ascii="Times New Roman" w:hAnsi="Times New Roman" w:cs="Times New Roman"/>
        </w:rPr>
        <w:t xml:space="preserve">. </w:t>
      </w:r>
      <w:r w:rsidRPr="00FB00FF">
        <w:rPr>
          <w:rFonts w:ascii="Times New Roman" w:hAnsi="Times New Roman" w:cs="Times New Roman"/>
          <w:i/>
        </w:rPr>
        <w:t>Post hoc</w:t>
      </w:r>
      <w:r w:rsidRPr="00FB00FF">
        <w:rPr>
          <w:rFonts w:ascii="Times New Roman" w:hAnsi="Times New Roman" w:cs="Times New Roman"/>
        </w:rPr>
        <w:t xml:space="preserve"> pairwise comparisons of Cox proportional hazards model objects (i.e., four levels of litter type: isosexual female, mixed-sex female, isosexual male, mixed-sex male) in </w:t>
      </w:r>
      <w:proofErr w:type="spellStart"/>
      <w:r w:rsidRPr="00FB00FF">
        <w:rPr>
          <w:rFonts w:ascii="Times New Roman" w:hAnsi="Times New Roman" w:cs="Times New Roman"/>
          <w:i/>
        </w:rPr>
        <w:t>Leontopithecus</w:t>
      </w:r>
      <w:proofErr w:type="spellEnd"/>
      <w:r w:rsidRPr="00FB00FF">
        <w:rPr>
          <w:rFonts w:ascii="Times New Roman" w:hAnsi="Times New Roman" w:cs="Times New Roman"/>
          <w:i/>
        </w:rPr>
        <w:t xml:space="preserve"> </w:t>
      </w:r>
      <w:proofErr w:type="spellStart"/>
      <w:r w:rsidRPr="00FB00FF">
        <w:rPr>
          <w:rFonts w:ascii="Times New Roman" w:hAnsi="Times New Roman" w:cs="Times New Roman"/>
          <w:i/>
        </w:rPr>
        <w:t>chyrsomelas</w:t>
      </w:r>
      <w:proofErr w:type="spellEnd"/>
      <w:r w:rsidRPr="00FB00FF">
        <w:rPr>
          <w:rFonts w:ascii="Times New Roman" w:hAnsi="Times New Roman" w:cs="Times New Roman"/>
        </w:rPr>
        <w:t xml:space="preserve"> using log-rank test. Multiple comparisons corrected using the </w:t>
      </w:r>
      <w:proofErr w:type="spellStart"/>
      <w:r w:rsidRPr="00FB00FF">
        <w:rPr>
          <w:rFonts w:ascii="Times New Roman" w:hAnsi="Times New Roman" w:cs="Times New Roman"/>
        </w:rPr>
        <w:t>Benjamini</w:t>
      </w:r>
      <w:proofErr w:type="spellEnd"/>
      <w:r w:rsidRPr="00FB00FF">
        <w:rPr>
          <w:rFonts w:ascii="Times New Roman" w:hAnsi="Times New Roman" w:cs="Times New Roman"/>
        </w:rPr>
        <w:t xml:space="preserve"> &amp; Hochberg method (1995).</w:t>
      </w:r>
    </w:p>
    <w:tbl>
      <w:tblPr>
        <w:tblStyle w:val="PlainTable4"/>
        <w:tblW w:w="0" w:type="auto"/>
        <w:jc w:val="center"/>
        <w:tblLook w:val="04A0" w:firstRow="1" w:lastRow="0" w:firstColumn="1" w:lastColumn="0" w:noHBand="0" w:noVBand="1"/>
      </w:tblPr>
      <w:tblGrid>
        <w:gridCol w:w="1569"/>
        <w:gridCol w:w="1891"/>
        <w:gridCol w:w="2051"/>
        <w:gridCol w:w="1891"/>
        <w:gridCol w:w="1838"/>
      </w:tblGrid>
      <w:tr w:rsidR="00897AA6" w:rsidRPr="00FB00FF" w14:paraId="5B130BF8" w14:textId="77777777" w:rsidTr="00FB00FF">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568" w:type="dxa"/>
            <w:vAlign w:val="center"/>
          </w:tcPr>
          <w:p w14:paraId="7DC3D860" w14:textId="77777777" w:rsidR="00897AA6" w:rsidRPr="00FB00FF" w:rsidRDefault="00897AA6" w:rsidP="00C23A1F">
            <w:pPr>
              <w:jc w:val="center"/>
              <w:rPr>
                <w:rFonts w:ascii="Times New Roman" w:hAnsi="Times New Roman" w:cs="Times New Roman"/>
              </w:rPr>
            </w:pPr>
          </w:p>
        </w:tc>
        <w:tc>
          <w:tcPr>
            <w:tcW w:w="0" w:type="auto"/>
            <w:noWrap/>
            <w:vAlign w:val="center"/>
            <w:hideMark/>
          </w:tcPr>
          <w:p w14:paraId="5D50DA40" w14:textId="77777777" w:rsidR="00897AA6" w:rsidRPr="00FB00FF" w:rsidRDefault="00897AA6" w:rsidP="00C23A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noWrap/>
            <w:vAlign w:val="center"/>
            <w:hideMark/>
          </w:tcPr>
          <w:p w14:paraId="01D1C15D" w14:textId="77777777" w:rsidR="00897AA6" w:rsidRPr="00FB00FF" w:rsidRDefault="00897AA6" w:rsidP="00C23A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rPr>
            </w:pPr>
            <w:r w:rsidRPr="00FB00FF">
              <w:rPr>
                <w:rFonts w:ascii="Times New Roman" w:hAnsi="Times New Roman" w:cs="Times New Roman"/>
                <w:b w:val="0"/>
                <w:color w:val="000000"/>
              </w:rPr>
              <w:t>Mixed-Sex Female</w:t>
            </w:r>
          </w:p>
        </w:tc>
        <w:tc>
          <w:tcPr>
            <w:tcW w:w="0" w:type="auto"/>
            <w:noWrap/>
            <w:vAlign w:val="center"/>
            <w:hideMark/>
          </w:tcPr>
          <w:p w14:paraId="66F3C6C7" w14:textId="77777777" w:rsidR="00897AA6" w:rsidRPr="00FB00FF" w:rsidRDefault="00897AA6" w:rsidP="00C23A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rPr>
            </w:pPr>
            <w:r w:rsidRPr="00FB00FF">
              <w:rPr>
                <w:rFonts w:ascii="Times New Roman" w:hAnsi="Times New Roman" w:cs="Times New Roman"/>
                <w:b w:val="0"/>
                <w:color w:val="000000"/>
              </w:rPr>
              <w:t>Isosexual Female</w:t>
            </w:r>
          </w:p>
        </w:tc>
        <w:tc>
          <w:tcPr>
            <w:tcW w:w="0" w:type="auto"/>
            <w:noWrap/>
            <w:vAlign w:val="center"/>
            <w:hideMark/>
          </w:tcPr>
          <w:p w14:paraId="311DB0C4" w14:textId="77777777" w:rsidR="00897AA6" w:rsidRPr="00FB00FF" w:rsidRDefault="00897AA6" w:rsidP="00C23A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rPr>
            </w:pPr>
            <w:r w:rsidRPr="00FB00FF">
              <w:rPr>
                <w:rFonts w:ascii="Times New Roman" w:hAnsi="Times New Roman" w:cs="Times New Roman"/>
                <w:b w:val="0"/>
                <w:color w:val="000000"/>
              </w:rPr>
              <w:t>Mixed-Sex Male</w:t>
            </w:r>
          </w:p>
        </w:tc>
      </w:tr>
      <w:tr w:rsidR="00897AA6" w:rsidRPr="00FB00FF" w14:paraId="30A967EF" w14:textId="77777777" w:rsidTr="00FB00F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9239" w:type="dxa"/>
            <w:gridSpan w:val="5"/>
            <w:vAlign w:val="center"/>
          </w:tcPr>
          <w:p w14:paraId="04BF0EDA" w14:textId="77777777" w:rsidR="00897AA6" w:rsidRPr="00FB00FF" w:rsidRDefault="00897AA6" w:rsidP="00C23A1F">
            <w:pPr>
              <w:rPr>
                <w:rFonts w:ascii="Times New Roman" w:hAnsi="Times New Roman" w:cs="Times New Roman"/>
              </w:rPr>
            </w:pPr>
            <w:r w:rsidRPr="00FB00FF">
              <w:rPr>
                <w:rFonts w:ascii="Times New Roman" w:hAnsi="Times New Roman" w:cs="Times New Roman"/>
                <w:i/>
                <w:iCs/>
                <w:color w:val="000000"/>
              </w:rPr>
              <w:t>Leontopithecus chrysomelas</w:t>
            </w:r>
          </w:p>
        </w:tc>
      </w:tr>
      <w:tr w:rsidR="00897AA6" w:rsidRPr="00FB00FF" w14:paraId="100BE2FE" w14:textId="77777777" w:rsidTr="00FB00FF">
        <w:trPr>
          <w:trHeight w:val="320"/>
          <w:jc w:val="center"/>
        </w:trPr>
        <w:tc>
          <w:tcPr>
            <w:cnfStyle w:val="001000000000" w:firstRow="0" w:lastRow="0" w:firstColumn="1" w:lastColumn="0" w:oddVBand="0" w:evenVBand="0" w:oddHBand="0" w:evenHBand="0" w:firstRowFirstColumn="0" w:firstRowLastColumn="0" w:lastRowFirstColumn="0" w:lastRowLastColumn="0"/>
            <w:tcW w:w="1568" w:type="dxa"/>
            <w:vAlign w:val="center"/>
          </w:tcPr>
          <w:p w14:paraId="6E051224" w14:textId="77777777" w:rsidR="00897AA6" w:rsidRPr="00FB00FF" w:rsidRDefault="00897AA6" w:rsidP="00C23A1F">
            <w:pPr>
              <w:jc w:val="center"/>
              <w:rPr>
                <w:rFonts w:ascii="Times New Roman" w:hAnsi="Times New Roman" w:cs="Times New Roman"/>
                <w:color w:val="000000"/>
              </w:rPr>
            </w:pPr>
          </w:p>
        </w:tc>
        <w:tc>
          <w:tcPr>
            <w:tcW w:w="0" w:type="auto"/>
            <w:noWrap/>
            <w:vAlign w:val="center"/>
            <w:hideMark/>
          </w:tcPr>
          <w:p w14:paraId="5395D282"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Isosexual Female</w:t>
            </w:r>
          </w:p>
        </w:tc>
        <w:tc>
          <w:tcPr>
            <w:tcW w:w="0" w:type="auto"/>
            <w:noWrap/>
            <w:vAlign w:val="center"/>
            <w:hideMark/>
          </w:tcPr>
          <w:p w14:paraId="35B9A091"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FB00FF">
              <w:rPr>
                <w:rFonts w:ascii="Times New Roman" w:hAnsi="Times New Roman" w:cs="Times New Roman"/>
                <w:b/>
                <w:color w:val="000000" w:themeColor="text1"/>
              </w:rPr>
              <w:t>0.007</w:t>
            </w:r>
          </w:p>
        </w:tc>
        <w:tc>
          <w:tcPr>
            <w:tcW w:w="0" w:type="auto"/>
            <w:noWrap/>
            <w:vAlign w:val="center"/>
            <w:hideMark/>
          </w:tcPr>
          <w:p w14:paraId="2D519E43"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w:t>
            </w:r>
          </w:p>
        </w:tc>
        <w:tc>
          <w:tcPr>
            <w:tcW w:w="0" w:type="auto"/>
            <w:noWrap/>
            <w:vAlign w:val="center"/>
            <w:hideMark/>
          </w:tcPr>
          <w:p w14:paraId="2F314409"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w:t>
            </w:r>
          </w:p>
        </w:tc>
      </w:tr>
      <w:tr w:rsidR="00897AA6" w:rsidRPr="00FB00FF" w14:paraId="5A934DA2" w14:textId="77777777" w:rsidTr="00FB00F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568" w:type="dxa"/>
            <w:vAlign w:val="center"/>
          </w:tcPr>
          <w:p w14:paraId="330FD5F5" w14:textId="77777777" w:rsidR="00897AA6" w:rsidRPr="00FB00FF" w:rsidRDefault="00897AA6" w:rsidP="00C23A1F">
            <w:pPr>
              <w:jc w:val="center"/>
              <w:rPr>
                <w:rFonts w:ascii="Times New Roman" w:hAnsi="Times New Roman" w:cs="Times New Roman"/>
                <w:color w:val="000000"/>
              </w:rPr>
            </w:pPr>
          </w:p>
        </w:tc>
        <w:tc>
          <w:tcPr>
            <w:tcW w:w="0" w:type="auto"/>
            <w:noWrap/>
            <w:vAlign w:val="center"/>
            <w:hideMark/>
          </w:tcPr>
          <w:p w14:paraId="018FEDE0"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Mixed-sex Male</w:t>
            </w:r>
          </w:p>
        </w:tc>
        <w:tc>
          <w:tcPr>
            <w:tcW w:w="0" w:type="auto"/>
            <w:noWrap/>
            <w:vAlign w:val="center"/>
            <w:hideMark/>
          </w:tcPr>
          <w:p w14:paraId="09A56400"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0.778</w:t>
            </w:r>
          </w:p>
        </w:tc>
        <w:tc>
          <w:tcPr>
            <w:tcW w:w="0" w:type="auto"/>
            <w:noWrap/>
            <w:vAlign w:val="center"/>
            <w:hideMark/>
          </w:tcPr>
          <w:p w14:paraId="28F9FB44"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FB00FF">
              <w:rPr>
                <w:rFonts w:ascii="Times New Roman" w:hAnsi="Times New Roman" w:cs="Times New Roman"/>
                <w:b/>
                <w:color w:val="000000" w:themeColor="text1"/>
              </w:rPr>
              <w:t>0.004</w:t>
            </w:r>
          </w:p>
        </w:tc>
        <w:tc>
          <w:tcPr>
            <w:tcW w:w="0" w:type="auto"/>
            <w:noWrap/>
            <w:vAlign w:val="center"/>
            <w:hideMark/>
          </w:tcPr>
          <w:p w14:paraId="19292594"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w:t>
            </w:r>
          </w:p>
        </w:tc>
      </w:tr>
      <w:tr w:rsidR="00897AA6" w:rsidRPr="00FB00FF" w14:paraId="4B12B27C" w14:textId="77777777" w:rsidTr="00FB00FF">
        <w:trPr>
          <w:trHeight w:val="320"/>
          <w:jc w:val="center"/>
        </w:trPr>
        <w:tc>
          <w:tcPr>
            <w:cnfStyle w:val="001000000000" w:firstRow="0" w:lastRow="0" w:firstColumn="1" w:lastColumn="0" w:oddVBand="0" w:evenVBand="0" w:oddHBand="0" w:evenHBand="0" w:firstRowFirstColumn="0" w:firstRowLastColumn="0" w:lastRowFirstColumn="0" w:lastRowLastColumn="0"/>
            <w:tcW w:w="1568" w:type="dxa"/>
            <w:vAlign w:val="center"/>
          </w:tcPr>
          <w:p w14:paraId="60161E26" w14:textId="77777777" w:rsidR="00897AA6" w:rsidRPr="00FB00FF" w:rsidRDefault="00897AA6" w:rsidP="00C23A1F">
            <w:pPr>
              <w:jc w:val="center"/>
              <w:rPr>
                <w:rFonts w:ascii="Times New Roman" w:hAnsi="Times New Roman" w:cs="Times New Roman"/>
                <w:color w:val="000000"/>
              </w:rPr>
            </w:pPr>
          </w:p>
        </w:tc>
        <w:tc>
          <w:tcPr>
            <w:tcW w:w="0" w:type="auto"/>
            <w:noWrap/>
            <w:vAlign w:val="center"/>
            <w:hideMark/>
          </w:tcPr>
          <w:p w14:paraId="4B8F7551"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Isosexual Male</w:t>
            </w:r>
          </w:p>
        </w:tc>
        <w:tc>
          <w:tcPr>
            <w:tcW w:w="0" w:type="auto"/>
            <w:noWrap/>
            <w:vAlign w:val="center"/>
            <w:hideMark/>
          </w:tcPr>
          <w:p w14:paraId="59947246"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0.378</w:t>
            </w:r>
          </w:p>
        </w:tc>
        <w:tc>
          <w:tcPr>
            <w:tcW w:w="0" w:type="auto"/>
            <w:noWrap/>
            <w:vAlign w:val="center"/>
            <w:hideMark/>
          </w:tcPr>
          <w:p w14:paraId="2EF0DD12"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b/>
                <w:color w:val="000000" w:themeColor="text1"/>
              </w:rPr>
              <w:t>&lt; 0.001</w:t>
            </w:r>
          </w:p>
        </w:tc>
        <w:tc>
          <w:tcPr>
            <w:tcW w:w="0" w:type="auto"/>
            <w:noWrap/>
            <w:vAlign w:val="center"/>
            <w:hideMark/>
          </w:tcPr>
          <w:p w14:paraId="695DB5C2"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0.485</w:t>
            </w:r>
          </w:p>
        </w:tc>
      </w:tr>
    </w:tbl>
    <w:p w14:paraId="2756252D" w14:textId="77777777" w:rsidR="00897AA6" w:rsidRPr="00FB00FF" w:rsidRDefault="00897AA6" w:rsidP="00897AA6">
      <w:pPr>
        <w:spacing w:line="480" w:lineRule="auto"/>
        <w:rPr>
          <w:rFonts w:ascii="Times New Roman" w:hAnsi="Times New Roman" w:cs="Times New Roman"/>
        </w:rPr>
      </w:pPr>
    </w:p>
    <w:p w14:paraId="2EDCF8EE" w14:textId="77777777" w:rsidR="00897AA6" w:rsidRPr="00FB00FF" w:rsidRDefault="00897AA6" w:rsidP="00897AA6">
      <w:pPr>
        <w:spacing w:line="480" w:lineRule="auto"/>
        <w:rPr>
          <w:rFonts w:ascii="Times New Roman" w:hAnsi="Times New Roman" w:cs="Times New Roman"/>
        </w:rPr>
      </w:pPr>
    </w:p>
    <w:p w14:paraId="6E46842C" w14:textId="11E2D841" w:rsidR="00897AA6" w:rsidRPr="00FB00FF" w:rsidRDefault="00897AA6" w:rsidP="00897AA6">
      <w:pPr>
        <w:spacing w:line="480" w:lineRule="auto"/>
        <w:rPr>
          <w:rFonts w:ascii="Times New Roman" w:hAnsi="Times New Roman" w:cs="Times New Roman"/>
        </w:rPr>
      </w:pPr>
      <w:r w:rsidRPr="00FB00FF">
        <w:rPr>
          <w:rFonts w:ascii="Times New Roman" w:hAnsi="Times New Roman" w:cs="Times New Roman"/>
          <w:b/>
        </w:rPr>
        <w:t>Supplementary Table 7</w:t>
      </w:r>
      <w:r w:rsidRPr="00FB00FF">
        <w:rPr>
          <w:rFonts w:ascii="Times New Roman" w:hAnsi="Times New Roman" w:cs="Times New Roman"/>
        </w:rPr>
        <w:t xml:space="preserve">. </w:t>
      </w:r>
      <w:r w:rsidRPr="00FB00FF">
        <w:rPr>
          <w:rFonts w:ascii="Times New Roman" w:hAnsi="Times New Roman" w:cs="Times New Roman"/>
          <w:i/>
        </w:rPr>
        <w:t>Post hoc</w:t>
      </w:r>
      <w:r w:rsidRPr="00FB00FF">
        <w:rPr>
          <w:rFonts w:ascii="Times New Roman" w:hAnsi="Times New Roman" w:cs="Times New Roman"/>
        </w:rPr>
        <w:t xml:space="preserve"> pairwise comparisons of Cox proportional hazards model objects (i.e., sex: male versus female) in </w:t>
      </w:r>
      <w:r w:rsidRPr="00FB00FF">
        <w:rPr>
          <w:rFonts w:ascii="Times New Roman" w:hAnsi="Times New Roman" w:cs="Times New Roman"/>
          <w:i/>
        </w:rPr>
        <w:t xml:space="preserve">Callithrix geoffroyi </w:t>
      </w:r>
      <w:r w:rsidRPr="00FB00FF">
        <w:rPr>
          <w:rFonts w:ascii="Times New Roman" w:hAnsi="Times New Roman" w:cs="Times New Roman"/>
        </w:rPr>
        <w:t xml:space="preserve">and </w:t>
      </w:r>
      <w:r w:rsidRPr="00FB00FF">
        <w:rPr>
          <w:rFonts w:ascii="Times New Roman" w:hAnsi="Times New Roman" w:cs="Times New Roman"/>
          <w:i/>
        </w:rPr>
        <w:t>Leontopithecus rosalia</w:t>
      </w:r>
      <w:r w:rsidRPr="00FB00FF">
        <w:rPr>
          <w:rFonts w:ascii="Times New Roman" w:hAnsi="Times New Roman" w:cs="Times New Roman"/>
        </w:rPr>
        <w:t xml:space="preserve"> using log-rank test. Multiple comparisons corrected using the </w:t>
      </w:r>
      <w:proofErr w:type="spellStart"/>
      <w:r w:rsidRPr="00FB00FF">
        <w:rPr>
          <w:rFonts w:ascii="Times New Roman" w:hAnsi="Times New Roman" w:cs="Times New Roman"/>
        </w:rPr>
        <w:t>Benjamini</w:t>
      </w:r>
      <w:proofErr w:type="spellEnd"/>
      <w:r w:rsidRPr="00FB00FF">
        <w:rPr>
          <w:rFonts w:ascii="Times New Roman" w:hAnsi="Times New Roman" w:cs="Times New Roman"/>
        </w:rPr>
        <w:t xml:space="preserve"> &amp; Hochberg method (1995).</w:t>
      </w:r>
    </w:p>
    <w:tbl>
      <w:tblPr>
        <w:tblStyle w:val="PlainTable4"/>
        <w:tblW w:w="0" w:type="auto"/>
        <w:jc w:val="center"/>
        <w:tblLook w:val="04A0" w:firstRow="1" w:lastRow="0" w:firstColumn="1" w:lastColumn="0" w:noHBand="0" w:noVBand="1"/>
      </w:tblPr>
      <w:tblGrid>
        <w:gridCol w:w="2943"/>
        <w:gridCol w:w="756"/>
      </w:tblGrid>
      <w:tr w:rsidR="00897AA6" w:rsidRPr="00FB00FF" w14:paraId="71248FD0" w14:textId="77777777" w:rsidTr="00FB00FF">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0" w:type="auto"/>
            <w:tcBorders>
              <w:top w:val="double" w:sz="4" w:space="0" w:color="auto"/>
              <w:bottom w:val="double" w:sz="4" w:space="0" w:color="auto"/>
            </w:tcBorders>
            <w:noWrap/>
            <w:vAlign w:val="center"/>
            <w:hideMark/>
          </w:tcPr>
          <w:p w14:paraId="2249714A" w14:textId="77777777" w:rsidR="00897AA6" w:rsidRPr="00FB00FF" w:rsidRDefault="00897AA6" w:rsidP="00C23A1F">
            <w:pPr>
              <w:jc w:val="center"/>
              <w:rPr>
                <w:rFonts w:ascii="Times New Roman" w:hAnsi="Times New Roman" w:cs="Times New Roman"/>
                <w:b w:val="0"/>
                <w:color w:val="000000"/>
              </w:rPr>
            </w:pPr>
            <w:r w:rsidRPr="00FB00FF">
              <w:rPr>
                <w:rFonts w:ascii="Times New Roman" w:hAnsi="Times New Roman" w:cs="Times New Roman"/>
                <w:color w:val="000000"/>
              </w:rPr>
              <w:t>Species</w:t>
            </w:r>
          </w:p>
        </w:tc>
        <w:tc>
          <w:tcPr>
            <w:tcW w:w="0" w:type="auto"/>
            <w:tcBorders>
              <w:top w:val="double" w:sz="4" w:space="0" w:color="auto"/>
              <w:bottom w:val="double" w:sz="4" w:space="0" w:color="auto"/>
            </w:tcBorders>
            <w:noWrap/>
            <w:vAlign w:val="center"/>
            <w:hideMark/>
          </w:tcPr>
          <w:p w14:paraId="768BED89" w14:textId="77777777" w:rsidR="00897AA6" w:rsidRPr="00FB00FF" w:rsidRDefault="00897AA6" w:rsidP="00C23A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color w:val="000000"/>
              </w:rPr>
            </w:pPr>
            <w:r w:rsidRPr="00FB00FF">
              <w:rPr>
                <w:rFonts w:ascii="Times New Roman" w:hAnsi="Times New Roman" w:cs="Times New Roman"/>
                <w:i/>
                <w:color w:val="000000"/>
              </w:rPr>
              <w:t>p</w:t>
            </w:r>
          </w:p>
        </w:tc>
      </w:tr>
      <w:tr w:rsidR="00897AA6" w:rsidRPr="00FB00FF" w14:paraId="6C2DDDAE" w14:textId="77777777" w:rsidTr="00FB00F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0" w:type="auto"/>
            <w:tcBorders>
              <w:top w:val="double" w:sz="4" w:space="0" w:color="auto"/>
            </w:tcBorders>
            <w:noWrap/>
            <w:vAlign w:val="center"/>
            <w:hideMark/>
          </w:tcPr>
          <w:p w14:paraId="22ADFFE5" w14:textId="77777777" w:rsidR="00897AA6" w:rsidRPr="00FB00FF" w:rsidRDefault="00897AA6" w:rsidP="00C23A1F">
            <w:pPr>
              <w:jc w:val="center"/>
              <w:rPr>
                <w:rFonts w:ascii="Times New Roman" w:hAnsi="Times New Roman" w:cs="Times New Roman"/>
                <w:b w:val="0"/>
                <w:bCs w:val="0"/>
                <w:i/>
                <w:iCs/>
                <w:color w:val="000000"/>
              </w:rPr>
            </w:pPr>
            <w:r w:rsidRPr="00FB00FF">
              <w:rPr>
                <w:rFonts w:ascii="Times New Roman" w:hAnsi="Times New Roman" w:cs="Times New Roman"/>
                <w:b w:val="0"/>
                <w:i/>
                <w:iCs/>
                <w:color w:val="000000"/>
              </w:rPr>
              <w:t>Callithrix geoffroyi</w:t>
            </w:r>
          </w:p>
        </w:tc>
        <w:tc>
          <w:tcPr>
            <w:tcW w:w="0" w:type="auto"/>
            <w:tcBorders>
              <w:top w:val="double" w:sz="4" w:space="0" w:color="auto"/>
            </w:tcBorders>
            <w:noWrap/>
            <w:vAlign w:val="center"/>
            <w:hideMark/>
          </w:tcPr>
          <w:p w14:paraId="083ECC3C"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Cs/>
                <w:color w:val="000000"/>
              </w:rPr>
            </w:pPr>
            <w:r w:rsidRPr="00FB00FF">
              <w:rPr>
                <w:rFonts w:ascii="Times New Roman" w:hAnsi="Times New Roman" w:cs="Times New Roman"/>
                <w:b/>
                <w:bCs/>
                <w:iCs/>
                <w:color w:val="000000"/>
              </w:rPr>
              <w:t>0.004</w:t>
            </w:r>
          </w:p>
        </w:tc>
      </w:tr>
      <w:tr w:rsidR="00897AA6" w:rsidRPr="00FB00FF" w14:paraId="066E6A3F" w14:textId="77777777" w:rsidTr="00FB00FF">
        <w:trPr>
          <w:trHeight w:val="32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69E4BC8" w14:textId="77777777" w:rsidR="00897AA6" w:rsidRPr="00FB00FF" w:rsidRDefault="00897AA6" w:rsidP="00C23A1F">
            <w:pPr>
              <w:jc w:val="center"/>
              <w:rPr>
                <w:rFonts w:ascii="Times New Roman" w:hAnsi="Times New Roman" w:cs="Times New Roman"/>
                <w:b w:val="0"/>
                <w:color w:val="000000"/>
              </w:rPr>
            </w:pPr>
            <w:r w:rsidRPr="00FB00FF">
              <w:rPr>
                <w:rFonts w:ascii="Times New Roman" w:hAnsi="Times New Roman" w:cs="Times New Roman"/>
                <w:b w:val="0"/>
                <w:i/>
                <w:iCs/>
                <w:color w:val="000000"/>
              </w:rPr>
              <w:t>Callithrix jacchus</w:t>
            </w:r>
          </w:p>
        </w:tc>
        <w:tc>
          <w:tcPr>
            <w:tcW w:w="0" w:type="auto"/>
            <w:noWrap/>
            <w:vAlign w:val="center"/>
            <w:hideMark/>
          </w:tcPr>
          <w:p w14:paraId="71CDFCF6"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w:t>
            </w:r>
          </w:p>
        </w:tc>
      </w:tr>
      <w:tr w:rsidR="00897AA6" w:rsidRPr="00FB00FF" w14:paraId="31D42D47" w14:textId="77777777" w:rsidTr="00FB00F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4EEB68C" w14:textId="77777777" w:rsidR="00897AA6" w:rsidRPr="00FB00FF" w:rsidRDefault="00897AA6" w:rsidP="00C23A1F">
            <w:pPr>
              <w:jc w:val="center"/>
              <w:rPr>
                <w:rFonts w:ascii="Times New Roman" w:hAnsi="Times New Roman" w:cs="Times New Roman"/>
                <w:b w:val="0"/>
                <w:bCs w:val="0"/>
                <w:i/>
                <w:iCs/>
                <w:color w:val="000000"/>
              </w:rPr>
            </w:pPr>
            <w:r w:rsidRPr="00FB00FF">
              <w:rPr>
                <w:rFonts w:ascii="Times New Roman" w:hAnsi="Times New Roman" w:cs="Times New Roman"/>
                <w:b w:val="0"/>
                <w:i/>
                <w:iCs/>
                <w:color w:val="000000"/>
              </w:rPr>
              <w:t>Cebuella pygmaea</w:t>
            </w:r>
          </w:p>
        </w:tc>
        <w:tc>
          <w:tcPr>
            <w:tcW w:w="0" w:type="auto"/>
            <w:noWrap/>
            <w:vAlign w:val="center"/>
            <w:hideMark/>
          </w:tcPr>
          <w:p w14:paraId="64DDF385"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color w:val="000000"/>
              </w:rPr>
            </w:pPr>
            <w:r w:rsidRPr="00FB00FF">
              <w:rPr>
                <w:rFonts w:ascii="Times New Roman" w:hAnsi="Times New Roman" w:cs="Times New Roman"/>
                <w:bCs/>
                <w:iCs/>
                <w:color w:val="000000"/>
              </w:rPr>
              <w:t>-</w:t>
            </w:r>
          </w:p>
        </w:tc>
      </w:tr>
      <w:tr w:rsidR="00897AA6" w:rsidRPr="00FB00FF" w14:paraId="06F6B8E6" w14:textId="77777777" w:rsidTr="00FB00FF">
        <w:trPr>
          <w:trHeight w:val="32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3D9CF37" w14:textId="77777777" w:rsidR="00897AA6" w:rsidRPr="00FB00FF" w:rsidRDefault="00897AA6" w:rsidP="00C23A1F">
            <w:pPr>
              <w:jc w:val="center"/>
              <w:rPr>
                <w:rFonts w:ascii="Times New Roman" w:hAnsi="Times New Roman" w:cs="Times New Roman"/>
                <w:b w:val="0"/>
                <w:color w:val="000000"/>
              </w:rPr>
            </w:pPr>
            <w:r w:rsidRPr="00FB00FF">
              <w:rPr>
                <w:rFonts w:ascii="Times New Roman" w:hAnsi="Times New Roman" w:cs="Times New Roman"/>
                <w:b w:val="0"/>
                <w:i/>
                <w:iCs/>
                <w:color w:val="000000"/>
              </w:rPr>
              <w:t>Leontopithecus chrysomelas</w:t>
            </w:r>
          </w:p>
        </w:tc>
        <w:tc>
          <w:tcPr>
            <w:tcW w:w="0" w:type="auto"/>
            <w:noWrap/>
            <w:vAlign w:val="center"/>
            <w:hideMark/>
          </w:tcPr>
          <w:p w14:paraId="45EF4354"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w:t>
            </w:r>
          </w:p>
        </w:tc>
      </w:tr>
      <w:tr w:rsidR="00897AA6" w:rsidRPr="00FB00FF" w14:paraId="5C36C13E" w14:textId="77777777" w:rsidTr="00FB00F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21FF8B1" w14:textId="77777777" w:rsidR="00897AA6" w:rsidRPr="00FB00FF" w:rsidRDefault="00897AA6" w:rsidP="00C23A1F">
            <w:pPr>
              <w:jc w:val="center"/>
              <w:rPr>
                <w:rFonts w:ascii="Times New Roman" w:hAnsi="Times New Roman" w:cs="Times New Roman"/>
                <w:b w:val="0"/>
                <w:bCs w:val="0"/>
                <w:i/>
                <w:iCs/>
                <w:color w:val="000000"/>
              </w:rPr>
            </w:pPr>
            <w:r w:rsidRPr="00FB00FF">
              <w:rPr>
                <w:rFonts w:ascii="Times New Roman" w:hAnsi="Times New Roman" w:cs="Times New Roman"/>
                <w:b w:val="0"/>
                <w:i/>
                <w:iCs/>
                <w:color w:val="000000"/>
              </w:rPr>
              <w:t>Leontopithecus chrysopygus</w:t>
            </w:r>
          </w:p>
        </w:tc>
        <w:tc>
          <w:tcPr>
            <w:tcW w:w="0" w:type="auto"/>
            <w:noWrap/>
            <w:vAlign w:val="center"/>
            <w:hideMark/>
          </w:tcPr>
          <w:p w14:paraId="5F946D6C"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color w:val="000000"/>
              </w:rPr>
            </w:pPr>
            <w:r w:rsidRPr="00FB00FF">
              <w:rPr>
                <w:rFonts w:ascii="Times New Roman" w:hAnsi="Times New Roman" w:cs="Times New Roman"/>
                <w:bCs/>
                <w:iCs/>
                <w:color w:val="000000"/>
              </w:rPr>
              <w:t>-</w:t>
            </w:r>
          </w:p>
        </w:tc>
      </w:tr>
      <w:tr w:rsidR="00897AA6" w:rsidRPr="00FB00FF" w14:paraId="27889253" w14:textId="77777777" w:rsidTr="00FB00FF">
        <w:trPr>
          <w:trHeight w:val="32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BA04EC6" w14:textId="77777777" w:rsidR="00897AA6" w:rsidRPr="00FB00FF" w:rsidRDefault="00897AA6" w:rsidP="00C23A1F">
            <w:pPr>
              <w:jc w:val="center"/>
              <w:rPr>
                <w:rFonts w:ascii="Times New Roman" w:hAnsi="Times New Roman" w:cs="Times New Roman"/>
                <w:b w:val="0"/>
                <w:color w:val="000000"/>
              </w:rPr>
            </w:pPr>
            <w:r w:rsidRPr="00FB00FF">
              <w:rPr>
                <w:rFonts w:ascii="Times New Roman" w:hAnsi="Times New Roman" w:cs="Times New Roman"/>
                <w:b w:val="0"/>
                <w:i/>
                <w:iCs/>
                <w:color w:val="000000"/>
              </w:rPr>
              <w:t>Leontopithecus rosalia</w:t>
            </w:r>
          </w:p>
        </w:tc>
        <w:tc>
          <w:tcPr>
            <w:tcW w:w="0" w:type="auto"/>
            <w:noWrap/>
            <w:vAlign w:val="center"/>
            <w:hideMark/>
          </w:tcPr>
          <w:p w14:paraId="0FFAE750"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FB00FF">
              <w:rPr>
                <w:rFonts w:ascii="Times New Roman" w:hAnsi="Times New Roman" w:cs="Times New Roman"/>
                <w:b/>
                <w:color w:val="000000"/>
              </w:rPr>
              <w:t>0.006</w:t>
            </w:r>
          </w:p>
        </w:tc>
      </w:tr>
      <w:tr w:rsidR="00897AA6" w:rsidRPr="00FB00FF" w14:paraId="6A6F8C5A" w14:textId="77777777" w:rsidTr="00FB00F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D623EB6" w14:textId="77777777" w:rsidR="00897AA6" w:rsidRPr="00FB00FF" w:rsidRDefault="00897AA6" w:rsidP="00C23A1F">
            <w:pPr>
              <w:jc w:val="center"/>
              <w:rPr>
                <w:rFonts w:ascii="Times New Roman" w:hAnsi="Times New Roman" w:cs="Times New Roman"/>
                <w:b w:val="0"/>
                <w:bCs w:val="0"/>
                <w:i/>
                <w:iCs/>
                <w:color w:val="000000"/>
              </w:rPr>
            </w:pPr>
            <w:r w:rsidRPr="00FB00FF">
              <w:rPr>
                <w:rFonts w:ascii="Times New Roman" w:hAnsi="Times New Roman" w:cs="Times New Roman"/>
                <w:b w:val="0"/>
                <w:i/>
                <w:iCs/>
                <w:color w:val="000000"/>
              </w:rPr>
              <w:t>Saguinus imperator</w:t>
            </w:r>
          </w:p>
        </w:tc>
        <w:tc>
          <w:tcPr>
            <w:tcW w:w="0" w:type="auto"/>
            <w:noWrap/>
            <w:vAlign w:val="center"/>
            <w:hideMark/>
          </w:tcPr>
          <w:p w14:paraId="7D0CADAC" w14:textId="77777777" w:rsidR="00897AA6" w:rsidRPr="00FB00FF" w:rsidRDefault="00897AA6" w:rsidP="00C23A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color w:val="000000"/>
              </w:rPr>
            </w:pPr>
            <w:r w:rsidRPr="00FB00FF">
              <w:rPr>
                <w:rFonts w:ascii="Times New Roman" w:hAnsi="Times New Roman" w:cs="Times New Roman"/>
                <w:bCs/>
                <w:iCs/>
                <w:color w:val="000000"/>
              </w:rPr>
              <w:t>-</w:t>
            </w:r>
          </w:p>
        </w:tc>
      </w:tr>
      <w:tr w:rsidR="00897AA6" w:rsidRPr="00FB00FF" w14:paraId="188A6F9E" w14:textId="77777777" w:rsidTr="00FB00FF">
        <w:trPr>
          <w:trHeight w:val="32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468560D" w14:textId="77777777" w:rsidR="00897AA6" w:rsidRPr="00FB00FF" w:rsidRDefault="00897AA6" w:rsidP="00C23A1F">
            <w:pPr>
              <w:jc w:val="center"/>
              <w:rPr>
                <w:rFonts w:ascii="Times New Roman" w:hAnsi="Times New Roman" w:cs="Times New Roman"/>
                <w:b w:val="0"/>
                <w:color w:val="000000"/>
              </w:rPr>
            </w:pPr>
            <w:r w:rsidRPr="00FB00FF">
              <w:rPr>
                <w:rFonts w:ascii="Times New Roman" w:hAnsi="Times New Roman" w:cs="Times New Roman"/>
                <w:b w:val="0"/>
                <w:i/>
                <w:iCs/>
                <w:color w:val="000000"/>
              </w:rPr>
              <w:t>Saguinus oedipus</w:t>
            </w:r>
          </w:p>
        </w:tc>
        <w:tc>
          <w:tcPr>
            <w:tcW w:w="0" w:type="auto"/>
            <w:noWrap/>
            <w:vAlign w:val="center"/>
            <w:hideMark/>
          </w:tcPr>
          <w:p w14:paraId="41BA0624" w14:textId="77777777" w:rsidR="00897AA6" w:rsidRPr="00FB00FF" w:rsidRDefault="00897AA6" w:rsidP="00C23A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w:t>
            </w:r>
          </w:p>
        </w:tc>
      </w:tr>
    </w:tbl>
    <w:p w14:paraId="11E8C064" w14:textId="77777777" w:rsidR="00897AA6" w:rsidRPr="00FB00FF" w:rsidRDefault="00897AA6" w:rsidP="00897AA6">
      <w:pPr>
        <w:spacing w:line="480" w:lineRule="auto"/>
        <w:rPr>
          <w:rFonts w:ascii="Times New Roman" w:hAnsi="Times New Roman" w:cs="Times New Roman"/>
        </w:rPr>
      </w:pPr>
    </w:p>
    <w:p w14:paraId="36653B7E" w14:textId="6B448E53" w:rsidR="00897AA6" w:rsidRPr="00FB00FF" w:rsidRDefault="00897AA6" w:rsidP="00FB00FF">
      <w:pPr>
        <w:spacing w:line="480" w:lineRule="auto"/>
        <w:rPr>
          <w:rFonts w:ascii="Times New Roman" w:hAnsi="Times New Roman" w:cs="Times New Roman"/>
        </w:rPr>
      </w:pPr>
      <w:r w:rsidRPr="00FB00FF">
        <w:rPr>
          <w:rFonts w:ascii="Times New Roman" w:hAnsi="Times New Roman" w:cs="Times New Roman"/>
          <w:b/>
        </w:rPr>
        <w:lastRenderedPageBreak/>
        <w:t>Supplementary Table 8</w:t>
      </w:r>
      <w:r w:rsidRPr="00FB00FF">
        <w:rPr>
          <w:rFonts w:ascii="Times New Roman" w:hAnsi="Times New Roman" w:cs="Times New Roman"/>
        </w:rPr>
        <w:t xml:space="preserve">. </w:t>
      </w:r>
      <w:r w:rsidRPr="00FB00FF">
        <w:rPr>
          <w:rFonts w:ascii="Times New Roman" w:hAnsi="Times New Roman" w:cs="Times New Roman"/>
          <w:i/>
        </w:rPr>
        <w:t>Post hoc</w:t>
      </w:r>
      <w:r w:rsidRPr="00FB00FF">
        <w:rPr>
          <w:rFonts w:ascii="Times New Roman" w:hAnsi="Times New Roman" w:cs="Times New Roman"/>
        </w:rPr>
        <w:t xml:space="preserve"> pairwise comparisons of Cox proportional hazards model objects (i.e., litter size) using log-rank test. Multiple comparisons corrected using the </w:t>
      </w:r>
      <w:proofErr w:type="spellStart"/>
      <w:r w:rsidRPr="00FB00FF">
        <w:rPr>
          <w:rFonts w:ascii="Times New Roman" w:hAnsi="Times New Roman" w:cs="Times New Roman"/>
        </w:rPr>
        <w:t>Benjamini</w:t>
      </w:r>
      <w:proofErr w:type="spellEnd"/>
      <w:r w:rsidRPr="00FB00FF">
        <w:rPr>
          <w:rFonts w:ascii="Times New Roman" w:hAnsi="Times New Roman" w:cs="Times New Roman"/>
        </w:rPr>
        <w:t xml:space="preserve"> &amp; Hochberg method (1995).</w:t>
      </w:r>
    </w:p>
    <w:tbl>
      <w:tblPr>
        <w:tblStyle w:val="PlainTable4"/>
        <w:tblW w:w="8706" w:type="dxa"/>
        <w:jc w:val="center"/>
        <w:tblLook w:val="04A0" w:firstRow="1" w:lastRow="0" w:firstColumn="1" w:lastColumn="0" w:noHBand="0" w:noVBand="1"/>
      </w:tblPr>
      <w:tblGrid>
        <w:gridCol w:w="2161"/>
        <w:gridCol w:w="1497"/>
        <w:gridCol w:w="1436"/>
        <w:gridCol w:w="1204"/>
        <w:gridCol w:w="1204"/>
        <w:gridCol w:w="1204"/>
      </w:tblGrid>
      <w:tr w:rsidR="00897AA6" w:rsidRPr="00FB00FF" w14:paraId="7E8D8C71" w14:textId="77777777" w:rsidTr="00016CDC">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64A810D6" w14:textId="77777777" w:rsidR="00897AA6" w:rsidRPr="00FB00FF" w:rsidRDefault="00897AA6" w:rsidP="00FB00FF">
            <w:pPr>
              <w:jc w:val="center"/>
              <w:rPr>
                <w:rFonts w:ascii="Times New Roman" w:hAnsi="Times New Roman" w:cs="Times New Roman"/>
                <w:color w:val="000000"/>
              </w:rPr>
            </w:pPr>
          </w:p>
        </w:tc>
        <w:tc>
          <w:tcPr>
            <w:tcW w:w="1185" w:type="dxa"/>
            <w:noWrap/>
            <w:vAlign w:val="center"/>
          </w:tcPr>
          <w:p w14:paraId="1E9AC733" w14:textId="77777777" w:rsidR="00897AA6" w:rsidRPr="00FB00FF" w:rsidRDefault="00897AA6" w:rsidP="00FB00F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0" w:type="auto"/>
            <w:noWrap/>
            <w:vAlign w:val="center"/>
          </w:tcPr>
          <w:p w14:paraId="32D8A0C2" w14:textId="77777777" w:rsidR="00897AA6" w:rsidRPr="00FB00FF" w:rsidRDefault="00897AA6" w:rsidP="00FB00F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rPr>
            </w:pPr>
            <w:r w:rsidRPr="00FB00FF">
              <w:rPr>
                <w:rFonts w:ascii="Times New Roman" w:hAnsi="Times New Roman" w:cs="Times New Roman"/>
                <w:b w:val="0"/>
                <w:color w:val="000000" w:themeColor="text1"/>
              </w:rPr>
              <w:t>Singleton</w:t>
            </w:r>
          </w:p>
        </w:tc>
        <w:tc>
          <w:tcPr>
            <w:tcW w:w="0" w:type="auto"/>
            <w:noWrap/>
            <w:vAlign w:val="center"/>
          </w:tcPr>
          <w:p w14:paraId="3B9BF2EA" w14:textId="77777777" w:rsidR="00897AA6" w:rsidRPr="00FB00FF" w:rsidRDefault="00897AA6" w:rsidP="00FB00F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rPr>
            </w:pPr>
            <w:r w:rsidRPr="00FB00FF">
              <w:rPr>
                <w:rFonts w:ascii="Times New Roman" w:hAnsi="Times New Roman" w:cs="Times New Roman"/>
                <w:b w:val="0"/>
                <w:color w:val="000000" w:themeColor="text1"/>
              </w:rPr>
              <w:t>Twin</w:t>
            </w:r>
          </w:p>
        </w:tc>
        <w:tc>
          <w:tcPr>
            <w:tcW w:w="0" w:type="auto"/>
            <w:noWrap/>
            <w:vAlign w:val="center"/>
          </w:tcPr>
          <w:p w14:paraId="68C2DCF0" w14:textId="77777777" w:rsidR="00897AA6" w:rsidRPr="00FB00FF" w:rsidRDefault="00897AA6" w:rsidP="00FB00F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rPr>
            </w:pPr>
            <w:r w:rsidRPr="00FB00FF">
              <w:rPr>
                <w:rFonts w:ascii="Times New Roman" w:hAnsi="Times New Roman" w:cs="Times New Roman"/>
                <w:b w:val="0"/>
                <w:color w:val="000000" w:themeColor="text1"/>
              </w:rPr>
              <w:t>Triplet</w:t>
            </w:r>
          </w:p>
        </w:tc>
        <w:tc>
          <w:tcPr>
            <w:tcW w:w="0" w:type="auto"/>
            <w:vAlign w:val="center"/>
          </w:tcPr>
          <w:p w14:paraId="16A2CC8A" w14:textId="77777777" w:rsidR="00897AA6" w:rsidRPr="00FB00FF" w:rsidRDefault="00897AA6" w:rsidP="00FB00F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rPr>
            </w:pPr>
            <w:r w:rsidRPr="00FB00FF">
              <w:rPr>
                <w:rFonts w:ascii="Times New Roman" w:hAnsi="Times New Roman" w:cs="Times New Roman"/>
                <w:b w:val="0"/>
                <w:color w:val="000000" w:themeColor="text1"/>
              </w:rPr>
              <w:t>Quad+</w:t>
            </w:r>
          </w:p>
        </w:tc>
      </w:tr>
      <w:tr w:rsidR="00897AA6" w:rsidRPr="00FB00FF" w14:paraId="36823EB6" w14:textId="77777777" w:rsidTr="00016CDC">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8706" w:type="dxa"/>
            <w:gridSpan w:val="6"/>
            <w:vAlign w:val="center"/>
          </w:tcPr>
          <w:p w14:paraId="1751C1BD" w14:textId="77777777" w:rsidR="00897AA6" w:rsidRPr="00FB00FF" w:rsidRDefault="00897AA6" w:rsidP="00FB00FF">
            <w:pPr>
              <w:rPr>
                <w:rFonts w:ascii="Times New Roman" w:hAnsi="Times New Roman" w:cs="Times New Roman"/>
                <w:i/>
                <w:color w:val="000000" w:themeColor="text1"/>
              </w:rPr>
            </w:pPr>
            <w:r w:rsidRPr="00FB00FF">
              <w:rPr>
                <w:rFonts w:ascii="Times New Roman" w:hAnsi="Times New Roman" w:cs="Times New Roman"/>
                <w:i/>
                <w:color w:val="000000" w:themeColor="text1"/>
              </w:rPr>
              <w:t>Callithrix geoffroyi</w:t>
            </w:r>
          </w:p>
        </w:tc>
      </w:tr>
      <w:tr w:rsidR="00897AA6" w:rsidRPr="00FB00FF" w14:paraId="0E7D6FFB" w14:textId="77777777" w:rsidTr="00016CDC">
        <w:trPr>
          <w:trHeight w:val="360"/>
          <w:jc w:val="center"/>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3DAC97CC" w14:textId="77777777" w:rsidR="00897AA6" w:rsidRPr="00FB00FF" w:rsidRDefault="00897AA6" w:rsidP="00FB00FF">
            <w:pPr>
              <w:jc w:val="center"/>
              <w:rPr>
                <w:rFonts w:ascii="Times New Roman" w:hAnsi="Times New Roman" w:cs="Times New Roman"/>
                <w:color w:val="000000"/>
              </w:rPr>
            </w:pPr>
          </w:p>
        </w:tc>
        <w:tc>
          <w:tcPr>
            <w:tcW w:w="1185" w:type="dxa"/>
            <w:noWrap/>
            <w:vAlign w:val="center"/>
            <w:hideMark/>
          </w:tcPr>
          <w:p w14:paraId="2148321F"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Singleton</w:t>
            </w:r>
          </w:p>
        </w:tc>
        <w:tc>
          <w:tcPr>
            <w:tcW w:w="0" w:type="auto"/>
            <w:noWrap/>
            <w:vAlign w:val="center"/>
            <w:hideMark/>
          </w:tcPr>
          <w:p w14:paraId="69B78DE6"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w:t>
            </w:r>
          </w:p>
        </w:tc>
        <w:tc>
          <w:tcPr>
            <w:tcW w:w="0" w:type="auto"/>
            <w:noWrap/>
            <w:vAlign w:val="center"/>
            <w:hideMark/>
          </w:tcPr>
          <w:p w14:paraId="41CBAB10"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b/>
                <w:color w:val="000000" w:themeColor="text1"/>
              </w:rPr>
              <w:t>&lt; 0.001</w:t>
            </w:r>
          </w:p>
        </w:tc>
        <w:tc>
          <w:tcPr>
            <w:tcW w:w="0" w:type="auto"/>
            <w:noWrap/>
            <w:vAlign w:val="center"/>
            <w:hideMark/>
          </w:tcPr>
          <w:p w14:paraId="3D6E5DFA"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b/>
                <w:color w:val="000000" w:themeColor="text1"/>
              </w:rPr>
              <w:t>&lt; 0.001</w:t>
            </w:r>
          </w:p>
        </w:tc>
        <w:tc>
          <w:tcPr>
            <w:tcW w:w="0" w:type="auto"/>
            <w:vAlign w:val="center"/>
          </w:tcPr>
          <w:p w14:paraId="4E181F81"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FB00FF">
              <w:rPr>
                <w:rFonts w:ascii="Times New Roman" w:hAnsi="Times New Roman" w:cs="Times New Roman"/>
                <w:b/>
                <w:color w:val="000000" w:themeColor="text1"/>
              </w:rPr>
              <w:t>&lt; 0.001</w:t>
            </w:r>
          </w:p>
        </w:tc>
      </w:tr>
      <w:tr w:rsidR="00897AA6" w:rsidRPr="00FB00FF" w14:paraId="19B70676" w14:textId="77777777" w:rsidTr="00016CDC">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7D3DBB09" w14:textId="77777777" w:rsidR="00897AA6" w:rsidRPr="00FB00FF" w:rsidRDefault="00897AA6" w:rsidP="00FB00FF">
            <w:pPr>
              <w:jc w:val="center"/>
              <w:rPr>
                <w:rFonts w:ascii="Times New Roman" w:hAnsi="Times New Roman" w:cs="Times New Roman"/>
                <w:color w:val="000000"/>
              </w:rPr>
            </w:pPr>
          </w:p>
        </w:tc>
        <w:tc>
          <w:tcPr>
            <w:tcW w:w="1185" w:type="dxa"/>
            <w:noWrap/>
            <w:vAlign w:val="center"/>
            <w:hideMark/>
          </w:tcPr>
          <w:p w14:paraId="443D33B7"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Twin</w:t>
            </w:r>
          </w:p>
        </w:tc>
        <w:tc>
          <w:tcPr>
            <w:tcW w:w="0" w:type="auto"/>
            <w:noWrap/>
            <w:vAlign w:val="center"/>
            <w:hideMark/>
          </w:tcPr>
          <w:p w14:paraId="7AF5DF99"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b/>
                <w:color w:val="000000" w:themeColor="text1"/>
              </w:rPr>
              <w:t>&lt; 0.001</w:t>
            </w:r>
          </w:p>
        </w:tc>
        <w:tc>
          <w:tcPr>
            <w:tcW w:w="0" w:type="auto"/>
            <w:noWrap/>
            <w:vAlign w:val="center"/>
            <w:hideMark/>
          </w:tcPr>
          <w:p w14:paraId="458FF4E8"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w:t>
            </w:r>
          </w:p>
        </w:tc>
        <w:tc>
          <w:tcPr>
            <w:tcW w:w="0" w:type="auto"/>
            <w:noWrap/>
            <w:vAlign w:val="center"/>
            <w:hideMark/>
          </w:tcPr>
          <w:p w14:paraId="3EB339BB"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b/>
                <w:color w:val="000000" w:themeColor="text1"/>
              </w:rPr>
              <w:t>&lt; 0.001</w:t>
            </w:r>
          </w:p>
        </w:tc>
        <w:tc>
          <w:tcPr>
            <w:tcW w:w="0" w:type="auto"/>
            <w:vAlign w:val="center"/>
          </w:tcPr>
          <w:p w14:paraId="7CBA7F6A"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b/>
                <w:color w:val="000000" w:themeColor="text1"/>
              </w:rPr>
              <w:t>&lt; 0.001</w:t>
            </w:r>
          </w:p>
        </w:tc>
      </w:tr>
      <w:tr w:rsidR="00897AA6" w:rsidRPr="00FB00FF" w14:paraId="5B6850B8" w14:textId="77777777" w:rsidTr="00016CDC">
        <w:trPr>
          <w:trHeight w:val="360"/>
          <w:jc w:val="center"/>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1D7FA793" w14:textId="77777777" w:rsidR="00897AA6" w:rsidRPr="00FB00FF" w:rsidRDefault="00897AA6" w:rsidP="00FB00FF">
            <w:pPr>
              <w:jc w:val="center"/>
              <w:rPr>
                <w:rFonts w:ascii="Times New Roman" w:hAnsi="Times New Roman" w:cs="Times New Roman"/>
                <w:color w:val="000000"/>
              </w:rPr>
            </w:pPr>
          </w:p>
        </w:tc>
        <w:tc>
          <w:tcPr>
            <w:tcW w:w="1185" w:type="dxa"/>
            <w:noWrap/>
            <w:vAlign w:val="center"/>
            <w:hideMark/>
          </w:tcPr>
          <w:p w14:paraId="454C698D"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Triplet</w:t>
            </w:r>
          </w:p>
        </w:tc>
        <w:tc>
          <w:tcPr>
            <w:tcW w:w="0" w:type="auto"/>
            <w:noWrap/>
            <w:vAlign w:val="center"/>
            <w:hideMark/>
          </w:tcPr>
          <w:p w14:paraId="1F7A1413"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b/>
                <w:color w:val="000000" w:themeColor="text1"/>
              </w:rPr>
              <w:t>&lt; 0.001</w:t>
            </w:r>
          </w:p>
        </w:tc>
        <w:tc>
          <w:tcPr>
            <w:tcW w:w="0" w:type="auto"/>
            <w:noWrap/>
            <w:vAlign w:val="center"/>
            <w:hideMark/>
          </w:tcPr>
          <w:p w14:paraId="2960EC2E"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b/>
                <w:color w:val="000000" w:themeColor="text1"/>
              </w:rPr>
              <w:t>&lt; 0.001</w:t>
            </w:r>
          </w:p>
        </w:tc>
        <w:tc>
          <w:tcPr>
            <w:tcW w:w="0" w:type="auto"/>
            <w:noWrap/>
            <w:vAlign w:val="center"/>
            <w:hideMark/>
          </w:tcPr>
          <w:p w14:paraId="06515AEF"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w:t>
            </w:r>
          </w:p>
        </w:tc>
        <w:tc>
          <w:tcPr>
            <w:tcW w:w="0" w:type="auto"/>
            <w:vAlign w:val="center"/>
          </w:tcPr>
          <w:p w14:paraId="7A1A3B77"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FB00FF">
              <w:rPr>
                <w:rFonts w:ascii="Times New Roman" w:hAnsi="Times New Roman" w:cs="Times New Roman"/>
                <w:b/>
                <w:color w:val="000000" w:themeColor="text1"/>
              </w:rPr>
              <w:t>0.002</w:t>
            </w:r>
          </w:p>
        </w:tc>
      </w:tr>
      <w:tr w:rsidR="00897AA6" w:rsidRPr="00FB00FF" w14:paraId="1987E343" w14:textId="77777777" w:rsidTr="00016CDC">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4BED92DC" w14:textId="77777777" w:rsidR="00897AA6" w:rsidRPr="00FB00FF" w:rsidRDefault="00897AA6" w:rsidP="00FB00FF">
            <w:pPr>
              <w:jc w:val="center"/>
              <w:rPr>
                <w:rFonts w:ascii="Times New Roman" w:hAnsi="Times New Roman" w:cs="Times New Roman"/>
                <w:color w:val="000000"/>
              </w:rPr>
            </w:pPr>
          </w:p>
        </w:tc>
        <w:tc>
          <w:tcPr>
            <w:tcW w:w="1185" w:type="dxa"/>
            <w:noWrap/>
            <w:vAlign w:val="center"/>
          </w:tcPr>
          <w:p w14:paraId="7427F0F6"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Quad+</w:t>
            </w:r>
          </w:p>
        </w:tc>
        <w:tc>
          <w:tcPr>
            <w:tcW w:w="0" w:type="auto"/>
            <w:noWrap/>
            <w:vAlign w:val="center"/>
          </w:tcPr>
          <w:p w14:paraId="3B5414EA"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b/>
                <w:color w:val="000000" w:themeColor="text1"/>
              </w:rPr>
              <w:t>&lt; 0.001</w:t>
            </w:r>
          </w:p>
        </w:tc>
        <w:tc>
          <w:tcPr>
            <w:tcW w:w="0" w:type="auto"/>
            <w:noWrap/>
            <w:vAlign w:val="center"/>
          </w:tcPr>
          <w:p w14:paraId="23B31F1D"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b/>
                <w:color w:val="000000" w:themeColor="text1"/>
              </w:rPr>
              <w:t>&lt; 0.001</w:t>
            </w:r>
          </w:p>
        </w:tc>
        <w:tc>
          <w:tcPr>
            <w:tcW w:w="0" w:type="auto"/>
            <w:noWrap/>
            <w:vAlign w:val="center"/>
          </w:tcPr>
          <w:p w14:paraId="29BD67AA"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b/>
                <w:color w:val="000000" w:themeColor="text1"/>
              </w:rPr>
              <w:t>&lt; 0.001</w:t>
            </w:r>
          </w:p>
        </w:tc>
        <w:tc>
          <w:tcPr>
            <w:tcW w:w="0" w:type="auto"/>
            <w:vAlign w:val="center"/>
          </w:tcPr>
          <w:p w14:paraId="623EAD36"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w:t>
            </w:r>
          </w:p>
        </w:tc>
      </w:tr>
      <w:tr w:rsidR="00897AA6" w:rsidRPr="00FB00FF" w14:paraId="0D40CD8D" w14:textId="77777777" w:rsidTr="00016CDC">
        <w:trPr>
          <w:trHeight w:val="360"/>
          <w:jc w:val="center"/>
        </w:trPr>
        <w:tc>
          <w:tcPr>
            <w:cnfStyle w:val="001000000000" w:firstRow="0" w:lastRow="0" w:firstColumn="1" w:lastColumn="0" w:oddVBand="0" w:evenVBand="0" w:oddHBand="0" w:evenHBand="0" w:firstRowFirstColumn="0" w:firstRowLastColumn="0" w:lastRowFirstColumn="0" w:lastRowLastColumn="0"/>
            <w:tcW w:w="8706" w:type="dxa"/>
            <w:gridSpan w:val="6"/>
            <w:vAlign w:val="center"/>
          </w:tcPr>
          <w:p w14:paraId="0D26315F" w14:textId="77777777" w:rsidR="00897AA6" w:rsidRPr="00FB00FF" w:rsidRDefault="00897AA6" w:rsidP="00FB00FF">
            <w:pPr>
              <w:rPr>
                <w:rFonts w:ascii="Times New Roman" w:hAnsi="Times New Roman" w:cs="Times New Roman"/>
                <w:i/>
                <w:color w:val="000000" w:themeColor="text1"/>
              </w:rPr>
            </w:pPr>
            <w:r w:rsidRPr="00FB00FF">
              <w:rPr>
                <w:rFonts w:ascii="Times New Roman" w:hAnsi="Times New Roman" w:cs="Times New Roman"/>
                <w:i/>
                <w:color w:val="000000" w:themeColor="text1"/>
              </w:rPr>
              <w:t>Callithrix jacchus</w:t>
            </w:r>
          </w:p>
        </w:tc>
      </w:tr>
      <w:tr w:rsidR="00897AA6" w:rsidRPr="00FB00FF" w14:paraId="3A9A092B" w14:textId="77777777" w:rsidTr="00016CDC">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0A1A4B01" w14:textId="77777777" w:rsidR="00897AA6" w:rsidRPr="00FB00FF" w:rsidRDefault="00897AA6" w:rsidP="00FB00FF">
            <w:pPr>
              <w:jc w:val="center"/>
              <w:rPr>
                <w:rFonts w:ascii="Times New Roman" w:hAnsi="Times New Roman" w:cs="Times New Roman"/>
                <w:color w:val="000000"/>
              </w:rPr>
            </w:pPr>
          </w:p>
        </w:tc>
        <w:tc>
          <w:tcPr>
            <w:tcW w:w="1185" w:type="dxa"/>
            <w:noWrap/>
            <w:vAlign w:val="center"/>
          </w:tcPr>
          <w:p w14:paraId="2DBC225B"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Singleton</w:t>
            </w:r>
          </w:p>
        </w:tc>
        <w:tc>
          <w:tcPr>
            <w:tcW w:w="0" w:type="auto"/>
            <w:noWrap/>
            <w:vAlign w:val="center"/>
          </w:tcPr>
          <w:p w14:paraId="257ED15B"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w:t>
            </w:r>
          </w:p>
        </w:tc>
        <w:tc>
          <w:tcPr>
            <w:tcW w:w="0" w:type="auto"/>
            <w:noWrap/>
            <w:vAlign w:val="center"/>
          </w:tcPr>
          <w:p w14:paraId="0D3250CD"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FB00FF">
              <w:rPr>
                <w:rFonts w:ascii="Times New Roman" w:hAnsi="Times New Roman" w:cs="Times New Roman"/>
                <w:b/>
                <w:color w:val="000000" w:themeColor="text1"/>
              </w:rPr>
              <w:t>&lt; 0.001</w:t>
            </w:r>
          </w:p>
        </w:tc>
        <w:tc>
          <w:tcPr>
            <w:tcW w:w="0" w:type="auto"/>
            <w:noWrap/>
            <w:vAlign w:val="center"/>
          </w:tcPr>
          <w:p w14:paraId="5E52798D"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b/>
                <w:color w:val="000000" w:themeColor="text1"/>
              </w:rPr>
              <w:t>&lt; 0.001</w:t>
            </w:r>
          </w:p>
        </w:tc>
        <w:tc>
          <w:tcPr>
            <w:tcW w:w="0" w:type="auto"/>
            <w:vAlign w:val="center"/>
          </w:tcPr>
          <w:p w14:paraId="1D0DEF17"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b/>
                <w:color w:val="000000" w:themeColor="text1"/>
              </w:rPr>
              <w:t>&lt; 0.001</w:t>
            </w:r>
          </w:p>
        </w:tc>
      </w:tr>
      <w:tr w:rsidR="00897AA6" w:rsidRPr="00FB00FF" w14:paraId="1F34931E" w14:textId="77777777" w:rsidTr="00016CDC">
        <w:trPr>
          <w:trHeight w:val="360"/>
          <w:jc w:val="center"/>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425E78DC" w14:textId="77777777" w:rsidR="00897AA6" w:rsidRPr="00FB00FF" w:rsidRDefault="00897AA6" w:rsidP="00FB00FF">
            <w:pPr>
              <w:jc w:val="center"/>
              <w:rPr>
                <w:rFonts w:ascii="Times New Roman" w:hAnsi="Times New Roman" w:cs="Times New Roman"/>
                <w:color w:val="000000"/>
              </w:rPr>
            </w:pPr>
          </w:p>
        </w:tc>
        <w:tc>
          <w:tcPr>
            <w:tcW w:w="1185" w:type="dxa"/>
            <w:noWrap/>
            <w:vAlign w:val="center"/>
          </w:tcPr>
          <w:p w14:paraId="3D4F5947"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Twin</w:t>
            </w:r>
          </w:p>
        </w:tc>
        <w:tc>
          <w:tcPr>
            <w:tcW w:w="0" w:type="auto"/>
            <w:noWrap/>
            <w:vAlign w:val="center"/>
          </w:tcPr>
          <w:p w14:paraId="2820CBF7"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b/>
                <w:color w:val="000000" w:themeColor="text1"/>
              </w:rPr>
              <w:t>&lt; 0.001</w:t>
            </w:r>
          </w:p>
        </w:tc>
        <w:tc>
          <w:tcPr>
            <w:tcW w:w="0" w:type="auto"/>
            <w:noWrap/>
            <w:vAlign w:val="center"/>
          </w:tcPr>
          <w:p w14:paraId="0D3D8E09"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FB00FF">
              <w:rPr>
                <w:rFonts w:ascii="Times New Roman" w:hAnsi="Times New Roman" w:cs="Times New Roman"/>
                <w:color w:val="000000" w:themeColor="text1"/>
              </w:rPr>
              <w:t>-</w:t>
            </w:r>
          </w:p>
        </w:tc>
        <w:tc>
          <w:tcPr>
            <w:tcW w:w="0" w:type="auto"/>
            <w:noWrap/>
            <w:vAlign w:val="center"/>
          </w:tcPr>
          <w:p w14:paraId="0D7EB7CE"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b/>
                <w:color w:val="000000" w:themeColor="text1"/>
              </w:rPr>
              <w:t>&lt; 0.001</w:t>
            </w:r>
          </w:p>
        </w:tc>
        <w:tc>
          <w:tcPr>
            <w:tcW w:w="0" w:type="auto"/>
            <w:vAlign w:val="center"/>
          </w:tcPr>
          <w:p w14:paraId="515E06B8"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b/>
                <w:color w:val="000000" w:themeColor="text1"/>
              </w:rPr>
              <w:t>&lt; 0.001</w:t>
            </w:r>
          </w:p>
        </w:tc>
      </w:tr>
      <w:tr w:rsidR="00897AA6" w:rsidRPr="00FB00FF" w14:paraId="57E05F9F" w14:textId="77777777" w:rsidTr="00016CDC">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3EFCAA4F" w14:textId="77777777" w:rsidR="00897AA6" w:rsidRPr="00FB00FF" w:rsidRDefault="00897AA6" w:rsidP="00FB00FF">
            <w:pPr>
              <w:jc w:val="center"/>
              <w:rPr>
                <w:rFonts w:ascii="Times New Roman" w:hAnsi="Times New Roman" w:cs="Times New Roman"/>
                <w:color w:val="000000"/>
              </w:rPr>
            </w:pPr>
          </w:p>
        </w:tc>
        <w:tc>
          <w:tcPr>
            <w:tcW w:w="1185" w:type="dxa"/>
            <w:noWrap/>
            <w:vAlign w:val="center"/>
          </w:tcPr>
          <w:p w14:paraId="7E1E6C51"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Triplet</w:t>
            </w:r>
          </w:p>
        </w:tc>
        <w:tc>
          <w:tcPr>
            <w:tcW w:w="0" w:type="auto"/>
            <w:noWrap/>
            <w:vAlign w:val="center"/>
          </w:tcPr>
          <w:p w14:paraId="702E5489"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b/>
                <w:color w:val="000000" w:themeColor="text1"/>
              </w:rPr>
              <w:t>&lt; 0.001</w:t>
            </w:r>
          </w:p>
        </w:tc>
        <w:tc>
          <w:tcPr>
            <w:tcW w:w="0" w:type="auto"/>
            <w:noWrap/>
            <w:vAlign w:val="center"/>
          </w:tcPr>
          <w:p w14:paraId="3C6E0860"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FB00FF">
              <w:rPr>
                <w:rFonts w:ascii="Times New Roman" w:hAnsi="Times New Roman" w:cs="Times New Roman"/>
                <w:b/>
                <w:color w:val="000000" w:themeColor="text1"/>
              </w:rPr>
              <w:t>&lt; 0.001</w:t>
            </w:r>
          </w:p>
        </w:tc>
        <w:tc>
          <w:tcPr>
            <w:tcW w:w="0" w:type="auto"/>
            <w:noWrap/>
            <w:vAlign w:val="center"/>
          </w:tcPr>
          <w:p w14:paraId="64442769"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w:t>
            </w:r>
          </w:p>
        </w:tc>
        <w:tc>
          <w:tcPr>
            <w:tcW w:w="0" w:type="auto"/>
            <w:vAlign w:val="center"/>
          </w:tcPr>
          <w:p w14:paraId="25A8CD80"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b/>
                <w:color w:val="000000" w:themeColor="text1"/>
              </w:rPr>
              <w:t>&lt; 0.001</w:t>
            </w:r>
          </w:p>
        </w:tc>
      </w:tr>
      <w:tr w:rsidR="00897AA6" w:rsidRPr="00FB00FF" w14:paraId="06CF4B8E" w14:textId="77777777" w:rsidTr="00016CDC">
        <w:trPr>
          <w:trHeight w:val="360"/>
          <w:jc w:val="center"/>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55C13279" w14:textId="77777777" w:rsidR="00897AA6" w:rsidRPr="00FB00FF" w:rsidRDefault="00897AA6" w:rsidP="00FB00FF">
            <w:pPr>
              <w:jc w:val="center"/>
              <w:rPr>
                <w:rFonts w:ascii="Times New Roman" w:hAnsi="Times New Roman" w:cs="Times New Roman"/>
                <w:color w:val="000000"/>
              </w:rPr>
            </w:pPr>
          </w:p>
        </w:tc>
        <w:tc>
          <w:tcPr>
            <w:tcW w:w="1185" w:type="dxa"/>
            <w:noWrap/>
            <w:vAlign w:val="center"/>
          </w:tcPr>
          <w:p w14:paraId="6FBA3262"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Quad+</w:t>
            </w:r>
          </w:p>
        </w:tc>
        <w:tc>
          <w:tcPr>
            <w:tcW w:w="0" w:type="auto"/>
            <w:noWrap/>
            <w:vAlign w:val="center"/>
          </w:tcPr>
          <w:p w14:paraId="552BBF0E"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b/>
                <w:color w:val="000000" w:themeColor="text1"/>
              </w:rPr>
              <w:t>&lt; 0.001</w:t>
            </w:r>
          </w:p>
        </w:tc>
        <w:tc>
          <w:tcPr>
            <w:tcW w:w="0" w:type="auto"/>
            <w:noWrap/>
            <w:vAlign w:val="center"/>
          </w:tcPr>
          <w:p w14:paraId="0A4D53D5"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FB00FF">
              <w:rPr>
                <w:rFonts w:ascii="Times New Roman" w:hAnsi="Times New Roman" w:cs="Times New Roman"/>
                <w:b/>
                <w:color w:val="000000" w:themeColor="text1"/>
              </w:rPr>
              <w:t>&lt; 0.001</w:t>
            </w:r>
          </w:p>
        </w:tc>
        <w:tc>
          <w:tcPr>
            <w:tcW w:w="0" w:type="auto"/>
            <w:noWrap/>
            <w:vAlign w:val="center"/>
          </w:tcPr>
          <w:p w14:paraId="5395BA64"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b/>
                <w:color w:val="000000" w:themeColor="text1"/>
              </w:rPr>
              <w:t>&lt; 0.001</w:t>
            </w:r>
          </w:p>
        </w:tc>
        <w:tc>
          <w:tcPr>
            <w:tcW w:w="0" w:type="auto"/>
            <w:vAlign w:val="center"/>
          </w:tcPr>
          <w:p w14:paraId="321C6805"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w:t>
            </w:r>
          </w:p>
        </w:tc>
      </w:tr>
      <w:tr w:rsidR="00897AA6" w:rsidRPr="00FB00FF" w14:paraId="5AF53C08" w14:textId="77777777" w:rsidTr="00016CDC">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8706" w:type="dxa"/>
            <w:gridSpan w:val="6"/>
            <w:vAlign w:val="center"/>
          </w:tcPr>
          <w:p w14:paraId="599241DA" w14:textId="77777777" w:rsidR="00897AA6" w:rsidRPr="00FB00FF" w:rsidRDefault="00897AA6" w:rsidP="00FB00FF">
            <w:pPr>
              <w:rPr>
                <w:rFonts w:ascii="Times New Roman" w:hAnsi="Times New Roman" w:cs="Times New Roman"/>
                <w:i/>
                <w:color w:val="000000" w:themeColor="text1"/>
              </w:rPr>
            </w:pPr>
            <w:r w:rsidRPr="00FB00FF">
              <w:rPr>
                <w:rFonts w:ascii="Times New Roman" w:hAnsi="Times New Roman" w:cs="Times New Roman"/>
                <w:i/>
                <w:color w:val="000000" w:themeColor="text1"/>
              </w:rPr>
              <w:t>Cebuella pygmaea</w:t>
            </w:r>
          </w:p>
        </w:tc>
      </w:tr>
      <w:tr w:rsidR="00897AA6" w:rsidRPr="00FB00FF" w14:paraId="294C2376" w14:textId="77777777" w:rsidTr="00016CDC">
        <w:trPr>
          <w:trHeight w:val="360"/>
          <w:jc w:val="center"/>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0D0CF812" w14:textId="77777777" w:rsidR="00897AA6" w:rsidRPr="00FB00FF" w:rsidRDefault="00897AA6" w:rsidP="00FB00FF">
            <w:pPr>
              <w:jc w:val="center"/>
              <w:rPr>
                <w:rFonts w:ascii="Times New Roman" w:hAnsi="Times New Roman" w:cs="Times New Roman"/>
                <w:color w:val="000000"/>
              </w:rPr>
            </w:pPr>
          </w:p>
        </w:tc>
        <w:tc>
          <w:tcPr>
            <w:tcW w:w="1185" w:type="dxa"/>
            <w:noWrap/>
            <w:vAlign w:val="center"/>
          </w:tcPr>
          <w:p w14:paraId="45957300"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Singleton</w:t>
            </w:r>
          </w:p>
        </w:tc>
        <w:tc>
          <w:tcPr>
            <w:tcW w:w="0" w:type="auto"/>
            <w:noWrap/>
            <w:vAlign w:val="center"/>
          </w:tcPr>
          <w:p w14:paraId="1169A424"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w:t>
            </w:r>
          </w:p>
        </w:tc>
        <w:tc>
          <w:tcPr>
            <w:tcW w:w="0" w:type="auto"/>
            <w:noWrap/>
            <w:vAlign w:val="center"/>
          </w:tcPr>
          <w:p w14:paraId="1CCAA417"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NA</w:t>
            </w:r>
          </w:p>
        </w:tc>
        <w:tc>
          <w:tcPr>
            <w:tcW w:w="0" w:type="auto"/>
            <w:noWrap/>
            <w:vAlign w:val="center"/>
          </w:tcPr>
          <w:p w14:paraId="2505C3E0"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NA</w:t>
            </w:r>
          </w:p>
        </w:tc>
        <w:tc>
          <w:tcPr>
            <w:tcW w:w="0" w:type="auto"/>
            <w:vAlign w:val="center"/>
          </w:tcPr>
          <w:p w14:paraId="693820B8"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NA</w:t>
            </w:r>
          </w:p>
        </w:tc>
      </w:tr>
      <w:tr w:rsidR="00897AA6" w:rsidRPr="00FB00FF" w14:paraId="36349176" w14:textId="77777777" w:rsidTr="00016CDC">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68F93FEE" w14:textId="77777777" w:rsidR="00897AA6" w:rsidRPr="00FB00FF" w:rsidRDefault="00897AA6" w:rsidP="00FB00FF">
            <w:pPr>
              <w:jc w:val="center"/>
              <w:rPr>
                <w:rFonts w:ascii="Times New Roman" w:hAnsi="Times New Roman" w:cs="Times New Roman"/>
                <w:color w:val="000000"/>
              </w:rPr>
            </w:pPr>
          </w:p>
        </w:tc>
        <w:tc>
          <w:tcPr>
            <w:tcW w:w="1185" w:type="dxa"/>
            <w:noWrap/>
            <w:vAlign w:val="center"/>
          </w:tcPr>
          <w:p w14:paraId="3D16740A"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Twin</w:t>
            </w:r>
          </w:p>
        </w:tc>
        <w:tc>
          <w:tcPr>
            <w:tcW w:w="0" w:type="auto"/>
            <w:noWrap/>
            <w:vAlign w:val="center"/>
          </w:tcPr>
          <w:p w14:paraId="216E70A9"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NA</w:t>
            </w:r>
          </w:p>
        </w:tc>
        <w:tc>
          <w:tcPr>
            <w:tcW w:w="0" w:type="auto"/>
            <w:noWrap/>
            <w:vAlign w:val="center"/>
          </w:tcPr>
          <w:p w14:paraId="24E4D2BF"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w:t>
            </w:r>
          </w:p>
        </w:tc>
        <w:tc>
          <w:tcPr>
            <w:tcW w:w="0" w:type="auto"/>
            <w:noWrap/>
            <w:vAlign w:val="center"/>
          </w:tcPr>
          <w:p w14:paraId="7975AA92"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NA</w:t>
            </w:r>
          </w:p>
        </w:tc>
        <w:tc>
          <w:tcPr>
            <w:tcW w:w="0" w:type="auto"/>
            <w:vAlign w:val="center"/>
          </w:tcPr>
          <w:p w14:paraId="321DA44B"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NA</w:t>
            </w:r>
          </w:p>
        </w:tc>
      </w:tr>
      <w:tr w:rsidR="00897AA6" w:rsidRPr="00FB00FF" w14:paraId="571CFC82" w14:textId="77777777" w:rsidTr="00016CDC">
        <w:trPr>
          <w:trHeight w:val="360"/>
          <w:jc w:val="center"/>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19BD28E5" w14:textId="77777777" w:rsidR="00897AA6" w:rsidRPr="00FB00FF" w:rsidRDefault="00897AA6" w:rsidP="00FB00FF">
            <w:pPr>
              <w:jc w:val="center"/>
              <w:rPr>
                <w:rFonts w:ascii="Times New Roman" w:hAnsi="Times New Roman" w:cs="Times New Roman"/>
                <w:color w:val="000000"/>
              </w:rPr>
            </w:pPr>
          </w:p>
        </w:tc>
        <w:tc>
          <w:tcPr>
            <w:tcW w:w="1185" w:type="dxa"/>
            <w:noWrap/>
            <w:vAlign w:val="center"/>
          </w:tcPr>
          <w:p w14:paraId="08D6A88B"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Triplet</w:t>
            </w:r>
          </w:p>
        </w:tc>
        <w:tc>
          <w:tcPr>
            <w:tcW w:w="0" w:type="auto"/>
            <w:noWrap/>
            <w:vAlign w:val="center"/>
          </w:tcPr>
          <w:p w14:paraId="2E0C9DAF"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NA</w:t>
            </w:r>
          </w:p>
        </w:tc>
        <w:tc>
          <w:tcPr>
            <w:tcW w:w="0" w:type="auto"/>
            <w:noWrap/>
            <w:vAlign w:val="center"/>
          </w:tcPr>
          <w:p w14:paraId="350A1D77"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NA</w:t>
            </w:r>
          </w:p>
        </w:tc>
        <w:tc>
          <w:tcPr>
            <w:tcW w:w="0" w:type="auto"/>
            <w:noWrap/>
            <w:vAlign w:val="center"/>
          </w:tcPr>
          <w:p w14:paraId="60191E5E"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w:t>
            </w:r>
          </w:p>
        </w:tc>
        <w:tc>
          <w:tcPr>
            <w:tcW w:w="0" w:type="auto"/>
            <w:vAlign w:val="center"/>
          </w:tcPr>
          <w:p w14:paraId="3EAEE892"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NA</w:t>
            </w:r>
          </w:p>
        </w:tc>
      </w:tr>
      <w:tr w:rsidR="00897AA6" w:rsidRPr="00FB00FF" w14:paraId="00806E67" w14:textId="77777777" w:rsidTr="00016CDC">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0E0FEE68" w14:textId="77777777" w:rsidR="00897AA6" w:rsidRPr="00FB00FF" w:rsidRDefault="00897AA6" w:rsidP="00FB00FF">
            <w:pPr>
              <w:jc w:val="center"/>
              <w:rPr>
                <w:rFonts w:ascii="Times New Roman" w:hAnsi="Times New Roman" w:cs="Times New Roman"/>
                <w:color w:val="000000"/>
              </w:rPr>
            </w:pPr>
          </w:p>
        </w:tc>
        <w:tc>
          <w:tcPr>
            <w:tcW w:w="1185" w:type="dxa"/>
            <w:noWrap/>
            <w:vAlign w:val="center"/>
          </w:tcPr>
          <w:p w14:paraId="1439C3D5"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Quad+</w:t>
            </w:r>
          </w:p>
        </w:tc>
        <w:tc>
          <w:tcPr>
            <w:tcW w:w="0" w:type="auto"/>
            <w:noWrap/>
            <w:vAlign w:val="center"/>
          </w:tcPr>
          <w:p w14:paraId="071A70C3"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NA</w:t>
            </w:r>
          </w:p>
        </w:tc>
        <w:tc>
          <w:tcPr>
            <w:tcW w:w="0" w:type="auto"/>
            <w:noWrap/>
            <w:vAlign w:val="center"/>
          </w:tcPr>
          <w:p w14:paraId="1C64AD07"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NA</w:t>
            </w:r>
          </w:p>
        </w:tc>
        <w:tc>
          <w:tcPr>
            <w:tcW w:w="0" w:type="auto"/>
            <w:noWrap/>
            <w:vAlign w:val="center"/>
          </w:tcPr>
          <w:p w14:paraId="5D4EA442"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NA</w:t>
            </w:r>
          </w:p>
        </w:tc>
        <w:tc>
          <w:tcPr>
            <w:tcW w:w="0" w:type="auto"/>
            <w:vAlign w:val="center"/>
          </w:tcPr>
          <w:p w14:paraId="2D005317"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w:t>
            </w:r>
          </w:p>
        </w:tc>
      </w:tr>
      <w:tr w:rsidR="00897AA6" w:rsidRPr="00FB00FF" w14:paraId="6A6E7021" w14:textId="77777777" w:rsidTr="00016CDC">
        <w:trPr>
          <w:trHeight w:val="360"/>
          <w:jc w:val="center"/>
        </w:trPr>
        <w:tc>
          <w:tcPr>
            <w:cnfStyle w:val="001000000000" w:firstRow="0" w:lastRow="0" w:firstColumn="1" w:lastColumn="0" w:oddVBand="0" w:evenVBand="0" w:oddHBand="0" w:evenHBand="0" w:firstRowFirstColumn="0" w:firstRowLastColumn="0" w:lastRowFirstColumn="0" w:lastRowLastColumn="0"/>
            <w:tcW w:w="8706" w:type="dxa"/>
            <w:gridSpan w:val="6"/>
            <w:vAlign w:val="center"/>
          </w:tcPr>
          <w:p w14:paraId="5A181F1D" w14:textId="77777777" w:rsidR="00897AA6" w:rsidRPr="00FB00FF" w:rsidRDefault="00897AA6" w:rsidP="00FB00FF">
            <w:pPr>
              <w:rPr>
                <w:rFonts w:ascii="Times New Roman" w:hAnsi="Times New Roman" w:cs="Times New Roman"/>
                <w:i/>
                <w:color w:val="000000" w:themeColor="text1"/>
              </w:rPr>
            </w:pPr>
            <w:r w:rsidRPr="00FB00FF">
              <w:rPr>
                <w:rFonts w:ascii="Times New Roman" w:hAnsi="Times New Roman" w:cs="Times New Roman"/>
                <w:i/>
                <w:color w:val="000000" w:themeColor="text1"/>
              </w:rPr>
              <w:t>Leontopithecus chrysomelas</w:t>
            </w:r>
          </w:p>
        </w:tc>
      </w:tr>
      <w:tr w:rsidR="00897AA6" w:rsidRPr="00FB00FF" w14:paraId="20E5B0F3" w14:textId="77777777" w:rsidTr="00016CDC">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29D08A11" w14:textId="77777777" w:rsidR="00897AA6" w:rsidRPr="00FB00FF" w:rsidRDefault="00897AA6" w:rsidP="00FB00FF">
            <w:pPr>
              <w:jc w:val="center"/>
              <w:rPr>
                <w:rFonts w:ascii="Times New Roman" w:hAnsi="Times New Roman" w:cs="Times New Roman"/>
                <w:color w:val="000000"/>
              </w:rPr>
            </w:pPr>
          </w:p>
        </w:tc>
        <w:tc>
          <w:tcPr>
            <w:tcW w:w="1185" w:type="dxa"/>
            <w:noWrap/>
            <w:vAlign w:val="center"/>
          </w:tcPr>
          <w:p w14:paraId="404D6D1E"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Singleton</w:t>
            </w:r>
          </w:p>
        </w:tc>
        <w:tc>
          <w:tcPr>
            <w:tcW w:w="0" w:type="auto"/>
            <w:noWrap/>
            <w:vAlign w:val="center"/>
          </w:tcPr>
          <w:p w14:paraId="755FE18D"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w:t>
            </w:r>
          </w:p>
        </w:tc>
        <w:tc>
          <w:tcPr>
            <w:tcW w:w="0" w:type="auto"/>
            <w:noWrap/>
            <w:vAlign w:val="center"/>
          </w:tcPr>
          <w:p w14:paraId="7A5CCD43"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FB00FF">
              <w:rPr>
                <w:rFonts w:ascii="Times New Roman" w:hAnsi="Times New Roman" w:cs="Times New Roman"/>
                <w:b/>
                <w:color w:val="000000" w:themeColor="text1"/>
              </w:rPr>
              <w:t>0.005</w:t>
            </w:r>
          </w:p>
        </w:tc>
        <w:tc>
          <w:tcPr>
            <w:tcW w:w="0" w:type="auto"/>
            <w:noWrap/>
            <w:vAlign w:val="center"/>
          </w:tcPr>
          <w:p w14:paraId="553B8B09"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FB00FF">
              <w:rPr>
                <w:rFonts w:ascii="Times New Roman" w:hAnsi="Times New Roman" w:cs="Times New Roman"/>
                <w:b/>
                <w:color w:val="000000" w:themeColor="text1"/>
              </w:rPr>
              <w:t>&lt; 0.001</w:t>
            </w:r>
          </w:p>
        </w:tc>
        <w:tc>
          <w:tcPr>
            <w:tcW w:w="0" w:type="auto"/>
            <w:vAlign w:val="center"/>
          </w:tcPr>
          <w:p w14:paraId="6851B04F"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NA</w:t>
            </w:r>
          </w:p>
        </w:tc>
      </w:tr>
      <w:tr w:rsidR="00897AA6" w:rsidRPr="00FB00FF" w14:paraId="5515900C" w14:textId="77777777" w:rsidTr="00016CDC">
        <w:trPr>
          <w:trHeight w:val="360"/>
          <w:jc w:val="center"/>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26C2237C" w14:textId="77777777" w:rsidR="00897AA6" w:rsidRPr="00FB00FF" w:rsidRDefault="00897AA6" w:rsidP="00FB00FF">
            <w:pPr>
              <w:jc w:val="center"/>
              <w:rPr>
                <w:rFonts w:ascii="Times New Roman" w:hAnsi="Times New Roman" w:cs="Times New Roman"/>
                <w:color w:val="000000"/>
              </w:rPr>
            </w:pPr>
          </w:p>
        </w:tc>
        <w:tc>
          <w:tcPr>
            <w:tcW w:w="1185" w:type="dxa"/>
            <w:noWrap/>
            <w:vAlign w:val="center"/>
          </w:tcPr>
          <w:p w14:paraId="00D81149"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Twin</w:t>
            </w:r>
          </w:p>
        </w:tc>
        <w:tc>
          <w:tcPr>
            <w:tcW w:w="0" w:type="auto"/>
            <w:noWrap/>
            <w:vAlign w:val="center"/>
          </w:tcPr>
          <w:p w14:paraId="7C1BCAB3"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b/>
                <w:color w:val="000000" w:themeColor="text1"/>
              </w:rPr>
              <w:t>0.005</w:t>
            </w:r>
          </w:p>
        </w:tc>
        <w:tc>
          <w:tcPr>
            <w:tcW w:w="0" w:type="auto"/>
            <w:noWrap/>
            <w:vAlign w:val="center"/>
          </w:tcPr>
          <w:p w14:paraId="513C232C"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FB00FF">
              <w:rPr>
                <w:rFonts w:ascii="Times New Roman" w:hAnsi="Times New Roman" w:cs="Times New Roman"/>
                <w:color w:val="000000" w:themeColor="text1"/>
              </w:rPr>
              <w:t>-</w:t>
            </w:r>
          </w:p>
        </w:tc>
        <w:tc>
          <w:tcPr>
            <w:tcW w:w="0" w:type="auto"/>
            <w:noWrap/>
            <w:vAlign w:val="center"/>
          </w:tcPr>
          <w:p w14:paraId="0B1E34D1"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b/>
                <w:color w:val="000000" w:themeColor="text1"/>
              </w:rPr>
              <w:t>0.005</w:t>
            </w:r>
          </w:p>
        </w:tc>
        <w:tc>
          <w:tcPr>
            <w:tcW w:w="0" w:type="auto"/>
            <w:vAlign w:val="center"/>
          </w:tcPr>
          <w:p w14:paraId="20DCE3A2"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NA</w:t>
            </w:r>
          </w:p>
        </w:tc>
      </w:tr>
      <w:tr w:rsidR="00897AA6" w:rsidRPr="00FB00FF" w14:paraId="47C657C5" w14:textId="77777777" w:rsidTr="00016CDC">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3744002A" w14:textId="77777777" w:rsidR="00897AA6" w:rsidRPr="00FB00FF" w:rsidRDefault="00897AA6" w:rsidP="00FB00FF">
            <w:pPr>
              <w:jc w:val="center"/>
              <w:rPr>
                <w:rFonts w:ascii="Times New Roman" w:hAnsi="Times New Roman" w:cs="Times New Roman"/>
                <w:color w:val="000000"/>
              </w:rPr>
            </w:pPr>
          </w:p>
        </w:tc>
        <w:tc>
          <w:tcPr>
            <w:tcW w:w="1185" w:type="dxa"/>
            <w:noWrap/>
            <w:vAlign w:val="center"/>
          </w:tcPr>
          <w:p w14:paraId="46C72300"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Triplet</w:t>
            </w:r>
          </w:p>
        </w:tc>
        <w:tc>
          <w:tcPr>
            <w:tcW w:w="0" w:type="auto"/>
            <w:noWrap/>
            <w:vAlign w:val="center"/>
          </w:tcPr>
          <w:p w14:paraId="60968560"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b/>
                <w:color w:val="000000" w:themeColor="text1"/>
              </w:rPr>
              <w:t>&lt; 0.001</w:t>
            </w:r>
          </w:p>
        </w:tc>
        <w:tc>
          <w:tcPr>
            <w:tcW w:w="0" w:type="auto"/>
            <w:noWrap/>
            <w:vAlign w:val="center"/>
          </w:tcPr>
          <w:p w14:paraId="09878D91"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FB00FF">
              <w:rPr>
                <w:rFonts w:ascii="Times New Roman" w:hAnsi="Times New Roman" w:cs="Times New Roman"/>
                <w:b/>
                <w:color w:val="000000" w:themeColor="text1"/>
              </w:rPr>
              <w:t>0.005</w:t>
            </w:r>
          </w:p>
        </w:tc>
        <w:tc>
          <w:tcPr>
            <w:tcW w:w="0" w:type="auto"/>
            <w:noWrap/>
            <w:vAlign w:val="center"/>
          </w:tcPr>
          <w:p w14:paraId="304EB76A"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w:t>
            </w:r>
          </w:p>
        </w:tc>
        <w:tc>
          <w:tcPr>
            <w:tcW w:w="0" w:type="auto"/>
            <w:vAlign w:val="center"/>
          </w:tcPr>
          <w:p w14:paraId="56DF18C6"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NA</w:t>
            </w:r>
          </w:p>
        </w:tc>
      </w:tr>
      <w:tr w:rsidR="00897AA6" w:rsidRPr="00FB00FF" w14:paraId="1B4EBE17" w14:textId="77777777" w:rsidTr="00016CDC">
        <w:trPr>
          <w:trHeight w:val="360"/>
          <w:jc w:val="center"/>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1F21F35D" w14:textId="77777777" w:rsidR="00897AA6" w:rsidRPr="00FB00FF" w:rsidRDefault="00897AA6" w:rsidP="00FB00FF">
            <w:pPr>
              <w:jc w:val="center"/>
              <w:rPr>
                <w:rFonts w:ascii="Times New Roman" w:hAnsi="Times New Roman" w:cs="Times New Roman"/>
                <w:color w:val="000000"/>
              </w:rPr>
            </w:pPr>
          </w:p>
        </w:tc>
        <w:tc>
          <w:tcPr>
            <w:tcW w:w="1185" w:type="dxa"/>
            <w:noWrap/>
            <w:vAlign w:val="center"/>
          </w:tcPr>
          <w:p w14:paraId="7482059B"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Quad+</w:t>
            </w:r>
          </w:p>
        </w:tc>
        <w:tc>
          <w:tcPr>
            <w:tcW w:w="0" w:type="auto"/>
            <w:noWrap/>
            <w:vAlign w:val="center"/>
          </w:tcPr>
          <w:p w14:paraId="3B1E0ECF"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NA</w:t>
            </w:r>
          </w:p>
        </w:tc>
        <w:tc>
          <w:tcPr>
            <w:tcW w:w="0" w:type="auto"/>
            <w:noWrap/>
            <w:vAlign w:val="center"/>
          </w:tcPr>
          <w:p w14:paraId="0B2AECA6"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NA</w:t>
            </w:r>
          </w:p>
        </w:tc>
        <w:tc>
          <w:tcPr>
            <w:tcW w:w="0" w:type="auto"/>
            <w:noWrap/>
            <w:vAlign w:val="center"/>
          </w:tcPr>
          <w:p w14:paraId="08C560CB"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NA</w:t>
            </w:r>
          </w:p>
        </w:tc>
        <w:tc>
          <w:tcPr>
            <w:tcW w:w="0" w:type="auto"/>
            <w:vAlign w:val="center"/>
          </w:tcPr>
          <w:p w14:paraId="171EFFF9"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w:t>
            </w:r>
          </w:p>
        </w:tc>
      </w:tr>
      <w:tr w:rsidR="00897AA6" w:rsidRPr="00FB00FF" w14:paraId="2A22E1BE" w14:textId="77777777" w:rsidTr="00016CDC">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8706" w:type="dxa"/>
            <w:gridSpan w:val="6"/>
            <w:vAlign w:val="center"/>
          </w:tcPr>
          <w:p w14:paraId="36DF2889" w14:textId="77777777" w:rsidR="00897AA6" w:rsidRPr="00FB00FF" w:rsidRDefault="00897AA6" w:rsidP="00FB00FF">
            <w:pPr>
              <w:rPr>
                <w:rFonts w:ascii="Times New Roman" w:hAnsi="Times New Roman" w:cs="Times New Roman"/>
                <w:i/>
                <w:color w:val="000000" w:themeColor="text1"/>
              </w:rPr>
            </w:pPr>
            <w:r w:rsidRPr="00FB00FF">
              <w:rPr>
                <w:rFonts w:ascii="Times New Roman" w:hAnsi="Times New Roman" w:cs="Times New Roman"/>
                <w:i/>
                <w:color w:val="000000" w:themeColor="text1"/>
              </w:rPr>
              <w:t>Leontopithecus chrysopygus</w:t>
            </w:r>
          </w:p>
        </w:tc>
      </w:tr>
      <w:tr w:rsidR="00897AA6" w:rsidRPr="00FB00FF" w14:paraId="720641ED" w14:textId="77777777" w:rsidTr="00016CDC">
        <w:trPr>
          <w:trHeight w:val="360"/>
          <w:jc w:val="center"/>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173B04ED" w14:textId="77777777" w:rsidR="00897AA6" w:rsidRPr="00FB00FF" w:rsidRDefault="00897AA6" w:rsidP="00FB00FF">
            <w:pPr>
              <w:jc w:val="center"/>
              <w:rPr>
                <w:rFonts w:ascii="Times New Roman" w:hAnsi="Times New Roman" w:cs="Times New Roman"/>
                <w:color w:val="000000"/>
              </w:rPr>
            </w:pPr>
          </w:p>
        </w:tc>
        <w:tc>
          <w:tcPr>
            <w:tcW w:w="1185" w:type="dxa"/>
            <w:noWrap/>
            <w:vAlign w:val="center"/>
          </w:tcPr>
          <w:p w14:paraId="4E38B5D7"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Singleton</w:t>
            </w:r>
          </w:p>
        </w:tc>
        <w:tc>
          <w:tcPr>
            <w:tcW w:w="0" w:type="auto"/>
            <w:noWrap/>
            <w:vAlign w:val="center"/>
          </w:tcPr>
          <w:p w14:paraId="70A4C65B"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w:t>
            </w:r>
          </w:p>
        </w:tc>
        <w:tc>
          <w:tcPr>
            <w:tcW w:w="0" w:type="auto"/>
            <w:noWrap/>
            <w:vAlign w:val="center"/>
          </w:tcPr>
          <w:p w14:paraId="7C5A754F"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0.959</w:t>
            </w:r>
          </w:p>
        </w:tc>
        <w:tc>
          <w:tcPr>
            <w:tcW w:w="0" w:type="auto"/>
            <w:noWrap/>
            <w:vAlign w:val="center"/>
          </w:tcPr>
          <w:p w14:paraId="35535967"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FB00FF">
              <w:rPr>
                <w:rFonts w:ascii="Times New Roman" w:hAnsi="Times New Roman" w:cs="Times New Roman"/>
                <w:b/>
                <w:color w:val="000000" w:themeColor="text1"/>
              </w:rPr>
              <w:t>0.018</w:t>
            </w:r>
          </w:p>
        </w:tc>
        <w:tc>
          <w:tcPr>
            <w:tcW w:w="0" w:type="auto"/>
            <w:vAlign w:val="center"/>
          </w:tcPr>
          <w:p w14:paraId="59998814"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NA</w:t>
            </w:r>
          </w:p>
        </w:tc>
      </w:tr>
      <w:tr w:rsidR="00897AA6" w:rsidRPr="00FB00FF" w14:paraId="0BBE620E" w14:textId="77777777" w:rsidTr="00016CDC">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751C190E" w14:textId="77777777" w:rsidR="00897AA6" w:rsidRPr="00FB00FF" w:rsidRDefault="00897AA6" w:rsidP="00FB00FF">
            <w:pPr>
              <w:jc w:val="center"/>
              <w:rPr>
                <w:rFonts w:ascii="Times New Roman" w:hAnsi="Times New Roman" w:cs="Times New Roman"/>
                <w:color w:val="000000"/>
              </w:rPr>
            </w:pPr>
          </w:p>
        </w:tc>
        <w:tc>
          <w:tcPr>
            <w:tcW w:w="1185" w:type="dxa"/>
            <w:noWrap/>
            <w:vAlign w:val="center"/>
          </w:tcPr>
          <w:p w14:paraId="51FA26F2"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Twin</w:t>
            </w:r>
          </w:p>
        </w:tc>
        <w:tc>
          <w:tcPr>
            <w:tcW w:w="0" w:type="auto"/>
            <w:noWrap/>
            <w:vAlign w:val="center"/>
          </w:tcPr>
          <w:p w14:paraId="04B4EB4F"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0.959</w:t>
            </w:r>
          </w:p>
        </w:tc>
        <w:tc>
          <w:tcPr>
            <w:tcW w:w="0" w:type="auto"/>
            <w:noWrap/>
            <w:vAlign w:val="center"/>
          </w:tcPr>
          <w:p w14:paraId="2BB3DD90"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w:t>
            </w:r>
          </w:p>
        </w:tc>
        <w:tc>
          <w:tcPr>
            <w:tcW w:w="0" w:type="auto"/>
            <w:noWrap/>
            <w:vAlign w:val="center"/>
          </w:tcPr>
          <w:p w14:paraId="2E47A911"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FB00FF">
              <w:rPr>
                <w:rFonts w:ascii="Times New Roman" w:hAnsi="Times New Roman" w:cs="Times New Roman"/>
                <w:b/>
                <w:color w:val="000000" w:themeColor="text1"/>
              </w:rPr>
              <w:t>0.002</w:t>
            </w:r>
          </w:p>
        </w:tc>
        <w:tc>
          <w:tcPr>
            <w:tcW w:w="0" w:type="auto"/>
            <w:vAlign w:val="center"/>
          </w:tcPr>
          <w:p w14:paraId="0E2DBD28"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NA</w:t>
            </w:r>
          </w:p>
        </w:tc>
      </w:tr>
      <w:tr w:rsidR="00897AA6" w:rsidRPr="00FB00FF" w14:paraId="7164C16A" w14:textId="77777777" w:rsidTr="00016CDC">
        <w:trPr>
          <w:trHeight w:val="360"/>
          <w:jc w:val="center"/>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21C4613E" w14:textId="77777777" w:rsidR="00897AA6" w:rsidRPr="00FB00FF" w:rsidRDefault="00897AA6" w:rsidP="00FB00FF">
            <w:pPr>
              <w:jc w:val="center"/>
              <w:rPr>
                <w:rFonts w:ascii="Times New Roman" w:hAnsi="Times New Roman" w:cs="Times New Roman"/>
                <w:color w:val="000000"/>
              </w:rPr>
            </w:pPr>
          </w:p>
        </w:tc>
        <w:tc>
          <w:tcPr>
            <w:tcW w:w="1185" w:type="dxa"/>
            <w:noWrap/>
            <w:vAlign w:val="center"/>
          </w:tcPr>
          <w:p w14:paraId="05D35D2C"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Triplet</w:t>
            </w:r>
          </w:p>
        </w:tc>
        <w:tc>
          <w:tcPr>
            <w:tcW w:w="0" w:type="auto"/>
            <w:noWrap/>
            <w:vAlign w:val="center"/>
          </w:tcPr>
          <w:p w14:paraId="18AA05B4"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FB00FF">
              <w:rPr>
                <w:rFonts w:ascii="Times New Roman" w:hAnsi="Times New Roman" w:cs="Times New Roman"/>
                <w:b/>
                <w:color w:val="000000" w:themeColor="text1"/>
              </w:rPr>
              <w:t>0.018</w:t>
            </w:r>
          </w:p>
        </w:tc>
        <w:tc>
          <w:tcPr>
            <w:tcW w:w="0" w:type="auto"/>
            <w:noWrap/>
            <w:vAlign w:val="center"/>
          </w:tcPr>
          <w:p w14:paraId="4DA97E04"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FB00FF">
              <w:rPr>
                <w:rFonts w:ascii="Times New Roman" w:hAnsi="Times New Roman" w:cs="Times New Roman"/>
                <w:b/>
                <w:color w:val="000000" w:themeColor="text1"/>
              </w:rPr>
              <w:t>0.002</w:t>
            </w:r>
          </w:p>
        </w:tc>
        <w:tc>
          <w:tcPr>
            <w:tcW w:w="0" w:type="auto"/>
            <w:noWrap/>
            <w:vAlign w:val="center"/>
          </w:tcPr>
          <w:p w14:paraId="7A543F0F"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w:t>
            </w:r>
          </w:p>
        </w:tc>
        <w:tc>
          <w:tcPr>
            <w:tcW w:w="0" w:type="auto"/>
            <w:vAlign w:val="center"/>
          </w:tcPr>
          <w:p w14:paraId="0D0419F7"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NA</w:t>
            </w:r>
          </w:p>
        </w:tc>
      </w:tr>
      <w:tr w:rsidR="00897AA6" w:rsidRPr="00FB00FF" w14:paraId="31B489B7" w14:textId="77777777" w:rsidTr="00016CDC">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415CF18D" w14:textId="77777777" w:rsidR="00897AA6" w:rsidRPr="00FB00FF" w:rsidRDefault="00897AA6" w:rsidP="00FB00FF">
            <w:pPr>
              <w:jc w:val="center"/>
              <w:rPr>
                <w:rFonts w:ascii="Times New Roman" w:hAnsi="Times New Roman" w:cs="Times New Roman"/>
                <w:color w:val="000000"/>
              </w:rPr>
            </w:pPr>
          </w:p>
        </w:tc>
        <w:tc>
          <w:tcPr>
            <w:tcW w:w="1185" w:type="dxa"/>
            <w:noWrap/>
            <w:vAlign w:val="center"/>
          </w:tcPr>
          <w:p w14:paraId="25AB7362"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Quad+</w:t>
            </w:r>
          </w:p>
        </w:tc>
        <w:tc>
          <w:tcPr>
            <w:tcW w:w="0" w:type="auto"/>
            <w:noWrap/>
            <w:vAlign w:val="center"/>
          </w:tcPr>
          <w:p w14:paraId="3D76432E"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NA</w:t>
            </w:r>
          </w:p>
        </w:tc>
        <w:tc>
          <w:tcPr>
            <w:tcW w:w="0" w:type="auto"/>
            <w:noWrap/>
            <w:vAlign w:val="center"/>
          </w:tcPr>
          <w:p w14:paraId="7CFC079C"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NA</w:t>
            </w:r>
          </w:p>
        </w:tc>
        <w:tc>
          <w:tcPr>
            <w:tcW w:w="0" w:type="auto"/>
            <w:noWrap/>
            <w:vAlign w:val="center"/>
          </w:tcPr>
          <w:p w14:paraId="6BBCEBF2"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NA</w:t>
            </w:r>
          </w:p>
        </w:tc>
        <w:tc>
          <w:tcPr>
            <w:tcW w:w="0" w:type="auto"/>
            <w:vAlign w:val="center"/>
          </w:tcPr>
          <w:p w14:paraId="49B4A1EB"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w:t>
            </w:r>
          </w:p>
        </w:tc>
      </w:tr>
      <w:tr w:rsidR="00897AA6" w:rsidRPr="00FB00FF" w14:paraId="795F41D4" w14:textId="77777777" w:rsidTr="00016CDC">
        <w:trPr>
          <w:trHeight w:val="360"/>
          <w:jc w:val="center"/>
        </w:trPr>
        <w:tc>
          <w:tcPr>
            <w:cnfStyle w:val="001000000000" w:firstRow="0" w:lastRow="0" w:firstColumn="1" w:lastColumn="0" w:oddVBand="0" w:evenVBand="0" w:oddHBand="0" w:evenHBand="0" w:firstRowFirstColumn="0" w:firstRowLastColumn="0" w:lastRowFirstColumn="0" w:lastRowLastColumn="0"/>
            <w:tcW w:w="8706" w:type="dxa"/>
            <w:gridSpan w:val="6"/>
            <w:vAlign w:val="center"/>
          </w:tcPr>
          <w:p w14:paraId="7614070C" w14:textId="77777777" w:rsidR="00897AA6" w:rsidRPr="00FB00FF" w:rsidRDefault="00897AA6" w:rsidP="00FB00FF">
            <w:pPr>
              <w:rPr>
                <w:rFonts w:ascii="Times New Roman" w:hAnsi="Times New Roman" w:cs="Times New Roman"/>
                <w:i/>
                <w:color w:val="000000" w:themeColor="text1"/>
              </w:rPr>
            </w:pPr>
            <w:r w:rsidRPr="00FB00FF">
              <w:rPr>
                <w:rFonts w:ascii="Times New Roman" w:hAnsi="Times New Roman" w:cs="Times New Roman"/>
                <w:i/>
                <w:color w:val="000000" w:themeColor="text1"/>
              </w:rPr>
              <w:t>Leontopithecus rosalia</w:t>
            </w:r>
          </w:p>
        </w:tc>
      </w:tr>
      <w:tr w:rsidR="00897AA6" w:rsidRPr="00FB00FF" w14:paraId="4E80EB94" w14:textId="77777777" w:rsidTr="00016CDC">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566D6690" w14:textId="77777777" w:rsidR="00897AA6" w:rsidRPr="00FB00FF" w:rsidRDefault="00897AA6" w:rsidP="00FB00FF">
            <w:pPr>
              <w:jc w:val="center"/>
              <w:rPr>
                <w:rFonts w:ascii="Times New Roman" w:hAnsi="Times New Roman" w:cs="Times New Roman"/>
                <w:color w:val="000000"/>
              </w:rPr>
            </w:pPr>
          </w:p>
        </w:tc>
        <w:tc>
          <w:tcPr>
            <w:tcW w:w="1185" w:type="dxa"/>
            <w:noWrap/>
            <w:vAlign w:val="center"/>
          </w:tcPr>
          <w:p w14:paraId="3E048897"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Singleton</w:t>
            </w:r>
          </w:p>
        </w:tc>
        <w:tc>
          <w:tcPr>
            <w:tcW w:w="0" w:type="auto"/>
            <w:noWrap/>
            <w:vAlign w:val="center"/>
          </w:tcPr>
          <w:p w14:paraId="4EF8E05F"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w:t>
            </w:r>
          </w:p>
        </w:tc>
        <w:tc>
          <w:tcPr>
            <w:tcW w:w="0" w:type="auto"/>
            <w:noWrap/>
            <w:vAlign w:val="center"/>
          </w:tcPr>
          <w:p w14:paraId="3CC47C58"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FB00FF">
              <w:rPr>
                <w:rFonts w:ascii="Times New Roman" w:hAnsi="Times New Roman" w:cs="Times New Roman"/>
                <w:b/>
                <w:color w:val="000000" w:themeColor="text1"/>
              </w:rPr>
              <w:t>&lt; 0.001</w:t>
            </w:r>
          </w:p>
        </w:tc>
        <w:tc>
          <w:tcPr>
            <w:tcW w:w="0" w:type="auto"/>
            <w:noWrap/>
            <w:vAlign w:val="center"/>
          </w:tcPr>
          <w:p w14:paraId="58E32205"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b/>
                <w:color w:val="000000" w:themeColor="text1"/>
              </w:rPr>
              <w:t>&lt; 0.001</w:t>
            </w:r>
          </w:p>
        </w:tc>
        <w:tc>
          <w:tcPr>
            <w:tcW w:w="0" w:type="auto"/>
            <w:vAlign w:val="center"/>
          </w:tcPr>
          <w:p w14:paraId="1C9D02CB"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b/>
                <w:color w:val="000000" w:themeColor="text1"/>
              </w:rPr>
              <w:t>&lt; 0.001</w:t>
            </w:r>
          </w:p>
        </w:tc>
      </w:tr>
      <w:tr w:rsidR="00897AA6" w:rsidRPr="00FB00FF" w14:paraId="210B2B3F" w14:textId="77777777" w:rsidTr="00016CDC">
        <w:trPr>
          <w:trHeight w:val="360"/>
          <w:jc w:val="center"/>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42DA71B2" w14:textId="77777777" w:rsidR="00897AA6" w:rsidRPr="00FB00FF" w:rsidRDefault="00897AA6" w:rsidP="00FB00FF">
            <w:pPr>
              <w:jc w:val="center"/>
              <w:rPr>
                <w:rFonts w:ascii="Times New Roman" w:hAnsi="Times New Roman" w:cs="Times New Roman"/>
                <w:color w:val="000000"/>
              </w:rPr>
            </w:pPr>
          </w:p>
        </w:tc>
        <w:tc>
          <w:tcPr>
            <w:tcW w:w="1185" w:type="dxa"/>
            <w:noWrap/>
            <w:vAlign w:val="center"/>
          </w:tcPr>
          <w:p w14:paraId="514886D7"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Twin</w:t>
            </w:r>
          </w:p>
        </w:tc>
        <w:tc>
          <w:tcPr>
            <w:tcW w:w="0" w:type="auto"/>
            <w:noWrap/>
            <w:vAlign w:val="center"/>
          </w:tcPr>
          <w:p w14:paraId="6669C364"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b/>
                <w:color w:val="000000" w:themeColor="text1"/>
              </w:rPr>
              <w:t>&lt; 0.001</w:t>
            </w:r>
          </w:p>
        </w:tc>
        <w:tc>
          <w:tcPr>
            <w:tcW w:w="0" w:type="auto"/>
            <w:noWrap/>
            <w:vAlign w:val="center"/>
          </w:tcPr>
          <w:p w14:paraId="0279B2A4"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FB00FF">
              <w:rPr>
                <w:rFonts w:ascii="Times New Roman" w:hAnsi="Times New Roman" w:cs="Times New Roman"/>
                <w:color w:val="000000" w:themeColor="text1"/>
              </w:rPr>
              <w:t>-</w:t>
            </w:r>
          </w:p>
        </w:tc>
        <w:tc>
          <w:tcPr>
            <w:tcW w:w="0" w:type="auto"/>
            <w:noWrap/>
            <w:vAlign w:val="center"/>
          </w:tcPr>
          <w:p w14:paraId="11C6F2DB"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b/>
                <w:color w:val="000000" w:themeColor="text1"/>
              </w:rPr>
              <w:t>&lt; 0.001</w:t>
            </w:r>
          </w:p>
        </w:tc>
        <w:tc>
          <w:tcPr>
            <w:tcW w:w="0" w:type="auto"/>
            <w:vAlign w:val="center"/>
          </w:tcPr>
          <w:p w14:paraId="185F74A9"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b/>
                <w:color w:val="000000" w:themeColor="text1"/>
              </w:rPr>
              <w:t>0.001</w:t>
            </w:r>
          </w:p>
        </w:tc>
      </w:tr>
      <w:tr w:rsidR="00897AA6" w:rsidRPr="00FB00FF" w14:paraId="1FE6C330" w14:textId="77777777" w:rsidTr="00016CDC">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4486DE09" w14:textId="77777777" w:rsidR="00897AA6" w:rsidRPr="00FB00FF" w:rsidRDefault="00897AA6" w:rsidP="00FB00FF">
            <w:pPr>
              <w:jc w:val="center"/>
              <w:rPr>
                <w:rFonts w:ascii="Times New Roman" w:hAnsi="Times New Roman" w:cs="Times New Roman"/>
                <w:color w:val="000000"/>
              </w:rPr>
            </w:pPr>
          </w:p>
        </w:tc>
        <w:tc>
          <w:tcPr>
            <w:tcW w:w="1185" w:type="dxa"/>
            <w:noWrap/>
            <w:vAlign w:val="center"/>
          </w:tcPr>
          <w:p w14:paraId="0500EA6C"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Triplet</w:t>
            </w:r>
          </w:p>
        </w:tc>
        <w:tc>
          <w:tcPr>
            <w:tcW w:w="0" w:type="auto"/>
            <w:noWrap/>
            <w:vAlign w:val="center"/>
          </w:tcPr>
          <w:p w14:paraId="0F2DDAF9"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b/>
                <w:color w:val="000000" w:themeColor="text1"/>
              </w:rPr>
              <w:t>&lt; 0.001</w:t>
            </w:r>
          </w:p>
        </w:tc>
        <w:tc>
          <w:tcPr>
            <w:tcW w:w="0" w:type="auto"/>
            <w:noWrap/>
            <w:vAlign w:val="center"/>
          </w:tcPr>
          <w:p w14:paraId="6D363C99"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FB00FF">
              <w:rPr>
                <w:rFonts w:ascii="Times New Roman" w:hAnsi="Times New Roman" w:cs="Times New Roman"/>
                <w:b/>
                <w:color w:val="000000" w:themeColor="text1"/>
              </w:rPr>
              <w:t>&lt; 0.001</w:t>
            </w:r>
          </w:p>
        </w:tc>
        <w:tc>
          <w:tcPr>
            <w:tcW w:w="0" w:type="auto"/>
            <w:noWrap/>
            <w:vAlign w:val="center"/>
          </w:tcPr>
          <w:p w14:paraId="54BFB7FC"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w:t>
            </w:r>
          </w:p>
        </w:tc>
        <w:tc>
          <w:tcPr>
            <w:tcW w:w="0" w:type="auto"/>
            <w:vAlign w:val="center"/>
          </w:tcPr>
          <w:p w14:paraId="5A0228DE"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0.094</w:t>
            </w:r>
          </w:p>
        </w:tc>
      </w:tr>
      <w:tr w:rsidR="00897AA6" w:rsidRPr="00FB00FF" w14:paraId="35301E36" w14:textId="77777777" w:rsidTr="00016CDC">
        <w:trPr>
          <w:trHeight w:val="360"/>
          <w:jc w:val="center"/>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72DAC98C" w14:textId="77777777" w:rsidR="00897AA6" w:rsidRPr="00FB00FF" w:rsidRDefault="00897AA6" w:rsidP="00FB00FF">
            <w:pPr>
              <w:jc w:val="center"/>
              <w:rPr>
                <w:rFonts w:ascii="Times New Roman" w:hAnsi="Times New Roman" w:cs="Times New Roman"/>
                <w:color w:val="000000"/>
              </w:rPr>
            </w:pPr>
          </w:p>
        </w:tc>
        <w:tc>
          <w:tcPr>
            <w:tcW w:w="1185" w:type="dxa"/>
            <w:noWrap/>
            <w:vAlign w:val="center"/>
          </w:tcPr>
          <w:p w14:paraId="4E72FA24"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Quad+</w:t>
            </w:r>
          </w:p>
        </w:tc>
        <w:tc>
          <w:tcPr>
            <w:tcW w:w="0" w:type="auto"/>
            <w:noWrap/>
            <w:vAlign w:val="center"/>
          </w:tcPr>
          <w:p w14:paraId="2BF321B4"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b/>
                <w:color w:val="000000" w:themeColor="text1"/>
              </w:rPr>
              <w:t>&lt; 0.001</w:t>
            </w:r>
          </w:p>
        </w:tc>
        <w:tc>
          <w:tcPr>
            <w:tcW w:w="0" w:type="auto"/>
            <w:noWrap/>
            <w:vAlign w:val="center"/>
          </w:tcPr>
          <w:p w14:paraId="2960BC13"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FB00FF">
              <w:rPr>
                <w:rFonts w:ascii="Times New Roman" w:hAnsi="Times New Roman" w:cs="Times New Roman"/>
                <w:b/>
                <w:color w:val="000000" w:themeColor="text1"/>
              </w:rPr>
              <w:t>&lt; 0.001</w:t>
            </w:r>
          </w:p>
        </w:tc>
        <w:tc>
          <w:tcPr>
            <w:tcW w:w="0" w:type="auto"/>
            <w:noWrap/>
            <w:vAlign w:val="center"/>
          </w:tcPr>
          <w:p w14:paraId="7F1BFBE4"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0.094</w:t>
            </w:r>
          </w:p>
        </w:tc>
        <w:tc>
          <w:tcPr>
            <w:tcW w:w="0" w:type="auto"/>
            <w:vAlign w:val="center"/>
          </w:tcPr>
          <w:p w14:paraId="6F9B559B"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w:t>
            </w:r>
          </w:p>
        </w:tc>
      </w:tr>
      <w:tr w:rsidR="00897AA6" w:rsidRPr="00FB00FF" w14:paraId="3490A1AA" w14:textId="77777777" w:rsidTr="00016CDC">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8706" w:type="dxa"/>
            <w:gridSpan w:val="6"/>
            <w:vAlign w:val="center"/>
          </w:tcPr>
          <w:p w14:paraId="1203BDAF" w14:textId="77777777" w:rsidR="00897AA6" w:rsidRPr="00FB00FF" w:rsidRDefault="00897AA6" w:rsidP="00FB00FF">
            <w:pPr>
              <w:rPr>
                <w:rFonts w:ascii="Times New Roman" w:hAnsi="Times New Roman" w:cs="Times New Roman"/>
                <w:i/>
                <w:color w:val="000000" w:themeColor="text1"/>
              </w:rPr>
            </w:pPr>
            <w:r w:rsidRPr="00FB00FF">
              <w:rPr>
                <w:rFonts w:ascii="Times New Roman" w:hAnsi="Times New Roman" w:cs="Times New Roman"/>
                <w:i/>
                <w:color w:val="000000" w:themeColor="text1"/>
              </w:rPr>
              <w:t>Saguinus imperator</w:t>
            </w:r>
          </w:p>
        </w:tc>
      </w:tr>
      <w:tr w:rsidR="00897AA6" w:rsidRPr="00FB00FF" w14:paraId="5618328D" w14:textId="77777777" w:rsidTr="00016CDC">
        <w:trPr>
          <w:trHeight w:val="360"/>
          <w:jc w:val="center"/>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2B96CE5A" w14:textId="77777777" w:rsidR="00897AA6" w:rsidRPr="00FB00FF" w:rsidRDefault="00897AA6" w:rsidP="00FB00FF">
            <w:pPr>
              <w:jc w:val="center"/>
              <w:rPr>
                <w:rFonts w:ascii="Times New Roman" w:hAnsi="Times New Roman" w:cs="Times New Roman"/>
                <w:color w:val="000000"/>
              </w:rPr>
            </w:pPr>
          </w:p>
        </w:tc>
        <w:tc>
          <w:tcPr>
            <w:tcW w:w="1185" w:type="dxa"/>
            <w:noWrap/>
            <w:vAlign w:val="center"/>
          </w:tcPr>
          <w:p w14:paraId="53771322"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Singleton</w:t>
            </w:r>
          </w:p>
        </w:tc>
        <w:tc>
          <w:tcPr>
            <w:tcW w:w="0" w:type="auto"/>
            <w:noWrap/>
            <w:vAlign w:val="center"/>
          </w:tcPr>
          <w:p w14:paraId="1A25E149"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w:t>
            </w:r>
          </w:p>
        </w:tc>
        <w:tc>
          <w:tcPr>
            <w:tcW w:w="0" w:type="auto"/>
            <w:noWrap/>
            <w:vAlign w:val="center"/>
          </w:tcPr>
          <w:p w14:paraId="3A407082"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FB00FF">
              <w:rPr>
                <w:rFonts w:ascii="Times New Roman" w:hAnsi="Times New Roman" w:cs="Times New Roman"/>
                <w:color w:val="000000" w:themeColor="text1"/>
              </w:rPr>
              <w:t>NA</w:t>
            </w:r>
          </w:p>
        </w:tc>
        <w:tc>
          <w:tcPr>
            <w:tcW w:w="0" w:type="auto"/>
            <w:noWrap/>
            <w:vAlign w:val="center"/>
          </w:tcPr>
          <w:p w14:paraId="5528ED8A"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NA</w:t>
            </w:r>
          </w:p>
        </w:tc>
        <w:tc>
          <w:tcPr>
            <w:tcW w:w="0" w:type="auto"/>
            <w:vAlign w:val="center"/>
          </w:tcPr>
          <w:p w14:paraId="1E2D9775"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NA</w:t>
            </w:r>
          </w:p>
        </w:tc>
      </w:tr>
      <w:tr w:rsidR="00897AA6" w:rsidRPr="00FB00FF" w14:paraId="76AAF010" w14:textId="77777777" w:rsidTr="00016CDC">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79583D43" w14:textId="77777777" w:rsidR="00897AA6" w:rsidRPr="00FB00FF" w:rsidRDefault="00897AA6" w:rsidP="00FB00FF">
            <w:pPr>
              <w:jc w:val="center"/>
              <w:rPr>
                <w:rFonts w:ascii="Times New Roman" w:hAnsi="Times New Roman" w:cs="Times New Roman"/>
                <w:color w:val="000000"/>
              </w:rPr>
            </w:pPr>
          </w:p>
        </w:tc>
        <w:tc>
          <w:tcPr>
            <w:tcW w:w="1185" w:type="dxa"/>
            <w:noWrap/>
            <w:vAlign w:val="center"/>
          </w:tcPr>
          <w:p w14:paraId="49331EB6"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Twin</w:t>
            </w:r>
          </w:p>
        </w:tc>
        <w:tc>
          <w:tcPr>
            <w:tcW w:w="0" w:type="auto"/>
            <w:noWrap/>
            <w:vAlign w:val="center"/>
          </w:tcPr>
          <w:p w14:paraId="492E1132"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NA</w:t>
            </w:r>
          </w:p>
        </w:tc>
        <w:tc>
          <w:tcPr>
            <w:tcW w:w="0" w:type="auto"/>
            <w:noWrap/>
            <w:vAlign w:val="center"/>
          </w:tcPr>
          <w:p w14:paraId="07568648"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FB00FF">
              <w:rPr>
                <w:rFonts w:ascii="Times New Roman" w:hAnsi="Times New Roman" w:cs="Times New Roman"/>
                <w:color w:val="000000" w:themeColor="text1"/>
              </w:rPr>
              <w:t>-</w:t>
            </w:r>
          </w:p>
        </w:tc>
        <w:tc>
          <w:tcPr>
            <w:tcW w:w="0" w:type="auto"/>
            <w:noWrap/>
            <w:vAlign w:val="center"/>
          </w:tcPr>
          <w:p w14:paraId="1D6A26D7"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NA</w:t>
            </w:r>
          </w:p>
        </w:tc>
        <w:tc>
          <w:tcPr>
            <w:tcW w:w="0" w:type="auto"/>
            <w:vAlign w:val="center"/>
          </w:tcPr>
          <w:p w14:paraId="0C60BFCE"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NA</w:t>
            </w:r>
          </w:p>
        </w:tc>
      </w:tr>
      <w:tr w:rsidR="00897AA6" w:rsidRPr="00FB00FF" w14:paraId="4960B45A" w14:textId="77777777" w:rsidTr="00016CDC">
        <w:trPr>
          <w:trHeight w:val="360"/>
          <w:jc w:val="center"/>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16C898CA" w14:textId="77777777" w:rsidR="00897AA6" w:rsidRPr="00FB00FF" w:rsidRDefault="00897AA6" w:rsidP="00FB00FF">
            <w:pPr>
              <w:jc w:val="center"/>
              <w:rPr>
                <w:rFonts w:ascii="Times New Roman" w:hAnsi="Times New Roman" w:cs="Times New Roman"/>
                <w:color w:val="000000"/>
              </w:rPr>
            </w:pPr>
          </w:p>
        </w:tc>
        <w:tc>
          <w:tcPr>
            <w:tcW w:w="1185" w:type="dxa"/>
            <w:noWrap/>
            <w:vAlign w:val="center"/>
          </w:tcPr>
          <w:p w14:paraId="289A4457"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Triplet</w:t>
            </w:r>
          </w:p>
        </w:tc>
        <w:tc>
          <w:tcPr>
            <w:tcW w:w="0" w:type="auto"/>
            <w:noWrap/>
            <w:vAlign w:val="center"/>
          </w:tcPr>
          <w:p w14:paraId="413C97F8"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NA</w:t>
            </w:r>
          </w:p>
        </w:tc>
        <w:tc>
          <w:tcPr>
            <w:tcW w:w="0" w:type="auto"/>
            <w:noWrap/>
            <w:vAlign w:val="center"/>
          </w:tcPr>
          <w:p w14:paraId="4C9EE12E"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FB00FF">
              <w:rPr>
                <w:rFonts w:ascii="Times New Roman" w:hAnsi="Times New Roman" w:cs="Times New Roman"/>
                <w:color w:val="000000" w:themeColor="text1"/>
              </w:rPr>
              <w:t>NA</w:t>
            </w:r>
          </w:p>
        </w:tc>
        <w:tc>
          <w:tcPr>
            <w:tcW w:w="0" w:type="auto"/>
            <w:noWrap/>
            <w:vAlign w:val="center"/>
          </w:tcPr>
          <w:p w14:paraId="0631849F"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w:t>
            </w:r>
          </w:p>
        </w:tc>
        <w:tc>
          <w:tcPr>
            <w:tcW w:w="0" w:type="auto"/>
            <w:vAlign w:val="center"/>
          </w:tcPr>
          <w:p w14:paraId="34B9723F"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NA</w:t>
            </w:r>
          </w:p>
        </w:tc>
      </w:tr>
      <w:tr w:rsidR="00897AA6" w:rsidRPr="00FB00FF" w14:paraId="42E2D9FB" w14:textId="77777777" w:rsidTr="00016CDC">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1DF3B5E4" w14:textId="77777777" w:rsidR="00897AA6" w:rsidRPr="00FB00FF" w:rsidRDefault="00897AA6" w:rsidP="00FB00FF">
            <w:pPr>
              <w:jc w:val="center"/>
              <w:rPr>
                <w:rFonts w:ascii="Times New Roman" w:hAnsi="Times New Roman" w:cs="Times New Roman"/>
                <w:color w:val="000000"/>
              </w:rPr>
            </w:pPr>
          </w:p>
        </w:tc>
        <w:tc>
          <w:tcPr>
            <w:tcW w:w="1185" w:type="dxa"/>
            <w:noWrap/>
            <w:vAlign w:val="center"/>
          </w:tcPr>
          <w:p w14:paraId="2995B376"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Quad+</w:t>
            </w:r>
          </w:p>
        </w:tc>
        <w:tc>
          <w:tcPr>
            <w:tcW w:w="0" w:type="auto"/>
            <w:noWrap/>
            <w:vAlign w:val="center"/>
          </w:tcPr>
          <w:p w14:paraId="6F128237"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NA</w:t>
            </w:r>
          </w:p>
        </w:tc>
        <w:tc>
          <w:tcPr>
            <w:tcW w:w="0" w:type="auto"/>
            <w:noWrap/>
            <w:vAlign w:val="center"/>
          </w:tcPr>
          <w:p w14:paraId="341A7BB5"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FB00FF">
              <w:rPr>
                <w:rFonts w:ascii="Times New Roman" w:hAnsi="Times New Roman" w:cs="Times New Roman"/>
                <w:color w:val="000000" w:themeColor="text1"/>
              </w:rPr>
              <w:t>NA</w:t>
            </w:r>
          </w:p>
        </w:tc>
        <w:tc>
          <w:tcPr>
            <w:tcW w:w="0" w:type="auto"/>
            <w:noWrap/>
            <w:vAlign w:val="center"/>
          </w:tcPr>
          <w:p w14:paraId="77088ED1"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NA</w:t>
            </w:r>
          </w:p>
        </w:tc>
        <w:tc>
          <w:tcPr>
            <w:tcW w:w="0" w:type="auto"/>
            <w:vAlign w:val="center"/>
          </w:tcPr>
          <w:p w14:paraId="1E5BCD62"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w:t>
            </w:r>
          </w:p>
        </w:tc>
      </w:tr>
      <w:tr w:rsidR="00897AA6" w:rsidRPr="00FB00FF" w14:paraId="5DA687A3" w14:textId="77777777" w:rsidTr="00016CDC">
        <w:trPr>
          <w:trHeight w:val="360"/>
          <w:jc w:val="center"/>
        </w:trPr>
        <w:tc>
          <w:tcPr>
            <w:cnfStyle w:val="001000000000" w:firstRow="0" w:lastRow="0" w:firstColumn="1" w:lastColumn="0" w:oddVBand="0" w:evenVBand="0" w:oddHBand="0" w:evenHBand="0" w:firstRowFirstColumn="0" w:firstRowLastColumn="0" w:lastRowFirstColumn="0" w:lastRowLastColumn="0"/>
            <w:tcW w:w="8706" w:type="dxa"/>
            <w:gridSpan w:val="6"/>
            <w:vAlign w:val="center"/>
          </w:tcPr>
          <w:p w14:paraId="13D14090" w14:textId="77777777" w:rsidR="00897AA6" w:rsidRPr="00FB00FF" w:rsidRDefault="00897AA6" w:rsidP="00FB00FF">
            <w:pPr>
              <w:rPr>
                <w:rFonts w:ascii="Times New Roman" w:hAnsi="Times New Roman" w:cs="Times New Roman"/>
                <w:i/>
                <w:color w:val="000000" w:themeColor="text1"/>
              </w:rPr>
            </w:pPr>
            <w:r w:rsidRPr="00FB00FF">
              <w:rPr>
                <w:rFonts w:ascii="Times New Roman" w:hAnsi="Times New Roman" w:cs="Times New Roman"/>
                <w:i/>
                <w:color w:val="000000" w:themeColor="text1"/>
              </w:rPr>
              <w:t>Saguinus oedipus</w:t>
            </w:r>
          </w:p>
        </w:tc>
      </w:tr>
      <w:tr w:rsidR="00897AA6" w:rsidRPr="00FB00FF" w14:paraId="15614D22" w14:textId="77777777" w:rsidTr="00016CDC">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58AE6250" w14:textId="77777777" w:rsidR="00897AA6" w:rsidRPr="00FB00FF" w:rsidRDefault="00897AA6" w:rsidP="00FB00FF">
            <w:pPr>
              <w:jc w:val="center"/>
              <w:rPr>
                <w:rFonts w:ascii="Times New Roman" w:hAnsi="Times New Roman" w:cs="Times New Roman"/>
                <w:color w:val="000000"/>
              </w:rPr>
            </w:pPr>
          </w:p>
        </w:tc>
        <w:tc>
          <w:tcPr>
            <w:tcW w:w="1185" w:type="dxa"/>
            <w:noWrap/>
            <w:vAlign w:val="center"/>
          </w:tcPr>
          <w:p w14:paraId="34FE78B2"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Singleton</w:t>
            </w:r>
          </w:p>
        </w:tc>
        <w:tc>
          <w:tcPr>
            <w:tcW w:w="0" w:type="auto"/>
            <w:noWrap/>
            <w:vAlign w:val="center"/>
          </w:tcPr>
          <w:p w14:paraId="21691224"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w:t>
            </w:r>
          </w:p>
        </w:tc>
        <w:tc>
          <w:tcPr>
            <w:tcW w:w="0" w:type="auto"/>
            <w:noWrap/>
            <w:vAlign w:val="center"/>
          </w:tcPr>
          <w:p w14:paraId="56E9C1DF"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FB00FF">
              <w:rPr>
                <w:rFonts w:ascii="Times New Roman" w:hAnsi="Times New Roman" w:cs="Times New Roman"/>
                <w:b/>
                <w:color w:val="000000" w:themeColor="text1"/>
              </w:rPr>
              <w:t>&lt; 0.001</w:t>
            </w:r>
          </w:p>
        </w:tc>
        <w:tc>
          <w:tcPr>
            <w:tcW w:w="0" w:type="auto"/>
            <w:noWrap/>
            <w:vAlign w:val="center"/>
          </w:tcPr>
          <w:p w14:paraId="60BF7D33"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b/>
                <w:color w:val="000000" w:themeColor="text1"/>
              </w:rPr>
              <w:t>&lt; 0.001</w:t>
            </w:r>
          </w:p>
        </w:tc>
        <w:tc>
          <w:tcPr>
            <w:tcW w:w="0" w:type="auto"/>
            <w:vAlign w:val="center"/>
          </w:tcPr>
          <w:p w14:paraId="2D32EAAA"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b/>
                <w:color w:val="000000" w:themeColor="text1"/>
              </w:rPr>
              <w:t>&lt; 0.001</w:t>
            </w:r>
          </w:p>
        </w:tc>
      </w:tr>
      <w:tr w:rsidR="00897AA6" w:rsidRPr="00FB00FF" w14:paraId="4FEB15A5" w14:textId="77777777" w:rsidTr="00016CDC">
        <w:trPr>
          <w:trHeight w:val="360"/>
          <w:jc w:val="center"/>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50D8CEDE" w14:textId="77777777" w:rsidR="00897AA6" w:rsidRPr="00FB00FF" w:rsidRDefault="00897AA6" w:rsidP="00FB00FF">
            <w:pPr>
              <w:jc w:val="center"/>
              <w:rPr>
                <w:rFonts w:ascii="Times New Roman" w:hAnsi="Times New Roman" w:cs="Times New Roman"/>
                <w:color w:val="000000"/>
              </w:rPr>
            </w:pPr>
          </w:p>
        </w:tc>
        <w:tc>
          <w:tcPr>
            <w:tcW w:w="1185" w:type="dxa"/>
            <w:noWrap/>
            <w:vAlign w:val="center"/>
          </w:tcPr>
          <w:p w14:paraId="2884F95C"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Twin</w:t>
            </w:r>
          </w:p>
        </w:tc>
        <w:tc>
          <w:tcPr>
            <w:tcW w:w="0" w:type="auto"/>
            <w:noWrap/>
            <w:vAlign w:val="center"/>
          </w:tcPr>
          <w:p w14:paraId="105F08AE"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b/>
                <w:color w:val="000000" w:themeColor="text1"/>
              </w:rPr>
              <w:t>&lt; 0.001</w:t>
            </w:r>
          </w:p>
        </w:tc>
        <w:tc>
          <w:tcPr>
            <w:tcW w:w="0" w:type="auto"/>
            <w:noWrap/>
            <w:vAlign w:val="center"/>
          </w:tcPr>
          <w:p w14:paraId="28DCAEEA"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FB00FF">
              <w:rPr>
                <w:rFonts w:ascii="Times New Roman" w:hAnsi="Times New Roman" w:cs="Times New Roman"/>
                <w:color w:val="000000" w:themeColor="text1"/>
              </w:rPr>
              <w:t>-</w:t>
            </w:r>
          </w:p>
        </w:tc>
        <w:tc>
          <w:tcPr>
            <w:tcW w:w="0" w:type="auto"/>
            <w:noWrap/>
            <w:vAlign w:val="center"/>
          </w:tcPr>
          <w:p w14:paraId="352F0739"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b/>
                <w:color w:val="000000" w:themeColor="text1"/>
              </w:rPr>
              <w:t>&lt; 0.001</w:t>
            </w:r>
          </w:p>
        </w:tc>
        <w:tc>
          <w:tcPr>
            <w:tcW w:w="0" w:type="auto"/>
            <w:vAlign w:val="center"/>
          </w:tcPr>
          <w:p w14:paraId="6834E2BB"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b/>
                <w:color w:val="000000" w:themeColor="text1"/>
              </w:rPr>
              <w:t>&lt; 0.001</w:t>
            </w:r>
          </w:p>
        </w:tc>
      </w:tr>
      <w:tr w:rsidR="00897AA6" w:rsidRPr="00FB00FF" w14:paraId="17120C0C" w14:textId="77777777" w:rsidTr="00016CDC">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08AA427F" w14:textId="77777777" w:rsidR="00897AA6" w:rsidRPr="00FB00FF" w:rsidRDefault="00897AA6" w:rsidP="00FB00FF">
            <w:pPr>
              <w:jc w:val="center"/>
              <w:rPr>
                <w:rFonts w:ascii="Times New Roman" w:hAnsi="Times New Roman" w:cs="Times New Roman"/>
                <w:color w:val="000000"/>
              </w:rPr>
            </w:pPr>
          </w:p>
        </w:tc>
        <w:tc>
          <w:tcPr>
            <w:tcW w:w="1185" w:type="dxa"/>
            <w:noWrap/>
            <w:vAlign w:val="center"/>
          </w:tcPr>
          <w:p w14:paraId="06C5B6AA"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Triplet</w:t>
            </w:r>
          </w:p>
        </w:tc>
        <w:tc>
          <w:tcPr>
            <w:tcW w:w="0" w:type="auto"/>
            <w:noWrap/>
            <w:vAlign w:val="center"/>
          </w:tcPr>
          <w:p w14:paraId="69FD57E5"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b/>
                <w:color w:val="000000" w:themeColor="text1"/>
              </w:rPr>
              <w:t>&lt; 0.001</w:t>
            </w:r>
          </w:p>
        </w:tc>
        <w:tc>
          <w:tcPr>
            <w:tcW w:w="0" w:type="auto"/>
            <w:noWrap/>
            <w:vAlign w:val="center"/>
          </w:tcPr>
          <w:p w14:paraId="3721D89D"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FB00FF">
              <w:rPr>
                <w:rFonts w:ascii="Times New Roman" w:hAnsi="Times New Roman" w:cs="Times New Roman"/>
                <w:b/>
                <w:color w:val="000000" w:themeColor="text1"/>
              </w:rPr>
              <w:t>&lt; 0.001</w:t>
            </w:r>
          </w:p>
        </w:tc>
        <w:tc>
          <w:tcPr>
            <w:tcW w:w="0" w:type="auto"/>
            <w:noWrap/>
            <w:vAlign w:val="center"/>
          </w:tcPr>
          <w:p w14:paraId="287FD282"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w:t>
            </w:r>
          </w:p>
        </w:tc>
        <w:tc>
          <w:tcPr>
            <w:tcW w:w="0" w:type="auto"/>
            <w:vAlign w:val="center"/>
          </w:tcPr>
          <w:p w14:paraId="4ABB860A" w14:textId="77777777" w:rsidR="00897AA6" w:rsidRPr="00FB00FF" w:rsidRDefault="00897AA6" w:rsidP="00FB00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b/>
                <w:color w:val="000000" w:themeColor="text1"/>
              </w:rPr>
              <w:t>&lt; 0.001</w:t>
            </w:r>
          </w:p>
        </w:tc>
      </w:tr>
      <w:tr w:rsidR="00897AA6" w:rsidRPr="00FB00FF" w14:paraId="40880FBC" w14:textId="77777777" w:rsidTr="00016CDC">
        <w:trPr>
          <w:trHeight w:val="360"/>
          <w:jc w:val="center"/>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2A64D6BE" w14:textId="77777777" w:rsidR="00897AA6" w:rsidRPr="00FB00FF" w:rsidRDefault="00897AA6" w:rsidP="00FB00FF">
            <w:pPr>
              <w:jc w:val="center"/>
              <w:rPr>
                <w:rFonts w:ascii="Times New Roman" w:hAnsi="Times New Roman" w:cs="Times New Roman"/>
                <w:color w:val="000000"/>
              </w:rPr>
            </w:pPr>
          </w:p>
        </w:tc>
        <w:tc>
          <w:tcPr>
            <w:tcW w:w="1185" w:type="dxa"/>
            <w:noWrap/>
            <w:vAlign w:val="center"/>
          </w:tcPr>
          <w:p w14:paraId="798EFB34"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FB00FF">
              <w:rPr>
                <w:rFonts w:ascii="Times New Roman" w:hAnsi="Times New Roman" w:cs="Times New Roman"/>
                <w:color w:val="000000"/>
              </w:rPr>
              <w:t>Quad+</w:t>
            </w:r>
          </w:p>
        </w:tc>
        <w:tc>
          <w:tcPr>
            <w:tcW w:w="0" w:type="auto"/>
            <w:noWrap/>
            <w:vAlign w:val="center"/>
          </w:tcPr>
          <w:p w14:paraId="7D480554"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b/>
                <w:color w:val="000000" w:themeColor="text1"/>
              </w:rPr>
              <w:t>&lt; 0.001</w:t>
            </w:r>
          </w:p>
        </w:tc>
        <w:tc>
          <w:tcPr>
            <w:tcW w:w="0" w:type="auto"/>
            <w:noWrap/>
            <w:vAlign w:val="center"/>
          </w:tcPr>
          <w:p w14:paraId="4F016911"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FB00FF">
              <w:rPr>
                <w:rFonts w:ascii="Times New Roman" w:hAnsi="Times New Roman" w:cs="Times New Roman"/>
                <w:b/>
                <w:color w:val="000000" w:themeColor="text1"/>
              </w:rPr>
              <w:t>&lt; 0.001</w:t>
            </w:r>
          </w:p>
        </w:tc>
        <w:tc>
          <w:tcPr>
            <w:tcW w:w="0" w:type="auto"/>
            <w:noWrap/>
            <w:vAlign w:val="center"/>
          </w:tcPr>
          <w:p w14:paraId="04288D44"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b/>
                <w:color w:val="000000" w:themeColor="text1"/>
              </w:rPr>
              <w:t>&lt; 0.001</w:t>
            </w:r>
          </w:p>
        </w:tc>
        <w:tc>
          <w:tcPr>
            <w:tcW w:w="0" w:type="auto"/>
            <w:vAlign w:val="center"/>
          </w:tcPr>
          <w:p w14:paraId="22C0263F" w14:textId="77777777" w:rsidR="00897AA6" w:rsidRPr="00FB00FF" w:rsidRDefault="00897AA6" w:rsidP="00FB0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FB00FF">
              <w:rPr>
                <w:rFonts w:ascii="Times New Roman" w:hAnsi="Times New Roman" w:cs="Times New Roman"/>
                <w:color w:val="000000" w:themeColor="text1"/>
              </w:rPr>
              <w:t>-</w:t>
            </w:r>
          </w:p>
        </w:tc>
      </w:tr>
    </w:tbl>
    <w:p w14:paraId="12C09A6C" w14:textId="26F51386" w:rsidR="00534762" w:rsidRDefault="00534762" w:rsidP="00534762">
      <w:pPr>
        <w:spacing w:line="480" w:lineRule="auto"/>
        <w:rPr>
          <w:rFonts w:ascii="Times New Roman" w:hAnsi="Times New Roman" w:cs="Times New Roman"/>
          <w:bCs/>
          <w:color w:val="000000"/>
        </w:rPr>
      </w:pPr>
    </w:p>
    <w:p w14:paraId="22FAC21D" w14:textId="1A519C5E" w:rsidR="00534762" w:rsidRDefault="00534762" w:rsidP="00B31BB2">
      <w:pPr>
        <w:spacing w:line="480" w:lineRule="auto"/>
        <w:rPr>
          <w:rFonts w:ascii="Times New Roman" w:hAnsi="Times New Roman" w:cs="Times New Roman"/>
          <w:bCs/>
          <w:color w:val="000000"/>
        </w:rPr>
      </w:pPr>
    </w:p>
    <w:p w14:paraId="128016CB" w14:textId="77777777" w:rsidR="00B31BB2" w:rsidRDefault="00B31BB2" w:rsidP="00B31BB2">
      <w:pPr>
        <w:spacing w:line="480" w:lineRule="auto"/>
        <w:rPr>
          <w:rFonts w:ascii="Times New Roman" w:hAnsi="Times New Roman" w:cs="Times New Roman"/>
          <w:b/>
          <w:bCs/>
          <w:color w:val="000000"/>
        </w:rPr>
      </w:pPr>
    </w:p>
    <w:p w14:paraId="4EC7FE47" w14:textId="77777777" w:rsidR="00B31BB2" w:rsidRDefault="00B31BB2" w:rsidP="00B31BB2">
      <w:pPr>
        <w:spacing w:line="480" w:lineRule="auto"/>
        <w:rPr>
          <w:rFonts w:ascii="Times New Roman" w:hAnsi="Times New Roman" w:cs="Times New Roman"/>
          <w:b/>
          <w:bCs/>
          <w:color w:val="000000"/>
        </w:rPr>
      </w:pPr>
    </w:p>
    <w:p w14:paraId="7E85879A" w14:textId="277AA8E6" w:rsidR="00B31BB2" w:rsidRPr="00B31BB2" w:rsidRDefault="00B31BB2" w:rsidP="00B31BB2">
      <w:pPr>
        <w:spacing w:line="480" w:lineRule="auto"/>
        <w:rPr>
          <w:rFonts w:ascii="Times New Roman" w:hAnsi="Times New Roman" w:cs="Times New Roman"/>
          <w:b/>
          <w:bCs/>
          <w:color w:val="000000"/>
        </w:rPr>
      </w:pPr>
      <w:r w:rsidRPr="00DD6E85">
        <w:rPr>
          <w:rFonts w:ascii="Times New Roman" w:hAnsi="Times New Roman" w:cs="Times New Roman"/>
          <w:b/>
          <w:bCs/>
          <w:color w:val="000000"/>
        </w:rPr>
        <w:lastRenderedPageBreak/>
        <w:t xml:space="preserve">Supplementary Table 9: For most species, singletons had a better reproductive performance than </w:t>
      </w:r>
      <w:proofErr w:type="spellStart"/>
      <w:r w:rsidRPr="00DD6E85">
        <w:rPr>
          <w:rFonts w:ascii="Times New Roman" w:hAnsi="Times New Roman" w:cs="Times New Roman"/>
          <w:b/>
          <w:bCs/>
          <w:color w:val="000000"/>
        </w:rPr>
        <w:t>litterborn</w:t>
      </w:r>
      <w:proofErr w:type="spellEnd"/>
      <w:r w:rsidRPr="00DD6E85">
        <w:rPr>
          <w:rFonts w:ascii="Times New Roman" w:hAnsi="Times New Roman" w:cs="Times New Roman"/>
          <w:b/>
          <w:bCs/>
          <w:color w:val="000000"/>
        </w:rPr>
        <w:t xml:space="preserve"> individuals. (A) </w:t>
      </w:r>
      <w:r w:rsidRPr="00DD6E85">
        <w:rPr>
          <w:rFonts w:ascii="Times New Roman" w:hAnsi="Times New Roman" w:cs="Times New Roman"/>
          <w:bCs/>
          <w:color w:val="000000"/>
        </w:rPr>
        <w:t xml:space="preserve">Singleton dams bore more offspring than expected for five species: </w:t>
      </w:r>
      <w:r w:rsidRPr="00DD6E85">
        <w:rPr>
          <w:rFonts w:ascii="Times New Roman" w:hAnsi="Times New Roman" w:cs="Times New Roman"/>
          <w:bCs/>
          <w:i/>
          <w:color w:val="000000"/>
        </w:rPr>
        <w:t>Callithrix geoffroyi, Callithrix jacchus, Cebuella pygmaea, Leontopithecus rosalia</w:t>
      </w:r>
      <w:r w:rsidRPr="00DD6E85">
        <w:rPr>
          <w:rFonts w:ascii="Times New Roman" w:hAnsi="Times New Roman" w:cs="Times New Roman"/>
          <w:bCs/>
          <w:color w:val="000000"/>
        </w:rPr>
        <w:t xml:space="preserve">, and </w:t>
      </w:r>
      <w:r w:rsidRPr="00DD6E85">
        <w:rPr>
          <w:rFonts w:ascii="Times New Roman" w:hAnsi="Times New Roman" w:cs="Times New Roman"/>
          <w:bCs/>
          <w:i/>
          <w:color w:val="000000"/>
        </w:rPr>
        <w:t>Saguinus oedipus</w:t>
      </w:r>
      <w:r w:rsidRPr="00DD6E85">
        <w:rPr>
          <w:rFonts w:ascii="Times New Roman" w:hAnsi="Times New Roman" w:cs="Times New Roman"/>
          <w:bCs/>
          <w:color w:val="000000"/>
        </w:rPr>
        <w:t xml:space="preserve">. </w:t>
      </w:r>
      <w:r w:rsidRPr="00DD6E85">
        <w:rPr>
          <w:rFonts w:ascii="Times New Roman" w:hAnsi="Times New Roman" w:cs="Times New Roman"/>
          <w:b/>
          <w:bCs/>
          <w:color w:val="000000"/>
        </w:rPr>
        <w:t xml:space="preserve">(B) </w:t>
      </w:r>
      <w:r w:rsidRPr="00DD6E85">
        <w:rPr>
          <w:rFonts w:ascii="Times New Roman" w:hAnsi="Times New Roman" w:cs="Times New Roman"/>
          <w:bCs/>
          <w:color w:val="000000"/>
        </w:rPr>
        <w:t xml:space="preserve">Singletons were overrepresented among unique dams for five species: </w:t>
      </w:r>
      <w:r w:rsidRPr="00DD6E85">
        <w:rPr>
          <w:rFonts w:ascii="Times New Roman" w:hAnsi="Times New Roman" w:cs="Times New Roman"/>
          <w:bCs/>
          <w:i/>
          <w:color w:val="000000"/>
        </w:rPr>
        <w:t>Callithrix geoffroyi, Callithrix jacchus, Cebuella pygmaea, Leontopithecus rosalia</w:t>
      </w:r>
      <w:r w:rsidRPr="00DD6E85">
        <w:rPr>
          <w:rFonts w:ascii="Times New Roman" w:hAnsi="Times New Roman" w:cs="Times New Roman"/>
          <w:bCs/>
          <w:color w:val="000000"/>
        </w:rPr>
        <w:t xml:space="preserve">, and </w:t>
      </w:r>
      <w:r w:rsidRPr="00DD6E85">
        <w:rPr>
          <w:rFonts w:ascii="Times New Roman" w:hAnsi="Times New Roman" w:cs="Times New Roman"/>
          <w:bCs/>
          <w:i/>
          <w:color w:val="000000"/>
        </w:rPr>
        <w:t>Saguinus oedipus</w:t>
      </w:r>
      <w:r w:rsidRPr="00DD6E85">
        <w:rPr>
          <w:rFonts w:ascii="Times New Roman" w:hAnsi="Times New Roman" w:cs="Times New Roman"/>
          <w:bCs/>
          <w:color w:val="000000"/>
        </w:rPr>
        <w:t xml:space="preserve">. </w:t>
      </w:r>
      <w:r w:rsidRPr="00DD6E85">
        <w:rPr>
          <w:rFonts w:ascii="Times New Roman" w:hAnsi="Times New Roman" w:cs="Times New Roman"/>
          <w:b/>
          <w:bCs/>
          <w:color w:val="000000"/>
        </w:rPr>
        <w:t xml:space="preserve">(C) </w:t>
      </w:r>
      <w:r w:rsidRPr="00DD6E85">
        <w:rPr>
          <w:rFonts w:ascii="Times New Roman" w:hAnsi="Times New Roman" w:cs="Times New Roman"/>
          <w:bCs/>
          <w:color w:val="000000"/>
        </w:rPr>
        <w:t xml:space="preserve">Singleton sires fathered more offspring than expected 7 of 8 species, with the opposite trend in </w:t>
      </w:r>
      <w:r w:rsidRPr="00DD6E85">
        <w:rPr>
          <w:rFonts w:ascii="Times New Roman" w:hAnsi="Times New Roman" w:cs="Times New Roman"/>
          <w:bCs/>
          <w:i/>
          <w:color w:val="000000"/>
        </w:rPr>
        <w:t>Leontopithecus chrysopygus</w:t>
      </w:r>
      <w:r w:rsidRPr="00DD6E85">
        <w:rPr>
          <w:rFonts w:ascii="Times New Roman" w:hAnsi="Times New Roman" w:cs="Times New Roman"/>
          <w:bCs/>
          <w:color w:val="000000"/>
        </w:rPr>
        <w:t xml:space="preserve">.  </w:t>
      </w:r>
      <w:r w:rsidRPr="00DD6E85">
        <w:rPr>
          <w:rFonts w:ascii="Times New Roman" w:hAnsi="Times New Roman" w:cs="Times New Roman"/>
          <w:b/>
          <w:bCs/>
          <w:color w:val="000000"/>
        </w:rPr>
        <w:t xml:space="preserve">(D) </w:t>
      </w:r>
      <w:r w:rsidRPr="00DD6E85">
        <w:rPr>
          <w:rFonts w:ascii="Times New Roman" w:hAnsi="Times New Roman" w:cs="Times New Roman"/>
          <w:bCs/>
          <w:color w:val="000000"/>
        </w:rPr>
        <w:t xml:space="preserve">Singletons were overrepresented among unique sires for 6 of 8 species: </w:t>
      </w:r>
      <w:r w:rsidRPr="00DD6E85">
        <w:rPr>
          <w:rFonts w:ascii="Times New Roman" w:hAnsi="Times New Roman" w:cs="Times New Roman"/>
          <w:bCs/>
          <w:i/>
          <w:color w:val="000000"/>
        </w:rPr>
        <w:t>Callithrix geoffroyi, Callithrix jacchus, Cebuella pygmaea, Leontopithecus rosalia</w:t>
      </w:r>
      <w:r w:rsidRPr="00DD6E85">
        <w:rPr>
          <w:rFonts w:ascii="Times New Roman" w:hAnsi="Times New Roman" w:cs="Times New Roman"/>
          <w:bCs/>
          <w:color w:val="000000"/>
        </w:rPr>
        <w:t xml:space="preserve">, </w:t>
      </w:r>
      <w:r w:rsidRPr="00DD6E85">
        <w:rPr>
          <w:rFonts w:ascii="Times New Roman" w:hAnsi="Times New Roman" w:cs="Times New Roman"/>
          <w:bCs/>
          <w:i/>
          <w:color w:val="000000"/>
        </w:rPr>
        <w:t xml:space="preserve">Saguinus imperator, </w:t>
      </w:r>
      <w:r w:rsidRPr="00DD6E85">
        <w:rPr>
          <w:rFonts w:ascii="Times New Roman" w:hAnsi="Times New Roman" w:cs="Times New Roman"/>
          <w:bCs/>
          <w:color w:val="000000"/>
        </w:rPr>
        <w:t xml:space="preserve">and </w:t>
      </w:r>
      <w:r w:rsidRPr="00DD6E85">
        <w:rPr>
          <w:rFonts w:ascii="Times New Roman" w:hAnsi="Times New Roman" w:cs="Times New Roman"/>
          <w:bCs/>
          <w:i/>
          <w:color w:val="000000"/>
        </w:rPr>
        <w:t>Saguinus oedipus</w:t>
      </w:r>
      <w:r w:rsidRPr="00DD6E85">
        <w:rPr>
          <w:rFonts w:ascii="Times New Roman" w:hAnsi="Times New Roman" w:cs="Times New Roman"/>
          <w:bCs/>
          <w:color w:val="000000"/>
        </w:rPr>
        <w:t xml:space="preserve">. </w:t>
      </w:r>
      <w:r w:rsidRPr="00DD6E85">
        <w:rPr>
          <w:rFonts w:ascii="Times New Roman" w:hAnsi="Times New Roman" w:cs="Times New Roman"/>
          <w:b/>
          <w:bCs/>
          <w:color w:val="000000"/>
        </w:rPr>
        <w:t>This table refers to Figure 4.</w:t>
      </w:r>
    </w:p>
    <w:p w14:paraId="63B00991" w14:textId="77777777" w:rsidR="00B31BB2" w:rsidRPr="00DD6E85" w:rsidRDefault="00B31BB2" w:rsidP="00B31BB2">
      <w:pPr>
        <w:rPr>
          <w:rFonts w:ascii="Times New Roman" w:hAnsi="Times New Roman" w:cs="Times New Roman"/>
          <w:b/>
          <w:bCs/>
          <w:color w:val="000000"/>
        </w:rPr>
      </w:pPr>
      <w:r w:rsidRPr="00DD6E85">
        <w:rPr>
          <w:rFonts w:ascii="Times New Roman" w:hAnsi="Times New Roman" w:cs="Times New Roman"/>
          <w:b/>
          <w:bCs/>
          <w:color w:val="000000"/>
        </w:rPr>
        <w:t>(A) All Offspring: dams can be double-counted</w:t>
      </w:r>
    </w:p>
    <w:tbl>
      <w:tblPr>
        <w:tblStyle w:val="PlainTable4"/>
        <w:tblW w:w="0" w:type="auto"/>
        <w:tblLayout w:type="fixed"/>
        <w:tblLook w:val="04A0" w:firstRow="1" w:lastRow="0" w:firstColumn="1" w:lastColumn="0" w:noHBand="0" w:noVBand="1"/>
      </w:tblPr>
      <w:tblGrid>
        <w:gridCol w:w="1530"/>
        <w:gridCol w:w="1322"/>
        <w:gridCol w:w="1108"/>
        <w:gridCol w:w="1422"/>
        <w:gridCol w:w="1368"/>
        <w:gridCol w:w="1350"/>
        <w:gridCol w:w="1530"/>
        <w:gridCol w:w="917"/>
        <w:gridCol w:w="946"/>
        <w:gridCol w:w="837"/>
        <w:gridCol w:w="630"/>
      </w:tblGrid>
      <w:tr w:rsidR="00C61152" w:rsidRPr="00DD6E85" w14:paraId="0D60A9F3" w14:textId="77777777" w:rsidTr="00C61152">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530" w:type="dxa"/>
            <w:tcBorders>
              <w:top w:val="double" w:sz="4" w:space="0" w:color="auto"/>
              <w:bottom w:val="double" w:sz="4" w:space="0" w:color="auto"/>
            </w:tcBorders>
            <w:vAlign w:val="center"/>
            <w:hideMark/>
          </w:tcPr>
          <w:p w14:paraId="736BEBCB" w14:textId="77777777" w:rsidR="00B31BB2" w:rsidRPr="00DD6E85" w:rsidRDefault="00B31BB2" w:rsidP="00B31BB2">
            <w:pPr>
              <w:jc w:val="center"/>
              <w:rPr>
                <w:rFonts w:ascii="Times New Roman" w:hAnsi="Times New Roman" w:cs="Times New Roman"/>
                <w:color w:val="000000"/>
              </w:rPr>
            </w:pPr>
            <w:r w:rsidRPr="00DD6E85">
              <w:rPr>
                <w:rFonts w:ascii="Times New Roman" w:hAnsi="Times New Roman" w:cs="Times New Roman"/>
                <w:color w:val="000000"/>
              </w:rPr>
              <w:t>Species</w:t>
            </w:r>
          </w:p>
        </w:tc>
        <w:tc>
          <w:tcPr>
            <w:tcW w:w="1322" w:type="dxa"/>
            <w:tcBorders>
              <w:top w:val="double" w:sz="4" w:space="0" w:color="auto"/>
              <w:bottom w:val="double" w:sz="4" w:space="0" w:color="auto"/>
            </w:tcBorders>
            <w:vAlign w:val="center"/>
          </w:tcPr>
          <w:p w14:paraId="0E41CF13" w14:textId="099A006D" w:rsidR="00B31BB2" w:rsidRPr="00DD6E85" w:rsidRDefault="00B25410"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Dam Count: Singletons</w:t>
            </w:r>
            <w:r w:rsidRPr="00DD6E85" w:rsidDel="00B25410">
              <w:rPr>
                <w:rFonts w:ascii="Times New Roman" w:hAnsi="Times New Roman" w:cs="Times New Roman"/>
                <w:color w:val="000000"/>
              </w:rPr>
              <w:t xml:space="preserve"> </w:t>
            </w:r>
          </w:p>
        </w:tc>
        <w:tc>
          <w:tcPr>
            <w:tcW w:w="1108" w:type="dxa"/>
            <w:tcBorders>
              <w:top w:val="double" w:sz="4" w:space="0" w:color="auto"/>
              <w:bottom w:val="double" w:sz="4" w:space="0" w:color="auto"/>
            </w:tcBorders>
            <w:vAlign w:val="center"/>
          </w:tcPr>
          <w:p w14:paraId="0DB1B6FD" w14:textId="740F1BCD" w:rsidR="00B31BB2" w:rsidRPr="00DD6E85" w:rsidRDefault="00B25410"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Dam Count: Litters</w:t>
            </w:r>
            <w:r w:rsidRPr="00DD6E85" w:rsidDel="00B25410">
              <w:rPr>
                <w:rFonts w:ascii="Times New Roman" w:hAnsi="Times New Roman" w:cs="Times New Roman"/>
                <w:color w:val="000000"/>
              </w:rPr>
              <w:t xml:space="preserve"> </w:t>
            </w:r>
          </w:p>
        </w:tc>
        <w:tc>
          <w:tcPr>
            <w:tcW w:w="1422" w:type="dxa"/>
            <w:tcBorders>
              <w:top w:val="double" w:sz="4" w:space="0" w:color="auto"/>
              <w:bottom w:val="double" w:sz="4" w:space="0" w:color="auto"/>
            </w:tcBorders>
            <w:vAlign w:val="center"/>
          </w:tcPr>
          <w:p w14:paraId="75C5CC64" w14:textId="02AA8F3F" w:rsidR="00B31BB2" w:rsidRPr="00DD6E85" w:rsidRDefault="00B25410"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 xml:space="preserve">Female Population Count: Singletons </w:t>
            </w:r>
          </w:p>
        </w:tc>
        <w:tc>
          <w:tcPr>
            <w:tcW w:w="1368" w:type="dxa"/>
            <w:tcBorders>
              <w:top w:val="double" w:sz="4" w:space="0" w:color="auto"/>
              <w:bottom w:val="double" w:sz="4" w:space="0" w:color="auto"/>
            </w:tcBorders>
            <w:vAlign w:val="center"/>
          </w:tcPr>
          <w:p w14:paraId="403F1948" w14:textId="64461C75" w:rsidR="00B31BB2" w:rsidRPr="00DD6E85" w:rsidRDefault="00B25410"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 xml:space="preserve">Female Population Count: Litters </w:t>
            </w:r>
          </w:p>
        </w:tc>
        <w:tc>
          <w:tcPr>
            <w:tcW w:w="1350" w:type="dxa"/>
            <w:tcBorders>
              <w:top w:val="double" w:sz="4" w:space="0" w:color="auto"/>
              <w:bottom w:val="double" w:sz="4" w:space="0" w:color="auto"/>
            </w:tcBorders>
            <w:vAlign w:val="center"/>
          </w:tcPr>
          <w:p w14:paraId="4FB9A9DC" w14:textId="77777777" w:rsidR="00B31BB2" w:rsidRPr="00DD6E85" w:rsidRDefault="00B31BB2"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Obs. Prop. Singletons</w:t>
            </w:r>
          </w:p>
        </w:tc>
        <w:tc>
          <w:tcPr>
            <w:tcW w:w="1530" w:type="dxa"/>
            <w:tcBorders>
              <w:top w:val="double" w:sz="4" w:space="0" w:color="auto"/>
              <w:bottom w:val="double" w:sz="4" w:space="0" w:color="auto"/>
            </w:tcBorders>
            <w:vAlign w:val="center"/>
          </w:tcPr>
          <w:p w14:paraId="20B63A6F" w14:textId="70BE93AA" w:rsidR="00B31BB2" w:rsidRPr="00DD6E85" w:rsidRDefault="00B31BB2"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 xml:space="preserve">Exp. Prop. </w:t>
            </w:r>
            <w:r w:rsidR="009C1D1E">
              <w:rPr>
                <w:rFonts w:ascii="Times New Roman" w:hAnsi="Times New Roman" w:cs="Times New Roman"/>
                <w:color w:val="000000"/>
              </w:rPr>
              <w:t>Singletons</w:t>
            </w:r>
          </w:p>
        </w:tc>
        <w:tc>
          <w:tcPr>
            <w:tcW w:w="917" w:type="dxa"/>
            <w:tcBorders>
              <w:top w:val="double" w:sz="4" w:space="0" w:color="auto"/>
              <w:bottom w:val="double" w:sz="4" w:space="0" w:color="auto"/>
            </w:tcBorders>
            <w:vAlign w:val="center"/>
          </w:tcPr>
          <w:p w14:paraId="09EC822E" w14:textId="77777777" w:rsidR="00B31BB2" w:rsidRPr="00DD6E85" w:rsidRDefault="00B31BB2"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p-value</w:t>
            </w:r>
          </w:p>
        </w:tc>
        <w:tc>
          <w:tcPr>
            <w:tcW w:w="946" w:type="dxa"/>
            <w:tcBorders>
              <w:top w:val="double" w:sz="4" w:space="0" w:color="auto"/>
              <w:bottom w:val="double" w:sz="4" w:space="0" w:color="auto"/>
            </w:tcBorders>
            <w:vAlign w:val="center"/>
          </w:tcPr>
          <w:p w14:paraId="514AC79F" w14:textId="77777777" w:rsidR="00B31BB2" w:rsidRPr="00DD6E85" w:rsidRDefault="00B31BB2"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X2</w:t>
            </w:r>
          </w:p>
        </w:tc>
        <w:tc>
          <w:tcPr>
            <w:tcW w:w="837" w:type="dxa"/>
            <w:tcBorders>
              <w:top w:val="double" w:sz="4" w:space="0" w:color="auto"/>
              <w:bottom w:val="double" w:sz="4" w:space="0" w:color="auto"/>
            </w:tcBorders>
            <w:vAlign w:val="center"/>
          </w:tcPr>
          <w:p w14:paraId="3CD8FF58" w14:textId="77777777" w:rsidR="00B31BB2" w:rsidRPr="00DD6E85" w:rsidRDefault="00B31BB2"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Effect Size</w:t>
            </w:r>
          </w:p>
        </w:tc>
        <w:tc>
          <w:tcPr>
            <w:tcW w:w="630" w:type="dxa"/>
            <w:tcBorders>
              <w:top w:val="double" w:sz="4" w:space="0" w:color="auto"/>
              <w:bottom w:val="double" w:sz="4" w:space="0" w:color="auto"/>
            </w:tcBorders>
            <w:vAlign w:val="center"/>
          </w:tcPr>
          <w:p w14:paraId="6BC8B1FA" w14:textId="77777777" w:rsidR="00B31BB2" w:rsidRPr="00DD6E85" w:rsidRDefault="00B31BB2"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label</w:t>
            </w:r>
          </w:p>
        </w:tc>
      </w:tr>
      <w:tr w:rsidR="00865F16" w:rsidRPr="00DD6E85" w14:paraId="7BEC0227" w14:textId="77777777" w:rsidTr="00865F16">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530" w:type="dxa"/>
            <w:tcBorders>
              <w:top w:val="double" w:sz="4" w:space="0" w:color="auto"/>
            </w:tcBorders>
            <w:vAlign w:val="center"/>
            <w:hideMark/>
          </w:tcPr>
          <w:p w14:paraId="506498EE" w14:textId="32E6E5CD"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Callithrix geoffroyi</w:t>
            </w:r>
          </w:p>
        </w:tc>
        <w:tc>
          <w:tcPr>
            <w:tcW w:w="1322" w:type="dxa"/>
            <w:tcBorders>
              <w:top w:val="double" w:sz="4" w:space="0" w:color="auto"/>
            </w:tcBorders>
          </w:tcPr>
          <w:p w14:paraId="3E4BD181"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372</w:t>
            </w:r>
          </w:p>
        </w:tc>
        <w:tc>
          <w:tcPr>
            <w:tcW w:w="1108" w:type="dxa"/>
            <w:tcBorders>
              <w:top w:val="double" w:sz="4" w:space="0" w:color="auto"/>
            </w:tcBorders>
          </w:tcPr>
          <w:p w14:paraId="7DB1230B"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1880</w:t>
            </w:r>
          </w:p>
        </w:tc>
        <w:tc>
          <w:tcPr>
            <w:tcW w:w="1422" w:type="dxa"/>
            <w:tcBorders>
              <w:top w:val="double" w:sz="4" w:space="0" w:color="auto"/>
            </w:tcBorders>
          </w:tcPr>
          <w:p w14:paraId="0F9A4D64"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122</w:t>
            </w:r>
          </w:p>
        </w:tc>
        <w:tc>
          <w:tcPr>
            <w:tcW w:w="1368" w:type="dxa"/>
            <w:tcBorders>
              <w:top w:val="double" w:sz="4" w:space="0" w:color="auto"/>
            </w:tcBorders>
          </w:tcPr>
          <w:p w14:paraId="2D97BA7D"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915</w:t>
            </w:r>
          </w:p>
        </w:tc>
        <w:tc>
          <w:tcPr>
            <w:tcW w:w="1350" w:type="dxa"/>
            <w:tcBorders>
              <w:top w:val="double" w:sz="4" w:space="0" w:color="auto"/>
            </w:tcBorders>
          </w:tcPr>
          <w:p w14:paraId="30DA19FD"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0.17</w:t>
            </w:r>
          </w:p>
        </w:tc>
        <w:tc>
          <w:tcPr>
            <w:tcW w:w="1530" w:type="dxa"/>
            <w:tcBorders>
              <w:top w:val="double" w:sz="4" w:space="0" w:color="auto"/>
            </w:tcBorders>
          </w:tcPr>
          <w:p w14:paraId="3A23CAD0"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0.12</w:t>
            </w:r>
          </w:p>
        </w:tc>
        <w:tc>
          <w:tcPr>
            <w:tcW w:w="917" w:type="dxa"/>
            <w:tcBorders>
              <w:top w:val="double" w:sz="4" w:space="0" w:color="auto"/>
            </w:tcBorders>
          </w:tcPr>
          <w:p w14:paraId="0A28677B" w14:textId="3FC0431C"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&lt;0.00</w:t>
            </w:r>
            <w:r>
              <w:rPr>
                <w:rFonts w:ascii="Times New Roman" w:hAnsi="Times New Roman" w:cs="Times New Roman"/>
                <w:bCs/>
                <w:color w:val="000000"/>
              </w:rPr>
              <w:t>1</w:t>
            </w:r>
          </w:p>
        </w:tc>
        <w:tc>
          <w:tcPr>
            <w:tcW w:w="946" w:type="dxa"/>
            <w:tcBorders>
              <w:top w:val="double" w:sz="4" w:space="0" w:color="auto"/>
            </w:tcBorders>
          </w:tcPr>
          <w:p w14:paraId="4B168BF6"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49.03</w:t>
            </w:r>
          </w:p>
        </w:tc>
        <w:tc>
          <w:tcPr>
            <w:tcW w:w="837" w:type="dxa"/>
            <w:tcBorders>
              <w:top w:val="double" w:sz="4" w:space="0" w:color="auto"/>
            </w:tcBorders>
          </w:tcPr>
          <w:p w14:paraId="3B0431A3"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0.15</w:t>
            </w:r>
          </w:p>
        </w:tc>
        <w:tc>
          <w:tcPr>
            <w:tcW w:w="630" w:type="dxa"/>
            <w:tcBorders>
              <w:top w:val="double" w:sz="4" w:space="0" w:color="auto"/>
            </w:tcBorders>
          </w:tcPr>
          <w:p w14:paraId="2AF108D1"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w:t>
            </w:r>
          </w:p>
        </w:tc>
      </w:tr>
      <w:tr w:rsidR="00C61152" w:rsidRPr="00DD6E85" w14:paraId="4270F596" w14:textId="77777777" w:rsidTr="00C61152">
        <w:trPr>
          <w:trHeight w:val="491"/>
        </w:trPr>
        <w:tc>
          <w:tcPr>
            <w:cnfStyle w:val="001000000000" w:firstRow="0" w:lastRow="0" w:firstColumn="1" w:lastColumn="0" w:oddVBand="0" w:evenVBand="0" w:oddHBand="0" w:evenHBand="0" w:firstRowFirstColumn="0" w:firstRowLastColumn="0" w:lastRowFirstColumn="0" w:lastRowLastColumn="0"/>
            <w:tcW w:w="1530" w:type="dxa"/>
            <w:vAlign w:val="center"/>
          </w:tcPr>
          <w:p w14:paraId="281B9645" w14:textId="5F0AAABC"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Callithrix jacchus</w:t>
            </w:r>
          </w:p>
        </w:tc>
        <w:tc>
          <w:tcPr>
            <w:tcW w:w="1322" w:type="dxa"/>
          </w:tcPr>
          <w:p w14:paraId="45609189"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1632</w:t>
            </w:r>
          </w:p>
        </w:tc>
        <w:tc>
          <w:tcPr>
            <w:tcW w:w="1108" w:type="dxa"/>
          </w:tcPr>
          <w:p w14:paraId="24BBFEA7"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3673</w:t>
            </w:r>
          </w:p>
        </w:tc>
        <w:tc>
          <w:tcPr>
            <w:tcW w:w="1422" w:type="dxa"/>
          </w:tcPr>
          <w:p w14:paraId="5B2503E4"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180</w:t>
            </w:r>
          </w:p>
        </w:tc>
        <w:tc>
          <w:tcPr>
            <w:tcW w:w="1368" w:type="dxa"/>
          </w:tcPr>
          <w:p w14:paraId="361316A6"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1550</w:t>
            </w:r>
          </w:p>
        </w:tc>
        <w:tc>
          <w:tcPr>
            <w:tcW w:w="1350" w:type="dxa"/>
          </w:tcPr>
          <w:p w14:paraId="1558A976"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0.31</w:t>
            </w:r>
          </w:p>
        </w:tc>
        <w:tc>
          <w:tcPr>
            <w:tcW w:w="1530" w:type="dxa"/>
          </w:tcPr>
          <w:p w14:paraId="0569CE77"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0.10</w:t>
            </w:r>
          </w:p>
        </w:tc>
        <w:tc>
          <w:tcPr>
            <w:tcW w:w="917" w:type="dxa"/>
          </w:tcPr>
          <w:p w14:paraId="4722605B"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w:t>
            </w:r>
          </w:p>
        </w:tc>
        <w:tc>
          <w:tcPr>
            <w:tcW w:w="946" w:type="dxa"/>
          </w:tcPr>
          <w:p w14:paraId="0CD75496"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2358.73</w:t>
            </w:r>
          </w:p>
        </w:tc>
        <w:tc>
          <w:tcPr>
            <w:tcW w:w="837" w:type="dxa"/>
          </w:tcPr>
          <w:p w14:paraId="3BD4A395"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0.67</w:t>
            </w:r>
          </w:p>
        </w:tc>
        <w:tc>
          <w:tcPr>
            <w:tcW w:w="630" w:type="dxa"/>
          </w:tcPr>
          <w:p w14:paraId="67946198"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w:t>
            </w:r>
          </w:p>
        </w:tc>
      </w:tr>
      <w:tr w:rsidR="00865F16" w:rsidRPr="00DD6E85" w14:paraId="643813B2" w14:textId="77777777" w:rsidTr="00865F16">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530" w:type="dxa"/>
            <w:vAlign w:val="center"/>
          </w:tcPr>
          <w:p w14:paraId="028A4E84" w14:textId="3744D027"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Cebuella pygmaea</w:t>
            </w:r>
          </w:p>
        </w:tc>
        <w:tc>
          <w:tcPr>
            <w:tcW w:w="1322" w:type="dxa"/>
          </w:tcPr>
          <w:p w14:paraId="0EF2DB53"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134</w:t>
            </w:r>
          </w:p>
        </w:tc>
        <w:tc>
          <w:tcPr>
            <w:tcW w:w="1108" w:type="dxa"/>
          </w:tcPr>
          <w:p w14:paraId="15D4A991"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86</w:t>
            </w:r>
          </w:p>
        </w:tc>
        <w:tc>
          <w:tcPr>
            <w:tcW w:w="1422" w:type="dxa"/>
          </w:tcPr>
          <w:p w14:paraId="1A79E2D0"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56</w:t>
            </w:r>
          </w:p>
        </w:tc>
        <w:tc>
          <w:tcPr>
            <w:tcW w:w="1368" w:type="dxa"/>
          </w:tcPr>
          <w:p w14:paraId="50FF15CF"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65</w:t>
            </w:r>
          </w:p>
        </w:tc>
        <w:tc>
          <w:tcPr>
            <w:tcW w:w="1350" w:type="dxa"/>
          </w:tcPr>
          <w:p w14:paraId="64F494A4"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0.61</w:t>
            </w:r>
          </w:p>
        </w:tc>
        <w:tc>
          <w:tcPr>
            <w:tcW w:w="1530" w:type="dxa"/>
          </w:tcPr>
          <w:p w14:paraId="15F74DBE"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0.46</w:t>
            </w:r>
          </w:p>
        </w:tc>
        <w:tc>
          <w:tcPr>
            <w:tcW w:w="917" w:type="dxa"/>
          </w:tcPr>
          <w:p w14:paraId="4B6E36A8" w14:textId="55CFF0F9"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&lt;0.00</w:t>
            </w:r>
            <w:r>
              <w:rPr>
                <w:rFonts w:ascii="Times New Roman" w:hAnsi="Times New Roman" w:cs="Times New Roman"/>
                <w:bCs/>
                <w:color w:val="000000"/>
              </w:rPr>
              <w:t>1</w:t>
            </w:r>
          </w:p>
        </w:tc>
        <w:tc>
          <w:tcPr>
            <w:tcW w:w="946" w:type="dxa"/>
          </w:tcPr>
          <w:p w14:paraId="5E33B38E"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18.94</w:t>
            </w:r>
          </w:p>
        </w:tc>
        <w:tc>
          <w:tcPr>
            <w:tcW w:w="837" w:type="dxa"/>
          </w:tcPr>
          <w:p w14:paraId="007C3757"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0.29</w:t>
            </w:r>
          </w:p>
        </w:tc>
        <w:tc>
          <w:tcPr>
            <w:tcW w:w="630" w:type="dxa"/>
          </w:tcPr>
          <w:p w14:paraId="3863B589"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w:t>
            </w:r>
          </w:p>
        </w:tc>
      </w:tr>
      <w:tr w:rsidR="00C61152" w:rsidRPr="00DD6E85" w14:paraId="16CCE258" w14:textId="77777777" w:rsidTr="00C61152">
        <w:trPr>
          <w:trHeight w:val="491"/>
        </w:trPr>
        <w:tc>
          <w:tcPr>
            <w:cnfStyle w:val="001000000000" w:firstRow="0" w:lastRow="0" w:firstColumn="1" w:lastColumn="0" w:oddVBand="0" w:evenVBand="0" w:oddHBand="0" w:evenHBand="0" w:firstRowFirstColumn="0" w:firstRowLastColumn="0" w:lastRowFirstColumn="0" w:lastRowLastColumn="0"/>
            <w:tcW w:w="1530" w:type="dxa"/>
            <w:vAlign w:val="center"/>
          </w:tcPr>
          <w:p w14:paraId="5658918B" w14:textId="65F24A8C"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Leontopithecus chrysomelas</w:t>
            </w:r>
          </w:p>
        </w:tc>
        <w:tc>
          <w:tcPr>
            <w:tcW w:w="1322" w:type="dxa"/>
          </w:tcPr>
          <w:p w14:paraId="1ED46155"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461</w:t>
            </w:r>
          </w:p>
        </w:tc>
        <w:tc>
          <w:tcPr>
            <w:tcW w:w="1108" w:type="dxa"/>
          </w:tcPr>
          <w:p w14:paraId="54A6B991"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1525</w:t>
            </w:r>
          </w:p>
        </w:tc>
        <w:tc>
          <w:tcPr>
            <w:tcW w:w="1422" w:type="dxa"/>
          </w:tcPr>
          <w:p w14:paraId="1B29D8A7"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248</w:t>
            </w:r>
          </w:p>
        </w:tc>
        <w:tc>
          <w:tcPr>
            <w:tcW w:w="1368" w:type="dxa"/>
          </w:tcPr>
          <w:p w14:paraId="2F694481"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824</w:t>
            </w:r>
          </w:p>
        </w:tc>
        <w:tc>
          <w:tcPr>
            <w:tcW w:w="1350" w:type="dxa"/>
          </w:tcPr>
          <w:p w14:paraId="7475C76D"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0.23</w:t>
            </w:r>
          </w:p>
        </w:tc>
        <w:tc>
          <w:tcPr>
            <w:tcW w:w="1530" w:type="dxa"/>
          </w:tcPr>
          <w:p w14:paraId="65709423"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0.23</w:t>
            </w:r>
          </w:p>
        </w:tc>
        <w:tc>
          <w:tcPr>
            <w:tcW w:w="917" w:type="dxa"/>
          </w:tcPr>
          <w:p w14:paraId="2AEFE027"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0.93</w:t>
            </w:r>
          </w:p>
        </w:tc>
        <w:tc>
          <w:tcPr>
            <w:tcW w:w="946" w:type="dxa"/>
          </w:tcPr>
          <w:p w14:paraId="4F76FF0D"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0.010</w:t>
            </w:r>
          </w:p>
        </w:tc>
        <w:tc>
          <w:tcPr>
            <w:tcW w:w="837" w:type="dxa"/>
          </w:tcPr>
          <w:p w14:paraId="2323691F"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w:t>
            </w:r>
          </w:p>
        </w:tc>
        <w:tc>
          <w:tcPr>
            <w:tcW w:w="630" w:type="dxa"/>
          </w:tcPr>
          <w:p w14:paraId="2084841C"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p>
        </w:tc>
      </w:tr>
      <w:tr w:rsidR="00865F16" w:rsidRPr="00DD6E85" w14:paraId="5B1CDEF5" w14:textId="77777777" w:rsidTr="00865F16">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530" w:type="dxa"/>
            <w:vAlign w:val="center"/>
          </w:tcPr>
          <w:p w14:paraId="4D13F7F9" w14:textId="1B22C9A8"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Leontopithecus chrysopygus</w:t>
            </w:r>
          </w:p>
        </w:tc>
        <w:tc>
          <w:tcPr>
            <w:tcW w:w="1322" w:type="dxa"/>
          </w:tcPr>
          <w:p w14:paraId="121CF988"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62</w:t>
            </w:r>
          </w:p>
        </w:tc>
        <w:tc>
          <w:tcPr>
            <w:tcW w:w="1108" w:type="dxa"/>
          </w:tcPr>
          <w:p w14:paraId="7C9D835C"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303</w:t>
            </w:r>
          </w:p>
        </w:tc>
        <w:tc>
          <w:tcPr>
            <w:tcW w:w="1422" w:type="dxa"/>
          </w:tcPr>
          <w:p w14:paraId="41C56006"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26</w:t>
            </w:r>
          </w:p>
        </w:tc>
        <w:tc>
          <w:tcPr>
            <w:tcW w:w="1368" w:type="dxa"/>
          </w:tcPr>
          <w:p w14:paraId="4C01ACE8"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143</w:t>
            </w:r>
          </w:p>
        </w:tc>
        <w:tc>
          <w:tcPr>
            <w:tcW w:w="1350" w:type="dxa"/>
          </w:tcPr>
          <w:p w14:paraId="77531B3E"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0.17</w:t>
            </w:r>
          </w:p>
        </w:tc>
        <w:tc>
          <w:tcPr>
            <w:tcW w:w="1530" w:type="dxa"/>
          </w:tcPr>
          <w:p w14:paraId="4A4906FE"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0.15</w:t>
            </w:r>
          </w:p>
        </w:tc>
        <w:tc>
          <w:tcPr>
            <w:tcW w:w="917" w:type="dxa"/>
          </w:tcPr>
          <w:p w14:paraId="6E9E26A5"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0.40</w:t>
            </w:r>
          </w:p>
        </w:tc>
        <w:tc>
          <w:tcPr>
            <w:tcW w:w="946" w:type="dxa"/>
          </w:tcPr>
          <w:p w14:paraId="443D891E"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0.72</w:t>
            </w:r>
          </w:p>
        </w:tc>
        <w:tc>
          <w:tcPr>
            <w:tcW w:w="837" w:type="dxa"/>
          </w:tcPr>
          <w:p w14:paraId="07C22370"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0.040</w:t>
            </w:r>
          </w:p>
        </w:tc>
        <w:tc>
          <w:tcPr>
            <w:tcW w:w="630" w:type="dxa"/>
          </w:tcPr>
          <w:p w14:paraId="3DD62381"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p>
        </w:tc>
      </w:tr>
      <w:tr w:rsidR="009C1D1E" w:rsidRPr="00DD6E85" w14:paraId="71A31730" w14:textId="77777777" w:rsidTr="00A3431E">
        <w:trPr>
          <w:trHeight w:val="491"/>
        </w:trPr>
        <w:tc>
          <w:tcPr>
            <w:cnfStyle w:val="001000000000" w:firstRow="0" w:lastRow="0" w:firstColumn="1" w:lastColumn="0" w:oddVBand="0" w:evenVBand="0" w:oddHBand="0" w:evenHBand="0" w:firstRowFirstColumn="0" w:firstRowLastColumn="0" w:lastRowFirstColumn="0" w:lastRowLastColumn="0"/>
            <w:tcW w:w="1530" w:type="dxa"/>
            <w:vAlign w:val="center"/>
          </w:tcPr>
          <w:p w14:paraId="7DA247B3" w14:textId="209F01FB"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Leontopithecus rosalia</w:t>
            </w:r>
          </w:p>
        </w:tc>
        <w:tc>
          <w:tcPr>
            <w:tcW w:w="1322" w:type="dxa"/>
          </w:tcPr>
          <w:p w14:paraId="55A5910B"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601</w:t>
            </w:r>
          </w:p>
        </w:tc>
        <w:tc>
          <w:tcPr>
            <w:tcW w:w="1108" w:type="dxa"/>
          </w:tcPr>
          <w:p w14:paraId="4BBA25F1"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2268</w:t>
            </w:r>
          </w:p>
        </w:tc>
        <w:tc>
          <w:tcPr>
            <w:tcW w:w="1422" w:type="dxa"/>
          </w:tcPr>
          <w:p w14:paraId="3F4E6B50"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190</w:t>
            </w:r>
          </w:p>
        </w:tc>
        <w:tc>
          <w:tcPr>
            <w:tcW w:w="1368" w:type="dxa"/>
          </w:tcPr>
          <w:p w14:paraId="3E77B0F5"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946</w:t>
            </w:r>
          </w:p>
        </w:tc>
        <w:tc>
          <w:tcPr>
            <w:tcW w:w="1350" w:type="dxa"/>
          </w:tcPr>
          <w:p w14:paraId="10CC7921"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0.21</w:t>
            </w:r>
          </w:p>
        </w:tc>
        <w:tc>
          <w:tcPr>
            <w:tcW w:w="1530" w:type="dxa"/>
          </w:tcPr>
          <w:p w14:paraId="0F4F9D77"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0.17</w:t>
            </w:r>
          </w:p>
        </w:tc>
        <w:tc>
          <w:tcPr>
            <w:tcW w:w="917" w:type="dxa"/>
          </w:tcPr>
          <w:p w14:paraId="7C5893BA" w14:textId="51F79A25"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&lt;0.00</w:t>
            </w:r>
            <w:r>
              <w:rPr>
                <w:rFonts w:ascii="Times New Roman" w:hAnsi="Times New Roman" w:cs="Times New Roman"/>
                <w:bCs/>
                <w:color w:val="000000"/>
              </w:rPr>
              <w:t>1</w:t>
            </w:r>
          </w:p>
        </w:tc>
        <w:tc>
          <w:tcPr>
            <w:tcW w:w="946" w:type="dxa"/>
          </w:tcPr>
          <w:p w14:paraId="6D283AEE"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36.73</w:t>
            </w:r>
          </w:p>
        </w:tc>
        <w:tc>
          <w:tcPr>
            <w:tcW w:w="837" w:type="dxa"/>
          </w:tcPr>
          <w:p w14:paraId="3B69C01C"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0.11</w:t>
            </w:r>
          </w:p>
        </w:tc>
        <w:tc>
          <w:tcPr>
            <w:tcW w:w="630" w:type="dxa"/>
          </w:tcPr>
          <w:p w14:paraId="62FBD18E"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w:t>
            </w:r>
          </w:p>
        </w:tc>
      </w:tr>
      <w:tr w:rsidR="00865F16" w:rsidRPr="00DD6E85" w14:paraId="21207355" w14:textId="77777777" w:rsidTr="00865F16">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530" w:type="dxa"/>
            <w:vAlign w:val="center"/>
          </w:tcPr>
          <w:p w14:paraId="18BD8E24" w14:textId="39F641D4"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lastRenderedPageBreak/>
              <w:t>Saguinus imperator</w:t>
            </w:r>
          </w:p>
        </w:tc>
        <w:tc>
          <w:tcPr>
            <w:tcW w:w="1322" w:type="dxa"/>
          </w:tcPr>
          <w:p w14:paraId="3B02BEBD"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75</w:t>
            </w:r>
          </w:p>
        </w:tc>
        <w:tc>
          <w:tcPr>
            <w:tcW w:w="1108" w:type="dxa"/>
          </w:tcPr>
          <w:p w14:paraId="735C3352"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245</w:t>
            </w:r>
          </w:p>
        </w:tc>
        <w:tc>
          <w:tcPr>
            <w:tcW w:w="1422" w:type="dxa"/>
          </w:tcPr>
          <w:p w14:paraId="3329C8C0"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31</w:t>
            </w:r>
          </w:p>
        </w:tc>
        <w:tc>
          <w:tcPr>
            <w:tcW w:w="1368" w:type="dxa"/>
          </w:tcPr>
          <w:p w14:paraId="6507403E"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130</w:t>
            </w:r>
          </w:p>
        </w:tc>
        <w:tc>
          <w:tcPr>
            <w:tcW w:w="1350" w:type="dxa"/>
          </w:tcPr>
          <w:p w14:paraId="62388A33"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0.23</w:t>
            </w:r>
          </w:p>
        </w:tc>
        <w:tc>
          <w:tcPr>
            <w:tcW w:w="1530" w:type="dxa"/>
          </w:tcPr>
          <w:p w14:paraId="2E1AB426"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0.19</w:t>
            </w:r>
          </w:p>
        </w:tc>
        <w:tc>
          <w:tcPr>
            <w:tcW w:w="917" w:type="dxa"/>
          </w:tcPr>
          <w:p w14:paraId="517DE5AD" w14:textId="5669386F"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0.058</w:t>
            </w:r>
          </w:p>
        </w:tc>
        <w:tc>
          <w:tcPr>
            <w:tcW w:w="946" w:type="dxa"/>
          </w:tcPr>
          <w:p w14:paraId="65E10FD0"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3.60</w:t>
            </w:r>
          </w:p>
        </w:tc>
        <w:tc>
          <w:tcPr>
            <w:tcW w:w="837" w:type="dxa"/>
          </w:tcPr>
          <w:p w14:paraId="062882F8"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0.11</w:t>
            </w:r>
          </w:p>
        </w:tc>
        <w:tc>
          <w:tcPr>
            <w:tcW w:w="630" w:type="dxa"/>
          </w:tcPr>
          <w:p w14:paraId="5B3526DB"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p>
        </w:tc>
      </w:tr>
      <w:tr w:rsidR="009C1D1E" w:rsidRPr="00DD6E85" w14:paraId="67185C5B" w14:textId="77777777" w:rsidTr="00A3431E">
        <w:trPr>
          <w:trHeight w:val="491"/>
        </w:trPr>
        <w:tc>
          <w:tcPr>
            <w:cnfStyle w:val="001000000000" w:firstRow="0" w:lastRow="0" w:firstColumn="1" w:lastColumn="0" w:oddVBand="0" w:evenVBand="0" w:oddHBand="0" w:evenHBand="0" w:firstRowFirstColumn="0" w:firstRowLastColumn="0" w:lastRowFirstColumn="0" w:lastRowLastColumn="0"/>
            <w:tcW w:w="1530" w:type="dxa"/>
            <w:vAlign w:val="center"/>
            <w:hideMark/>
          </w:tcPr>
          <w:p w14:paraId="74F53A33" w14:textId="112A4357" w:rsidR="00380508" w:rsidRPr="00380508" w:rsidRDefault="00380508" w:rsidP="00380508">
            <w:pPr>
              <w:jc w:val="center"/>
              <w:rPr>
                <w:rFonts w:ascii="Times New Roman" w:hAnsi="Times New Roman" w:cs="Times New Roman"/>
                <w:b w:val="0"/>
                <w:i/>
                <w:iCs/>
                <w:color w:val="000000"/>
              </w:rPr>
            </w:pPr>
            <w:r w:rsidRPr="00380508">
              <w:rPr>
                <w:rFonts w:ascii="Times New Roman" w:hAnsi="Times New Roman" w:cs="Times New Roman"/>
                <w:b w:val="0"/>
                <w:i/>
                <w:iCs/>
                <w:color w:val="000000"/>
              </w:rPr>
              <w:t>Saguinus oedipus</w:t>
            </w:r>
          </w:p>
        </w:tc>
        <w:tc>
          <w:tcPr>
            <w:tcW w:w="1322" w:type="dxa"/>
          </w:tcPr>
          <w:p w14:paraId="7EC6AAD0"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740</w:t>
            </w:r>
          </w:p>
        </w:tc>
        <w:tc>
          <w:tcPr>
            <w:tcW w:w="1108" w:type="dxa"/>
          </w:tcPr>
          <w:p w14:paraId="2693EA2C"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2040</w:t>
            </w:r>
          </w:p>
        </w:tc>
        <w:tc>
          <w:tcPr>
            <w:tcW w:w="1422" w:type="dxa"/>
          </w:tcPr>
          <w:p w14:paraId="138B5029"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427</w:t>
            </w:r>
          </w:p>
        </w:tc>
        <w:tc>
          <w:tcPr>
            <w:tcW w:w="1368" w:type="dxa"/>
          </w:tcPr>
          <w:p w14:paraId="628EF4E2"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1837</w:t>
            </w:r>
          </w:p>
        </w:tc>
        <w:tc>
          <w:tcPr>
            <w:tcW w:w="1350" w:type="dxa"/>
          </w:tcPr>
          <w:p w14:paraId="21556097"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0.27</w:t>
            </w:r>
          </w:p>
        </w:tc>
        <w:tc>
          <w:tcPr>
            <w:tcW w:w="1530" w:type="dxa"/>
          </w:tcPr>
          <w:p w14:paraId="63673634"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0.19</w:t>
            </w:r>
          </w:p>
        </w:tc>
        <w:tc>
          <w:tcPr>
            <w:tcW w:w="917" w:type="dxa"/>
          </w:tcPr>
          <w:p w14:paraId="09974F52" w14:textId="63DE40E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Pr>
                <w:rFonts w:ascii="Times New Roman" w:hAnsi="Times New Roman" w:cs="Times New Roman"/>
                <w:bCs/>
                <w:color w:val="000000"/>
              </w:rPr>
              <w:t>&lt;0.001</w:t>
            </w:r>
          </w:p>
        </w:tc>
        <w:tc>
          <w:tcPr>
            <w:tcW w:w="946" w:type="dxa"/>
          </w:tcPr>
          <w:p w14:paraId="0CCABBE2"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109.34</w:t>
            </w:r>
          </w:p>
        </w:tc>
        <w:tc>
          <w:tcPr>
            <w:tcW w:w="837" w:type="dxa"/>
          </w:tcPr>
          <w:p w14:paraId="58967E54"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0.20</w:t>
            </w:r>
          </w:p>
        </w:tc>
        <w:tc>
          <w:tcPr>
            <w:tcW w:w="630" w:type="dxa"/>
          </w:tcPr>
          <w:p w14:paraId="20794352"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w:t>
            </w:r>
          </w:p>
        </w:tc>
      </w:tr>
    </w:tbl>
    <w:p w14:paraId="76959674" w14:textId="77777777" w:rsidR="00B31BB2" w:rsidRPr="00DD6E85" w:rsidRDefault="00B31BB2" w:rsidP="00B31BB2">
      <w:pPr>
        <w:spacing w:line="480" w:lineRule="auto"/>
        <w:rPr>
          <w:rFonts w:ascii="Times New Roman" w:hAnsi="Times New Roman" w:cs="Times New Roman"/>
          <w:b/>
          <w:bCs/>
          <w:color w:val="000000"/>
        </w:rPr>
      </w:pPr>
    </w:p>
    <w:p w14:paraId="4D618CDA" w14:textId="77777777" w:rsidR="00C61152" w:rsidRDefault="00C61152" w:rsidP="00B31BB2">
      <w:pPr>
        <w:rPr>
          <w:rFonts w:ascii="Times New Roman" w:hAnsi="Times New Roman" w:cs="Times New Roman"/>
          <w:b/>
          <w:bCs/>
          <w:color w:val="000000"/>
        </w:rPr>
      </w:pPr>
    </w:p>
    <w:p w14:paraId="63B9D6D3" w14:textId="625AB869" w:rsidR="00B31BB2" w:rsidRPr="00DD6E85" w:rsidRDefault="00B31BB2" w:rsidP="00B31BB2">
      <w:pPr>
        <w:rPr>
          <w:rFonts w:ascii="Times New Roman" w:hAnsi="Times New Roman" w:cs="Times New Roman"/>
          <w:b/>
          <w:bCs/>
          <w:color w:val="000000"/>
        </w:rPr>
      </w:pPr>
      <w:r w:rsidRPr="00DD6E85">
        <w:rPr>
          <w:rFonts w:ascii="Times New Roman" w:hAnsi="Times New Roman" w:cs="Times New Roman"/>
          <w:b/>
          <w:bCs/>
          <w:color w:val="000000"/>
        </w:rPr>
        <w:t>(B) Unique dams: dams can be counted only once</w:t>
      </w:r>
    </w:p>
    <w:tbl>
      <w:tblPr>
        <w:tblStyle w:val="PlainTable4"/>
        <w:tblW w:w="0" w:type="auto"/>
        <w:tblLayout w:type="fixed"/>
        <w:tblLook w:val="04A0" w:firstRow="1" w:lastRow="0" w:firstColumn="1" w:lastColumn="0" w:noHBand="0" w:noVBand="1"/>
      </w:tblPr>
      <w:tblGrid>
        <w:gridCol w:w="1602"/>
        <w:gridCol w:w="1276"/>
        <w:gridCol w:w="1172"/>
        <w:gridCol w:w="1380"/>
        <w:gridCol w:w="1410"/>
        <w:gridCol w:w="1350"/>
        <w:gridCol w:w="1530"/>
        <w:gridCol w:w="921"/>
        <w:gridCol w:w="789"/>
        <w:gridCol w:w="847"/>
        <w:gridCol w:w="683"/>
      </w:tblGrid>
      <w:tr w:rsidR="009C1D1E" w:rsidRPr="00DD6E85" w14:paraId="4C1DEAEF" w14:textId="77777777" w:rsidTr="00A3431E">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602" w:type="dxa"/>
            <w:tcBorders>
              <w:top w:val="double" w:sz="4" w:space="0" w:color="auto"/>
              <w:bottom w:val="double" w:sz="4" w:space="0" w:color="auto"/>
            </w:tcBorders>
            <w:vAlign w:val="center"/>
            <w:hideMark/>
          </w:tcPr>
          <w:p w14:paraId="6B735210" w14:textId="77777777" w:rsidR="00B31BB2" w:rsidRPr="00DD6E85" w:rsidRDefault="00B31BB2" w:rsidP="00B31BB2">
            <w:pPr>
              <w:jc w:val="center"/>
              <w:rPr>
                <w:rFonts w:ascii="Times New Roman" w:hAnsi="Times New Roman" w:cs="Times New Roman"/>
                <w:color w:val="000000"/>
              </w:rPr>
            </w:pPr>
            <w:r w:rsidRPr="00DD6E85">
              <w:rPr>
                <w:rFonts w:ascii="Times New Roman" w:hAnsi="Times New Roman" w:cs="Times New Roman"/>
                <w:color w:val="000000"/>
              </w:rPr>
              <w:t>Species</w:t>
            </w:r>
          </w:p>
        </w:tc>
        <w:tc>
          <w:tcPr>
            <w:tcW w:w="1276" w:type="dxa"/>
            <w:tcBorders>
              <w:top w:val="double" w:sz="4" w:space="0" w:color="auto"/>
              <w:bottom w:val="double" w:sz="4" w:space="0" w:color="auto"/>
            </w:tcBorders>
            <w:vAlign w:val="center"/>
          </w:tcPr>
          <w:p w14:paraId="422021DB" w14:textId="5A33C576" w:rsidR="00B31BB2" w:rsidRPr="00DD6E85" w:rsidRDefault="00B25410"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 xml:space="preserve">Dam Count: Singletons </w:t>
            </w:r>
          </w:p>
        </w:tc>
        <w:tc>
          <w:tcPr>
            <w:tcW w:w="1172" w:type="dxa"/>
            <w:tcBorders>
              <w:top w:val="double" w:sz="4" w:space="0" w:color="auto"/>
              <w:bottom w:val="double" w:sz="4" w:space="0" w:color="auto"/>
            </w:tcBorders>
            <w:vAlign w:val="center"/>
          </w:tcPr>
          <w:p w14:paraId="65BF93B7" w14:textId="0F2B1E81" w:rsidR="00B31BB2" w:rsidRPr="00DD6E85" w:rsidRDefault="00B25410"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 xml:space="preserve">Dam Count: Litters </w:t>
            </w:r>
          </w:p>
        </w:tc>
        <w:tc>
          <w:tcPr>
            <w:tcW w:w="1380" w:type="dxa"/>
            <w:tcBorders>
              <w:top w:val="double" w:sz="4" w:space="0" w:color="auto"/>
              <w:bottom w:val="double" w:sz="4" w:space="0" w:color="auto"/>
            </w:tcBorders>
            <w:vAlign w:val="center"/>
          </w:tcPr>
          <w:p w14:paraId="0192C66D" w14:textId="043DFE27" w:rsidR="00B31BB2" w:rsidRPr="00DD6E85" w:rsidRDefault="00B25410"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Female Population Count: Singletons</w:t>
            </w:r>
            <w:r w:rsidRPr="00DD6E85" w:rsidDel="00B25410">
              <w:rPr>
                <w:rFonts w:ascii="Times New Roman" w:hAnsi="Times New Roman" w:cs="Times New Roman"/>
                <w:color w:val="000000"/>
              </w:rPr>
              <w:t xml:space="preserve"> </w:t>
            </w:r>
          </w:p>
        </w:tc>
        <w:tc>
          <w:tcPr>
            <w:tcW w:w="1410" w:type="dxa"/>
            <w:tcBorders>
              <w:top w:val="double" w:sz="4" w:space="0" w:color="auto"/>
              <w:bottom w:val="double" w:sz="4" w:space="0" w:color="auto"/>
            </w:tcBorders>
            <w:vAlign w:val="center"/>
          </w:tcPr>
          <w:p w14:paraId="76D2E922" w14:textId="4D5D311D" w:rsidR="00B31BB2" w:rsidRPr="00DD6E85" w:rsidRDefault="00B25410"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Female Population Count: Litters</w:t>
            </w:r>
            <w:r w:rsidRPr="00DD6E85" w:rsidDel="00B25410">
              <w:rPr>
                <w:rFonts w:ascii="Times New Roman" w:hAnsi="Times New Roman" w:cs="Times New Roman"/>
                <w:color w:val="000000"/>
              </w:rPr>
              <w:t xml:space="preserve"> </w:t>
            </w:r>
          </w:p>
        </w:tc>
        <w:tc>
          <w:tcPr>
            <w:tcW w:w="1350" w:type="dxa"/>
            <w:tcBorders>
              <w:top w:val="double" w:sz="4" w:space="0" w:color="auto"/>
              <w:bottom w:val="double" w:sz="4" w:space="0" w:color="auto"/>
            </w:tcBorders>
            <w:vAlign w:val="center"/>
          </w:tcPr>
          <w:p w14:paraId="1446BDA2" w14:textId="77777777" w:rsidR="00B31BB2" w:rsidRPr="00DD6E85" w:rsidRDefault="00B31BB2"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Obs. Prop. Singletons</w:t>
            </w:r>
          </w:p>
        </w:tc>
        <w:tc>
          <w:tcPr>
            <w:tcW w:w="1530" w:type="dxa"/>
            <w:tcBorders>
              <w:top w:val="double" w:sz="4" w:space="0" w:color="auto"/>
              <w:bottom w:val="double" w:sz="4" w:space="0" w:color="auto"/>
            </w:tcBorders>
            <w:vAlign w:val="center"/>
          </w:tcPr>
          <w:p w14:paraId="78E5ADAA" w14:textId="0B31F616" w:rsidR="00B31BB2" w:rsidRPr="00DD6E85" w:rsidRDefault="00B31BB2"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 xml:space="preserve">Exp. Prop. </w:t>
            </w:r>
            <w:r w:rsidR="009C1D1E">
              <w:rPr>
                <w:rFonts w:ascii="Times New Roman" w:hAnsi="Times New Roman" w:cs="Times New Roman"/>
                <w:color w:val="000000"/>
              </w:rPr>
              <w:t>Singletons</w:t>
            </w:r>
          </w:p>
        </w:tc>
        <w:tc>
          <w:tcPr>
            <w:tcW w:w="921" w:type="dxa"/>
            <w:tcBorders>
              <w:top w:val="double" w:sz="4" w:space="0" w:color="auto"/>
              <w:bottom w:val="double" w:sz="4" w:space="0" w:color="auto"/>
            </w:tcBorders>
            <w:vAlign w:val="center"/>
          </w:tcPr>
          <w:p w14:paraId="1E444D58" w14:textId="77777777" w:rsidR="00B31BB2" w:rsidRPr="00DD6E85" w:rsidRDefault="00B31BB2"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p-value</w:t>
            </w:r>
          </w:p>
        </w:tc>
        <w:tc>
          <w:tcPr>
            <w:tcW w:w="789" w:type="dxa"/>
            <w:tcBorders>
              <w:top w:val="double" w:sz="4" w:space="0" w:color="auto"/>
              <w:bottom w:val="double" w:sz="4" w:space="0" w:color="auto"/>
            </w:tcBorders>
            <w:vAlign w:val="center"/>
          </w:tcPr>
          <w:p w14:paraId="3D57E2BD" w14:textId="77777777" w:rsidR="00B31BB2" w:rsidRPr="00DD6E85" w:rsidRDefault="00B31BB2"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X2</w:t>
            </w:r>
          </w:p>
        </w:tc>
        <w:tc>
          <w:tcPr>
            <w:tcW w:w="847" w:type="dxa"/>
            <w:tcBorders>
              <w:top w:val="double" w:sz="4" w:space="0" w:color="auto"/>
              <w:bottom w:val="double" w:sz="4" w:space="0" w:color="auto"/>
            </w:tcBorders>
            <w:vAlign w:val="center"/>
          </w:tcPr>
          <w:p w14:paraId="6FA24838" w14:textId="77777777" w:rsidR="00B31BB2" w:rsidRPr="00DD6E85" w:rsidRDefault="00B31BB2"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Effect Size</w:t>
            </w:r>
          </w:p>
        </w:tc>
        <w:tc>
          <w:tcPr>
            <w:tcW w:w="683" w:type="dxa"/>
            <w:tcBorders>
              <w:top w:val="double" w:sz="4" w:space="0" w:color="auto"/>
              <w:bottom w:val="double" w:sz="4" w:space="0" w:color="auto"/>
            </w:tcBorders>
            <w:vAlign w:val="center"/>
          </w:tcPr>
          <w:p w14:paraId="3FB98B33" w14:textId="77777777" w:rsidR="00B31BB2" w:rsidRPr="00DD6E85" w:rsidRDefault="00B31BB2"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label</w:t>
            </w:r>
          </w:p>
        </w:tc>
      </w:tr>
      <w:tr w:rsidR="00865F16" w:rsidRPr="00DD6E85" w14:paraId="3E2B2BF1" w14:textId="77777777" w:rsidTr="00865F16">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602" w:type="dxa"/>
            <w:tcBorders>
              <w:top w:val="double" w:sz="4" w:space="0" w:color="auto"/>
            </w:tcBorders>
            <w:vAlign w:val="center"/>
            <w:hideMark/>
          </w:tcPr>
          <w:p w14:paraId="32CAB0A3" w14:textId="4660487D"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Callithrix geoffroyi</w:t>
            </w:r>
          </w:p>
        </w:tc>
        <w:tc>
          <w:tcPr>
            <w:tcW w:w="1276" w:type="dxa"/>
            <w:tcBorders>
              <w:top w:val="double" w:sz="4" w:space="0" w:color="auto"/>
            </w:tcBorders>
          </w:tcPr>
          <w:p w14:paraId="24E72094"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48</w:t>
            </w:r>
          </w:p>
        </w:tc>
        <w:tc>
          <w:tcPr>
            <w:tcW w:w="1172" w:type="dxa"/>
            <w:tcBorders>
              <w:top w:val="double" w:sz="4" w:space="0" w:color="auto"/>
            </w:tcBorders>
          </w:tcPr>
          <w:p w14:paraId="51D98C8E"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232</w:t>
            </w:r>
          </w:p>
        </w:tc>
        <w:tc>
          <w:tcPr>
            <w:tcW w:w="1380" w:type="dxa"/>
            <w:tcBorders>
              <w:top w:val="double" w:sz="4" w:space="0" w:color="auto"/>
            </w:tcBorders>
          </w:tcPr>
          <w:p w14:paraId="21F205AB"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122</w:t>
            </w:r>
          </w:p>
        </w:tc>
        <w:tc>
          <w:tcPr>
            <w:tcW w:w="1410" w:type="dxa"/>
            <w:tcBorders>
              <w:top w:val="double" w:sz="4" w:space="0" w:color="auto"/>
            </w:tcBorders>
          </w:tcPr>
          <w:p w14:paraId="5CD0420B"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915</w:t>
            </w:r>
          </w:p>
        </w:tc>
        <w:tc>
          <w:tcPr>
            <w:tcW w:w="1350" w:type="dxa"/>
            <w:tcBorders>
              <w:top w:val="double" w:sz="4" w:space="0" w:color="auto"/>
            </w:tcBorders>
          </w:tcPr>
          <w:p w14:paraId="3C82806E"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0.17</w:t>
            </w:r>
          </w:p>
        </w:tc>
        <w:tc>
          <w:tcPr>
            <w:tcW w:w="1530" w:type="dxa"/>
            <w:tcBorders>
              <w:top w:val="double" w:sz="4" w:space="0" w:color="auto"/>
            </w:tcBorders>
          </w:tcPr>
          <w:p w14:paraId="7585CD08"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0.12</w:t>
            </w:r>
          </w:p>
        </w:tc>
        <w:tc>
          <w:tcPr>
            <w:tcW w:w="921" w:type="dxa"/>
            <w:tcBorders>
              <w:top w:val="double" w:sz="4" w:space="0" w:color="auto"/>
            </w:tcBorders>
          </w:tcPr>
          <w:p w14:paraId="29179A47" w14:textId="1DA6CDCC"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0.005</w:t>
            </w:r>
          </w:p>
        </w:tc>
        <w:tc>
          <w:tcPr>
            <w:tcW w:w="789" w:type="dxa"/>
            <w:tcBorders>
              <w:top w:val="double" w:sz="4" w:space="0" w:color="auto"/>
            </w:tcBorders>
          </w:tcPr>
          <w:p w14:paraId="09865EB4"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7.8</w:t>
            </w:r>
          </w:p>
        </w:tc>
        <w:tc>
          <w:tcPr>
            <w:tcW w:w="847" w:type="dxa"/>
            <w:tcBorders>
              <w:top w:val="double" w:sz="4" w:space="0" w:color="auto"/>
            </w:tcBorders>
          </w:tcPr>
          <w:p w14:paraId="02EBC8C1"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0.17</w:t>
            </w:r>
          </w:p>
        </w:tc>
        <w:tc>
          <w:tcPr>
            <w:tcW w:w="683" w:type="dxa"/>
            <w:tcBorders>
              <w:top w:val="double" w:sz="4" w:space="0" w:color="auto"/>
            </w:tcBorders>
          </w:tcPr>
          <w:p w14:paraId="2A8151C8"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w:t>
            </w:r>
          </w:p>
        </w:tc>
      </w:tr>
      <w:tr w:rsidR="009C1D1E" w:rsidRPr="00DD6E85" w14:paraId="70A3AC79" w14:textId="77777777" w:rsidTr="00A3431E">
        <w:trPr>
          <w:trHeight w:val="491"/>
        </w:trPr>
        <w:tc>
          <w:tcPr>
            <w:cnfStyle w:val="001000000000" w:firstRow="0" w:lastRow="0" w:firstColumn="1" w:lastColumn="0" w:oddVBand="0" w:evenVBand="0" w:oddHBand="0" w:evenHBand="0" w:firstRowFirstColumn="0" w:firstRowLastColumn="0" w:lastRowFirstColumn="0" w:lastRowLastColumn="0"/>
            <w:tcW w:w="1602" w:type="dxa"/>
            <w:vAlign w:val="center"/>
            <w:hideMark/>
          </w:tcPr>
          <w:p w14:paraId="19419591" w14:textId="34B30ED2"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Callithrix jacchus</w:t>
            </w:r>
          </w:p>
        </w:tc>
        <w:tc>
          <w:tcPr>
            <w:tcW w:w="1276" w:type="dxa"/>
          </w:tcPr>
          <w:p w14:paraId="0413AD6D"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194</w:t>
            </w:r>
          </w:p>
        </w:tc>
        <w:tc>
          <w:tcPr>
            <w:tcW w:w="1172" w:type="dxa"/>
          </w:tcPr>
          <w:p w14:paraId="01F0E899"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337</w:t>
            </w:r>
          </w:p>
        </w:tc>
        <w:tc>
          <w:tcPr>
            <w:tcW w:w="1380" w:type="dxa"/>
          </w:tcPr>
          <w:p w14:paraId="1217D953"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180</w:t>
            </w:r>
          </w:p>
        </w:tc>
        <w:tc>
          <w:tcPr>
            <w:tcW w:w="1410" w:type="dxa"/>
          </w:tcPr>
          <w:p w14:paraId="37F91148"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1550</w:t>
            </w:r>
          </w:p>
        </w:tc>
        <w:tc>
          <w:tcPr>
            <w:tcW w:w="1350" w:type="dxa"/>
          </w:tcPr>
          <w:p w14:paraId="6918D69D"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0.37</w:t>
            </w:r>
          </w:p>
        </w:tc>
        <w:tc>
          <w:tcPr>
            <w:tcW w:w="1530" w:type="dxa"/>
          </w:tcPr>
          <w:p w14:paraId="78EE2E9B"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0.1</w:t>
            </w:r>
          </w:p>
        </w:tc>
        <w:tc>
          <w:tcPr>
            <w:tcW w:w="921" w:type="dxa"/>
          </w:tcPr>
          <w:p w14:paraId="647EEDE3" w14:textId="4906AE40"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Pr>
                <w:rFonts w:ascii="Times New Roman" w:hAnsi="Times New Roman" w:cs="Times New Roman"/>
                <w:bCs/>
                <w:color w:val="000000"/>
              </w:rPr>
              <w:t>&lt;0.001</w:t>
            </w:r>
          </w:p>
        </w:tc>
        <w:tc>
          <w:tcPr>
            <w:tcW w:w="789" w:type="dxa"/>
          </w:tcPr>
          <w:p w14:paraId="747907C9"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388.93</w:t>
            </w:r>
          </w:p>
        </w:tc>
        <w:tc>
          <w:tcPr>
            <w:tcW w:w="847" w:type="dxa"/>
          </w:tcPr>
          <w:p w14:paraId="622CA08E"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0.86</w:t>
            </w:r>
          </w:p>
        </w:tc>
        <w:tc>
          <w:tcPr>
            <w:tcW w:w="683" w:type="dxa"/>
          </w:tcPr>
          <w:p w14:paraId="65184F36"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w:t>
            </w:r>
          </w:p>
        </w:tc>
      </w:tr>
      <w:tr w:rsidR="00865F16" w:rsidRPr="00DD6E85" w14:paraId="48B59702" w14:textId="77777777" w:rsidTr="00865F16">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602" w:type="dxa"/>
            <w:vAlign w:val="center"/>
            <w:hideMark/>
          </w:tcPr>
          <w:p w14:paraId="521C8056" w14:textId="0EE53276"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Cebuella pygmaea</w:t>
            </w:r>
          </w:p>
        </w:tc>
        <w:tc>
          <w:tcPr>
            <w:tcW w:w="1276" w:type="dxa"/>
          </w:tcPr>
          <w:p w14:paraId="2A74501D"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47</w:t>
            </w:r>
          </w:p>
        </w:tc>
        <w:tc>
          <w:tcPr>
            <w:tcW w:w="1172" w:type="dxa"/>
          </w:tcPr>
          <w:p w14:paraId="4B323F74"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15</w:t>
            </w:r>
          </w:p>
        </w:tc>
        <w:tc>
          <w:tcPr>
            <w:tcW w:w="1380" w:type="dxa"/>
          </w:tcPr>
          <w:p w14:paraId="61B91397"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56</w:t>
            </w:r>
          </w:p>
        </w:tc>
        <w:tc>
          <w:tcPr>
            <w:tcW w:w="1410" w:type="dxa"/>
          </w:tcPr>
          <w:p w14:paraId="14316884"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65</w:t>
            </w:r>
          </w:p>
        </w:tc>
        <w:tc>
          <w:tcPr>
            <w:tcW w:w="1350" w:type="dxa"/>
          </w:tcPr>
          <w:p w14:paraId="46834F91"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0.76</w:t>
            </w:r>
          </w:p>
        </w:tc>
        <w:tc>
          <w:tcPr>
            <w:tcW w:w="1530" w:type="dxa"/>
          </w:tcPr>
          <w:p w14:paraId="36904FAF"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0.46</w:t>
            </w:r>
          </w:p>
        </w:tc>
        <w:tc>
          <w:tcPr>
            <w:tcW w:w="921" w:type="dxa"/>
          </w:tcPr>
          <w:p w14:paraId="594DB687" w14:textId="5FBD177D"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Pr>
                <w:rFonts w:ascii="Times New Roman" w:hAnsi="Times New Roman" w:cs="Times New Roman"/>
                <w:bCs/>
                <w:color w:val="000000"/>
              </w:rPr>
              <w:t>&lt;0.001</w:t>
            </w:r>
          </w:p>
        </w:tc>
        <w:tc>
          <w:tcPr>
            <w:tcW w:w="789" w:type="dxa"/>
          </w:tcPr>
          <w:p w14:paraId="15603D9A"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21.74</w:t>
            </w:r>
          </w:p>
        </w:tc>
        <w:tc>
          <w:tcPr>
            <w:tcW w:w="847" w:type="dxa"/>
          </w:tcPr>
          <w:p w14:paraId="2827E748"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0.59</w:t>
            </w:r>
          </w:p>
        </w:tc>
        <w:tc>
          <w:tcPr>
            <w:tcW w:w="683" w:type="dxa"/>
          </w:tcPr>
          <w:p w14:paraId="1DE080B0"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w:t>
            </w:r>
          </w:p>
        </w:tc>
      </w:tr>
      <w:tr w:rsidR="009C1D1E" w:rsidRPr="00DD6E85" w14:paraId="55036953" w14:textId="77777777" w:rsidTr="00A3431E">
        <w:trPr>
          <w:trHeight w:val="491"/>
        </w:trPr>
        <w:tc>
          <w:tcPr>
            <w:cnfStyle w:val="001000000000" w:firstRow="0" w:lastRow="0" w:firstColumn="1" w:lastColumn="0" w:oddVBand="0" w:evenVBand="0" w:oddHBand="0" w:evenHBand="0" w:firstRowFirstColumn="0" w:firstRowLastColumn="0" w:lastRowFirstColumn="0" w:lastRowLastColumn="0"/>
            <w:tcW w:w="1602" w:type="dxa"/>
            <w:vAlign w:val="center"/>
            <w:hideMark/>
          </w:tcPr>
          <w:p w14:paraId="796F14F8" w14:textId="2ECA0F6B"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Leontopithecus chrysomelas</w:t>
            </w:r>
          </w:p>
        </w:tc>
        <w:tc>
          <w:tcPr>
            <w:tcW w:w="1276" w:type="dxa"/>
          </w:tcPr>
          <w:p w14:paraId="358467DA"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71</w:t>
            </w:r>
          </w:p>
        </w:tc>
        <w:tc>
          <w:tcPr>
            <w:tcW w:w="1172" w:type="dxa"/>
          </w:tcPr>
          <w:p w14:paraId="3390F67B"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220</w:t>
            </w:r>
          </w:p>
        </w:tc>
        <w:tc>
          <w:tcPr>
            <w:tcW w:w="1380" w:type="dxa"/>
          </w:tcPr>
          <w:p w14:paraId="5B4C8FD1"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248</w:t>
            </w:r>
          </w:p>
        </w:tc>
        <w:tc>
          <w:tcPr>
            <w:tcW w:w="1410" w:type="dxa"/>
          </w:tcPr>
          <w:p w14:paraId="23363B8A"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824</w:t>
            </w:r>
          </w:p>
        </w:tc>
        <w:tc>
          <w:tcPr>
            <w:tcW w:w="1350" w:type="dxa"/>
          </w:tcPr>
          <w:p w14:paraId="7296E536"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0.24</w:t>
            </w:r>
          </w:p>
        </w:tc>
        <w:tc>
          <w:tcPr>
            <w:tcW w:w="1530" w:type="dxa"/>
          </w:tcPr>
          <w:p w14:paraId="21E43EC8"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0.23</w:t>
            </w:r>
          </w:p>
        </w:tc>
        <w:tc>
          <w:tcPr>
            <w:tcW w:w="921" w:type="dxa"/>
          </w:tcPr>
          <w:p w14:paraId="4C49435D" w14:textId="2331CBED"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0.61</w:t>
            </w:r>
            <w:r>
              <w:rPr>
                <w:rFonts w:ascii="Times New Roman" w:hAnsi="Times New Roman" w:cs="Times New Roman"/>
                <w:bCs/>
                <w:color w:val="000000"/>
              </w:rPr>
              <w:t>0</w:t>
            </w:r>
          </w:p>
        </w:tc>
        <w:tc>
          <w:tcPr>
            <w:tcW w:w="789" w:type="dxa"/>
          </w:tcPr>
          <w:p w14:paraId="31AA3648"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0.26</w:t>
            </w:r>
          </w:p>
        </w:tc>
        <w:tc>
          <w:tcPr>
            <w:tcW w:w="847" w:type="dxa"/>
          </w:tcPr>
          <w:p w14:paraId="69F1266B"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0.03</w:t>
            </w:r>
          </w:p>
        </w:tc>
        <w:tc>
          <w:tcPr>
            <w:tcW w:w="683" w:type="dxa"/>
          </w:tcPr>
          <w:p w14:paraId="635BD4E6"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p>
        </w:tc>
      </w:tr>
      <w:tr w:rsidR="00865F16" w:rsidRPr="00DD6E85" w14:paraId="61EB91B8" w14:textId="77777777" w:rsidTr="00865F16">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602" w:type="dxa"/>
            <w:vAlign w:val="center"/>
            <w:hideMark/>
          </w:tcPr>
          <w:p w14:paraId="7EEC72F6" w14:textId="54282F9F"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Leontopithecus chrysopygus</w:t>
            </w:r>
          </w:p>
        </w:tc>
        <w:tc>
          <w:tcPr>
            <w:tcW w:w="1276" w:type="dxa"/>
          </w:tcPr>
          <w:p w14:paraId="50033117"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9</w:t>
            </w:r>
          </w:p>
        </w:tc>
        <w:tc>
          <w:tcPr>
            <w:tcW w:w="1172" w:type="dxa"/>
          </w:tcPr>
          <w:p w14:paraId="257F2496"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48</w:t>
            </w:r>
          </w:p>
        </w:tc>
        <w:tc>
          <w:tcPr>
            <w:tcW w:w="1380" w:type="dxa"/>
          </w:tcPr>
          <w:p w14:paraId="19AB512E"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26</w:t>
            </w:r>
          </w:p>
        </w:tc>
        <w:tc>
          <w:tcPr>
            <w:tcW w:w="1410" w:type="dxa"/>
          </w:tcPr>
          <w:p w14:paraId="5C561E83"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143</w:t>
            </w:r>
          </w:p>
        </w:tc>
        <w:tc>
          <w:tcPr>
            <w:tcW w:w="1350" w:type="dxa"/>
          </w:tcPr>
          <w:p w14:paraId="6EDD6865"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0.16</w:t>
            </w:r>
          </w:p>
        </w:tc>
        <w:tc>
          <w:tcPr>
            <w:tcW w:w="1530" w:type="dxa"/>
          </w:tcPr>
          <w:p w14:paraId="3EFADE9B"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0.15</w:t>
            </w:r>
          </w:p>
        </w:tc>
        <w:tc>
          <w:tcPr>
            <w:tcW w:w="921" w:type="dxa"/>
          </w:tcPr>
          <w:p w14:paraId="393ABA26" w14:textId="4868FB25"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0.93</w:t>
            </w:r>
            <w:r>
              <w:rPr>
                <w:rFonts w:ascii="Times New Roman" w:hAnsi="Times New Roman" w:cs="Times New Roman"/>
                <w:bCs/>
                <w:color w:val="000000"/>
              </w:rPr>
              <w:t>0</w:t>
            </w:r>
          </w:p>
        </w:tc>
        <w:tc>
          <w:tcPr>
            <w:tcW w:w="789" w:type="dxa"/>
          </w:tcPr>
          <w:p w14:paraId="1D04157B"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0.01</w:t>
            </w:r>
          </w:p>
        </w:tc>
        <w:tc>
          <w:tcPr>
            <w:tcW w:w="847" w:type="dxa"/>
          </w:tcPr>
          <w:p w14:paraId="40B8C2B6"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0.01</w:t>
            </w:r>
          </w:p>
        </w:tc>
        <w:tc>
          <w:tcPr>
            <w:tcW w:w="683" w:type="dxa"/>
          </w:tcPr>
          <w:p w14:paraId="0B128E59"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p>
        </w:tc>
      </w:tr>
      <w:tr w:rsidR="009C1D1E" w:rsidRPr="00DD6E85" w14:paraId="5D083564" w14:textId="77777777" w:rsidTr="00A3431E">
        <w:trPr>
          <w:trHeight w:val="491"/>
        </w:trPr>
        <w:tc>
          <w:tcPr>
            <w:cnfStyle w:val="001000000000" w:firstRow="0" w:lastRow="0" w:firstColumn="1" w:lastColumn="0" w:oddVBand="0" w:evenVBand="0" w:oddHBand="0" w:evenHBand="0" w:firstRowFirstColumn="0" w:firstRowLastColumn="0" w:lastRowFirstColumn="0" w:lastRowLastColumn="0"/>
            <w:tcW w:w="1602" w:type="dxa"/>
            <w:vAlign w:val="center"/>
            <w:hideMark/>
          </w:tcPr>
          <w:p w14:paraId="25423230" w14:textId="3B78422F"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Leontopithecus rosalia</w:t>
            </w:r>
          </w:p>
        </w:tc>
        <w:tc>
          <w:tcPr>
            <w:tcW w:w="1276" w:type="dxa"/>
          </w:tcPr>
          <w:p w14:paraId="778C15F4"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84</w:t>
            </w:r>
          </w:p>
        </w:tc>
        <w:tc>
          <w:tcPr>
            <w:tcW w:w="1172" w:type="dxa"/>
          </w:tcPr>
          <w:p w14:paraId="54332C86"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277</w:t>
            </w:r>
          </w:p>
        </w:tc>
        <w:tc>
          <w:tcPr>
            <w:tcW w:w="1380" w:type="dxa"/>
          </w:tcPr>
          <w:p w14:paraId="4A3FE653"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190</w:t>
            </w:r>
          </w:p>
        </w:tc>
        <w:tc>
          <w:tcPr>
            <w:tcW w:w="1410" w:type="dxa"/>
          </w:tcPr>
          <w:p w14:paraId="1073C93C"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946</w:t>
            </w:r>
          </w:p>
        </w:tc>
        <w:tc>
          <w:tcPr>
            <w:tcW w:w="1350" w:type="dxa"/>
          </w:tcPr>
          <w:p w14:paraId="44FBB66C"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0.23</w:t>
            </w:r>
          </w:p>
        </w:tc>
        <w:tc>
          <w:tcPr>
            <w:tcW w:w="1530" w:type="dxa"/>
          </w:tcPr>
          <w:p w14:paraId="07922CD9"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0.17</w:t>
            </w:r>
          </w:p>
        </w:tc>
        <w:tc>
          <w:tcPr>
            <w:tcW w:w="921" w:type="dxa"/>
          </w:tcPr>
          <w:p w14:paraId="0DCF2B9F" w14:textId="7173D2F5"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0.00</w:t>
            </w:r>
            <w:r>
              <w:rPr>
                <w:rFonts w:ascii="Times New Roman" w:hAnsi="Times New Roman" w:cs="Times New Roman"/>
                <w:bCs/>
                <w:color w:val="000000"/>
              </w:rPr>
              <w:t>1</w:t>
            </w:r>
          </w:p>
        </w:tc>
        <w:tc>
          <w:tcPr>
            <w:tcW w:w="789" w:type="dxa"/>
          </w:tcPr>
          <w:p w14:paraId="5FC91B5F"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11.1</w:t>
            </w:r>
          </w:p>
        </w:tc>
        <w:tc>
          <w:tcPr>
            <w:tcW w:w="847" w:type="dxa"/>
          </w:tcPr>
          <w:p w14:paraId="412BF696"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0.18</w:t>
            </w:r>
          </w:p>
        </w:tc>
        <w:tc>
          <w:tcPr>
            <w:tcW w:w="683" w:type="dxa"/>
          </w:tcPr>
          <w:p w14:paraId="4E9FA19F"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w:t>
            </w:r>
          </w:p>
        </w:tc>
      </w:tr>
      <w:tr w:rsidR="00865F16" w:rsidRPr="00DD6E85" w14:paraId="6D860B25" w14:textId="77777777" w:rsidTr="00865F16">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602" w:type="dxa"/>
            <w:vAlign w:val="center"/>
            <w:hideMark/>
          </w:tcPr>
          <w:p w14:paraId="1EF514FF" w14:textId="1AD8262B"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Saguinus imperator</w:t>
            </w:r>
          </w:p>
        </w:tc>
        <w:tc>
          <w:tcPr>
            <w:tcW w:w="1276" w:type="dxa"/>
          </w:tcPr>
          <w:p w14:paraId="3B33420B"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13</w:t>
            </w:r>
          </w:p>
        </w:tc>
        <w:tc>
          <w:tcPr>
            <w:tcW w:w="1172" w:type="dxa"/>
          </w:tcPr>
          <w:p w14:paraId="38797DCF"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30</w:t>
            </w:r>
          </w:p>
        </w:tc>
        <w:tc>
          <w:tcPr>
            <w:tcW w:w="1380" w:type="dxa"/>
          </w:tcPr>
          <w:p w14:paraId="27DC3190"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31</w:t>
            </w:r>
          </w:p>
        </w:tc>
        <w:tc>
          <w:tcPr>
            <w:tcW w:w="1410" w:type="dxa"/>
          </w:tcPr>
          <w:p w14:paraId="4566201A"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130</w:t>
            </w:r>
          </w:p>
        </w:tc>
        <w:tc>
          <w:tcPr>
            <w:tcW w:w="1350" w:type="dxa"/>
          </w:tcPr>
          <w:p w14:paraId="79EA6786"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0.3</w:t>
            </w:r>
          </w:p>
        </w:tc>
        <w:tc>
          <w:tcPr>
            <w:tcW w:w="1530" w:type="dxa"/>
          </w:tcPr>
          <w:p w14:paraId="309276F7"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0.19</w:t>
            </w:r>
          </w:p>
        </w:tc>
        <w:tc>
          <w:tcPr>
            <w:tcW w:w="921" w:type="dxa"/>
          </w:tcPr>
          <w:p w14:paraId="7DEAC229"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0.068</w:t>
            </w:r>
          </w:p>
        </w:tc>
        <w:tc>
          <w:tcPr>
            <w:tcW w:w="789" w:type="dxa"/>
          </w:tcPr>
          <w:p w14:paraId="32279655"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3.33</w:t>
            </w:r>
          </w:p>
        </w:tc>
        <w:tc>
          <w:tcPr>
            <w:tcW w:w="847" w:type="dxa"/>
          </w:tcPr>
          <w:p w14:paraId="33BF0309"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0.28</w:t>
            </w:r>
          </w:p>
        </w:tc>
        <w:tc>
          <w:tcPr>
            <w:tcW w:w="683" w:type="dxa"/>
          </w:tcPr>
          <w:p w14:paraId="41E44709"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p>
        </w:tc>
      </w:tr>
      <w:tr w:rsidR="009C1D1E" w:rsidRPr="00DD6E85" w14:paraId="477B4288" w14:textId="77777777" w:rsidTr="00A3431E">
        <w:trPr>
          <w:trHeight w:val="491"/>
        </w:trPr>
        <w:tc>
          <w:tcPr>
            <w:cnfStyle w:val="001000000000" w:firstRow="0" w:lastRow="0" w:firstColumn="1" w:lastColumn="0" w:oddVBand="0" w:evenVBand="0" w:oddHBand="0" w:evenHBand="0" w:firstRowFirstColumn="0" w:firstRowLastColumn="0" w:lastRowFirstColumn="0" w:lastRowLastColumn="0"/>
            <w:tcW w:w="1602" w:type="dxa"/>
            <w:vAlign w:val="center"/>
            <w:hideMark/>
          </w:tcPr>
          <w:p w14:paraId="4A667357" w14:textId="4D09F7F0" w:rsidR="00380508" w:rsidRPr="00B31BB2" w:rsidRDefault="00380508" w:rsidP="00380508">
            <w:pPr>
              <w:jc w:val="center"/>
              <w:rPr>
                <w:rFonts w:ascii="Times New Roman" w:hAnsi="Times New Roman" w:cs="Times New Roman"/>
                <w:b w:val="0"/>
                <w:color w:val="000000"/>
              </w:rPr>
            </w:pPr>
            <w:r w:rsidRPr="00380508">
              <w:rPr>
                <w:rFonts w:ascii="Times New Roman" w:hAnsi="Times New Roman" w:cs="Times New Roman"/>
                <w:b w:val="0"/>
                <w:i/>
                <w:iCs/>
                <w:color w:val="000000"/>
              </w:rPr>
              <w:t>Saguinus oedipus</w:t>
            </w:r>
          </w:p>
        </w:tc>
        <w:tc>
          <w:tcPr>
            <w:tcW w:w="1276" w:type="dxa"/>
          </w:tcPr>
          <w:p w14:paraId="5763B5D5"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90</w:t>
            </w:r>
          </w:p>
        </w:tc>
        <w:tc>
          <w:tcPr>
            <w:tcW w:w="1172" w:type="dxa"/>
          </w:tcPr>
          <w:p w14:paraId="2743956E"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206</w:t>
            </w:r>
          </w:p>
        </w:tc>
        <w:tc>
          <w:tcPr>
            <w:tcW w:w="1380" w:type="dxa"/>
          </w:tcPr>
          <w:p w14:paraId="66C869C3"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427</w:t>
            </w:r>
          </w:p>
        </w:tc>
        <w:tc>
          <w:tcPr>
            <w:tcW w:w="1410" w:type="dxa"/>
          </w:tcPr>
          <w:p w14:paraId="318E3EA6"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1837</w:t>
            </w:r>
          </w:p>
        </w:tc>
        <w:tc>
          <w:tcPr>
            <w:tcW w:w="1350" w:type="dxa"/>
          </w:tcPr>
          <w:p w14:paraId="390633DB"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0.3</w:t>
            </w:r>
          </w:p>
        </w:tc>
        <w:tc>
          <w:tcPr>
            <w:tcW w:w="1530" w:type="dxa"/>
          </w:tcPr>
          <w:p w14:paraId="3E003253"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0.19</w:t>
            </w:r>
          </w:p>
        </w:tc>
        <w:tc>
          <w:tcPr>
            <w:tcW w:w="921" w:type="dxa"/>
          </w:tcPr>
          <w:p w14:paraId="289764DC" w14:textId="16A37BF5"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Pr>
                <w:rFonts w:ascii="Times New Roman" w:hAnsi="Times New Roman" w:cs="Times New Roman"/>
                <w:bCs/>
                <w:color w:val="000000"/>
              </w:rPr>
              <w:t>&lt;0.001</w:t>
            </w:r>
          </w:p>
        </w:tc>
        <w:tc>
          <w:tcPr>
            <w:tcW w:w="789" w:type="dxa"/>
          </w:tcPr>
          <w:p w14:paraId="53050311"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25.78</w:t>
            </w:r>
          </w:p>
        </w:tc>
        <w:tc>
          <w:tcPr>
            <w:tcW w:w="847" w:type="dxa"/>
          </w:tcPr>
          <w:p w14:paraId="02539765"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0.3</w:t>
            </w:r>
          </w:p>
        </w:tc>
        <w:tc>
          <w:tcPr>
            <w:tcW w:w="683" w:type="dxa"/>
          </w:tcPr>
          <w:p w14:paraId="5BE3A69A"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w:t>
            </w:r>
          </w:p>
        </w:tc>
      </w:tr>
    </w:tbl>
    <w:p w14:paraId="5EB42B0E" w14:textId="77777777" w:rsidR="00B31BB2" w:rsidRPr="00DD6E85" w:rsidRDefault="00B31BB2" w:rsidP="00B31BB2">
      <w:pPr>
        <w:spacing w:line="480" w:lineRule="auto"/>
        <w:rPr>
          <w:rFonts w:ascii="Times New Roman" w:hAnsi="Times New Roman" w:cs="Times New Roman"/>
          <w:b/>
          <w:bCs/>
          <w:color w:val="000000"/>
        </w:rPr>
      </w:pPr>
    </w:p>
    <w:p w14:paraId="5FCA4253" w14:textId="77777777" w:rsidR="00C61152" w:rsidRDefault="00C61152" w:rsidP="00B31BB2">
      <w:pPr>
        <w:spacing w:line="480" w:lineRule="auto"/>
        <w:rPr>
          <w:rFonts w:ascii="Times New Roman" w:hAnsi="Times New Roman" w:cs="Times New Roman"/>
          <w:b/>
          <w:bCs/>
          <w:color w:val="000000"/>
        </w:rPr>
      </w:pPr>
    </w:p>
    <w:p w14:paraId="197D77C7" w14:textId="77777777" w:rsidR="00C61152" w:rsidRDefault="00C61152" w:rsidP="00B31BB2">
      <w:pPr>
        <w:spacing w:line="480" w:lineRule="auto"/>
        <w:rPr>
          <w:rFonts w:ascii="Times New Roman" w:hAnsi="Times New Roman" w:cs="Times New Roman"/>
          <w:b/>
          <w:bCs/>
          <w:color w:val="000000"/>
        </w:rPr>
      </w:pPr>
    </w:p>
    <w:p w14:paraId="40E49526" w14:textId="32EBC1FB" w:rsidR="00B31BB2" w:rsidRPr="00DD6E85" w:rsidRDefault="00B31BB2" w:rsidP="00B31BB2">
      <w:pPr>
        <w:spacing w:line="480" w:lineRule="auto"/>
        <w:rPr>
          <w:rFonts w:ascii="Times New Roman" w:hAnsi="Times New Roman" w:cs="Times New Roman"/>
          <w:b/>
          <w:bCs/>
          <w:color w:val="000000"/>
        </w:rPr>
      </w:pPr>
      <w:r w:rsidRPr="00DD6E85">
        <w:rPr>
          <w:rFonts w:ascii="Times New Roman" w:hAnsi="Times New Roman" w:cs="Times New Roman"/>
          <w:b/>
          <w:bCs/>
          <w:color w:val="000000"/>
        </w:rPr>
        <w:lastRenderedPageBreak/>
        <w:t xml:space="preserve">(C) All Offspring: sires can be double-counted </w:t>
      </w:r>
    </w:p>
    <w:tbl>
      <w:tblPr>
        <w:tblStyle w:val="PlainTable4"/>
        <w:tblW w:w="0" w:type="auto"/>
        <w:tblLayout w:type="fixed"/>
        <w:tblLook w:val="04A0" w:firstRow="1" w:lastRow="0" w:firstColumn="1" w:lastColumn="0" w:noHBand="0" w:noVBand="1"/>
      </w:tblPr>
      <w:tblGrid>
        <w:gridCol w:w="1530"/>
        <w:gridCol w:w="1322"/>
        <w:gridCol w:w="1265"/>
        <w:gridCol w:w="1373"/>
        <w:gridCol w:w="1260"/>
        <w:gridCol w:w="1350"/>
        <w:gridCol w:w="1530"/>
        <w:gridCol w:w="917"/>
        <w:gridCol w:w="883"/>
        <w:gridCol w:w="852"/>
        <w:gridCol w:w="678"/>
      </w:tblGrid>
      <w:tr w:rsidR="009C1D1E" w:rsidRPr="00DD6E85" w14:paraId="526AC6D7" w14:textId="77777777" w:rsidTr="008C36A3">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530" w:type="dxa"/>
            <w:tcBorders>
              <w:top w:val="double" w:sz="4" w:space="0" w:color="auto"/>
              <w:bottom w:val="double" w:sz="4" w:space="0" w:color="auto"/>
            </w:tcBorders>
            <w:vAlign w:val="center"/>
            <w:hideMark/>
          </w:tcPr>
          <w:p w14:paraId="1C3A9D36" w14:textId="77777777" w:rsidR="00B31BB2" w:rsidRPr="00DD6E85" w:rsidRDefault="00B31BB2" w:rsidP="00B31BB2">
            <w:pPr>
              <w:jc w:val="center"/>
              <w:rPr>
                <w:rFonts w:ascii="Times New Roman" w:hAnsi="Times New Roman" w:cs="Times New Roman"/>
                <w:color w:val="000000"/>
              </w:rPr>
            </w:pPr>
            <w:r w:rsidRPr="00DD6E85">
              <w:rPr>
                <w:rFonts w:ascii="Times New Roman" w:hAnsi="Times New Roman" w:cs="Times New Roman"/>
                <w:color w:val="000000"/>
              </w:rPr>
              <w:t>Species</w:t>
            </w:r>
          </w:p>
        </w:tc>
        <w:tc>
          <w:tcPr>
            <w:tcW w:w="1322" w:type="dxa"/>
            <w:tcBorders>
              <w:top w:val="double" w:sz="4" w:space="0" w:color="auto"/>
              <w:bottom w:val="double" w:sz="4" w:space="0" w:color="auto"/>
            </w:tcBorders>
          </w:tcPr>
          <w:p w14:paraId="0FADE242" w14:textId="16BA6796" w:rsidR="00B31BB2" w:rsidRPr="00DD6E85" w:rsidRDefault="00B25410"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Sire Count: Singletons</w:t>
            </w:r>
            <w:r w:rsidRPr="00DD6E85" w:rsidDel="00B25410">
              <w:rPr>
                <w:rFonts w:ascii="Times New Roman" w:hAnsi="Times New Roman" w:cs="Times New Roman"/>
                <w:color w:val="000000"/>
              </w:rPr>
              <w:t xml:space="preserve"> </w:t>
            </w:r>
          </w:p>
        </w:tc>
        <w:tc>
          <w:tcPr>
            <w:tcW w:w="1265" w:type="dxa"/>
            <w:tcBorders>
              <w:top w:val="double" w:sz="4" w:space="0" w:color="auto"/>
              <w:bottom w:val="double" w:sz="4" w:space="0" w:color="auto"/>
            </w:tcBorders>
          </w:tcPr>
          <w:p w14:paraId="1CCDB5F3" w14:textId="00D35F56" w:rsidR="00B31BB2" w:rsidRPr="00DD6E85" w:rsidRDefault="00B25410"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Sire Count: Litters</w:t>
            </w:r>
            <w:r w:rsidRPr="00DD6E85" w:rsidDel="00B25410">
              <w:rPr>
                <w:rFonts w:ascii="Times New Roman" w:hAnsi="Times New Roman" w:cs="Times New Roman"/>
                <w:color w:val="000000"/>
              </w:rPr>
              <w:t xml:space="preserve"> </w:t>
            </w:r>
          </w:p>
        </w:tc>
        <w:tc>
          <w:tcPr>
            <w:tcW w:w="1373" w:type="dxa"/>
            <w:tcBorders>
              <w:top w:val="double" w:sz="4" w:space="0" w:color="auto"/>
              <w:bottom w:val="double" w:sz="4" w:space="0" w:color="auto"/>
            </w:tcBorders>
          </w:tcPr>
          <w:p w14:paraId="1AC9F90E" w14:textId="47FD1A51" w:rsidR="00B31BB2" w:rsidRPr="00DD6E85" w:rsidRDefault="00B25410"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 xml:space="preserve">Male Population Count: Singletons </w:t>
            </w:r>
          </w:p>
        </w:tc>
        <w:tc>
          <w:tcPr>
            <w:tcW w:w="1260" w:type="dxa"/>
            <w:tcBorders>
              <w:top w:val="double" w:sz="4" w:space="0" w:color="auto"/>
              <w:bottom w:val="double" w:sz="4" w:space="0" w:color="auto"/>
            </w:tcBorders>
          </w:tcPr>
          <w:p w14:paraId="51645664" w14:textId="53E7787B" w:rsidR="00B31BB2" w:rsidRPr="00DD6E85" w:rsidRDefault="00B25410"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 xml:space="preserve">Male Population Count: Litters </w:t>
            </w:r>
          </w:p>
        </w:tc>
        <w:tc>
          <w:tcPr>
            <w:tcW w:w="1350" w:type="dxa"/>
            <w:tcBorders>
              <w:top w:val="double" w:sz="4" w:space="0" w:color="auto"/>
              <w:bottom w:val="double" w:sz="4" w:space="0" w:color="auto"/>
            </w:tcBorders>
          </w:tcPr>
          <w:p w14:paraId="11531F09" w14:textId="77777777" w:rsidR="00B31BB2" w:rsidRPr="00DD6E85" w:rsidRDefault="00B31BB2"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Obs. Prop. Singletons</w:t>
            </w:r>
          </w:p>
        </w:tc>
        <w:tc>
          <w:tcPr>
            <w:tcW w:w="1530" w:type="dxa"/>
            <w:tcBorders>
              <w:top w:val="double" w:sz="4" w:space="0" w:color="auto"/>
              <w:bottom w:val="double" w:sz="4" w:space="0" w:color="auto"/>
            </w:tcBorders>
          </w:tcPr>
          <w:p w14:paraId="3CDA548B" w14:textId="7205F0EE" w:rsidR="00B31BB2" w:rsidRPr="00DD6E85" w:rsidRDefault="00B31BB2"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 xml:space="preserve">Exp. Prop. </w:t>
            </w:r>
            <w:r w:rsidR="009C1D1E">
              <w:rPr>
                <w:rFonts w:ascii="Times New Roman" w:hAnsi="Times New Roman" w:cs="Times New Roman"/>
                <w:color w:val="000000"/>
              </w:rPr>
              <w:t>Singletons</w:t>
            </w:r>
          </w:p>
        </w:tc>
        <w:tc>
          <w:tcPr>
            <w:tcW w:w="917" w:type="dxa"/>
            <w:tcBorders>
              <w:top w:val="double" w:sz="4" w:space="0" w:color="auto"/>
              <w:bottom w:val="double" w:sz="4" w:space="0" w:color="auto"/>
            </w:tcBorders>
          </w:tcPr>
          <w:p w14:paraId="1EEA1BC9" w14:textId="77777777" w:rsidR="00B31BB2" w:rsidRPr="00DD6E85" w:rsidRDefault="00B31BB2"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p-value</w:t>
            </w:r>
          </w:p>
        </w:tc>
        <w:tc>
          <w:tcPr>
            <w:tcW w:w="883" w:type="dxa"/>
            <w:tcBorders>
              <w:top w:val="double" w:sz="4" w:space="0" w:color="auto"/>
              <w:bottom w:val="double" w:sz="4" w:space="0" w:color="auto"/>
            </w:tcBorders>
          </w:tcPr>
          <w:p w14:paraId="1638A5D8" w14:textId="77777777" w:rsidR="00B31BB2" w:rsidRPr="00DD6E85" w:rsidRDefault="00B31BB2"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X2</w:t>
            </w:r>
          </w:p>
        </w:tc>
        <w:tc>
          <w:tcPr>
            <w:tcW w:w="852" w:type="dxa"/>
            <w:tcBorders>
              <w:top w:val="double" w:sz="4" w:space="0" w:color="auto"/>
              <w:bottom w:val="double" w:sz="4" w:space="0" w:color="auto"/>
            </w:tcBorders>
          </w:tcPr>
          <w:p w14:paraId="163F0F4F" w14:textId="77777777" w:rsidR="00B31BB2" w:rsidRPr="00DD6E85" w:rsidRDefault="00B31BB2"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Effect Size</w:t>
            </w:r>
          </w:p>
        </w:tc>
        <w:tc>
          <w:tcPr>
            <w:tcW w:w="678" w:type="dxa"/>
            <w:tcBorders>
              <w:top w:val="double" w:sz="4" w:space="0" w:color="auto"/>
              <w:bottom w:val="double" w:sz="4" w:space="0" w:color="auto"/>
            </w:tcBorders>
          </w:tcPr>
          <w:p w14:paraId="0C3B1A40" w14:textId="77777777" w:rsidR="00B31BB2" w:rsidRPr="00DD6E85" w:rsidRDefault="00B31BB2"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label</w:t>
            </w:r>
          </w:p>
        </w:tc>
      </w:tr>
      <w:tr w:rsidR="009C1D1E" w:rsidRPr="00DD6E85" w14:paraId="02023D42" w14:textId="77777777" w:rsidTr="008C36A3">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530" w:type="dxa"/>
            <w:tcBorders>
              <w:top w:val="double" w:sz="4" w:space="0" w:color="auto"/>
            </w:tcBorders>
            <w:vAlign w:val="center"/>
            <w:hideMark/>
          </w:tcPr>
          <w:p w14:paraId="655B0BC8" w14:textId="5E909E58"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Callithrix geoffroyi</w:t>
            </w:r>
          </w:p>
        </w:tc>
        <w:tc>
          <w:tcPr>
            <w:tcW w:w="1322" w:type="dxa"/>
            <w:tcBorders>
              <w:top w:val="double" w:sz="4" w:space="0" w:color="auto"/>
            </w:tcBorders>
          </w:tcPr>
          <w:p w14:paraId="70DFE426"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393</w:t>
            </w:r>
          </w:p>
        </w:tc>
        <w:tc>
          <w:tcPr>
            <w:tcW w:w="1265" w:type="dxa"/>
            <w:tcBorders>
              <w:top w:val="double" w:sz="4" w:space="0" w:color="auto"/>
            </w:tcBorders>
          </w:tcPr>
          <w:p w14:paraId="5840869B"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1783</w:t>
            </w:r>
          </w:p>
        </w:tc>
        <w:tc>
          <w:tcPr>
            <w:tcW w:w="1373" w:type="dxa"/>
            <w:tcBorders>
              <w:top w:val="double" w:sz="4" w:space="0" w:color="auto"/>
            </w:tcBorders>
          </w:tcPr>
          <w:p w14:paraId="3E78CB70"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144</w:t>
            </w:r>
          </w:p>
        </w:tc>
        <w:tc>
          <w:tcPr>
            <w:tcW w:w="1260" w:type="dxa"/>
            <w:tcBorders>
              <w:top w:val="double" w:sz="4" w:space="0" w:color="auto"/>
            </w:tcBorders>
          </w:tcPr>
          <w:p w14:paraId="3B216D71"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1026</w:t>
            </w:r>
          </w:p>
        </w:tc>
        <w:tc>
          <w:tcPr>
            <w:tcW w:w="1350" w:type="dxa"/>
            <w:tcBorders>
              <w:top w:val="double" w:sz="4" w:space="0" w:color="auto"/>
            </w:tcBorders>
          </w:tcPr>
          <w:p w14:paraId="0C705528"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0.18</w:t>
            </w:r>
          </w:p>
        </w:tc>
        <w:tc>
          <w:tcPr>
            <w:tcW w:w="1530" w:type="dxa"/>
            <w:tcBorders>
              <w:top w:val="double" w:sz="4" w:space="0" w:color="auto"/>
            </w:tcBorders>
          </w:tcPr>
          <w:p w14:paraId="4C7F8F7C"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0.12</w:t>
            </w:r>
          </w:p>
        </w:tc>
        <w:tc>
          <w:tcPr>
            <w:tcW w:w="917" w:type="dxa"/>
            <w:tcBorders>
              <w:top w:val="double" w:sz="4" w:space="0" w:color="auto"/>
            </w:tcBorders>
          </w:tcPr>
          <w:p w14:paraId="54B06B7A" w14:textId="14738B52"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Pr>
                <w:rFonts w:ascii="Times New Roman" w:hAnsi="Times New Roman" w:cs="Times New Roman"/>
                <w:bCs/>
                <w:color w:val="000000"/>
              </w:rPr>
              <w:t>&lt;0.001</w:t>
            </w:r>
          </w:p>
        </w:tc>
        <w:tc>
          <w:tcPr>
            <w:tcW w:w="883" w:type="dxa"/>
            <w:tcBorders>
              <w:top w:val="double" w:sz="4" w:space="0" w:color="auto"/>
            </w:tcBorders>
          </w:tcPr>
          <w:p w14:paraId="0F180296"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66.73</w:t>
            </w:r>
          </w:p>
        </w:tc>
        <w:tc>
          <w:tcPr>
            <w:tcW w:w="852" w:type="dxa"/>
            <w:tcBorders>
              <w:top w:val="double" w:sz="4" w:space="0" w:color="auto"/>
            </w:tcBorders>
          </w:tcPr>
          <w:p w14:paraId="2727F11C"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0.18</w:t>
            </w:r>
          </w:p>
        </w:tc>
        <w:tc>
          <w:tcPr>
            <w:tcW w:w="678" w:type="dxa"/>
            <w:tcBorders>
              <w:top w:val="double" w:sz="4" w:space="0" w:color="auto"/>
            </w:tcBorders>
          </w:tcPr>
          <w:p w14:paraId="425996FD"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w:t>
            </w:r>
          </w:p>
        </w:tc>
      </w:tr>
      <w:tr w:rsidR="009C1D1E" w:rsidRPr="00DD6E85" w14:paraId="75A5B259" w14:textId="77777777" w:rsidTr="008C36A3">
        <w:trPr>
          <w:trHeight w:val="491"/>
        </w:trPr>
        <w:tc>
          <w:tcPr>
            <w:cnfStyle w:val="001000000000" w:firstRow="0" w:lastRow="0" w:firstColumn="1" w:lastColumn="0" w:oddVBand="0" w:evenVBand="0" w:oddHBand="0" w:evenHBand="0" w:firstRowFirstColumn="0" w:firstRowLastColumn="0" w:lastRowFirstColumn="0" w:lastRowLastColumn="0"/>
            <w:tcW w:w="1530" w:type="dxa"/>
            <w:vAlign w:val="center"/>
            <w:hideMark/>
          </w:tcPr>
          <w:p w14:paraId="2AF4BC2F" w14:textId="37CA22A1"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Callithrix jacchus</w:t>
            </w:r>
          </w:p>
        </w:tc>
        <w:tc>
          <w:tcPr>
            <w:tcW w:w="1322" w:type="dxa"/>
          </w:tcPr>
          <w:p w14:paraId="09E41B31"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1871</w:t>
            </w:r>
          </w:p>
        </w:tc>
        <w:tc>
          <w:tcPr>
            <w:tcW w:w="1265" w:type="dxa"/>
          </w:tcPr>
          <w:p w14:paraId="0EF3CF31"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3431</w:t>
            </w:r>
          </w:p>
        </w:tc>
        <w:tc>
          <w:tcPr>
            <w:tcW w:w="1373" w:type="dxa"/>
          </w:tcPr>
          <w:p w14:paraId="3A603A9B"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168</w:t>
            </w:r>
          </w:p>
        </w:tc>
        <w:tc>
          <w:tcPr>
            <w:tcW w:w="1260" w:type="dxa"/>
          </w:tcPr>
          <w:p w14:paraId="18B521CE"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1629</w:t>
            </w:r>
          </w:p>
        </w:tc>
        <w:tc>
          <w:tcPr>
            <w:tcW w:w="1350" w:type="dxa"/>
          </w:tcPr>
          <w:p w14:paraId="77DE98F9"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0.35</w:t>
            </w:r>
          </w:p>
        </w:tc>
        <w:tc>
          <w:tcPr>
            <w:tcW w:w="1530" w:type="dxa"/>
          </w:tcPr>
          <w:p w14:paraId="319F910D"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0.09</w:t>
            </w:r>
          </w:p>
        </w:tc>
        <w:tc>
          <w:tcPr>
            <w:tcW w:w="917" w:type="dxa"/>
          </w:tcPr>
          <w:p w14:paraId="518C7EA8"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w:t>
            </w:r>
          </w:p>
        </w:tc>
        <w:tc>
          <w:tcPr>
            <w:tcW w:w="883" w:type="dxa"/>
          </w:tcPr>
          <w:p w14:paraId="15E3D231"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4209.53</w:t>
            </w:r>
          </w:p>
        </w:tc>
        <w:tc>
          <w:tcPr>
            <w:tcW w:w="852" w:type="dxa"/>
          </w:tcPr>
          <w:p w14:paraId="60036F80"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0.89</w:t>
            </w:r>
          </w:p>
        </w:tc>
        <w:tc>
          <w:tcPr>
            <w:tcW w:w="678" w:type="dxa"/>
          </w:tcPr>
          <w:p w14:paraId="7ED96932"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w:t>
            </w:r>
          </w:p>
        </w:tc>
      </w:tr>
      <w:tr w:rsidR="009C1D1E" w:rsidRPr="00DD6E85" w14:paraId="5DD6477D" w14:textId="77777777" w:rsidTr="008C36A3">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530" w:type="dxa"/>
            <w:vAlign w:val="center"/>
            <w:hideMark/>
          </w:tcPr>
          <w:p w14:paraId="70B80507" w14:textId="5B506DBD"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Cebuella pygmaea</w:t>
            </w:r>
          </w:p>
        </w:tc>
        <w:tc>
          <w:tcPr>
            <w:tcW w:w="1322" w:type="dxa"/>
          </w:tcPr>
          <w:p w14:paraId="5EA5D1C1"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112</w:t>
            </w:r>
          </w:p>
        </w:tc>
        <w:tc>
          <w:tcPr>
            <w:tcW w:w="1265" w:type="dxa"/>
          </w:tcPr>
          <w:p w14:paraId="1A6CCED4"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50</w:t>
            </w:r>
          </w:p>
        </w:tc>
        <w:tc>
          <w:tcPr>
            <w:tcW w:w="1373" w:type="dxa"/>
          </w:tcPr>
          <w:p w14:paraId="5B475C34"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54</w:t>
            </w:r>
          </w:p>
        </w:tc>
        <w:tc>
          <w:tcPr>
            <w:tcW w:w="1260" w:type="dxa"/>
          </w:tcPr>
          <w:p w14:paraId="5BA911C7"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62</w:t>
            </w:r>
          </w:p>
        </w:tc>
        <w:tc>
          <w:tcPr>
            <w:tcW w:w="1350" w:type="dxa"/>
          </w:tcPr>
          <w:p w14:paraId="001BE5CD"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0.69</w:t>
            </w:r>
          </w:p>
        </w:tc>
        <w:tc>
          <w:tcPr>
            <w:tcW w:w="1530" w:type="dxa"/>
          </w:tcPr>
          <w:p w14:paraId="494B892B"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0.47</w:t>
            </w:r>
          </w:p>
        </w:tc>
        <w:tc>
          <w:tcPr>
            <w:tcW w:w="917" w:type="dxa"/>
          </w:tcPr>
          <w:p w14:paraId="71DA0A17" w14:textId="3943F78F"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Pr>
                <w:rFonts w:ascii="Times New Roman" w:hAnsi="Times New Roman" w:cs="Times New Roman"/>
                <w:bCs/>
                <w:color w:val="000000"/>
              </w:rPr>
              <w:t>&lt;0.001</w:t>
            </w:r>
          </w:p>
        </w:tc>
        <w:tc>
          <w:tcPr>
            <w:tcW w:w="883" w:type="dxa"/>
          </w:tcPr>
          <w:p w14:paraId="54C209EB"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33.21</w:t>
            </w:r>
          </w:p>
        </w:tc>
        <w:tc>
          <w:tcPr>
            <w:tcW w:w="852" w:type="dxa"/>
          </w:tcPr>
          <w:p w14:paraId="33035610"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0.45</w:t>
            </w:r>
          </w:p>
        </w:tc>
        <w:tc>
          <w:tcPr>
            <w:tcW w:w="678" w:type="dxa"/>
          </w:tcPr>
          <w:p w14:paraId="2209678D"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w:t>
            </w:r>
          </w:p>
        </w:tc>
      </w:tr>
      <w:tr w:rsidR="009C1D1E" w:rsidRPr="00DD6E85" w14:paraId="6091B6BA" w14:textId="77777777" w:rsidTr="008C36A3">
        <w:trPr>
          <w:trHeight w:val="491"/>
        </w:trPr>
        <w:tc>
          <w:tcPr>
            <w:cnfStyle w:val="001000000000" w:firstRow="0" w:lastRow="0" w:firstColumn="1" w:lastColumn="0" w:oddVBand="0" w:evenVBand="0" w:oddHBand="0" w:evenHBand="0" w:firstRowFirstColumn="0" w:firstRowLastColumn="0" w:lastRowFirstColumn="0" w:lastRowLastColumn="0"/>
            <w:tcW w:w="1530" w:type="dxa"/>
            <w:vAlign w:val="center"/>
            <w:hideMark/>
          </w:tcPr>
          <w:p w14:paraId="00817A41" w14:textId="7CD3BECE"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Leontopithecus chrysomelas</w:t>
            </w:r>
          </w:p>
        </w:tc>
        <w:tc>
          <w:tcPr>
            <w:tcW w:w="1322" w:type="dxa"/>
          </w:tcPr>
          <w:p w14:paraId="023BBC0D"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371</w:t>
            </w:r>
          </w:p>
        </w:tc>
        <w:tc>
          <w:tcPr>
            <w:tcW w:w="1265" w:type="dxa"/>
          </w:tcPr>
          <w:p w14:paraId="48A9E72F"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1455</w:t>
            </w:r>
          </w:p>
        </w:tc>
        <w:tc>
          <w:tcPr>
            <w:tcW w:w="1373" w:type="dxa"/>
          </w:tcPr>
          <w:p w14:paraId="3916DEB6"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273</w:t>
            </w:r>
          </w:p>
        </w:tc>
        <w:tc>
          <w:tcPr>
            <w:tcW w:w="1260" w:type="dxa"/>
          </w:tcPr>
          <w:p w14:paraId="3D6AB52C"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907</w:t>
            </w:r>
          </w:p>
        </w:tc>
        <w:tc>
          <w:tcPr>
            <w:tcW w:w="1350" w:type="dxa"/>
          </w:tcPr>
          <w:p w14:paraId="41B536A5"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0.2</w:t>
            </w:r>
          </w:p>
        </w:tc>
        <w:tc>
          <w:tcPr>
            <w:tcW w:w="1530" w:type="dxa"/>
          </w:tcPr>
          <w:p w14:paraId="5FFE33BA"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0.23</w:t>
            </w:r>
          </w:p>
        </w:tc>
        <w:tc>
          <w:tcPr>
            <w:tcW w:w="917" w:type="dxa"/>
          </w:tcPr>
          <w:p w14:paraId="361353F7" w14:textId="5136F333"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0.004</w:t>
            </w:r>
          </w:p>
        </w:tc>
        <w:tc>
          <w:tcPr>
            <w:tcW w:w="883" w:type="dxa"/>
          </w:tcPr>
          <w:p w14:paraId="1E890C11"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8.15</w:t>
            </w:r>
          </w:p>
        </w:tc>
        <w:tc>
          <w:tcPr>
            <w:tcW w:w="852" w:type="dxa"/>
          </w:tcPr>
          <w:p w14:paraId="0AA099C8"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0.07</w:t>
            </w:r>
          </w:p>
        </w:tc>
        <w:tc>
          <w:tcPr>
            <w:tcW w:w="678" w:type="dxa"/>
          </w:tcPr>
          <w:p w14:paraId="4E384A93"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w:t>
            </w:r>
          </w:p>
        </w:tc>
      </w:tr>
      <w:tr w:rsidR="009C1D1E" w:rsidRPr="00DD6E85" w14:paraId="51D4E222" w14:textId="77777777" w:rsidTr="008C36A3">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530" w:type="dxa"/>
            <w:vAlign w:val="center"/>
            <w:hideMark/>
          </w:tcPr>
          <w:p w14:paraId="511BE8CB" w14:textId="131793F9"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Leontopithecus chrysopygus</w:t>
            </w:r>
          </w:p>
        </w:tc>
        <w:tc>
          <w:tcPr>
            <w:tcW w:w="1322" w:type="dxa"/>
          </w:tcPr>
          <w:p w14:paraId="36BE8AD0"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30</w:t>
            </w:r>
          </w:p>
        </w:tc>
        <w:tc>
          <w:tcPr>
            <w:tcW w:w="1265" w:type="dxa"/>
          </w:tcPr>
          <w:p w14:paraId="46E029F3"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337</w:t>
            </w:r>
          </w:p>
        </w:tc>
        <w:tc>
          <w:tcPr>
            <w:tcW w:w="1373" w:type="dxa"/>
          </w:tcPr>
          <w:p w14:paraId="20B627B2"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41</w:t>
            </w:r>
          </w:p>
        </w:tc>
        <w:tc>
          <w:tcPr>
            <w:tcW w:w="1260" w:type="dxa"/>
          </w:tcPr>
          <w:p w14:paraId="071D9808"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186</w:t>
            </w:r>
          </w:p>
        </w:tc>
        <w:tc>
          <w:tcPr>
            <w:tcW w:w="1350" w:type="dxa"/>
          </w:tcPr>
          <w:p w14:paraId="155E1F82"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0.08</w:t>
            </w:r>
          </w:p>
        </w:tc>
        <w:tc>
          <w:tcPr>
            <w:tcW w:w="1530" w:type="dxa"/>
          </w:tcPr>
          <w:p w14:paraId="56EB8555"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0.18</w:t>
            </w:r>
          </w:p>
        </w:tc>
        <w:tc>
          <w:tcPr>
            <w:tcW w:w="917" w:type="dxa"/>
          </w:tcPr>
          <w:p w14:paraId="2466F62E" w14:textId="6733B9B1"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Pr>
                <w:rFonts w:ascii="Times New Roman" w:hAnsi="Times New Roman" w:cs="Times New Roman"/>
                <w:bCs/>
                <w:color w:val="000000"/>
              </w:rPr>
              <w:t>&lt;0.001</w:t>
            </w:r>
          </w:p>
        </w:tc>
        <w:tc>
          <w:tcPr>
            <w:tcW w:w="883" w:type="dxa"/>
          </w:tcPr>
          <w:p w14:paraId="1CFF168F"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24.24</w:t>
            </w:r>
          </w:p>
        </w:tc>
        <w:tc>
          <w:tcPr>
            <w:tcW w:w="852" w:type="dxa"/>
          </w:tcPr>
          <w:p w14:paraId="0111293F"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0.26</w:t>
            </w:r>
          </w:p>
        </w:tc>
        <w:tc>
          <w:tcPr>
            <w:tcW w:w="678" w:type="dxa"/>
          </w:tcPr>
          <w:p w14:paraId="0A67F955"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w:t>
            </w:r>
          </w:p>
        </w:tc>
      </w:tr>
      <w:tr w:rsidR="009C1D1E" w:rsidRPr="00DD6E85" w14:paraId="54C04147" w14:textId="77777777" w:rsidTr="008C36A3">
        <w:trPr>
          <w:trHeight w:val="491"/>
        </w:trPr>
        <w:tc>
          <w:tcPr>
            <w:cnfStyle w:val="001000000000" w:firstRow="0" w:lastRow="0" w:firstColumn="1" w:lastColumn="0" w:oddVBand="0" w:evenVBand="0" w:oddHBand="0" w:evenHBand="0" w:firstRowFirstColumn="0" w:firstRowLastColumn="0" w:lastRowFirstColumn="0" w:lastRowLastColumn="0"/>
            <w:tcW w:w="1530" w:type="dxa"/>
            <w:vAlign w:val="center"/>
            <w:hideMark/>
          </w:tcPr>
          <w:p w14:paraId="6EF416CA" w14:textId="7992531B"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Leontopithecus rosalia</w:t>
            </w:r>
          </w:p>
        </w:tc>
        <w:tc>
          <w:tcPr>
            <w:tcW w:w="1322" w:type="dxa"/>
          </w:tcPr>
          <w:p w14:paraId="251B4336"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826</w:t>
            </w:r>
          </w:p>
        </w:tc>
        <w:tc>
          <w:tcPr>
            <w:tcW w:w="1265" w:type="dxa"/>
          </w:tcPr>
          <w:p w14:paraId="21EE43F6"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1953</w:t>
            </w:r>
          </w:p>
        </w:tc>
        <w:tc>
          <w:tcPr>
            <w:tcW w:w="1373" w:type="dxa"/>
          </w:tcPr>
          <w:p w14:paraId="4CB209EF"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244</w:t>
            </w:r>
          </w:p>
        </w:tc>
        <w:tc>
          <w:tcPr>
            <w:tcW w:w="1260" w:type="dxa"/>
          </w:tcPr>
          <w:p w14:paraId="6534004C"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1126</w:t>
            </w:r>
          </w:p>
        </w:tc>
        <w:tc>
          <w:tcPr>
            <w:tcW w:w="1350" w:type="dxa"/>
          </w:tcPr>
          <w:p w14:paraId="16FC41B9"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0.3</w:t>
            </w:r>
          </w:p>
        </w:tc>
        <w:tc>
          <w:tcPr>
            <w:tcW w:w="1530" w:type="dxa"/>
          </w:tcPr>
          <w:p w14:paraId="66720F13"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0.18</w:t>
            </w:r>
          </w:p>
        </w:tc>
        <w:tc>
          <w:tcPr>
            <w:tcW w:w="917" w:type="dxa"/>
          </w:tcPr>
          <w:p w14:paraId="40B946EF" w14:textId="14299A32"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Pr>
                <w:rFonts w:ascii="Times New Roman" w:hAnsi="Times New Roman" w:cs="Times New Roman"/>
                <w:bCs/>
                <w:color w:val="000000"/>
              </w:rPr>
              <w:t>&lt;0.001</w:t>
            </w:r>
          </w:p>
        </w:tc>
        <w:tc>
          <w:tcPr>
            <w:tcW w:w="883" w:type="dxa"/>
          </w:tcPr>
          <w:p w14:paraId="1EE32268"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269.42</w:t>
            </w:r>
          </w:p>
        </w:tc>
        <w:tc>
          <w:tcPr>
            <w:tcW w:w="852" w:type="dxa"/>
          </w:tcPr>
          <w:p w14:paraId="0AABB29F"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0.31</w:t>
            </w:r>
          </w:p>
        </w:tc>
        <w:tc>
          <w:tcPr>
            <w:tcW w:w="678" w:type="dxa"/>
          </w:tcPr>
          <w:p w14:paraId="77F03222"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w:t>
            </w:r>
          </w:p>
        </w:tc>
      </w:tr>
      <w:tr w:rsidR="009C1D1E" w:rsidRPr="00DD6E85" w14:paraId="42A46BBB" w14:textId="77777777" w:rsidTr="008C36A3">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530" w:type="dxa"/>
            <w:vAlign w:val="center"/>
            <w:hideMark/>
          </w:tcPr>
          <w:p w14:paraId="6E95359B" w14:textId="60EBA35B"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Saguinus imperator</w:t>
            </w:r>
          </w:p>
        </w:tc>
        <w:tc>
          <w:tcPr>
            <w:tcW w:w="1322" w:type="dxa"/>
          </w:tcPr>
          <w:p w14:paraId="6D365BF7"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97</w:t>
            </w:r>
          </w:p>
        </w:tc>
        <w:tc>
          <w:tcPr>
            <w:tcW w:w="1265" w:type="dxa"/>
          </w:tcPr>
          <w:p w14:paraId="5972F8DB"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223</w:t>
            </w:r>
          </w:p>
        </w:tc>
        <w:tc>
          <w:tcPr>
            <w:tcW w:w="1373" w:type="dxa"/>
          </w:tcPr>
          <w:p w14:paraId="2AC1D994"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32</w:t>
            </w:r>
          </w:p>
        </w:tc>
        <w:tc>
          <w:tcPr>
            <w:tcW w:w="1260" w:type="dxa"/>
          </w:tcPr>
          <w:p w14:paraId="69C4CB72"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164</w:t>
            </w:r>
          </w:p>
        </w:tc>
        <w:tc>
          <w:tcPr>
            <w:tcW w:w="1350" w:type="dxa"/>
          </w:tcPr>
          <w:p w14:paraId="3DBDB599"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0.3</w:t>
            </w:r>
          </w:p>
        </w:tc>
        <w:tc>
          <w:tcPr>
            <w:tcW w:w="1530" w:type="dxa"/>
          </w:tcPr>
          <w:p w14:paraId="31EC789D"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0.16</w:t>
            </w:r>
          </w:p>
        </w:tc>
        <w:tc>
          <w:tcPr>
            <w:tcW w:w="917" w:type="dxa"/>
          </w:tcPr>
          <w:p w14:paraId="57DBE431" w14:textId="614865D2"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Pr>
                <w:rFonts w:ascii="Times New Roman" w:hAnsi="Times New Roman" w:cs="Times New Roman"/>
                <w:bCs/>
                <w:color w:val="000000"/>
              </w:rPr>
              <w:t>&lt;0.001</w:t>
            </w:r>
          </w:p>
        </w:tc>
        <w:tc>
          <w:tcPr>
            <w:tcW w:w="883" w:type="dxa"/>
          </w:tcPr>
          <w:p w14:paraId="29CE1EBE"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45.82</w:t>
            </w:r>
          </w:p>
        </w:tc>
        <w:tc>
          <w:tcPr>
            <w:tcW w:w="852" w:type="dxa"/>
          </w:tcPr>
          <w:p w14:paraId="637E2AED"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0.38</w:t>
            </w:r>
          </w:p>
        </w:tc>
        <w:tc>
          <w:tcPr>
            <w:tcW w:w="678" w:type="dxa"/>
          </w:tcPr>
          <w:p w14:paraId="7A41A002"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w:t>
            </w:r>
          </w:p>
        </w:tc>
      </w:tr>
      <w:tr w:rsidR="009C1D1E" w:rsidRPr="00DD6E85" w14:paraId="4B09A8EE" w14:textId="77777777" w:rsidTr="008C36A3">
        <w:trPr>
          <w:trHeight w:val="491"/>
        </w:trPr>
        <w:tc>
          <w:tcPr>
            <w:cnfStyle w:val="001000000000" w:firstRow="0" w:lastRow="0" w:firstColumn="1" w:lastColumn="0" w:oddVBand="0" w:evenVBand="0" w:oddHBand="0" w:evenHBand="0" w:firstRowFirstColumn="0" w:firstRowLastColumn="0" w:lastRowFirstColumn="0" w:lastRowLastColumn="0"/>
            <w:tcW w:w="1530" w:type="dxa"/>
            <w:vAlign w:val="center"/>
            <w:hideMark/>
          </w:tcPr>
          <w:p w14:paraId="38C5BA47" w14:textId="0F9BCFB6" w:rsidR="00380508" w:rsidRPr="00B31BB2" w:rsidRDefault="00380508" w:rsidP="00380508">
            <w:pPr>
              <w:jc w:val="center"/>
              <w:rPr>
                <w:rFonts w:ascii="Times New Roman" w:hAnsi="Times New Roman" w:cs="Times New Roman"/>
                <w:b w:val="0"/>
                <w:color w:val="000000"/>
              </w:rPr>
            </w:pPr>
            <w:r w:rsidRPr="00380508">
              <w:rPr>
                <w:rFonts w:ascii="Times New Roman" w:hAnsi="Times New Roman" w:cs="Times New Roman"/>
                <w:b w:val="0"/>
                <w:i/>
                <w:iCs/>
                <w:color w:val="000000"/>
              </w:rPr>
              <w:t>Saguinus oedipus</w:t>
            </w:r>
          </w:p>
        </w:tc>
        <w:tc>
          <w:tcPr>
            <w:tcW w:w="1322" w:type="dxa"/>
          </w:tcPr>
          <w:p w14:paraId="14880B5D"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839</w:t>
            </w:r>
          </w:p>
        </w:tc>
        <w:tc>
          <w:tcPr>
            <w:tcW w:w="1265" w:type="dxa"/>
          </w:tcPr>
          <w:p w14:paraId="4228B2E5"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1875</w:t>
            </w:r>
          </w:p>
        </w:tc>
        <w:tc>
          <w:tcPr>
            <w:tcW w:w="1373" w:type="dxa"/>
          </w:tcPr>
          <w:p w14:paraId="2E63D94E"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540</w:t>
            </w:r>
          </w:p>
        </w:tc>
        <w:tc>
          <w:tcPr>
            <w:tcW w:w="1260" w:type="dxa"/>
          </w:tcPr>
          <w:p w14:paraId="47943E35"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2020</w:t>
            </w:r>
          </w:p>
        </w:tc>
        <w:tc>
          <w:tcPr>
            <w:tcW w:w="1350" w:type="dxa"/>
          </w:tcPr>
          <w:p w14:paraId="1D234BED"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0.31</w:t>
            </w:r>
          </w:p>
        </w:tc>
        <w:tc>
          <w:tcPr>
            <w:tcW w:w="1530" w:type="dxa"/>
          </w:tcPr>
          <w:p w14:paraId="6E248050"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0.21</w:t>
            </w:r>
          </w:p>
        </w:tc>
        <w:tc>
          <w:tcPr>
            <w:tcW w:w="917" w:type="dxa"/>
          </w:tcPr>
          <w:p w14:paraId="095B6644" w14:textId="3D63DECD"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Pr>
                <w:rFonts w:ascii="Times New Roman" w:hAnsi="Times New Roman" w:cs="Times New Roman"/>
                <w:bCs/>
                <w:color w:val="000000"/>
              </w:rPr>
              <w:t>&lt;0.001</w:t>
            </w:r>
          </w:p>
        </w:tc>
        <w:tc>
          <w:tcPr>
            <w:tcW w:w="883" w:type="dxa"/>
          </w:tcPr>
          <w:p w14:paraId="126EF315"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157.24</w:t>
            </w:r>
          </w:p>
        </w:tc>
        <w:tc>
          <w:tcPr>
            <w:tcW w:w="852" w:type="dxa"/>
          </w:tcPr>
          <w:p w14:paraId="45701ED5"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0.24</w:t>
            </w:r>
          </w:p>
        </w:tc>
        <w:tc>
          <w:tcPr>
            <w:tcW w:w="678" w:type="dxa"/>
          </w:tcPr>
          <w:p w14:paraId="795B9FAD"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w:t>
            </w:r>
          </w:p>
        </w:tc>
      </w:tr>
    </w:tbl>
    <w:p w14:paraId="4CA2A0AE" w14:textId="33E95BD8" w:rsidR="00B31BB2" w:rsidRDefault="00B31BB2" w:rsidP="00B31BB2">
      <w:pPr>
        <w:spacing w:line="480" w:lineRule="auto"/>
        <w:rPr>
          <w:rFonts w:ascii="Times New Roman" w:hAnsi="Times New Roman" w:cs="Times New Roman"/>
          <w:b/>
          <w:bCs/>
          <w:color w:val="000000"/>
        </w:rPr>
      </w:pPr>
    </w:p>
    <w:p w14:paraId="1A754237" w14:textId="68C13ADA" w:rsidR="00C61152" w:rsidRDefault="00C61152" w:rsidP="00B31BB2">
      <w:pPr>
        <w:spacing w:line="480" w:lineRule="auto"/>
        <w:rPr>
          <w:rFonts w:ascii="Times New Roman" w:hAnsi="Times New Roman" w:cs="Times New Roman"/>
          <w:b/>
          <w:bCs/>
          <w:color w:val="000000"/>
        </w:rPr>
      </w:pPr>
    </w:p>
    <w:p w14:paraId="57FBBDEC" w14:textId="7D62F6CE" w:rsidR="00C61152" w:rsidRDefault="00C61152" w:rsidP="00B31BB2">
      <w:pPr>
        <w:spacing w:line="480" w:lineRule="auto"/>
        <w:rPr>
          <w:rFonts w:ascii="Times New Roman" w:hAnsi="Times New Roman" w:cs="Times New Roman"/>
          <w:b/>
          <w:bCs/>
          <w:color w:val="000000"/>
        </w:rPr>
      </w:pPr>
    </w:p>
    <w:p w14:paraId="58A33AB7" w14:textId="55E0E21E" w:rsidR="00C61152" w:rsidRDefault="00C61152" w:rsidP="00B31BB2">
      <w:pPr>
        <w:spacing w:line="480" w:lineRule="auto"/>
        <w:rPr>
          <w:rFonts w:ascii="Times New Roman" w:hAnsi="Times New Roman" w:cs="Times New Roman"/>
          <w:b/>
          <w:bCs/>
          <w:color w:val="000000"/>
        </w:rPr>
      </w:pPr>
    </w:p>
    <w:p w14:paraId="2F4F6DDE" w14:textId="77777777" w:rsidR="00C61152" w:rsidRPr="00DD6E85" w:rsidRDefault="00C61152" w:rsidP="00B31BB2">
      <w:pPr>
        <w:spacing w:line="480" w:lineRule="auto"/>
        <w:rPr>
          <w:rFonts w:ascii="Times New Roman" w:hAnsi="Times New Roman" w:cs="Times New Roman"/>
          <w:b/>
          <w:bCs/>
          <w:color w:val="000000"/>
        </w:rPr>
      </w:pPr>
    </w:p>
    <w:p w14:paraId="15FB1479" w14:textId="77777777" w:rsidR="00B31BB2" w:rsidRPr="00DD6E85" w:rsidRDefault="00B31BB2" w:rsidP="00B31BB2">
      <w:pPr>
        <w:spacing w:line="480" w:lineRule="auto"/>
        <w:rPr>
          <w:rFonts w:ascii="Times New Roman" w:hAnsi="Times New Roman" w:cs="Times New Roman"/>
          <w:b/>
          <w:bCs/>
          <w:color w:val="000000"/>
        </w:rPr>
      </w:pPr>
      <w:r w:rsidRPr="00DD6E85">
        <w:rPr>
          <w:rFonts w:ascii="Times New Roman" w:hAnsi="Times New Roman" w:cs="Times New Roman"/>
          <w:b/>
          <w:bCs/>
          <w:color w:val="000000"/>
        </w:rPr>
        <w:lastRenderedPageBreak/>
        <w:t xml:space="preserve">(D) Unique sires: sires can be counted only once </w:t>
      </w:r>
    </w:p>
    <w:tbl>
      <w:tblPr>
        <w:tblStyle w:val="PlainTable4"/>
        <w:tblW w:w="0" w:type="auto"/>
        <w:tblLayout w:type="fixed"/>
        <w:tblLook w:val="04A0" w:firstRow="1" w:lastRow="0" w:firstColumn="1" w:lastColumn="0" w:noHBand="0" w:noVBand="1"/>
      </w:tblPr>
      <w:tblGrid>
        <w:gridCol w:w="1602"/>
        <w:gridCol w:w="1276"/>
        <w:gridCol w:w="1172"/>
        <w:gridCol w:w="1380"/>
        <w:gridCol w:w="1410"/>
        <w:gridCol w:w="1350"/>
        <w:gridCol w:w="1596"/>
        <w:gridCol w:w="924"/>
        <w:gridCol w:w="771"/>
        <w:gridCol w:w="796"/>
        <w:gridCol w:w="683"/>
      </w:tblGrid>
      <w:tr w:rsidR="00357936" w:rsidRPr="00DD6E85" w14:paraId="58F8D1F4" w14:textId="77777777" w:rsidTr="008C36A3">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602" w:type="dxa"/>
            <w:tcBorders>
              <w:top w:val="double" w:sz="4" w:space="0" w:color="auto"/>
              <w:bottom w:val="double" w:sz="4" w:space="0" w:color="auto"/>
            </w:tcBorders>
            <w:vAlign w:val="center"/>
            <w:hideMark/>
          </w:tcPr>
          <w:p w14:paraId="5C4D1097" w14:textId="77777777" w:rsidR="00B31BB2" w:rsidRPr="00DD6E85" w:rsidRDefault="00B31BB2" w:rsidP="00B31BB2">
            <w:pPr>
              <w:jc w:val="center"/>
              <w:rPr>
                <w:rFonts w:ascii="Times New Roman" w:hAnsi="Times New Roman" w:cs="Times New Roman"/>
                <w:color w:val="000000"/>
              </w:rPr>
            </w:pPr>
            <w:r w:rsidRPr="00DD6E85">
              <w:rPr>
                <w:rFonts w:ascii="Times New Roman" w:hAnsi="Times New Roman" w:cs="Times New Roman"/>
                <w:color w:val="000000"/>
              </w:rPr>
              <w:t>Species</w:t>
            </w:r>
          </w:p>
        </w:tc>
        <w:tc>
          <w:tcPr>
            <w:tcW w:w="1276" w:type="dxa"/>
            <w:tcBorders>
              <w:top w:val="double" w:sz="4" w:space="0" w:color="auto"/>
              <w:bottom w:val="double" w:sz="4" w:space="0" w:color="auto"/>
            </w:tcBorders>
          </w:tcPr>
          <w:p w14:paraId="13825842" w14:textId="68F8CA07" w:rsidR="00B31BB2" w:rsidRPr="00DD6E85" w:rsidRDefault="00907893"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Sire Count: Singletons</w:t>
            </w:r>
            <w:r w:rsidRPr="00DD6E85" w:rsidDel="00907893">
              <w:rPr>
                <w:rFonts w:ascii="Times New Roman" w:hAnsi="Times New Roman" w:cs="Times New Roman"/>
                <w:color w:val="000000"/>
              </w:rPr>
              <w:t xml:space="preserve"> </w:t>
            </w:r>
          </w:p>
        </w:tc>
        <w:tc>
          <w:tcPr>
            <w:tcW w:w="1172" w:type="dxa"/>
            <w:tcBorders>
              <w:top w:val="double" w:sz="4" w:space="0" w:color="auto"/>
              <w:bottom w:val="double" w:sz="4" w:space="0" w:color="auto"/>
            </w:tcBorders>
          </w:tcPr>
          <w:p w14:paraId="0A80A8EE" w14:textId="2B6B5A37" w:rsidR="00B31BB2" w:rsidRPr="00DD6E85" w:rsidRDefault="00907893"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Sire Count: Litters</w:t>
            </w:r>
            <w:r w:rsidRPr="00DD6E85" w:rsidDel="00907893">
              <w:rPr>
                <w:rFonts w:ascii="Times New Roman" w:hAnsi="Times New Roman" w:cs="Times New Roman"/>
                <w:color w:val="000000"/>
              </w:rPr>
              <w:t xml:space="preserve"> </w:t>
            </w:r>
          </w:p>
        </w:tc>
        <w:tc>
          <w:tcPr>
            <w:tcW w:w="1380" w:type="dxa"/>
            <w:tcBorders>
              <w:top w:val="double" w:sz="4" w:space="0" w:color="auto"/>
              <w:bottom w:val="double" w:sz="4" w:space="0" w:color="auto"/>
            </w:tcBorders>
          </w:tcPr>
          <w:p w14:paraId="04DD7AD8" w14:textId="5070CA7E" w:rsidR="00B31BB2" w:rsidRPr="00DD6E85" w:rsidRDefault="00907893"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 xml:space="preserve">Male Population Count: Singletons </w:t>
            </w:r>
          </w:p>
        </w:tc>
        <w:tc>
          <w:tcPr>
            <w:tcW w:w="1410" w:type="dxa"/>
            <w:tcBorders>
              <w:top w:val="double" w:sz="4" w:space="0" w:color="auto"/>
              <w:bottom w:val="double" w:sz="4" w:space="0" w:color="auto"/>
            </w:tcBorders>
          </w:tcPr>
          <w:p w14:paraId="3FBE75C7" w14:textId="12152DCD" w:rsidR="00B31BB2" w:rsidRPr="00DD6E85" w:rsidRDefault="00907893"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 xml:space="preserve">Male Population Count: Litters </w:t>
            </w:r>
          </w:p>
        </w:tc>
        <w:tc>
          <w:tcPr>
            <w:tcW w:w="1350" w:type="dxa"/>
            <w:tcBorders>
              <w:top w:val="double" w:sz="4" w:space="0" w:color="auto"/>
              <w:bottom w:val="double" w:sz="4" w:space="0" w:color="auto"/>
            </w:tcBorders>
          </w:tcPr>
          <w:p w14:paraId="08B92DCF" w14:textId="77777777" w:rsidR="00B31BB2" w:rsidRPr="00DD6E85" w:rsidRDefault="00B31BB2"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Obs. Prop. Singletons</w:t>
            </w:r>
          </w:p>
        </w:tc>
        <w:tc>
          <w:tcPr>
            <w:tcW w:w="1596" w:type="dxa"/>
            <w:tcBorders>
              <w:top w:val="double" w:sz="4" w:space="0" w:color="auto"/>
              <w:bottom w:val="double" w:sz="4" w:space="0" w:color="auto"/>
            </w:tcBorders>
          </w:tcPr>
          <w:p w14:paraId="431F21DC" w14:textId="518AC5C6" w:rsidR="00B31BB2" w:rsidRPr="00DD6E85" w:rsidRDefault="00B31BB2"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 xml:space="preserve">Exp. Prop. </w:t>
            </w:r>
            <w:r w:rsidR="00357936">
              <w:rPr>
                <w:rFonts w:ascii="Times New Roman" w:hAnsi="Times New Roman" w:cs="Times New Roman"/>
                <w:color w:val="000000"/>
              </w:rPr>
              <w:t>Singletons</w:t>
            </w:r>
          </w:p>
        </w:tc>
        <w:tc>
          <w:tcPr>
            <w:tcW w:w="924" w:type="dxa"/>
            <w:tcBorders>
              <w:top w:val="double" w:sz="4" w:space="0" w:color="auto"/>
              <w:bottom w:val="double" w:sz="4" w:space="0" w:color="auto"/>
            </w:tcBorders>
          </w:tcPr>
          <w:p w14:paraId="1C62CF96" w14:textId="77777777" w:rsidR="00B31BB2" w:rsidRPr="00DD6E85" w:rsidRDefault="00B31BB2"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p-value</w:t>
            </w:r>
          </w:p>
        </w:tc>
        <w:tc>
          <w:tcPr>
            <w:tcW w:w="771" w:type="dxa"/>
            <w:tcBorders>
              <w:top w:val="double" w:sz="4" w:space="0" w:color="auto"/>
              <w:bottom w:val="double" w:sz="4" w:space="0" w:color="auto"/>
            </w:tcBorders>
          </w:tcPr>
          <w:p w14:paraId="15C27F18" w14:textId="77777777" w:rsidR="00B31BB2" w:rsidRPr="00DD6E85" w:rsidRDefault="00B31BB2"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X2</w:t>
            </w:r>
          </w:p>
        </w:tc>
        <w:tc>
          <w:tcPr>
            <w:tcW w:w="796" w:type="dxa"/>
            <w:tcBorders>
              <w:top w:val="double" w:sz="4" w:space="0" w:color="auto"/>
              <w:bottom w:val="double" w:sz="4" w:space="0" w:color="auto"/>
            </w:tcBorders>
          </w:tcPr>
          <w:p w14:paraId="619267C6" w14:textId="77777777" w:rsidR="00B31BB2" w:rsidRPr="00DD6E85" w:rsidRDefault="00B31BB2"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Effect Size</w:t>
            </w:r>
          </w:p>
        </w:tc>
        <w:tc>
          <w:tcPr>
            <w:tcW w:w="683" w:type="dxa"/>
            <w:tcBorders>
              <w:top w:val="double" w:sz="4" w:space="0" w:color="auto"/>
              <w:bottom w:val="double" w:sz="4" w:space="0" w:color="auto"/>
            </w:tcBorders>
          </w:tcPr>
          <w:p w14:paraId="48A40FA4" w14:textId="77777777" w:rsidR="00B31BB2" w:rsidRPr="00DD6E85" w:rsidRDefault="00B31BB2"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label</w:t>
            </w:r>
          </w:p>
        </w:tc>
      </w:tr>
      <w:tr w:rsidR="008C36A3" w:rsidRPr="00DD6E85" w14:paraId="4F0FA534" w14:textId="77777777" w:rsidTr="008C36A3">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602" w:type="dxa"/>
            <w:tcBorders>
              <w:top w:val="double" w:sz="4" w:space="0" w:color="auto"/>
            </w:tcBorders>
            <w:vAlign w:val="center"/>
            <w:hideMark/>
          </w:tcPr>
          <w:p w14:paraId="5C9B7380" w14:textId="231834CF"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Callithrix geoffroyi</w:t>
            </w:r>
          </w:p>
        </w:tc>
        <w:tc>
          <w:tcPr>
            <w:tcW w:w="1276" w:type="dxa"/>
            <w:tcBorders>
              <w:top w:val="double" w:sz="4" w:space="0" w:color="auto"/>
            </w:tcBorders>
          </w:tcPr>
          <w:p w14:paraId="52AAEAFD"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51</w:t>
            </w:r>
          </w:p>
        </w:tc>
        <w:tc>
          <w:tcPr>
            <w:tcW w:w="1172" w:type="dxa"/>
            <w:tcBorders>
              <w:top w:val="double" w:sz="4" w:space="0" w:color="auto"/>
            </w:tcBorders>
          </w:tcPr>
          <w:p w14:paraId="0205BE8F"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212</w:t>
            </w:r>
          </w:p>
        </w:tc>
        <w:tc>
          <w:tcPr>
            <w:tcW w:w="1380" w:type="dxa"/>
            <w:tcBorders>
              <w:top w:val="double" w:sz="4" w:space="0" w:color="auto"/>
            </w:tcBorders>
          </w:tcPr>
          <w:p w14:paraId="316C34D7"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144</w:t>
            </w:r>
          </w:p>
        </w:tc>
        <w:tc>
          <w:tcPr>
            <w:tcW w:w="1410" w:type="dxa"/>
            <w:tcBorders>
              <w:top w:val="double" w:sz="4" w:space="0" w:color="auto"/>
            </w:tcBorders>
          </w:tcPr>
          <w:p w14:paraId="1F33DB20"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1026</w:t>
            </w:r>
          </w:p>
        </w:tc>
        <w:tc>
          <w:tcPr>
            <w:tcW w:w="1350" w:type="dxa"/>
            <w:tcBorders>
              <w:top w:val="double" w:sz="4" w:space="0" w:color="auto"/>
            </w:tcBorders>
          </w:tcPr>
          <w:p w14:paraId="236A1BE4"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0.19</w:t>
            </w:r>
          </w:p>
        </w:tc>
        <w:tc>
          <w:tcPr>
            <w:tcW w:w="1596" w:type="dxa"/>
            <w:tcBorders>
              <w:top w:val="double" w:sz="4" w:space="0" w:color="auto"/>
            </w:tcBorders>
          </w:tcPr>
          <w:p w14:paraId="38BCB552"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0.12</w:t>
            </w:r>
          </w:p>
        </w:tc>
        <w:tc>
          <w:tcPr>
            <w:tcW w:w="924" w:type="dxa"/>
            <w:tcBorders>
              <w:top w:val="double" w:sz="4" w:space="0" w:color="auto"/>
            </w:tcBorders>
          </w:tcPr>
          <w:p w14:paraId="3A84ED2C" w14:textId="5106A2CE"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Pr>
                <w:rFonts w:ascii="Times New Roman" w:hAnsi="Times New Roman" w:cs="Times New Roman"/>
                <w:bCs/>
                <w:color w:val="000000"/>
              </w:rPr>
              <w:t>&lt;0.001</w:t>
            </w:r>
          </w:p>
        </w:tc>
        <w:tc>
          <w:tcPr>
            <w:tcW w:w="771" w:type="dxa"/>
            <w:tcBorders>
              <w:top w:val="double" w:sz="4" w:space="0" w:color="auto"/>
            </w:tcBorders>
          </w:tcPr>
          <w:p w14:paraId="188B776B"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12.23</w:t>
            </w:r>
          </w:p>
        </w:tc>
        <w:tc>
          <w:tcPr>
            <w:tcW w:w="796" w:type="dxa"/>
            <w:tcBorders>
              <w:top w:val="double" w:sz="4" w:space="0" w:color="auto"/>
            </w:tcBorders>
          </w:tcPr>
          <w:p w14:paraId="397113D2"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0.22</w:t>
            </w:r>
          </w:p>
        </w:tc>
        <w:tc>
          <w:tcPr>
            <w:tcW w:w="683" w:type="dxa"/>
            <w:tcBorders>
              <w:top w:val="double" w:sz="4" w:space="0" w:color="auto"/>
            </w:tcBorders>
          </w:tcPr>
          <w:p w14:paraId="421231DC"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w:t>
            </w:r>
          </w:p>
        </w:tc>
      </w:tr>
      <w:tr w:rsidR="00357936" w:rsidRPr="00DD6E85" w14:paraId="3DEC9BF7" w14:textId="77777777" w:rsidTr="008C36A3">
        <w:trPr>
          <w:trHeight w:val="491"/>
        </w:trPr>
        <w:tc>
          <w:tcPr>
            <w:cnfStyle w:val="001000000000" w:firstRow="0" w:lastRow="0" w:firstColumn="1" w:lastColumn="0" w:oddVBand="0" w:evenVBand="0" w:oddHBand="0" w:evenHBand="0" w:firstRowFirstColumn="0" w:firstRowLastColumn="0" w:lastRowFirstColumn="0" w:lastRowLastColumn="0"/>
            <w:tcW w:w="1602" w:type="dxa"/>
            <w:vAlign w:val="center"/>
            <w:hideMark/>
          </w:tcPr>
          <w:p w14:paraId="2641A564" w14:textId="30E85D12"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Callithrix jacchus</w:t>
            </w:r>
          </w:p>
        </w:tc>
        <w:tc>
          <w:tcPr>
            <w:tcW w:w="1276" w:type="dxa"/>
          </w:tcPr>
          <w:p w14:paraId="3F72BD94"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187</w:t>
            </w:r>
          </w:p>
        </w:tc>
        <w:tc>
          <w:tcPr>
            <w:tcW w:w="1172" w:type="dxa"/>
          </w:tcPr>
          <w:p w14:paraId="2FDF9ED9"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300</w:t>
            </w:r>
          </w:p>
        </w:tc>
        <w:tc>
          <w:tcPr>
            <w:tcW w:w="1380" w:type="dxa"/>
          </w:tcPr>
          <w:p w14:paraId="30DDBAA2"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168</w:t>
            </w:r>
          </w:p>
        </w:tc>
        <w:tc>
          <w:tcPr>
            <w:tcW w:w="1410" w:type="dxa"/>
          </w:tcPr>
          <w:p w14:paraId="454D9D7C"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1629</w:t>
            </w:r>
          </w:p>
        </w:tc>
        <w:tc>
          <w:tcPr>
            <w:tcW w:w="1350" w:type="dxa"/>
          </w:tcPr>
          <w:p w14:paraId="4D9F8692"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0.38</w:t>
            </w:r>
          </w:p>
        </w:tc>
        <w:tc>
          <w:tcPr>
            <w:tcW w:w="1596" w:type="dxa"/>
          </w:tcPr>
          <w:p w14:paraId="7BFA77C9"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0.09</w:t>
            </w:r>
          </w:p>
        </w:tc>
        <w:tc>
          <w:tcPr>
            <w:tcW w:w="924" w:type="dxa"/>
          </w:tcPr>
          <w:p w14:paraId="52D257AC" w14:textId="59C30189"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Pr>
                <w:rFonts w:ascii="Times New Roman" w:hAnsi="Times New Roman" w:cs="Times New Roman"/>
                <w:bCs/>
                <w:color w:val="000000"/>
              </w:rPr>
              <w:t>&lt;0.001</w:t>
            </w:r>
          </w:p>
        </w:tc>
        <w:tc>
          <w:tcPr>
            <w:tcW w:w="771" w:type="dxa"/>
          </w:tcPr>
          <w:p w14:paraId="6A7A52D9"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484.92</w:t>
            </w:r>
          </w:p>
        </w:tc>
        <w:tc>
          <w:tcPr>
            <w:tcW w:w="796" w:type="dxa"/>
          </w:tcPr>
          <w:p w14:paraId="71C94837"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w:t>
            </w:r>
          </w:p>
        </w:tc>
        <w:tc>
          <w:tcPr>
            <w:tcW w:w="683" w:type="dxa"/>
          </w:tcPr>
          <w:p w14:paraId="51E449B6"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w:t>
            </w:r>
          </w:p>
        </w:tc>
      </w:tr>
      <w:tr w:rsidR="008C36A3" w:rsidRPr="00DD6E85" w14:paraId="175133D0" w14:textId="77777777" w:rsidTr="008C36A3">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602" w:type="dxa"/>
            <w:vAlign w:val="center"/>
            <w:hideMark/>
          </w:tcPr>
          <w:p w14:paraId="39282C32" w14:textId="139AC7D0"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Cebuella pygmaea</w:t>
            </w:r>
          </w:p>
        </w:tc>
        <w:tc>
          <w:tcPr>
            <w:tcW w:w="1276" w:type="dxa"/>
          </w:tcPr>
          <w:p w14:paraId="55344F5B"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41</w:t>
            </w:r>
          </w:p>
        </w:tc>
        <w:tc>
          <w:tcPr>
            <w:tcW w:w="1172" w:type="dxa"/>
          </w:tcPr>
          <w:p w14:paraId="52D5440D"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11</w:t>
            </w:r>
          </w:p>
        </w:tc>
        <w:tc>
          <w:tcPr>
            <w:tcW w:w="1380" w:type="dxa"/>
          </w:tcPr>
          <w:p w14:paraId="5AA09970"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54</w:t>
            </w:r>
          </w:p>
        </w:tc>
        <w:tc>
          <w:tcPr>
            <w:tcW w:w="1410" w:type="dxa"/>
          </w:tcPr>
          <w:p w14:paraId="5E2B3B0C"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62</w:t>
            </w:r>
          </w:p>
        </w:tc>
        <w:tc>
          <w:tcPr>
            <w:tcW w:w="1350" w:type="dxa"/>
          </w:tcPr>
          <w:p w14:paraId="3B8521A3"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0.79</w:t>
            </w:r>
          </w:p>
        </w:tc>
        <w:tc>
          <w:tcPr>
            <w:tcW w:w="1596" w:type="dxa"/>
          </w:tcPr>
          <w:p w14:paraId="7D6841BA"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0.47</w:t>
            </w:r>
          </w:p>
        </w:tc>
        <w:tc>
          <w:tcPr>
            <w:tcW w:w="924" w:type="dxa"/>
          </w:tcPr>
          <w:p w14:paraId="23AE82C5" w14:textId="1C972BEE"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Pr>
                <w:rFonts w:ascii="Times New Roman" w:hAnsi="Times New Roman" w:cs="Times New Roman"/>
                <w:bCs/>
                <w:color w:val="000000"/>
              </w:rPr>
              <w:t>&lt;0.001</w:t>
            </w:r>
          </w:p>
        </w:tc>
        <w:tc>
          <w:tcPr>
            <w:tcW w:w="771" w:type="dxa"/>
          </w:tcPr>
          <w:p w14:paraId="78DB7F54"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21.8</w:t>
            </w:r>
          </w:p>
        </w:tc>
        <w:tc>
          <w:tcPr>
            <w:tcW w:w="796" w:type="dxa"/>
          </w:tcPr>
          <w:p w14:paraId="17B0A976"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0.65</w:t>
            </w:r>
          </w:p>
        </w:tc>
        <w:tc>
          <w:tcPr>
            <w:tcW w:w="683" w:type="dxa"/>
          </w:tcPr>
          <w:p w14:paraId="6F61D5BA"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w:t>
            </w:r>
          </w:p>
        </w:tc>
      </w:tr>
      <w:tr w:rsidR="00357936" w:rsidRPr="00DD6E85" w14:paraId="224C2899" w14:textId="77777777" w:rsidTr="008C36A3">
        <w:trPr>
          <w:trHeight w:val="491"/>
        </w:trPr>
        <w:tc>
          <w:tcPr>
            <w:cnfStyle w:val="001000000000" w:firstRow="0" w:lastRow="0" w:firstColumn="1" w:lastColumn="0" w:oddVBand="0" w:evenVBand="0" w:oddHBand="0" w:evenHBand="0" w:firstRowFirstColumn="0" w:firstRowLastColumn="0" w:lastRowFirstColumn="0" w:lastRowLastColumn="0"/>
            <w:tcW w:w="1602" w:type="dxa"/>
            <w:vAlign w:val="center"/>
            <w:hideMark/>
          </w:tcPr>
          <w:p w14:paraId="213D7421" w14:textId="1ECBDBD8"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Leontopithecus chrysomelas</w:t>
            </w:r>
          </w:p>
        </w:tc>
        <w:tc>
          <w:tcPr>
            <w:tcW w:w="1276" w:type="dxa"/>
          </w:tcPr>
          <w:p w14:paraId="4D9CC6FE"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57</w:t>
            </w:r>
          </w:p>
        </w:tc>
        <w:tc>
          <w:tcPr>
            <w:tcW w:w="1172" w:type="dxa"/>
          </w:tcPr>
          <w:p w14:paraId="128AD02C"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184</w:t>
            </w:r>
          </w:p>
        </w:tc>
        <w:tc>
          <w:tcPr>
            <w:tcW w:w="1380" w:type="dxa"/>
          </w:tcPr>
          <w:p w14:paraId="7260EFEA"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273</w:t>
            </w:r>
          </w:p>
        </w:tc>
        <w:tc>
          <w:tcPr>
            <w:tcW w:w="1410" w:type="dxa"/>
          </w:tcPr>
          <w:p w14:paraId="0BE0CC3D"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907</w:t>
            </w:r>
          </w:p>
        </w:tc>
        <w:tc>
          <w:tcPr>
            <w:tcW w:w="1350" w:type="dxa"/>
          </w:tcPr>
          <w:p w14:paraId="4A07E6BF"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0.24</w:t>
            </w:r>
          </w:p>
        </w:tc>
        <w:tc>
          <w:tcPr>
            <w:tcW w:w="1596" w:type="dxa"/>
          </w:tcPr>
          <w:p w14:paraId="2C2C1C22"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0.23</w:t>
            </w:r>
          </w:p>
        </w:tc>
        <w:tc>
          <w:tcPr>
            <w:tcW w:w="924" w:type="dxa"/>
          </w:tcPr>
          <w:p w14:paraId="334009A9" w14:textId="6E7D16DC"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0.849</w:t>
            </w:r>
          </w:p>
        </w:tc>
        <w:tc>
          <w:tcPr>
            <w:tcW w:w="771" w:type="dxa"/>
          </w:tcPr>
          <w:p w14:paraId="3ABF72E9"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0.04</w:t>
            </w:r>
          </w:p>
        </w:tc>
        <w:tc>
          <w:tcPr>
            <w:tcW w:w="796" w:type="dxa"/>
          </w:tcPr>
          <w:p w14:paraId="5DA8184E"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0.01</w:t>
            </w:r>
          </w:p>
        </w:tc>
        <w:tc>
          <w:tcPr>
            <w:tcW w:w="683" w:type="dxa"/>
          </w:tcPr>
          <w:p w14:paraId="14B94301"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p>
        </w:tc>
      </w:tr>
      <w:tr w:rsidR="008C36A3" w:rsidRPr="00DD6E85" w14:paraId="0E630C7A" w14:textId="77777777" w:rsidTr="008C36A3">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602" w:type="dxa"/>
            <w:vAlign w:val="center"/>
            <w:hideMark/>
          </w:tcPr>
          <w:p w14:paraId="5EBE4800" w14:textId="3F47306A"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Leontopithecus chrysopygus</w:t>
            </w:r>
          </w:p>
        </w:tc>
        <w:tc>
          <w:tcPr>
            <w:tcW w:w="1276" w:type="dxa"/>
          </w:tcPr>
          <w:p w14:paraId="44DD20B6"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6</w:t>
            </w:r>
          </w:p>
        </w:tc>
        <w:tc>
          <w:tcPr>
            <w:tcW w:w="1172" w:type="dxa"/>
          </w:tcPr>
          <w:p w14:paraId="723CB17E"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48</w:t>
            </w:r>
          </w:p>
        </w:tc>
        <w:tc>
          <w:tcPr>
            <w:tcW w:w="1380" w:type="dxa"/>
          </w:tcPr>
          <w:p w14:paraId="1D7224A3"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41</w:t>
            </w:r>
          </w:p>
        </w:tc>
        <w:tc>
          <w:tcPr>
            <w:tcW w:w="1410" w:type="dxa"/>
          </w:tcPr>
          <w:p w14:paraId="3EF4506A"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186</w:t>
            </w:r>
          </w:p>
        </w:tc>
        <w:tc>
          <w:tcPr>
            <w:tcW w:w="1350" w:type="dxa"/>
          </w:tcPr>
          <w:p w14:paraId="3DBDCC1F"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0.11</w:t>
            </w:r>
          </w:p>
        </w:tc>
        <w:tc>
          <w:tcPr>
            <w:tcW w:w="1596" w:type="dxa"/>
          </w:tcPr>
          <w:p w14:paraId="354CA465"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0.18</w:t>
            </w:r>
          </w:p>
        </w:tc>
        <w:tc>
          <w:tcPr>
            <w:tcW w:w="924" w:type="dxa"/>
          </w:tcPr>
          <w:p w14:paraId="584B7614" w14:textId="6E07C70C"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0.184</w:t>
            </w:r>
          </w:p>
        </w:tc>
        <w:tc>
          <w:tcPr>
            <w:tcW w:w="771" w:type="dxa"/>
          </w:tcPr>
          <w:p w14:paraId="61FDD0BA"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1.76</w:t>
            </w:r>
          </w:p>
        </w:tc>
        <w:tc>
          <w:tcPr>
            <w:tcW w:w="796" w:type="dxa"/>
          </w:tcPr>
          <w:p w14:paraId="613D6C40"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0.18</w:t>
            </w:r>
          </w:p>
        </w:tc>
        <w:tc>
          <w:tcPr>
            <w:tcW w:w="683" w:type="dxa"/>
          </w:tcPr>
          <w:p w14:paraId="0C6EB6AF"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p>
        </w:tc>
      </w:tr>
      <w:tr w:rsidR="00357936" w:rsidRPr="00DD6E85" w14:paraId="6814BB43" w14:textId="77777777" w:rsidTr="008C36A3">
        <w:trPr>
          <w:trHeight w:val="491"/>
        </w:trPr>
        <w:tc>
          <w:tcPr>
            <w:cnfStyle w:val="001000000000" w:firstRow="0" w:lastRow="0" w:firstColumn="1" w:lastColumn="0" w:oddVBand="0" w:evenVBand="0" w:oddHBand="0" w:evenHBand="0" w:firstRowFirstColumn="0" w:firstRowLastColumn="0" w:lastRowFirstColumn="0" w:lastRowLastColumn="0"/>
            <w:tcW w:w="1602" w:type="dxa"/>
            <w:vAlign w:val="center"/>
            <w:hideMark/>
          </w:tcPr>
          <w:p w14:paraId="08E260F1" w14:textId="4400F870"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Leontopithecus rosalia</w:t>
            </w:r>
          </w:p>
        </w:tc>
        <w:tc>
          <w:tcPr>
            <w:tcW w:w="1276" w:type="dxa"/>
          </w:tcPr>
          <w:p w14:paraId="6FADAF00"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93</w:t>
            </w:r>
          </w:p>
        </w:tc>
        <w:tc>
          <w:tcPr>
            <w:tcW w:w="1172" w:type="dxa"/>
          </w:tcPr>
          <w:p w14:paraId="751F8EB4"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244</w:t>
            </w:r>
          </w:p>
        </w:tc>
        <w:tc>
          <w:tcPr>
            <w:tcW w:w="1380" w:type="dxa"/>
          </w:tcPr>
          <w:p w14:paraId="56B28B65"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244</w:t>
            </w:r>
          </w:p>
        </w:tc>
        <w:tc>
          <w:tcPr>
            <w:tcW w:w="1410" w:type="dxa"/>
          </w:tcPr>
          <w:p w14:paraId="1A9A9336"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1126</w:t>
            </w:r>
          </w:p>
        </w:tc>
        <w:tc>
          <w:tcPr>
            <w:tcW w:w="1350" w:type="dxa"/>
          </w:tcPr>
          <w:p w14:paraId="370E3936"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0.28</w:t>
            </w:r>
          </w:p>
        </w:tc>
        <w:tc>
          <w:tcPr>
            <w:tcW w:w="1596" w:type="dxa"/>
          </w:tcPr>
          <w:p w14:paraId="37B5A81B"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0.18</w:t>
            </w:r>
          </w:p>
        </w:tc>
        <w:tc>
          <w:tcPr>
            <w:tcW w:w="924" w:type="dxa"/>
          </w:tcPr>
          <w:p w14:paraId="4EFEE554" w14:textId="392D6AF6"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Pr>
                <w:rFonts w:ascii="Times New Roman" w:hAnsi="Times New Roman" w:cs="Times New Roman"/>
                <w:bCs/>
                <w:color w:val="000000"/>
              </w:rPr>
              <w:t>&lt;0.001</w:t>
            </w:r>
          </w:p>
        </w:tc>
        <w:tc>
          <w:tcPr>
            <w:tcW w:w="771" w:type="dxa"/>
          </w:tcPr>
          <w:p w14:paraId="23B0B955"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22.05</w:t>
            </w:r>
          </w:p>
        </w:tc>
        <w:tc>
          <w:tcPr>
            <w:tcW w:w="796" w:type="dxa"/>
          </w:tcPr>
          <w:p w14:paraId="4DC2C858"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0.26</w:t>
            </w:r>
          </w:p>
        </w:tc>
        <w:tc>
          <w:tcPr>
            <w:tcW w:w="683" w:type="dxa"/>
          </w:tcPr>
          <w:p w14:paraId="448CC956"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w:t>
            </w:r>
          </w:p>
        </w:tc>
      </w:tr>
      <w:tr w:rsidR="008C36A3" w:rsidRPr="00DD6E85" w14:paraId="39E569D4" w14:textId="77777777" w:rsidTr="008C36A3">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602" w:type="dxa"/>
            <w:vAlign w:val="center"/>
            <w:hideMark/>
          </w:tcPr>
          <w:p w14:paraId="7E60DD11" w14:textId="7E92214C"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Saguinus imperator</w:t>
            </w:r>
          </w:p>
        </w:tc>
        <w:tc>
          <w:tcPr>
            <w:tcW w:w="1276" w:type="dxa"/>
          </w:tcPr>
          <w:p w14:paraId="650DCC4F"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12</w:t>
            </w:r>
          </w:p>
        </w:tc>
        <w:tc>
          <w:tcPr>
            <w:tcW w:w="1172" w:type="dxa"/>
          </w:tcPr>
          <w:p w14:paraId="5D63EBB5"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29</w:t>
            </w:r>
          </w:p>
        </w:tc>
        <w:tc>
          <w:tcPr>
            <w:tcW w:w="1380" w:type="dxa"/>
          </w:tcPr>
          <w:p w14:paraId="5D566601"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32</w:t>
            </w:r>
          </w:p>
        </w:tc>
        <w:tc>
          <w:tcPr>
            <w:tcW w:w="1410" w:type="dxa"/>
          </w:tcPr>
          <w:p w14:paraId="569419BD"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164</w:t>
            </w:r>
          </w:p>
        </w:tc>
        <w:tc>
          <w:tcPr>
            <w:tcW w:w="1350" w:type="dxa"/>
          </w:tcPr>
          <w:p w14:paraId="0AAC5EA6"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0.29</w:t>
            </w:r>
          </w:p>
        </w:tc>
        <w:tc>
          <w:tcPr>
            <w:tcW w:w="1596" w:type="dxa"/>
          </w:tcPr>
          <w:p w14:paraId="11B7CADE"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0.16</w:t>
            </w:r>
          </w:p>
        </w:tc>
        <w:tc>
          <w:tcPr>
            <w:tcW w:w="924" w:type="dxa"/>
          </w:tcPr>
          <w:p w14:paraId="52EE61D7" w14:textId="5F13199B"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0.02</w:t>
            </w:r>
            <w:r>
              <w:rPr>
                <w:rFonts w:ascii="Times New Roman" w:hAnsi="Times New Roman" w:cs="Times New Roman"/>
                <w:bCs/>
                <w:color w:val="000000"/>
              </w:rPr>
              <w:t>5</w:t>
            </w:r>
          </w:p>
        </w:tc>
        <w:tc>
          <w:tcPr>
            <w:tcW w:w="771" w:type="dxa"/>
          </w:tcPr>
          <w:p w14:paraId="1E2C61FB"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5.03</w:t>
            </w:r>
          </w:p>
        </w:tc>
        <w:tc>
          <w:tcPr>
            <w:tcW w:w="796" w:type="dxa"/>
          </w:tcPr>
          <w:p w14:paraId="27B78ABD"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0.35</w:t>
            </w:r>
          </w:p>
        </w:tc>
        <w:tc>
          <w:tcPr>
            <w:tcW w:w="683" w:type="dxa"/>
          </w:tcPr>
          <w:p w14:paraId="4752431C"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w:t>
            </w:r>
          </w:p>
        </w:tc>
      </w:tr>
      <w:tr w:rsidR="00357936" w:rsidRPr="00DD6E85" w14:paraId="19FBA867" w14:textId="77777777" w:rsidTr="008C36A3">
        <w:trPr>
          <w:trHeight w:val="491"/>
        </w:trPr>
        <w:tc>
          <w:tcPr>
            <w:cnfStyle w:val="001000000000" w:firstRow="0" w:lastRow="0" w:firstColumn="1" w:lastColumn="0" w:oddVBand="0" w:evenVBand="0" w:oddHBand="0" w:evenHBand="0" w:firstRowFirstColumn="0" w:firstRowLastColumn="0" w:lastRowFirstColumn="0" w:lastRowLastColumn="0"/>
            <w:tcW w:w="1602" w:type="dxa"/>
            <w:vAlign w:val="center"/>
            <w:hideMark/>
          </w:tcPr>
          <w:p w14:paraId="3119CFFF" w14:textId="74A1D3FF" w:rsidR="00380508" w:rsidRPr="00B31BB2" w:rsidRDefault="00380508" w:rsidP="00380508">
            <w:pPr>
              <w:jc w:val="center"/>
              <w:rPr>
                <w:rFonts w:ascii="Times New Roman" w:hAnsi="Times New Roman" w:cs="Times New Roman"/>
                <w:b w:val="0"/>
                <w:color w:val="000000"/>
              </w:rPr>
            </w:pPr>
            <w:r w:rsidRPr="00380508">
              <w:rPr>
                <w:rFonts w:ascii="Times New Roman" w:hAnsi="Times New Roman" w:cs="Times New Roman"/>
                <w:b w:val="0"/>
                <w:i/>
                <w:iCs/>
                <w:color w:val="000000"/>
              </w:rPr>
              <w:t>Saguinus oedipus</w:t>
            </w:r>
          </w:p>
        </w:tc>
        <w:tc>
          <w:tcPr>
            <w:tcW w:w="1276" w:type="dxa"/>
          </w:tcPr>
          <w:p w14:paraId="464D2548"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95</w:t>
            </w:r>
          </w:p>
        </w:tc>
        <w:tc>
          <w:tcPr>
            <w:tcW w:w="1172" w:type="dxa"/>
          </w:tcPr>
          <w:p w14:paraId="189C051D"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200</w:t>
            </w:r>
          </w:p>
        </w:tc>
        <w:tc>
          <w:tcPr>
            <w:tcW w:w="1380" w:type="dxa"/>
          </w:tcPr>
          <w:p w14:paraId="347CE7BA"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540</w:t>
            </w:r>
          </w:p>
        </w:tc>
        <w:tc>
          <w:tcPr>
            <w:tcW w:w="1410" w:type="dxa"/>
          </w:tcPr>
          <w:p w14:paraId="36D29B45"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2020</w:t>
            </w:r>
          </w:p>
        </w:tc>
        <w:tc>
          <w:tcPr>
            <w:tcW w:w="1350" w:type="dxa"/>
          </w:tcPr>
          <w:p w14:paraId="489B7198"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0.32</w:t>
            </w:r>
          </w:p>
        </w:tc>
        <w:tc>
          <w:tcPr>
            <w:tcW w:w="1596" w:type="dxa"/>
          </w:tcPr>
          <w:p w14:paraId="0E61B1A8"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0.21</w:t>
            </w:r>
          </w:p>
        </w:tc>
        <w:tc>
          <w:tcPr>
            <w:tcW w:w="924" w:type="dxa"/>
          </w:tcPr>
          <w:p w14:paraId="54E940EA" w14:textId="3ACFAF00"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Pr>
                <w:rFonts w:ascii="Times New Roman" w:hAnsi="Times New Roman" w:cs="Times New Roman"/>
                <w:bCs/>
                <w:color w:val="000000"/>
              </w:rPr>
              <w:t>&lt;0.001</w:t>
            </w:r>
          </w:p>
        </w:tc>
        <w:tc>
          <w:tcPr>
            <w:tcW w:w="771" w:type="dxa"/>
          </w:tcPr>
          <w:p w14:paraId="136C2468"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21.88</w:t>
            </w:r>
          </w:p>
        </w:tc>
        <w:tc>
          <w:tcPr>
            <w:tcW w:w="796" w:type="dxa"/>
          </w:tcPr>
          <w:p w14:paraId="36BD63A0"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0.27</w:t>
            </w:r>
          </w:p>
        </w:tc>
        <w:tc>
          <w:tcPr>
            <w:tcW w:w="683" w:type="dxa"/>
          </w:tcPr>
          <w:p w14:paraId="1AA3D3A9"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w:t>
            </w:r>
          </w:p>
        </w:tc>
      </w:tr>
    </w:tbl>
    <w:p w14:paraId="66783F1F" w14:textId="0C8A4AF9" w:rsidR="00B31BB2" w:rsidRDefault="00B31BB2" w:rsidP="00B31BB2">
      <w:pPr>
        <w:spacing w:line="480" w:lineRule="auto"/>
        <w:rPr>
          <w:rFonts w:ascii="Times New Roman" w:hAnsi="Times New Roman" w:cs="Times New Roman"/>
          <w:b/>
          <w:bCs/>
          <w:color w:val="000000"/>
        </w:rPr>
      </w:pPr>
    </w:p>
    <w:p w14:paraId="306AE782" w14:textId="1DBCC13C" w:rsidR="00B31BB2" w:rsidRDefault="00B31BB2" w:rsidP="00B31BB2">
      <w:pPr>
        <w:spacing w:line="480" w:lineRule="auto"/>
        <w:rPr>
          <w:rFonts w:ascii="Times New Roman" w:hAnsi="Times New Roman" w:cs="Times New Roman"/>
          <w:b/>
          <w:bCs/>
          <w:color w:val="000000"/>
        </w:rPr>
      </w:pPr>
    </w:p>
    <w:p w14:paraId="6D4DDFCE" w14:textId="77777777" w:rsidR="00B31BB2" w:rsidRPr="00DD6E85" w:rsidRDefault="00B31BB2" w:rsidP="00B31BB2">
      <w:pPr>
        <w:spacing w:line="480" w:lineRule="auto"/>
        <w:rPr>
          <w:rFonts w:ascii="Times New Roman" w:hAnsi="Times New Roman" w:cs="Times New Roman"/>
          <w:b/>
          <w:bCs/>
          <w:color w:val="000000"/>
        </w:rPr>
      </w:pPr>
    </w:p>
    <w:p w14:paraId="20A87FF7" w14:textId="77777777" w:rsidR="00B31BB2" w:rsidRDefault="00B31BB2">
      <w:pPr>
        <w:rPr>
          <w:rFonts w:ascii="Times New Roman" w:hAnsi="Times New Roman" w:cs="Times New Roman"/>
          <w:b/>
          <w:bCs/>
          <w:color w:val="000000"/>
        </w:rPr>
      </w:pPr>
      <w:r>
        <w:rPr>
          <w:rFonts w:ascii="Times New Roman" w:hAnsi="Times New Roman" w:cs="Times New Roman"/>
          <w:b/>
          <w:bCs/>
          <w:color w:val="000000"/>
        </w:rPr>
        <w:br w:type="page"/>
      </w:r>
    </w:p>
    <w:p w14:paraId="229C67C0" w14:textId="707DAED1" w:rsidR="00B31BB2" w:rsidRPr="00DD6E85" w:rsidRDefault="00B31BB2" w:rsidP="00B31BB2">
      <w:pPr>
        <w:spacing w:line="480" w:lineRule="auto"/>
        <w:rPr>
          <w:rFonts w:ascii="Times New Roman" w:hAnsi="Times New Roman" w:cs="Times New Roman"/>
          <w:bCs/>
          <w:color w:val="000000"/>
        </w:rPr>
      </w:pPr>
      <w:r w:rsidRPr="00DD6E85">
        <w:rPr>
          <w:rFonts w:ascii="Times New Roman" w:hAnsi="Times New Roman" w:cs="Times New Roman"/>
          <w:b/>
          <w:bCs/>
          <w:color w:val="000000"/>
        </w:rPr>
        <w:lastRenderedPageBreak/>
        <w:t>Supplementary Table 10. For some species, parents born into an isosexual litter had a worse reproductive</w:t>
      </w:r>
      <w:r w:rsidRPr="00DD6E85">
        <w:rPr>
          <w:rFonts w:ascii="Times New Roman" w:hAnsi="Times New Roman" w:cs="Times New Roman"/>
          <w:b/>
          <w:bCs/>
          <w:color w:val="000000"/>
        </w:rPr>
        <w:br/>
        <w:t>performance than parents born into a mixed-sex litter. (A)</w:t>
      </w:r>
      <w:r w:rsidRPr="00DD6E85">
        <w:rPr>
          <w:rFonts w:ascii="Times New Roman" w:hAnsi="Times New Roman" w:cs="Times New Roman"/>
          <w:bCs/>
          <w:color w:val="000000"/>
        </w:rPr>
        <w:t xml:space="preserve"> Isosexual dams bore fewer offspring than expected for four species – – </w:t>
      </w:r>
      <w:r w:rsidRPr="00DD6E85">
        <w:rPr>
          <w:rFonts w:ascii="Times New Roman" w:hAnsi="Times New Roman" w:cs="Times New Roman"/>
          <w:bCs/>
          <w:i/>
          <w:color w:val="000000"/>
        </w:rPr>
        <w:t>Callithrix geoffroyi, Callithrix jacchus, Cebuella pygmaea, and Leontopithecus chrysopygus</w:t>
      </w:r>
      <w:r w:rsidRPr="00DD6E85">
        <w:rPr>
          <w:rFonts w:ascii="Times New Roman" w:hAnsi="Times New Roman" w:cs="Times New Roman"/>
          <w:bCs/>
          <w:color w:val="000000"/>
        </w:rPr>
        <w:t xml:space="preserve"> – but more than expected for one species, </w:t>
      </w:r>
      <w:r w:rsidRPr="00DD6E85">
        <w:rPr>
          <w:rFonts w:ascii="Times New Roman" w:hAnsi="Times New Roman" w:cs="Times New Roman"/>
          <w:bCs/>
          <w:i/>
          <w:color w:val="000000"/>
        </w:rPr>
        <w:t>Saguinus imperator</w:t>
      </w:r>
      <w:r w:rsidRPr="00DD6E85">
        <w:rPr>
          <w:rFonts w:ascii="Times New Roman" w:hAnsi="Times New Roman" w:cs="Times New Roman"/>
          <w:bCs/>
          <w:color w:val="000000"/>
        </w:rPr>
        <w:t xml:space="preserve">. </w:t>
      </w:r>
      <w:r w:rsidRPr="00DD6E85">
        <w:rPr>
          <w:rFonts w:ascii="Times New Roman" w:hAnsi="Times New Roman" w:cs="Times New Roman"/>
          <w:b/>
          <w:bCs/>
          <w:color w:val="000000"/>
        </w:rPr>
        <w:t>(B)</w:t>
      </w:r>
      <w:r w:rsidRPr="00DD6E85">
        <w:rPr>
          <w:rFonts w:ascii="Times New Roman" w:hAnsi="Times New Roman" w:cs="Times New Roman"/>
          <w:bCs/>
          <w:color w:val="000000"/>
        </w:rPr>
        <w:t xml:space="preserve"> Isosexual females became dams at the expected rate for all species except </w:t>
      </w:r>
      <w:r w:rsidRPr="00DD6E85">
        <w:rPr>
          <w:rFonts w:ascii="Times New Roman" w:hAnsi="Times New Roman" w:cs="Times New Roman"/>
          <w:bCs/>
          <w:i/>
          <w:color w:val="000000"/>
        </w:rPr>
        <w:t>Callithrix jacchus</w:t>
      </w:r>
      <w:r w:rsidRPr="00DD6E85">
        <w:rPr>
          <w:rFonts w:ascii="Times New Roman" w:hAnsi="Times New Roman" w:cs="Times New Roman"/>
          <w:bCs/>
          <w:color w:val="000000"/>
        </w:rPr>
        <w:t xml:space="preserve">, where they were underrepresented. </w:t>
      </w:r>
      <w:r w:rsidRPr="00DD6E85">
        <w:rPr>
          <w:rFonts w:ascii="Times New Roman" w:hAnsi="Times New Roman" w:cs="Times New Roman"/>
          <w:b/>
          <w:bCs/>
          <w:color w:val="000000"/>
        </w:rPr>
        <w:t>(C)</w:t>
      </w:r>
      <w:r w:rsidRPr="00DD6E85">
        <w:rPr>
          <w:rFonts w:ascii="Times New Roman" w:hAnsi="Times New Roman" w:cs="Times New Roman"/>
          <w:bCs/>
          <w:color w:val="000000"/>
        </w:rPr>
        <w:t xml:space="preserve"> Isosexual sires bore fewer offspring than expected for three species – – </w:t>
      </w:r>
      <w:r w:rsidRPr="00DD6E85">
        <w:rPr>
          <w:rFonts w:ascii="Times New Roman" w:hAnsi="Times New Roman" w:cs="Times New Roman"/>
          <w:bCs/>
          <w:i/>
          <w:color w:val="000000"/>
        </w:rPr>
        <w:t>Callithrix jacchus</w:t>
      </w:r>
      <w:r w:rsidRPr="00DD6E85">
        <w:rPr>
          <w:rFonts w:ascii="Times New Roman" w:hAnsi="Times New Roman" w:cs="Times New Roman"/>
          <w:bCs/>
          <w:color w:val="000000"/>
        </w:rPr>
        <w:t xml:space="preserve">, </w:t>
      </w:r>
      <w:r w:rsidRPr="00DD6E85">
        <w:rPr>
          <w:rFonts w:ascii="Times New Roman" w:hAnsi="Times New Roman" w:cs="Times New Roman"/>
          <w:bCs/>
          <w:i/>
          <w:color w:val="000000"/>
        </w:rPr>
        <w:t>Leontopithecus rosalia</w:t>
      </w:r>
      <w:r w:rsidRPr="00DD6E85">
        <w:rPr>
          <w:rFonts w:ascii="Times New Roman" w:hAnsi="Times New Roman" w:cs="Times New Roman"/>
          <w:bCs/>
          <w:color w:val="000000"/>
        </w:rPr>
        <w:t xml:space="preserve">, and </w:t>
      </w:r>
      <w:r w:rsidRPr="00DD6E85">
        <w:rPr>
          <w:rFonts w:ascii="Times New Roman" w:hAnsi="Times New Roman" w:cs="Times New Roman"/>
          <w:bCs/>
          <w:i/>
          <w:color w:val="000000"/>
        </w:rPr>
        <w:t>Saguinus oedipus</w:t>
      </w:r>
      <w:r w:rsidRPr="00DD6E85">
        <w:rPr>
          <w:rFonts w:ascii="Times New Roman" w:hAnsi="Times New Roman" w:cs="Times New Roman"/>
          <w:bCs/>
          <w:color w:val="000000"/>
        </w:rPr>
        <w:t xml:space="preserve"> but more than expected for </w:t>
      </w:r>
      <w:r w:rsidRPr="00DD6E85">
        <w:rPr>
          <w:rFonts w:ascii="Times New Roman" w:hAnsi="Times New Roman" w:cs="Times New Roman"/>
          <w:bCs/>
          <w:i/>
          <w:color w:val="000000"/>
        </w:rPr>
        <w:t>Saguinus imperator</w:t>
      </w:r>
      <w:r w:rsidRPr="00DD6E85">
        <w:rPr>
          <w:rFonts w:ascii="Times New Roman" w:hAnsi="Times New Roman" w:cs="Times New Roman"/>
          <w:bCs/>
          <w:color w:val="000000"/>
        </w:rPr>
        <w:t xml:space="preserve">. </w:t>
      </w:r>
      <w:r w:rsidRPr="00DD6E85">
        <w:rPr>
          <w:rFonts w:ascii="Times New Roman" w:hAnsi="Times New Roman" w:cs="Times New Roman"/>
          <w:b/>
          <w:bCs/>
          <w:color w:val="000000"/>
        </w:rPr>
        <w:t>(D)</w:t>
      </w:r>
      <w:r w:rsidRPr="00DD6E85">
        <w:rPr>
          <w:rFonts w:ascii="Times New Roman" w:hAnsi="Times New Roman" w:cs="Times New Roman"/>
          <w:bCs/>
          <w:color w:val="000000"/>
        </w:rPr>
        <w:t xml:space="preserve"> Isosexual males became sires at the expected rate for all species except </w:t>
      </w:r>
      <w:r w:rsidRPr="00DD6E85">
        <w:rPr>
          <w:rFonts w:ascii="Times New Roman" w:hAnsi="Times New Roman" w:cs="Times New Roman"/>
          <w:bCs/>
          <w:i/>
          <w:color w:val="000000"/>
        </w:rPr>
        <w:t>Callithrix jacchus</w:t>
      </w:r>
      <w:r w:rsidRPr="00DD6E85">
        <w:rPr>
          <w:rFonts w:ascii="Times New Roman" w:hAnsi="Times New Roman" w:cs="Times New Roman"/>
          <w:bCs/>
          <w:color w:val="000000"/>
        </w:rPr>
        <w:t xml:space="preserve">, for which they were underrepresented. </w:t>
      </w:r>
      <w:r w:rsidRPr="00DD6E85">
        <w:rPr>
          <w:rFonts w:ascii="Times New Roman" w:hAnsi="Times New Roman" w:cs="Times New Roman"/>
          <w:b/>
          <w:bCs/>
          <w:color w:val="000000"/>
        </w:rPr>
        <w:t>This table refers to Figure 5.</w:t>
      </w:r>
    </w:p>
    <w:p w14:paraId="6544F24F" w14:textId="77777777" w:rsidR="00B31BB2" w:rsidRPr="00DD6E85" w:rsidRDefault="00B31BB2" w:rsidP="00B31BB2">
      <w:pPr>
        <w:spacing w:line="480" w:lineRule="auto"/>
        <w:rPr>
          <w:rFonts w:ascii="Times New Roman" w:hAnsi="Times New Roman" w:cs="Times New Roman"/>
          <w:b/>
          <w:bCs/>
          <w:color w:val="000000"/>
        </w:rPr>
      </w:pPr>
      <w:r w:rsidRPr="00DD6E85">
        <w:rPr>
          <w:rFonts w:ascii="Times New Roman" w:hAnsi="Times New Roman" w:cs="Times New Roman"/>
          <w:b/>
          <w:bCs/>
          <w:color w:val="000000"/>
        </w:rPr>
        <w:t>(A) All Offspring: dams can be double-counted</w:t>
      </w:r>
    </w:p>
    <w:tbl>
      <w:tblPr>
        <w:tblStyle w:val="PlainTable4"/>
        <w:tblW w:w="0" w:type="auto"/>
        <w:tblLook w:val="04A0" w:firstRow="1" w:lastRow="0" w:firstColumn="1" w:lastColumn="0" w:noHBand="0" w:noVBand="1"/>
      </w:tblPr>
      <w:tblGrid>
        <w:gridCol w:w="1683"/>
        <w:gridCol w:w="1252"/>
        <w:gridCol w:w="1253"/>
        <w:gridCol w:w="1337"/>
        <w:gridCol w:w="1337"/>
        <w:gridCol w:w="1168"/>
        <w:gridCol w:w="980"/>
        <w:gridCol w:w="1131"/>
        <w:gridCol w:w="1042"/>
        <w:gridCol w:w="974"/>
        <w:gridCol w:w="803"/>
      </w:tblGrid>
      <w:tr w:rsidR="00B31BB2" w:rsidRPr="00DD6E85" w14:paraId="24AD7EC8" w14:textId="77777777" w:rsidTr="00990C65">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683" w:type="dxa"/>
            <w:tcBorders>
              <w:top w:val="double" w:sz="4" w:space="0" w:color="auto"/>
              <w:bottom w:val="double" w:sz="4" w:space="0" w:color="auto"/>
            </w:tcBorders>
            <w:vAlign w:val="center"/>
            <w:hideMark/>
          </w:tcPr>
          <w:p w14:paraId="2110BE6E" w14:textId="77777777" w:rsidR="00B31BB2" w:rsidRPr="00DD6E85" w:rsidRDefault="00B31BB2" w:rsidP="00B31BB2">
            <w:pPr>
              <w:jc w:val="center"/>
              <w:rPr>
                <w:rFonts w:ascii="Times New Roman" w:hAnsi="Times New Roman" w:cs="Times New Roman"/>
                <w:color w:val="000000"/>
              </w:rPr>
            </w:pPr>
            <w:r w:rsidRPr="00DD6E85">
              <w:rPr>
                <w:rFonts w:ascii="Times New Roman" w:hAnsi="Times New Roman" w:cs="Times New Roman"/>
                <w:color w:val="000000"/>
              </w:rPr>
              <w:t>Species</w:t>
            </w:r>
          </w:p>
        </w:tc>
        <w:tc>
          <w:tcPr>
            <w:tcW w:w="1337" w:type="dxa"/>
            <w:tcBorders>
              <w:top w:val="double" w:sz="4" w:space="0" w:color="auto"/>
              <w:bottom w:val="double" w:sz="4" w:space="0" w:color="auto"/>
            </w:tcBorders>
          </w:tcPr>
          <w:p w14:paraId="1A6653DC" w14:textId="53D20E87" w:rsidR="00B31BB2" w:rsidRPr="00DD6E85" w:rsidRDefault="00724C36"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 xml:space="preserve"> Dam Count: Same</w:t>
            </w:r>
          </w:p>
        </w:tc>
        <w:tc>
          <w:tcPr>
            <w:tcW w:w="1337" w:type="dxa"/>
            <w:tcBorders>
              <w:top w:val="double" w:sz="4" w:space="0" w:color="auto"/>
              <w:bottom w:val="double" w:sz="4" w:space="0" w:color="auto"/>
            </w:tcBorders>
          </w:tcPr>
          <w:p w14:paraId="62ABE6DA" w14:textId="3C842377" w:rsidR="00B31BB2" w:rsidRPr="00DD6E85" w:rsidRDefault="00724C36"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 xml:space="preserve"> Dam Count: Mixed</w:t>
            </w:r>
          </w:p>
        </w:tc>
        <w:tc>
          <w:tcPr>
            <w:tcW w:w="1270" w:type="dxa"/>
            <w:tcBorders>
              <w:top w:val="double" w:sz="4" w:space="0" w:color="auto"/>
              <w:bottom w:val="double" w:sz="4" w:space="0" w:color="auto"/>
            </w:tcBorders>
          </w:tcPr>
          <w:p w14:paraId="77C4216B" w14:textId="34515E94" w:rsidR="00B31BB2" w:rsidRPr="00DD6E85" w:rsidRDefault="00724C36"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 xml:space="preserve">Female Population Count: Same </w:t>
            </w:r>
          </w:p>
        </w:tc>
        <w:tc>
          <w:tcPr>
            <w:tcW w:w="996" w:type="dxa"/>
            <w:tcBorders>
              <w:top w:val="double" w:sz="4" w:space="0" w:color="auto"/>
              <w:bottom w:val="double" w:sz="4" w:space="0" w:color="auto"/>
            </w:tcBorders>
          </w:tcPr>
          <w:p w14:paraId="3A42F91D" w14:textId="30A61F25" w:rsidR="00B31BB2" w:rsidRPr="00DD6E85" w:rsidRDefault="00724C36"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 xml:space="preserve">Female Population Count: Mixed </w:t>
            </w:r>
          </w:p>
        </w:tc>
        <w:tc>
          <w:tcPr>
            <w:tcW w:w="1270" w:type="dxa"/>
            <w:tcBorders>
              <w:top w:val="double" w:sz="4" w:space="0" w:color="auto"/>
              <w:bottom w:val="double" w:sz="4" w:space="0" w:color="auto"/>
            </w:tcBorders>
          </w:tcPr>
          <w:p w14:paraId="365B8F19" w14:textId="77777777" w:rsidR="00B31BB2" w:rsidRPr="00DD6E85" w:rsidRDefault="00B31BB2"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Obs. Prop. Same</w:t>
            </w:r>
          </w:p>
        </w:tc>
        <w:tc>
          <w:tcPr>
            <w:tcW w:w="1033" w:type="dxa"/>
            <w:tcBorders>
              <w:top w:val="double" w:sz="4" w:space="0" w:color="auto"/>
              <w:bottom w:val="double" w:sz="4" w:space="0" w:color="auto"/>
            </w:tcBorders>
          </w:tcPr>
          <w:p w14:paraId="718D8972" w14:textId="77777777" w:rsidR="00B31BB2" w:rsidRPr="00DD6E85" w:rsidRDefault="00B31BB2"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Exp. Prop. Same</w:t>
            </w:r>
          </w:p>
        </w:tc>
        <w:tc>
          <w:tcPr>
            <w:tcW w:w="1194" w:type="dxa"/>
            <w:tcBorders>
              <w:top w:val="double" w:sz="4" w:space="0" w:color="auto"/>
              <w:bottom w:val="double" w:sz="4" w:space="0" w:color="auto"/>
            </w:tcBorders>
          </w:tcPr>
          <w:p w14:paraId="5DDED2AC" w14:textId="77777777" w:rsidR="00B31BB2" w:rsidRPr="00DD6E85" w:rsidRDefault="00B31BB2"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p-value</w:t>
            </w:r>
          </w:p>
        </w:tc>
        <w:tc>
          <w:tcPr>
            <w:tcW w:w="1118" w:type="dxa"/>
            <w:tcBorders>
              <w:top w:val="double" w:sz="4" w:space="0" w:color="auto"/>
              <w:bottom w:val="double" w:sz="4" w:space="0" w:color="auto"/>
            </w:tcBorders>
          </w:tcPr>
          <w:p w14:paraId="4844FEDB" w14:textId="77777777" w:rsidR="00B31BB2" w:rsidRPr="00DD6E85" w:rsidRDefault="00B31BB2"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X2</w:t>
            </w:r>
          </w:p>
        </w:tc>
        <w:tc>
          <w:tcPr>
            <w:tcW w:w="1012" w:type="dxa"/>
            <w:tcBorders>
              <w:top w:val="double" w:sz="4" w:space="0" w:color="auto"/>
              <w:bottom w:val="double" w:sz="4" w:space="0" w:color="auto"/>
            </w:tcBorders>
          </w:tcPr>
          <w:p w14:paraId="19F1E064" w14:textId="77777777" w:rsidR="00B31BB2" w:rsidRPr="00DD6E85" w:rsidRDefault="00B31BB2"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Effect Size</w:t>
            </w:r>
          </w:p>
        </w:tc>
        <w:tc>
          <w:tcPr>
            <w:tcW w:w="710" w:type="dxa"/>
            <w:tcBorders>
              <w:top w:val="double" w:sz="4" w:space="0" w:color="auto"/>
              <w:bottom w:val="double" w:sz="4" w:space="0" w:color="auto"/>
            </w:tcBorders>
          </w:tcPr>
          <w:p w14:paraId="6F3A2515" w14:textId="2C1156BA" w:rsidR="00B31BB2" w:rsidRPr="00DD6E85" w:rsidRDefault="00E37395"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L</w:t>
            </w:r>
            <w:r w:rsidR="00B31BB2" w:rsidRPr="00DD6E85">
              <w:rPr>
                <w:rFonts w:ascii="Times New Roman" w:hAnsi="Times New Roman" w:cs="Times New Roman"/>
                <w:color w:val="000000"/>
              </w:rPr>
              <w:t>abel</w:t>
            </w:r>
          </w:p>
        </w:tc>
      </w:tr>
      <w:tr w:rsidR="00380508" w:rsidRPr="00DD6E85" w14:paraId="55437EF2" w14:textId="77777777" w:rsidTr="00990C65">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683" w:type="dxa"/>
            <w:tcBorders>
              <w:top w:val="double" w:sz="4" w:space="0" w:color="auto"/>
            </w:tcBorders>
            <w:vAlign w:val="center"/>
            <w:hideMark/>
          </w:tcPr>
          <w:p w14:paraId="2EE584B7" w14:textId="10572B5F"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Callithrix geoffroyi</w:t>
            </w:r>
          </w:p>
        </w:tc>
        <w:tc>
          <w:tcPr>
            <w:tcW w:w="1337" w:type="dxa"/>
            <w:tcBorders>
              <w:top w:val="double" w:sz="4" w:space="0" w:color="auto"/>
            </w:tcBorders>
          </w:tcPr>
          <w:p w14:paraId="362133F4"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704</w:t>
            </w:r>
          </w:p>
        </w:tc>
        <w:tc>
          <w:tcPr>
            <w:tcW w:w="1337" w:type="dxa"/>
            <w:tcBorders>
              <w:top w:val="double" w:sz="4" w:space="0" w:color="auto"/>
            </w:tcBorders>
          </w:tcPr>
          <w:p w14:paraId="32D2D874"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945</w:t>
            </w:r>
          </w:p>
        </w:tc>
        <w:tc>
          <w:tcPr>
            <w:tcW w:w="1270" w:type="dxa"/>
            <w:tcBorders>
              <w:top w:val="double" w:sz="4" w:space="0" w:color="auto"/>
            </w:tcBorders>
          </w:tcPr>
          <w:p w14:paraId="5DC6B88C"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323</w:t>
            </w:r>
          </w:p>
        </w:tc>
        <w:tc>
          <w:tcPr>
            <w:tcW w:w="996" w:type="dxa"/>
            <w:tcBorders>
              <w:top w:val="double" w:sz="4" w:space="0" w:color="auto"/>
            </w:tcBorders>
          </w:tcPr>
          <w:p w14:paraId="2BA2CDF8"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499</w:t>
            </w:r>
          </w:p>
        </w:tc>
        <w:tc>
          <w:tcPr>
            <w:tcW w:w="1270" w:type="dxa"/>
            <w:tcBorders>
              <w:top w:val="double" w:sz="4" w:space="0" w:color="auto"/>
            </w:tcBorders>
          </w:tcPr>
          <w:p w14:paraId="1FC46748"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0.43</w:t>
            </w:r>
          </w:p>
        </w:tc>
        <w:tc>
          <w:tcPr>
            <w:tcW w:w="1033" w:type="dxa"/>
            <w:tcBorders>
              <w:top w:val="double" w:sz="4" w:space="0" w:color="auto"/>
            </w:tcBorders>
          </w:tcPr>
          <w:p w14:paraId="4CBAF3DF"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0.45</w:t>
            </w:r>
          </w:p>
        </w:tc>
        <w:tc>
          <w:tcPr>
            <w:tcW w:w="1194" w:type="dxa"/>
            <w:tcBorders>
              <w:top w:val="double" w:sz="4" w:space="0" w:color="auto"/>
            </w:tcBorders>
          </w:tcPr>
          <w:p w14:paraId="3B2A8D20"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0.029</w:t>
            </w:r>
          </w:p>
        </w:tc>
        <w:tc>
          <w:tcPr>
            <w:tcW w:w="1118" w:type="dxa"/>
            <w:tcBorders>
              <w:top w:val="double" w:sz="4" w:space="0" w:color="auto"/>
            </w:tcBorders>
          </w:tcPr>
          <w:p w14:paraId="6A74D9AB"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4.75</w:t>
            </w:r>
          </w:p>
        </w:tc>
        <w:tc>
          <w:tcPr>
            <w:tcW w:w="1012" w:type="dxa"/>
            <w:tcBorders>
              <w:top w:val="double" w:sz="4" w:space="0" w:color="auto"/>
            </w:tcBorders>
          </w:tcPr>
          <w:p w14:paraId="1FCF552E"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0.05</w:t>
            </w:r>
          </w:p>
        </w:tc>
        <w:tc>
          <w:tcPr>
            <w:tcW w:w="710" w:type="dxa"/>
            <w:tcBorders>
              <w:top w:val="double" w:sz="4" w:space="0" w:color="auto"/>
            </w:tcBorders>
          </w:tcPr>
          <w:p w14:paraId="70039A4D"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w:t>
            </w:r>
          </w:p>
        </w:tc>
      </w:tr>
      <w:tr w:rsidR="00380508" w:rsidRPr="00DD6E85" w14:paraId="034E6F1C" w14:textId="77777777" w:rsidTr="00990C65">
        <w:trPr>
          <w:trHeight w:val="491"/>
        </w:trPr>
        <w:tc>
          <w:tcPr>
            <w:cnfStyle w:val="001000000000" w:firstRow="0" w:lastRow="0" w:firstColumn="1" w:lastColumn="0" w:oddVBand="0" w:evenVBand="0" w:oddHBand="0" w:evenHBand="0" w:firstRowFirstColumn="0" w:firstRowLastColumn="0" w:lastRowFirstColumn="0" w:lastRowLastColumn="0"/>
            <w:tcW w:w="1683" w:type="dxa"/>
            <w:vAlign w:val="center"/>
            <w:hideMark/>
          </w:tcPr>
          <w:p w14:paraId="1969F73D" w14:textId="3AF82B4D"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Callithrix jacchus</w:t>
            </w:r>
          </w:p>
        </w:tc>
        <w:tc>
          <w:tcPr>
            <w:tcW w:w="1337" w:type="dxa"/>
          </w:tcPr>
          <w:p w14:paraId="113E932A"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974</w:t>
            </w:r>
          </w:p>
        </w:tc>
        <w:tc>
          <w:tcPr>
            <w:tcW w:w="1337" w:type="dxa"/>
          </w:tcPr>
          <w:p w14:paraId="28A067FC"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1150</w:t>
            </w:r>
          </w:p>
        </w:tc>
        <w:tc>
          <w:tcPr>
            <w:tcW w:w="1270" w:type="dxa"/>
          </w:tcPr>
          <w:p w14:paraId="2CC1EB17"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423</w:t>
            </w:r>
          </w:p>
        </w:tc>
        <w:tc>
          <w:tcPr>
            <w:tcW w:w="996" w:type="dxa"/>
          </w:tcPr>
          <w:p w14:paraId="2664A234"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834</w:t>
            </w:r>
          </w:p>
        </w:tc>
        <w:tc>
          <w:tcPr>
            <w:tcW w:w="1270" w:type="dxa"/>
          </w:tcPr>
          <w:p w14:paraId="7DAF7E5A"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0.46</w:t>
            </w:r>
          </w:p>
        </w:tc>
        <w:tc>
          <w:tcPr>
            <w:tcW w:w="1033" w:type="dxa"/>
          </w:tcPr>
          <w:p w14:paraId="508F3E40"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0.48</w:t>
            </w:r>
          </w:p>
        </w:tc>
        <w:tc>
          <w:tcPr>
            <w:tcW w:w="1194" w:type="dxa"/>
          </w:tcPr>
          <w:p w14:paraId="22540B52"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0.028</w:t>
            </w:r>
          </w:p>
        </w:tc>
        <w:tc>
          <w:tcPr>
            <w:tcW w:w="1118" w:type="dxa"/>
          </w:tcPr>
          <w:p w14:paraId="0D431C1D"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4.8</w:t>
            </w:r>
          </w:p>
        </w:tc>
        <w:tc>
          <w:tcPr>
            <w:tcW w:w="1012" w:type="dxa"/>
          </w:tcPr>
          <w:p w14:paraId="629A3769"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0.05</w:t>
            </w:r>
          </w:p>
        </w:tc>
        <w:tc>
          <w:tcPr>
            <w:tcW w:w="710" w:type="dxa"/>
          </w:tcPr>
          <w:p w14:paraId="514C9DCC"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w:t>
            </w:r>
          </w:p>
        </w:tc>
      </w:tr>
      <w:tr w:rsidR="00380508" w:rsidRPr="00DD6E85" w14:paraId="06B67A6E" w14:textId="77777777" w:rsidTr="00990C65">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683" w:type="dxa"/>
            <w:vAlign w:val="center"/>
            <w:hideMark/>
          </w:tcPr>
          <w:p w14:paraId="73092A09" w14:textId="2C722A4E"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Cebuella pygmaea</w:t>
            </w:r>
          </w:p>
        </w:tc>
        <w:tc>
          <w:tcPr>
            <w:tcW w:w="1337" w:type="dxa"/>
          </w:tcPr>
          <w:p w14:paraId="419E8333"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4</w:t>
            </w:r>
          </w:p>
        </w:tc>
        <w:tc>
          <w:tcPr>
            <w:tcW w:w="1337" w:type="dxa"/>
          </w:tcPr>
          <w:p w14:paraId="791C0388"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34</w:t>
            </w:r>
          </w:p>
        </w:tc>
        <w:tc>
          <w:tcPr>
            <w:tcW w:w="1270" w:type="dxa"/>
          </w:tcPr>
          <w:p w14:paraId="42C0679A"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32</w:t>
            </w:r>
          </w:p>
        </w:tc>
        <w:tc>
          <w:tcPr>
            <w:tcW w:w="996" w:type="dxa"/>
          </w:tcPr>
          <w:p w14:paraId="6A5347B3"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24</w:t>
            </w:r>
          </w:p>
        </w:tc>
        <w:tc>
          <w:tcPr>
            <w:tcW w:w="1270" w:type="dxa"/>
          </w:tcPr>
          <w:p w14:paraId="17F2862E"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0.11</w:t>
            </w:r>
          </w:p>
        </w:tc>
        <w:tc>
          <w:tcPr>
            <w:tcW w:w="1033" w:type="dxa"/>
          </w:tcPr>
          <w:p w14:paraId="4E12589E"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0.54</w:t>
            </w:r>
          </w:p>
        </w:tc>
        <w:tc>
          <w:tcPr>
            <w:tcW w:w="1194" w:type="dxa"/>
          </w:tcPr>
          <w:p w14:paraId="30DE914C" w14:textId="0E91DA04"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Pr>
                <w:rFonts w:ascii="Times New Roman" w:hAnsi="Times New Roman" w:cs="Times New Roman"/>
                <w:bCs/>
                <w:color w:val="000000"/>
              </w:rPr>
              <w:t>&lt;0.001</w:t>
            </w:r>
          </w:p>
        </w:tc>
        <w:tc>
          <w:tcPr>
            <w:tcW w:w="1118" w:type="dxa"/>
          </w:tcPr>
          <w:p w14:paraId="6578D9AA"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29.25</w:t>
            </w:r>
          </w:p>
        </w:tc>
        <w:tc>
          <w:tcPr>
            <w:tcW w:w="1012" w:type="dxa"/>
          </w:tcPr>
          <w:p w14:paraId="68432C6B"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0.88</w:t>
            </w:r>
          </w:p>
        </w:tc>
        <w:tc>
          <w:tcPr>
            <w:tcW w:w="710" w:type="dxa"/>
          </w:tcPr>
          <w:p w14:paraId="740BE0A8"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w:t>
            </w:r>
          </w:p>
        </w:tc>
      </w:tr>
      <w:tr w:rsidR="00380508" w:rsidRPr="00DD6E85" w14:paraId="43825C6B" w14:textId="77777777" w:rsidTr="00990C65">
        <w:trPr>
          <w:trHeight w:val="491"/>
        </w:trPr>
        <w:tc>
          <w:tcPr>
            <w:cnfStyle w:val="001000000000" w:firstRow="0" w:lastRow="0" w:firstColumn="1" w:lastColumn="0" w:oddVBand="0" w:evenVBand="0" w:oddHBand="0" w:evenHBand="0" w:firstRowFirstColumn="0" w:firstRowLastColumn="0" w:lastRowFirstColumn="0" w:lastRowLastColumn="0"/>
            <w:tcW w:w="1683" w:type="dxa"/>
            <w:vAlign w:val="center"/>
            <w:hideMark/>
          </w:tcPr>
          <w:p w14:paraId="218388EF" w14:textId="17C91DF1"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Leontopithecus chrysomelas</w:t>
            </w:r>
          </w:p>
        </w:tc>
        <w:tc>
          <w:tcPr>
            <w:tcW w:w="1337" w:type="dxa"/>
          </w:tcPr>
          <w:p w14:paraId="4E28EA6D"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655</w:t>
            </w:r>
          </w:p>
        </w:tc>
        <w:tc>
          <w:tcPr>
            <w:tcW w:w="1337" w:type="dxa"/>
          </w:tcPr>
          <w:p w14:paraId="12B63AE1"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819</w:t>
            </w:r>
          </w:p>
        </w:tc>
        <w:tc>
          <w:tcPr>
            <w:tcW w:w="1270" w:type="dxa"/>
          </w:tcPr>
          <w:p w14:paraId="73FD9710"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369</w:t>
            </w:r>
          </w:p>
        </w:tc>
        <w:tc>
          <w:tcPr>
            <w:tcW w:w="996" w:type="dxa"/>
          </w:tcPr>
          <w:p w14:paraId="62992C08"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409</w:t>
            </w:r>
          </w:p>
        </w:tc>
        <w:tc>
          <w:tcPr>
            <w:tcW w:w="1270" w:type="dxa"/>
          </w:tcPr>
          <w:p w14:paraId="293B2C6A"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0.44</w:t>
            </w:r>
          </w:p>
        </w:tc>
        <w:tc>
          <w:tcPr>
            <w:tcW w:w="1033" w:type="dxa"/>
          </w:tcPr>
          <w:p w14:paraId="5E239B7F"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0.45</w:t>
            </w:r>
          </w:p>
        </w:tc>
        <w:tc>
          <w:tcPr>
            <w:tcW w:w="1194" w:type="dxa"/>
          </w:tcPr>
          <w:p w14:paraId="171151CC"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0.55</w:t>
            </w:r>
          </w:p>
        </w:tc>
        <w:tc>
          <w:tcPr>
            <w:tcW w:w="1118" w:type="dxa"/>
          </w:tcPr>
          <w:p w14:paraId="0E7BBFDA"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0.37</w:t>
            </w:r>
          </w:p>
        </w:tc>
        <w:tc>
          <w:tcPr>
            <w:tcW w:w="1012" w:type="dxa"/>
          </w:tcPr>
          <w:p w14:paraId="3C7BBF46"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0.02</w:t>
            </w:r>
          </w:p>
        </w:tc>
        <w:tc>
          <w:tcPr>
            <w:tcW w:w="710" w:type="dxa"/>
          </w:tcPr>
          <w:p w14:paraId="7265B94B"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p>
        </w:tc>
      </w:tr>
      <w:tr w:rsidR="00380508" w:rsidRPr="00DD6E85" w14:paraId="40C66E71" w14:textId="77777777" w:rsidTr="00990C65">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683" w:type="dxa"/>
            <w:vAlign w:val="center"/>
            <w:hideMark/>
          </w:tcPr>
          <w:p w14:paraId="7B205D8B" w14:textId="07BB7237"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Leontopithecus chrysopygus</w:t>
            </w:r>
          </w:p>
        </w:tc>
        <w:tc>
          <w:tcPr>
            <w:tcW w:w="1337" w:type="dxa"/>
          </w:tcPr>
          <w:p w14:paraId="23B1942F"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76</w:t>
            </w:r>
          </w:p>
        </w:tc>
        <w:tc>
          <w:tcPr>
            <w:tcW w:w="1337" w:type="dxa"/>
          </w:tcPr>
          <w:p w14:paraId="6E8E9E1F"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189</w:t>
            </w:r>
          </w:p>
        </w:tc>
        <w:tc>
          <w:tcPr>
            <w:tcW w:w="1270" w:type="dxa"/>
          </w:tcPr>
          <w:p w14:paraId="7054FD4D"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48</w:t>
            </w:r>
          </w:p>
        </w:tc>
        <w:tc>
          <w:tcPr>
            <w:tcW w:w="996" w:type="dxa"/>
          </w:tcPr>
          <w:p w14:paraId="07865E80"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86</w:t>
            </w:r>
          </w:p>
        </w:tc>
        <w:tc>
          <w:tcPr>
            <w:tcW w:w="1270" w:type="dxa"/>
          </w:tcPr>
          <w:p w14:paraId="48E3FACA"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0.29</w:t>
            </w:r>
          </w:p>
        </w:tc>
        <w:tc>
          <w:tcPr>
            <w:tcW w:w="1033" w:type="dxa"/>
          </w:tcPr>
          <w:p w14:paraId="6D18EA40"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0.35</w:t>
            </w:r>
          </w:p>
        </w:tc>
        <w:tc>
          <w:tcPr>
            <w:tcW w:w="1194" w:type="dxa"/>
          </w:tcPr>
          <w:p w14:paraId="6FDF9567"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0.030</w:t>
            </w:r>
          </w:p>
        </w:tc>
        <w:tc>
          <w:tcPr>
            <w:tcW w:w="1118" w:type="dxa"/>
          </w:tcPr>
          <w:p w14:paraId="6F738FDE"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4.71</w:t>
            </w:r>
          </w:p>
        </w:tc>
        <w:tc>
          <w:tcPr>
            <w:tcW w:w="1012" w:type="dxa"/>
          </w:tcPr>
          <w:p w14:paraId="3F6336CD"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0.13</w:t>
            </w:r>
          </w:p>
        </w:tc>
        <w:tc>
          <w:tcPr>
            <w:tcW w:w="710" w:type="dxa"/>
          </w:tcPr>
          <w:p w14:paraId="5C3A39C0"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w:t>
            </w:r>
          </w:p>
        </w:tc>
      </w:tr>
      <w:tr w:rsidR="00380508" w:rsidRPr="00DD6E85" w14:paraId="1CBFA3B0" w14:textId="77777777" w:rsidTr="00990C65">
        <w:trPr>
          <w:trHeight w:val="491"/>
        </w:trPr>
        <w:tc>
          <w:tcPr>
            <w:cnfStyle w:val="001000000000" w:firstRow="0" w:lastRow="0" w:firstColumn="1" w:lastColumn="0" w:oddVBand="0" w:evenVBand="0" w:oddHBand="0" w:evenHBand="0" w:firstRowFirstColumn="0" w:firstRowLastColumn="0" w:lastRowFirstColumn="0" w:lastRowLastColumn="0"/>
            <w:tcW w:w="1683" w:type="dxa"/>
            <w:vAlign w:val="center"/>
            <w:hideMark/>
          </w:tcPr>
          <w:p w14:paraId="1787A9EA" w14:textId="113824C8"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Leontopithecus rosalia</w:t>
            </w:r>
          </w:p>
        </w:tc>
        <w:tc>
          <w:tcPr>
            <w:tcW w:w="1337" w:type="dxa"/>
          </w:tcPr>
          <w:p w14:paraId="4A8E26B6"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903</w:t>
            </w:r>
          </w:p>
        </w:tc>
        <w:tc>
          <w:tcPr>
            <w:tcW w:w="1337" w:type="dxa"/>
          </w:tcPr>
          <w:p w14:paraId="4A6FF081"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1171</w:t>
            </w:r>
          </w:p>
        </w:tc>
        <w:tc>
          <w:tcPr>
            <w:tcW w:w="1270" w:type="dxa"/>
          </w:tcPr>
          <w:p w14:paraId="436A5D47"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364</w:t>
            </w:r>
          </w:p>
        </w:tc>
        <w:tc>
          <w:tcPr>
            <w:tcW w:w="996" w:type="dxa"/>
          </w:tcPr>
          <w:p w14:paraId="62895385"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529</w:t>
            </w:r>
          </w:p>
        </w:tc>
        <w:tc>
          <w:tcPr>
            <w:tcW w:w="1270" w:type="dxa"/>
          </w:tcPr>
          <w:p w14:paraId="4955F047"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0.44</w:t>
            </w:r>
          </w:p>
        </w:tc>
        <w:tc>
          <w:tcPr>
            <w:tcW w:w="1033" w:type="dxa"/>
          </w:tcPr>
          <w:p w14:paraId="00EFC144"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0.43</w:t>
            </w:r>
          </w:p>
        </w:tc>
        <w:tc>
          <w:tcPr>
            <w:tcW w:w="1194" w:type="dxa"/>
          </w:tcPr>
          <w:p w14:paraId="08D60FA5" w14:textId="2FEB8DCE"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0.60</w:t>
            </w:r>
            <w:r>
              <w:rPr>
                <w:rFonts w:ascii="Times New Roman" w:hAnsi="Times New Roman" w:cs="Times New Roman"/>
                <w:bCs/>
                <w:color w:val="000000"/>
              </w:rPr>
              <w:t>0</w:t>
            </w:r>
          </w:p>
        </w:tc>
        <w:tc>
          <w:tcPr>
            <w:tcW w:w="1118" w:type="dxa"/>
          </w:tcPr>
          <w:p w14:paraId="1722DA6D"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0.27</w:t>
            </w:r>
          </w:p>
        </w:tc>
        <w:tc>
          <w:tcPr>
            <w:tcW w:w="1012" w:type="dxa"/>
          </w:tcPr>
          <w:p w14:paraId="2F225064"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0.01</w:t>
            </w:r>
          </w:p>
        </w:tc>
        <w:tc>
          <w:tcPr>
            <w:tcW w:w="710" w:type="dxa"/>
          </w:tcPr>
          <w:p w14:paraId="5272E4C8"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p>
        </w:tc>
      </w:tr>
      <w:tr w:rsidR="00380508" w:rsidRPr="00DD6E85" w14:paraId="6A5A182B" w14:textId="77777777" w:rsidTr="00990C65">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683" w:type="dxa"/>
            <w:vAlign w:val="center"/>
            <w:hideMark/>
          </w:tcPr>
          <w:p w14:paraId="7EF75C9E" w14:textId="24B113C8"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lastRenderedPageBreak/>
              <w:t>Saguinus imperator</w:t>
            </w:r>
          </w:p>
        </w:tc>
        <w:tc>
          <w:tcPr>
            <w:tcW w:w="1337" w:type="dxa"/>
          </w:tcPr>
          <w:p w14:paraId="72A916C0"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110</w:t>
            </w:r>
          </w:p>
        </w:tc>
        <w:tc>
          <w:tcPr>
            <w:tcW w:w="1337" w:type="dxa"/>
          </w:tcPr>
          <w:p w14:paraId="5BDABF9B"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123</w:t>
            </w:r>
          </w:p>
        </w:tc>
        <w:tc>
          <w:tcPr>
            <w:tcW w:w="1270" w:type="dxa"/>
          </w:tcPr>
          <w:p w14:paraId="71F580E3"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40</w:t>
            </w:r>
          </w:p>
        </w:tc>
        <w:tc>
          <w:tcPr>
            <w:tcW w:w="996" w:type="dxa"/>
          </w:tcPr>
          <w:p w14:paraId="725E6DA9"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80</w:t>
            </w:r>
          </w:p>
        </w:tc>
        <w:tc>
          <w:tcPr>
            <w:tcW w:w="1270" w:type="dxa"/>
          </w:tcPr>
          <w:p w14:paraId="2BA1ED7F"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0.47</w:t>
            </w:r>
          </w:p>
        </w:tc>
        <w:tc>
          <w:tcPr>
            <w:tcW w:w="1033" w:type="dxa"/>
          </w:tcPr>
          <w:p w14:paraId="7E20F9C6"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0.36</w:t>
            </w:r>
          </w:p>
        </w:tc>
        <w:tc>
          <w:tcPr>
            <w:tcW w:w="1194" w:type="dxa"/>
          </w:tcPr>
          <w:p w14:paraId="521B1C90" w14:textId="2BEE8BB4"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Pr>
                <w:rFonts w:ascii="Times New Roman" w:hAnsi="Times New Roman" w:cs="Times New Roman"/>
                <w:bCs/>
                <w:color w:val="000000"/>
              </w:rPr>
              <w:t>&lt;0.001</w:t>
            </w:r>
          </w:p>
        </w:tc>
        <w:tc>
          <w:tcPr>
            <w:tcW w:w="1118" w:type="dxa"/>
          </w:tcPr>
          <w:p w14:paraId="75238F0F"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13.41</w:t>
            </w:r>
          </w:p>
        </w:tc>
        <w:tc>
          <w:tcPr>
            <w:tcW w:w="1012" w:type="dxa"/>
          </w:tcPr>
          <w:p w14:paraId="70342EFA"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0.24</w:t>
            </w:r>
          </w:p>
        </w:tc>
        <w:tc>
          <w:tcPr>
            <w:tcW w:w="710" w:type="dxa"/>
          </w:tcPr>
          <w:p w14:paraId="1CFB28D4"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w:t>
            </w:r>
          </w:p>
        </w:tc>
      </w:tr>
      <w:tr w:rsidR="00380508" w:rsidRPr="00DD6E85" w14:paraId="33D6730F" w14:textId="77777777" w:rsidTr="00990C65">
        <w:trPr>
          <w:trHeight w:val="491"/>
        </w:trPr>
        <w:tc>
          <w:tcPr>
            <w:cnfStyle w:val="001000000000" w:firstRow="0" w:lastRow="0" w:firstColumn="1" w:lastColumn="0" w:oddVBand="0" w:evenVBand="0" w:oddHBand="0" w:evenHBand="0" w:firstRowFirstColumn="0" w:firstRowLastColumn="0" w:lastRowFirstColumn="0" w:lastRowLastColumn="0"/>
            <w:tcW w:w="1683" w:type="dxa"/>
            <w:vAlign w:val="center"/>
            <w:hideMark/>
          </w:tcPr>
          <w:p w14:paraId="1D5E0A95" w14:textId="091A6F25" w:rsidR="00380508" w:rsidRPr="00B31BB2" w:rsidRDefault="00380508" w:rsidP="00380508">
            <w:pPr>
              <w:jc w:val="center"/>
              <w:rPr>
                <w:rFonts w:ascii="Times New Roman" w:hAnsi="Times New Roman" w:cs="Times New Roman"/>
                <w:b w:val="0"/>
                <w:color w:val="000000"/>
              </w:rPr>
            </w:pPr>
            <w:r w:rsidRPr="00380508">
              <w:rPr>
                <w:rFonts w:ascii="Times New Roman" w:hAnsi="Times New Roman" w:cs="Times New Roman"/>
                <w:b w:val="0"/>
                <w:i/>
                <w:iCs/>
                <w:color w:val="000000"/>
              </w:rPr>
              <w:t>Saguinus oedipus</w:t>
            </w:r>
          </w:p>
        </w:tc>
        <w:tc>
          <w:tcPr>
            <w:tcW w:w="1337" w:type="dxa"/>
          </w:tcPr>
          <w:p w14:paraId="3BC8AB41"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840</w:t>
            </w:r>
          </w:p>
        </w:tc>
        <w:tc>
          <w:tcPr>
            <w:tcW w:w="1337" w:type="dxa"/>
          </w:tcPr>
          <w:p w14:paraId="1C5EAE23"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1000</w:t>
            </w:r>
          </w:p>
        </w:tc>
        <w:tc>
          <w:tcPr>
            <w:tcW w:w="1270" w:type="dxa"/>
          </w:tcPr>
          <w:p w14:paraId="774B402A"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721</w:t>
            </w:r>
          </w:p>
        </w:tc>
        <w:tc>
          <w:tcPr>
            <w:tcW w:w="996" w:type="dxa"/>
          </w:tcPr>
          <w:p w14:paraId="1CE98817"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932</w:t>
            </w:r>
          </w:p>
        </w:tc>
        <w:tc>
          <w:tcPr>
            <w:tcW w:w="1270" w:type="dxa"/>
          </w:tcPr>
          <w:p w14:paraId="4616A582"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0.46</w:t>
            </w:r>
          </w:p>
        </w:tc>
        <w:tc>
          <w:tcPr>
            <w:tcW w:w="1033" w:type="dxa"/>
          </w:tcPr>
          <w:p w14:paraId="6DD84D2E"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0.47</w:t>
            </w:r>
          </w:p>
        </w:tc>
        <w:tc>
          <w:tcPr>
            <w:tcW w:w="1194" w:type="dxa"/>
          </w:tcPr>
          <w:p w14:paraId="1E15DF90"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0.36</w:t>
            </w:r>
          </w:p>
        </w:tc>
        <w:tc>
          <w:tcPr>
            <w:tcW w:w="1118" w:type="dxa"/>
          </w:tcPr>
          <w:p w14:paraId="482E68E9"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0.85</w:t>
            </w:r>
          </w:p>
        </w:tc>
        <w:tc>
          <w:tcPr>
            <w:tcW w:w="1012" w:type="dxa"/>
          </w:tcPr>
          <w:p w14:paraId="377B8511"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0.02</w:t>
            </w:r>
          </w:p>
        </w:tc>
        <w:tc>
          <w:tcPr>
            <w:tcW w:w="710" w:type="dxa"/>
          </w:tcPr>
          <w:p w14:paraId="18ACAF86"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p>
        </w:tc>
      </w:tr>
    </w:tbl>
    <w:p w14:paraId="4508D5F3" w14:textId="50C0DB81" w:rsidR="00B31BB2" w:rsidRDefault="00B31BB2" w:rsidP="00B31BB2">
      <w:pPr>
        <w:spacing w:line="480" w:lineRule="auto"/>
        <w:rPr>
          <w:rFonts w:ascii="Times New Roman" w:hAnsi="Times New Roman" w:cs="Times New Roman"/>
          <w:b/>
          <w:bCs/>
          <w:color w:val="000000"/>
        </w:rPr>
      </w:pPr>
    </w:p>
    <w:p w14:paraId="11B1C01A" w14:textId="77777777" w:rsidR="00C61152" w:rsidRPr="00DD6E85" w:rsidRDefault="00C61152" w:rsidP="00B31BB2">
      <w:pPr>
        <w:spacing w:line="480" w:lineRule="auto"/>
        <w:rPr>
          <w:rFonts w:ascii="Times New Roman" w:hAnsi="Times New Roman" w:cs="Times New Roman"/>
          <w:b/>
          <w:bCs/>
          <w:color w:val="000000"/>
        </w:rPr>
      </w:pPr>
    </w:p>
    <w:p w14:paraId="7F049A66" w14:textId="77777777" w:rsidR="00B31BB2" w:rsidRPr="00DD6E85" w:rsidRDefault="00B31BB2" w:rsidP="00B31BB2">
      <w:pPr>
        <w:spacing w:line="480" w:lineRule="auto"/>
        <w:rPr>
          <w:rFonts w:ascii="Times New Roman" w:hAnsi="Times New Roman" w:cs="Times New Roman"/>
          <w:b/>
          <w:bCs/>
          <w:color w:val="000000"/>
        </w:rPr>
      </w:pPr>
      <w:r w:rsidRPr="00DD6E85">
        <w:rPr>
          <w:rFonts w:ascii="Times New Roman" w:hAnsi="Times New Roman" w:cs="Times New Roman"/>
          <w:b/>
          <w:bCs/>
          <w:color w:val="000000"/>
        </w:rPr>
        <w:t>(B) Unique dams: dams can be counted only once</w:t>
      </w:r>
    </w:p>
    <w:tbl>
      <w:tblPr>
        <w:tblStyle w:val="PlainTable4"/>
        <w:tblW w:w="0" w:type="auto"/>
        <w:tblLook w:val="04A0" w:firstRow="1" w:lastRow="0" w:firstColumn="1" w:lastColumn="0" w:noHBand="0" w:noVBand="1"/>
      </w:tblPr>
      <w:tblGrid>
        <w:gridCol w:w="1683"/>
        <w:gridCol w:w="1257"/>
        <w:gridCol w:w="1257"/>
        <w:gridCol w:w="1337"/>
        <w:gridCol w:w="1337"/>
        <w:gridCol w:w="1173"/>
        <w:gridCol w:w="983"/>
        <w:gridCol w:w="1108"/>
        <w:gridCol w:w="1046"/>
        <w:gridCol w:w="976"/>
        <w:gridCol w:w="803"/>
      </w:tblGrid>
      <w:tr w:rsidR="00B31BB2" w:rsidRPr="00DD6E85" w14:paraId="6026E145" w14:textId="77777777" w:rsidTr="00990C65">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683" w:type="dxa"/>
            <w:tcBorders>
              <w:top w:val="double" w:sz="4" w:space="0" w:color="auto"/>
              <w:bottom w:val="double" w:sz="4" w:space="0" w:color="auto"/>
            </w:tcBorders>
            <w:vAlign w:val="center"/>
            <w:hideMark/>
          </w:tcPr>
          <w:p w14:paraId="6EA43410" w14:textId="77777777" w:rsidR="00B31BB2" w:rsidRPr="00DD6E85" w:rsidRDefault="00B31BB2" w:rsidP="00B31BB2">
            <w:pPr>
              <w:jc w:val="center"/>
              <w:rPr>
                <w:rFonts w:ascii="Times New Roman" w:hAnsi="Times New Roman" w:cs="Times New Roman"/>
                <w:color w:val="000000"/>
              </w:rPr>
            </w:pPr>
            <w:r w:rsidRPr="00DD6E85">
              <w:rPr>
                <w:rFonts w:ascii="Times New Roman" w:hAnsi="Times New Roman" w:cs="Times New Roman"/>
                <w:color w:val="000000"/>
              </w:rPr>
              <w:t>Species</w:t>
            </w:r>
          </w:p>
        </w:tc>
        <w:tc>
          <w:tcPr>
            <w:tcW w:w="1337" w:type="dxa"/>
            <w:tcBorders>
              <w:top w:val="double" w:sz="4" w:space="0" w:color="auto"/>
              <w:bottom w:val="double" w:sz="4" w:space="0" w:color="auto"/>
            </w:tcBorders>
          </w:tcPr>
          <w:p w14:paraId="2C6E3124" w14:textId="70059DF0" w:rsidR="00B31BB2" w:rsidRPr="00DD6E85" w:rsidRDefault="00357936"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 xml:space="preserve">Dam Count: Same </w:t>
            </w:r>
          </w:p>
        </w:tc>
        <w:tc>
          <w:tcPr>
            <w:tcW w:w="1337" w:type="dxa"/>
            <w:tcBorders>
              <w:top w:val="double" w:sz="4" w:space="0" w:color="auto"/>
              <w:bottom w:val="double" w:sz="4" w:space="0" w:color="auto"/>
            </w:tcBorders>
          </w:tcPr>
          <w:p w14:paraId="1A5FF824" w14:textId="2288F5AD" w:rsidR="00B31BB2" w:rsidRPr="00DD6E85" w:rsidRDefault="00357936"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Dam Count: Mixed</w:t>
            </w:r>
            <w:r w:rsidRPr="00DD6E85" w:rsidDel="00357936">
              <w:rPr>
                <w:rFonts w:ascii="Times New Roman" w:hAnsi="Times New Roman" w:cs="Times New Roman"/>
                <w:color w:val="000000"/>
              </w:rPr>
              <w:t xml:space="preserve"> </w:t>
            </w:r>
          </w:p>
        </w:tc>
        <w:tc>
          <w:tcPr>
            <w:tcW w:w="1270" w:type="dxa"/>
            <w:tcBorders>
              <w:top w:val="double" w:sz="4" w:space="0" w:color="auto"/>
              <w:bottom w:val="double" w:sz="4" w:space="0" w:color="auto"/>
            </w:tcBorders>
          </w:tcPr>
          <w:p w14:paraId="6EBF2A2F" w14:textId="7B45C07E" w:rsidR="00B31BB2" w:rsidRPr="00DD6E85" w:rsidRDefault="00357936"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Female Population Count: Same</w:t>
            </w:r>
          </w:p>
        </w:tc>
        <w:tc>
          <w:tcPr>
            <w:tcW w:w="996" w:type="dxa"/>
            <w:tcBorders>
              <w:top w:val="double" w:sz="4" w:space="0" w:color="auto"/>
              <w:bottom w:val="double" w:sz="4" w:space="0" w:color="auto"/>
            </w:tcBorders>
          </w:tcPr>
          <w:p w14:paraId="36C23440" w14:textId="3DF68906" w:rsidR="00B31BB2" w:rsidRPr="00DD6E85" w:rsidRDefault="00357936"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 xml:space="preserve">Female Population Count: Mixed </w:t>
            </w:r>
          </w:p>
        </w:tc>
        <w:tc>
          <w:tcPr>
            <w:tcW w:w="1270" w:type="dxa"/>
            <w:tcBorders>
              <w:top w:val="double" w:sz="4" w:space="0" w:color="auto"/>
              <w:bottom w:val="double" w:sz="4" w:space="0" w:color="auto"/>
            </w:tcBorders>
          </w:tcPr>
          <w:p w14:paraId="535B59BC" w14:textId="77777777" w:rsidR="00B31BB2" w:rsidRPr="00DD6E85" w:rsidRDefault="00B31BB2"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Obs. Prop. Same</w:t>
            </w:r>
          </w:p>
        </w:tc>
        <w:tc>
          <w:tcPr>
            <w:tcW w:w="1033" w:type="dxa"/>
            <w:tcBorders>
              <w:top w:val="double" w:sz="4" w:space="0" w:color="auto"/>
              <w:bottom w:val="double" w:sz="4" w:space="0" w:color="auto"/>
            </w:tcBorders>
          </w:tcPr>
          <w:p w14:paraId="728E5D02" w14:textId="77777777" w:rsidR="00B31BB2" w:rsidRPr="00DD6E85" w:rsidRDefault="00B31BB2"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Exp. Prop. Same</w:t>
            </w:r>
          </w:p>
        </w:tc>
        <w:tc>
          <w:tcPr>
            <w:tcW w:w="1194" w:type="dxa"/>
            <w:tcBorders>
              <w:top w:val="double" w:sz="4" w:space="0" w:color="auto"/>
              <w:bottom w:val="double" w:sz="4" w:space="0" w:color="auto"/>
            </w:tcBorders>
          </w:tcPr>
          <w:p w14:paraId="5A92FC27" w14:textId="77777777" w:rsidR="00B31BB2" w:rsidRPr="00DD6E85" w:rsidRDefault="00B31BB2"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p-value</w:t>
            </w:r>
          </w:p>
        </w:tc>
        <w:tc>
          <w:tcPr>
            <w:tcW w:w="1118" w:type="dxa"/>
            <w:tcBorders>
              <w:top w:val="double" w:sz="4" w:space="0" w:color="auto"/>
              <w:bottom w:val="double" w:sz="4" w:space="0" w:color="auto"/>
            </w:tcBorders>
          </w:tcPr>
          <w:p w14:paraId="53E049B2" w14:textId="77777777" w:rsidR="00B31BB2" w:rsidRPr="00DD6E85" w:rsidRDefault="00B31BB2"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X2</w:t>
            </w:r>
          </w:p>
        </w:tc>
        <w:tc>
          <w:tcPr>
            <w:tcW w:w="1012" w:type="dxa"/>
            <w:tcBorders>
              <w:top w:val="double" w:sz="4" w:space="0" w:color="auto"/>
              <w:bottom w:val="double" w:sz="4" w:space="0" w:color="auto"/>
            </w:tcBorders>
          </w:tcPr>
          <w:p w14:paraId="5E781039" w14:textId="77777777" w:rsidR="00B31BB2" w:rsidRPr="00DD6E85" w:rsidRDefault="00B31BB2"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Effect Size</w:t>
            </w:r>
          </w:p>
        </w:tc>
        <w:tc>
          <w:tcPr>
            <w:tcW w:w="710" w:type="dxa"/>
            <w:tcBorders>
              <w:top w:val="double" w:sz="4" w:space="0" w:color="auto"/>
              <w:bottom w:val="double" w:sz="4" w:space="0" w:color="auto"/>
            </w:tcBorders>
          </w:tcPr>
          <w:p w14:paraId="3F133D63" w14:textId="207FF1BE" w:rsidR="00B31BB2" w:rsidRPr="00DD6E85" w:rsidRDefault="00E37395"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L</w:t>
            </w:r>
            <w:r w:rsidR="00B31BB2" w:rsidRPr="00DD6E85">
              <w:rPr>
                <w:rFonts w:ascii="Times New Roman" w:hAnsi="Times New Roman" w:cs="Times New Roman"/>
                <w:color w:val="000000"/>
              </w:rPr>
              <w:t>abel</w:t>
            </w:r>
          </w:p>
        </w:tc>
      </w:tr>
      <w:tr w:rsidR="00380508" w:rsidRPr="00DD6E85" w14:paraId="311AA698" w14:textId="77777777" w:rsidTr="00990C65">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683" w:type="dxa"/>
            <w:tcBorders>
              <w:top w:val="double" w:sz="4" w:space="0" w:color="auto"/>
            </w:tcBorders>
            <w:vAlign w:val="center"/>
            <w:hideMark/>
          </w:tcPr>
          <w:p w14:paraId="4E9CF9E5" w14:textId="6CC7E000"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Callithrix geoffroyi</w:t>
            </w:r>
          </w:p>
        </w:tc>
        <w:tc>
          <w:tcPr>
            <w:tcW w:w="1337" w:type="dxa"/>
            <w:tcBorders>
              <w:top w:val="double" w:sz="4" w:space="0" w:color="auto"/>
            </w:tcBorders>
          </w:tcPr>
          <w:p w14:paraId="772B9A42"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86</w:t>
            </w:r>
          </w:p>
        </w:tc>
        <w:tc>
          <w:tcPr>
            <w:tcW w:w="1337" w:type="dxa"/>
            <w:tcBorders>
              <w:top w:val="double" w:sz="4" w:space="0" w:color="auto"/>
            </w:tcBorders>
          </w:tcPr>
          <w:p w14:paraId="5EC9CE89"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118</w:t>
            </w:r>
          </w:p>
        </w:tc>
        <w:tc>
          <w:tcPr>
            <w:tcW w:w="1270" w:type="dxa"/>
            <w:tcBorders>
              <w:top w:val="double" w:sz="4" w:space="0" w:color="auto"/>
            </w:tcBorders>
          </w:tcPr>
          <w:p w14:paraId="7F0541A5"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323</w:t>
            </w:r>
          </w:p>
        </w:tc>
        <w:tc>
          <w:tcPr>
            <w:tcW w:w="996" w:type="dxa"/>
            <w:tcBorders>
              <w:top w:val="double" w:sz="4" w:space="0" w:color="auto"/>
            </w:tcBorders>
          </w:tcPr>
          <w:p w14:paraId="07B45C05"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499</w:t>
            </w:r>
          </w:p>
        </w:tc>
        <w:tc>
          <w:tcPr>
            <w:tcW w:w="1270" w:type="dxa"/>
            <w:tcBorders>
              <w:top w:val="double" w:sz="4" w:space="0" w:color="auto"/>
            </w:tcBorders>
          </w:tcPr>
          <w:p w14:paraId="2D3ACFB5"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0.42</w:t>
            </w:r>
          </w:p>
        </w:tc>
        <w:tc>
          <w:tcPr>
            <w:tcW w:w="1033" w:type="dxa"/>
            <w:tcBorders>
              <w:top w:val="double" w:sz="4" w:space="0" w:color="auto"/>
            </w:tcBorders>
          </w:tcPr>
          <w:p w14:paraId="443F2CD1"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0.45</w:t>
            </w:r>
          </w:p>
        </w:tc>
        <w:tc>
          <w:tcPr>
            <w:tcW w:w="1194" w:type="dxa"/>
            <w:tcBorders>
              <w:top w:val="double" w:sz="4" w:space="0" w:color="auto"/>
            </w:tcBorders>
          </w:tcPr>
          <w:p w14:paraId="46A73481"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0.36</w:t>
            </w:r>
          </w:p>
        </w:tc>
        <w:tc>
          <w:tcPr>
            <w:tcW w:w="1118" w:type="dxa"/>
            <w:tcBorders>
              <w:top w:val="double" w:sz="4" w:space="0" w:color="auto"/>
            </w:tcBorders>
          </w:tcPr>
          <w:p w14:paraId="179605E4"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0.85</w:t>
            </w:r>
          </w:p>
        </w:tc>
        <w:tc>
          <w:tcPr>
            <w:tcW w:w="1012" w:type="dxa"/>
            <w:tcBorders>
              <w:top w:val="double" w:sz="4" w:space="0" w:color="auto"/>
            </w:tcBorders>
          </w:tcPr>
          <w:p w14:paraId="716CCB2D"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0.060</w:t>
            </w:r>
          </w:p>
        </w:tc>
        <w:tc>
          <w:tcPr>
            <w:tcW w:w="710" w:type="dxa"/>
            <w:tcBorders>
              <w:top w:val="double" w:sz="4" w:space="0" w:color="auto"/>
            </w:tcBorders>
          </w:tcPr>
          <w:p w14:paraId="75BB64E5"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p>
        </w:tc>
      </w:tr>
      <w:tr w:rsidR="00380508" w:rsidRPr="00DD6E85" w14:paraId="1986BFF9" w14:textId="77777777" w:rsidTr="00990C65">
        <w:trPr>
          <w:trHeight w:val="491"/>
        </w:trPr>
        <w:tc>
          <w:tcPr>
            <w:cnfStyle w:val="001000000000" w:firstRow="0" w:lastRow="0" w:firstColumn="1" w:lastColumn="0" w:oddVBand="0" w:evenVBand="0" w:oddHBand="0" w:evenHBand="0" w:firstRowFirstColumn="0" w:firstRowLastColumn="0" w:lastRowFirstColumn="0" w:lastRowLastColumn="0"/>
            <w:tcW w:w="1683" w:type="dxa"/>
            <w:vAlign w:val="center"/>
            <w:hideMark/>
          </w:tcPr>
          <w:p w14:paraId="6675E35E" w14:textId="7159B378"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Callithrix jacchus</w:t>
            </w:r>
          </w:p>
        </w:tc>
        <w:tc>
          <w:tcPr>
            <w:tcW w:w="1337" w:type="dxa"/>
          </w:tcPr>
          <w:p w14:paraId="53A0784C"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80</w:t>
            </w:r>
          </w:p>
        </w:tc>
        <w:tc>
          <w:tcPr>
            <w:tcW w:w="1337" w:type="dxa"/>
          </w:tcPr>
          <w:p w14:paraId="4E33CBB5"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121</w:t>
            </w:r>
          </w:p>
        </w:tc>
        <w:tc>
          <w:tcPr>
            <w:tcW w:w="1270" w:type="dxa"/>
          </w:tcPr>
          <w:p w14:paraId="341ABF43"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423</w:t>
            </w:r>
          </w:p>
        </w:tc>
        <w:tc>
          <w:tcPr>
            <w:tcW w:w="996" w:type="dxa"/>
          </w:tcPr>
          <w:p w14:paraId="01284562"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834</w:t>
            </w:r>
          </w:p>
        </w:tc>
        <w:tc>
          <w:tcPr>
            <w:tcW w:w="1270" w:type="dxa"/>
          </w:tcPr>
          <w:p w14:paraId="00FA847E"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0.4</w:t>
            </w:r>
          </w:p>
        </w:tc>
        <w:tc>
          <w:tcPr>
            <w:tcW w:w="1033" w:type="dxa"/>
          </w:tcPr>
          <w:p w14:paraId="25B9789E"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0.48</w:t>
            </w:r>
          </w:p>
        </w:tc>
        <w:tc>
          <w:tcPr>
            <w:tcW w:w="1194" w:type="dxa"/>
          </w:tcPr>
          <w:p w14:paraId="57551621"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0.017</w:t>
            </w:r>
          </w:p>
        </w:tc>
        <w:tc>
          <w:tcPr>
            <w:tcW w:w="1118" w:type="dxa"/>
          </w:tcPr>
          <w:p w14:paraId="763EE18A"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5.72</w:t>
            </w:r>
          </w:p>
        </w:tc>
        <w:tc>
          <w:tcPr>
            <w:tcW w:w="1012" w:type="dxa"/>
          </w:tcPr>
          <w:p w14:paraId="655F62B7"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0.17</w:t>
            </w:r>
          </w:p>
        </w:tc>
        <w:tc>
          <w:tcPr>
            <w:tcW w:w="710" w:type="dxa"/>
          </w:tcPr>
          <w:p w14:paraId="175B02CA"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w:t>
            </w:r>
          </w:p>
        </w:tc>
      </w:tr>
      <w:tr w:rsidR="00380508" w:rsidRPr="00DD6E85" w14:paraId="54E8B4FA" w14:textId="77777777" w:rsidTr="00990C65">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683" w:type="dxa"/>
            <w:vAlign w:val="center"/>
            <w:hideMark/>
          </w:tcPr>
          <w:p w14:paraId="617F7CF6" w14:textId="52A250AF"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Cebuella pygmaea</w:t>
            </w:r>
          </w:p>
        </w:tc>
        <w:tc>
          <w:tcPr>
            <w:tcW w:w="1337" w:type="dxa"/>
          </w:tcPr>
          <w:p w14:paraId="72E9CA79"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3</w:t>
            </w:r>
          </w:p>
        </w:tc>
        <w:tc>
          <w:tcPr>
            <w:tcW w:w="1337" w:type="dxa"/>
          </w:tcPr>
          <w:p w14:paraId="0E096D62"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8</w:t>
            </w:r>
          </w:p>
        </w:tc>
        <w:tc>
          <w:tcPr>
            <w:tcW w:w="1270" w:type="dxa"/>
          </w:tcPr>
          <w:p w14:paraId="1AB611F5"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32</w:t>
            </w:r>
          </w:p>
        </w:tc>
        <w:tc>
          <w:tcPr>
            <w:tcW w:w="996" w:type="dxa"/>
          </w:tcPr>
          <w:p w14:paraId="55DBB72C"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24</w:t>
            </w:r>
          </w:p>
        </w:tc>
        <w:tc>
          <w:tcPr>
            <w:tcW w:w="1270" w:type="dxa"/>
          </w:tcPr>
          <w:p w14:paraId="690F04A6"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0.27</w:t>
            </w:r>
          </w:p>
        </w:tc>
        <w:tc>
          <w:tcPr>
            <w:tcW w:w="1033" w:type="dxa"/>
          </w:tcPr>
          <w:p w14:paraId="00324334"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0.54</w:t>
            </w:r>
          </w:p>
        </w:tc>
        <w:tc>
          <w:tcPr>
            <w:tcW w:w="1194" w:type="dxa"/>
          </w:tcPr>
          <w:p w14:paraId="2348CEC6"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0.073</w:t>
            </w:r>
          </w:p>
        </w:tc>
        <w:tc>
          <w:tcPr>
            <w:tcW w:w="1118" w:type="dxa"/>
          </w:tcPr>
          <w:p w14:paraId="3B315434"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3.22</w:t>
            </w:r>
          </w:p>
        </w:tc>
        <w:tc>
          <w:tcPr>
            <w:tcW w:w="1012" w:type="dxa"/>
          </w:tcPr>
          <w:p w14:paraId="6E7821AF"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0.54</w:t>
            </w:r>
          </w:p>
        </w:tc>
        <w:tc>
          <w:tcPr>
            <w:tcW w:w="710" w:type="dxa"/>
          </w:tcPr>
          <w:p w14:paraId="11B12BC4"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p>
        </w:tc>
      </w:tr>
      <w:tr w:rsidR="00380508" w:rsidRPr="00DD6E85" w14:paraId="2928FC71" w14:textId="77777777" w:rsidTr="00990C65">
        <w:trPr>
          <w:trHeight w:val="491"/>
        </w:trPr>
        <w:tc>
          <w:tcPr>
            <w:cnfStyle w:val="001000000000" w:firstRow="0" w:lastRow="0" w:firstColumn="1" w:lastColumn="0" w:oddVBand="0" w:evenVBand="0" w:oddHBand="0" w:evenHBand="0" w:firstRowFirstColumn="0" w:firstRowLastColumn="0" w:lastRowFirstColumn="0" w:lastRowLastColumn="0"/>
            <w:tcW w:w="1683" w:type="dxa"/>
            <w:vAlign w:val="center"/>
            <w:hideMark/>
          </w:tcPr>
          <w:p w14:paraId="7E73AC30" w14:textId="2B370FF7"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Leontopithecus chrysomelas</w:t>
            </w:r>
          </w:p>
        </w:tc>
        <w:tc>
          <w:tcPr>
            <w:tcW w:w="1337" w:type="dxa"/>
          </w:tcPr>
          <w:p w14:paraId="36A1B7AE"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95</w:t>
            </w:r>
          </w:p>
        </w:tc>
        <w:tc>
          <w:tcPr>
            <w:tcW w:w="1337" w:type="dxa"/>
          </w:tcPr>
          <w:p w14:paraId="75106CFE"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116</w:t>
            </w:r>
          </w:p>
        </w:tc>
        <w:tc>
          <w:tcPr>
            <w:tcW w:w="1270" w:type="dxa"/>
          </w:tcPr>
          <w:p w14:paraId="123243DD"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369</w:t>
            </w:r>
          </w:p>
        </w:tc>
        <w:tc>
          <w:tcPr>
            <w:tcW w:w="996" w:type="dxa"/>
          </w:tcPr>
          <w:p w14:paraId="2D6224DE"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409</w:t>
            </w:r>
          </w:p>
        </w:tc>
        <w:tc>
          <w:tcPr>
            <w:tcW w:w="1270" w:type="dxa"/>
          </w:tcPr>
          <w:p w14:paraId="292D193D"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0.45</w:t>
            </w:r>
          </w:p>
        </w:tc>
        <w:tc>
          <w:tcPr>
            <w:tcW w:w="1033" w:type="dxa"/>
          </w:tcPr>
          <w:p w14:paraId="422E02AA"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0.45</w:t>
            </w:r>
          </w:p>
        </w:tc>
        <w:tc>
          <w:tcPr>
            <w:tcW w:w="1194" w:type="dxa"/>
          </w:tcPr>
          <w:p w14:paraId="7A2914DD"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0.95</w:t>
            </w:r>
          </w:p>
        </w:tc>
        <w:tc>
          <w:tcPr>
            <w:tcW w:w="1118" w:type="dxa"/>
          </w:tcPr>
          <w:p w14:paraId="15124BB6"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w:t>
            </w:r>
          </w:p>
        </w:tc>
        <w:tc>
          <w:tcPr>
            <w:tcW w:w="1012" w:type="dxa"/>
          </w:tcPr>
          <w:p w14:paraId="79EF4E78"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w:t>
            </w:r>
          </w:p>
        </w:tc>
        <w:tc>
          <w:tcPr>
            <w:tcW w:w="710" w:type="dxa"/>
          </w:tcPr>
          <w:p w14:paraId="6CA24B20"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p>
        </w:tc>
      </w:tr>
      <w:tr w:rsidR="00380508" w:rsidRPr="00DD6E85" w14:paraId="6D008954" w14:textId="77777777" w:rsidTr="00990C65">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683" w:type="dxa"/>
            <w:vAlign w:val="center"/>
            <w:hideMark/>
          </w:tcPr>
          <w:p w14:paraId="24695198" w14:textId="2825252B"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Leontopithecus chrysopygus</w:t>
            </w:r>
          </w:p>
        </w:tc>
        <w:tc>
          <w:tcPr>
            <w:tcW w:w="1337" w:type="dxa"/>
          </w:tcPr>
          <w:p w14:paraId="776C0630"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13</w:t>
            </w:r>
          </w:p>
        </w:tc>
        <w:tc>
          <w:tcPr>
            <w:tcW w:w="1337" w:type="dxa"/>
          </w:tcPr>
          <w:p w14:paraId="063654B4"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29</w:t>
            </w:r>
          </w:p>
        </w:tc>
        <w:tc>
          <w:tcPr>
            <w:tcW w:w="1270" w:type="dxa"/>
          </w:tcPr>
          <w:p w14:paraId="6D5C3B34"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48</w:t>
            </w:r>
          </w:p>
        </w:tc>
        <w:tc>
          <w:tcPr>
            <w:tcW w:w="996" w:type="dxa"/>
          </w:tcPr>
          <w:p w14:paraId="0658347A"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86</w:t>
            </w:r>
          </w:p>
        </w:tc>
        <w:tc>
          <w:tcPr>
            <w:tcW w:w="1270" w:type="dxa"/>
          </w:tcPr>
          <w:p w14:paraId="00E1E618"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0.31</w:t>
            </w:r>
          </w:p>
        </w:tc>
        <w:tc>
          <w:tcPr>
            <w:tcW w:w="1033" w:type="dxa"/>
          </w:tcPr>
          <w:p w14:paraId="7544DBEA"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0.35</w:t>
            </w:r>
          </w:p>
        </w:tc>
        <w:tc>
          <w:tcPr>
            <w:tcW w:w="1194" w:type="dxa"/>
          </w:tcPr>
          <w:p w14:paraId="6DB59EDC"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0.58</w:t>
            </w:r>
          </w:p>
        </w:tc>
        <w:tc>
          <w:tcPr>
            <w:tcW w:w="1118" w:type="dxa"/>
          </w:tcPr>
          <w:p w14:paraId="6B9C573A"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0.31</w:t>
            </w:r>
          </w:p>
        </w:tc>
        <w:tc>
          <w:tcPr>
            <w:tcW w:w="1012" w:type="dxa"/>
          </w:tcPr>
          <w:p w14:paraId="67CB4F45"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0.090</w:t>
            </w:r>
          </w:p>
        </w:tc>
        <w:tc>
          <w:tcPr>
            <w:tcW w:w="710" w:type="dxa"/>
          </w:tcPr>
          <w:p w14:paraId="7DACE600"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p>
        </w:tc>
      </w:tr>
      <w:tr w:rsidR="00380508" w:rsidRPr="00DD6E85" w14:paraId="69D0D702" w14:textId="77777777" w:rsidTr="00990C65">
        <w:trPr>
          <w:trHeight w:val="491"/>
        </w:trPr>
        <w:tc>
          <w:tcPr>
            <w:cnfStyle w:val="001000000000" w:firstRow="0" w:lastRow="0" w:firstColumn="1" w:lastColumn="0" w:oddVBand="0" w:evenVBand="0" w:oddHBand="0" w:evenHBand="0" w:firstRowFirstColumn="0" w:firstRowLastColumn="0" w:lastRowFirstColumn="0" w:lastRowLastColumn="0"/>
            <w:tcW w:w="1683" w:type="dxa"/>
            <w:vAlign w:val="center"/>
            <w:hideMark/>
          </w:tcPr>
          <w:p w14:paraId="48A15B1E" w14:textId="5AEBCA78"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Leontopithecus rosalia</w:t>
            </w:r>
          </w:p>
        </w:tc>
        <w:tc>
          <w:tcPr>
            <w:tcW w:w="1337" w:type="dxa"/>
          </w:tcPr>
          <w:p w14:paraId="7131749F"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105</w:t>
            </w:r>
          </w:p>
        </w:tc>
        <w:tc>
          <w:tcPr>
            <w:tcW w:w="1337" w:type="dxa"/>
          </w:tcPr>
          <w:p w14:paraId="1153F917"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149</w:t>
            </w:r>
          </w:p>
        </w:tc>
        <w:tc>
          <w:tcPr>
            <w:tcW w:w="1270" w:type="dxa"/>
          </w:tcPr>
          <w:p w14:paraId="5D87AE9C"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364</w:t>
            </w:r>
          </w:p>
        </w:tc>
        <w:tc>
          <w:tcPr>
            <w:tcW w:w="996" w:type="dxa"/>
          </w:tcPr>
          <w:p w14:paraId="39428CE9"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529</w:t>
            </w:r>
          </w:p>
        </w:tc>
        <w:tc>
          <w:tcPr>
            <w:tcW w:w="1270" w:type="dxa"/>
          </w:tcPr>
          <w:p w14:paraId="4924923F"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0.41</w:t>
            </w:r>
          </w:p>
        </w:tc>
        <w:tc>
          <w:tcPr>
            <w:tcW w:w="1033" w:type="dxa"/>
          </w:tcPr>
          <w:p w14:paraId="1B0B5F4B"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0.43</w:t>
            </w:r>
          </w:p>
        </w:tc>
        <w:tc>
          <w:tcPr>
            <w:tcW w:w="1194" w:type="dxa"/>
          </w:tcPr>
          <w:p w14:paraId="1E538302"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0.60</w:t>
            </w:r>
          </w:p>
        </w:tc>
        <w:tc>
          <w:tcPr>
            <w:tcW w:w="1118" w:type="dxa"/>
          </w:tcPr>
          <w:p w14:paraId="04D5B780"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0.28</w:t>
            </w:r>
          </w:p>
        </w:tc>
        <w:tc>
          <w:tcPr>
            <w:tcW w:w="1012" w:type="dxa"/>
          </w:tcPr>
          <w:p w14:paraId="15ED5FD3"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0.030</w:t>
            </w:r>
          </w:p>
        </w:tc>
        <w:tc>
          <w:tcPr>
            <w:tcW w:w="710" w:type="dxa"/>
          </w:tcPr>
          <w:p w14:paraId="4E81EF94"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p>
        </w:tc>
      </w:tr>
      <w:tr w:rsidR="00380508" w:rsidRPr="00DD6E85" w14:paraId="3A585EB9" w14:textId="77777777" w:rsidTr="00990C65">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683" w:type="dxa"/>
            <w:vAlign w:val="center"/>
            <w:hideMark/>
          </w:tcPr>
          <w:p w14:paraId="0BD54431" w14:textId="37BF1D26"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Saguinus imperator</w:t>
            </w:r>
          </w:p>
        </w:tc>
        <w:tc>
          <w:tcPr>
            <w:tcW w:w="1337" w:type="dxa"/>
          </w:tcPr>
          <w:p w14:paraId="0FA5C4D3"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11</w:t>
            </w:r>
          </w:p>
        </w:tc>
        <w:tc>
          <w:tcPr>
            <w:tcW w:w="1337" w:type="dxa"/>
          </w:tcPr>
          <w:p w14:paraId="657C8EE5"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17</w:t>
            </w:r>
          </w:p>
        </w:tc>
        <w:tc>
          <w:tcPr>
            <w:tcW w:w="1270" w:type="dxa"/>
          </w:tcPr>
          <w:p w14:paraId="7682C287"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40</w:t>
            </w:r>
          </w:p>
        </w:tc>
        <w:tc>
          <w:tcPr>
            <w:tcW w:w="996" w:type="dxa"/>
          </w:tcPr>
          <w:p w14:paraId="116D9EFF"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80</w:t>
            </w:r>
          </w:p>
        </w:tc>
        <w:tc>
          <w:tcPr>
            <w:tcW w:w="1270" w:type="dxa"/>
          </w:tcPr>
          <w:p w14:paraId="35794A1F"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0.39</w:t>
            </w:r>
          </w:p>
        </w:tc>
        <w:tc>
          <w:tcPr>
            <w:tcW w:w="1033" w:type="dxa"/>
          </w:tcPr>
          <w:p w14:paraId="091D448F"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0.36</w:t>
            </w:r>
          </w:p>
        </w:tc>
        <w:tc>
          <w:tcPr>
            <w:tcW w:w="1194" w:type="dxa"/>
          </w:tcPr>
          <w:p w14:paraId="42DBC564"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0.70</w:t>
            </w:r>
          </w:p>
        </w:tc>
        <w:tc>
          <w:tcPr>
            <w:tcW w:w="1118" w:type="dxa"/>
          </w:tcPr>
          <w:p w14:paraId="043063F3"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0.16</w:t>
            </w:r>
          </w:p>
        </w:tc>
        <w:tc>
          <w:tcPr>
            <w:tcW w:w="1012" w:type="dxa"/>
          </w:tcPr>
          <w:p w14:paraId="4F7713DA"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0.070</w:t>
            </w:r>
          </w:p>
        </w:tc>
        <w:tc>
          <w:tcPr>
            <w:tcW w:w="710" w:type="dxa"/>
          </w:tcPr>
          <w:p w14:paraId="26418357"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p>
        </w:tc>
      </w:tr>
      <w:tr w:rsidR="00380508" w:rsidRPr="00DD6E85" w14:paraId="390E87B5" w14:textId="77777777" w:rsidTr="00990C65">
        <w:trPr>
          <w:trHeight w:val="491"/>
        </w:trPr>
        <w:tc>
          <w:tcPr>
            <w:cnfStyle w:val="001000000000" w:firstRow="0" w:lastRow="0" w:firstColumn="1" w:lastColumn="0" w:oddVBand="0" w:evenVBand="0" w:oddHBand="0" w:evenHBand="0" w:firstRowFirstColumn="0" w:firstRowLastColumn="0" w:lastRowFirstColumn="0" w:lastRowLastColumn="0"/>
            <w:tcW w:w="1683" w:type="dxa"/>
            <w:vAlign w:val="center"/>
            <w:hideMark/>
          </w:tcPr>
          <w:p w14:paraId="6B36A8EF" w14:textId="32EC44C0" w:rsidR="00380508" w:rsidRPr="00B31BB2" w:rsidRDefault="00380508" w:rsidP="00380508">
            <w:pPr>
              <w:jc w:val="center"/>
              <w:rPr>
                <w:rFonts w:ascii="Times New Roman" w:hAnsi="Times New Roman" w:cs="Times New Roman"/>
                <w:b w:val="0"/>
                <w:color w:val="000000"/>
              </w:rPr>
            </w:pPr>
            <w:r w:rsidRPr="00380508">
              <w:rPr>
                <w:rFonts w:ascii="Times New Roman" w:hAnsi="Times New Roman" w:cs="Times New Roman"/>
                <w:b w:val="0"/>
                <w:i/>
                <w:iCs/>
                <w:color w:val="000000"/>
              </w:rPr>
              <w:t>Saguinus oedipus</w:t>
            </w:r>
          </w:p>
        </w:tc>
        <w:tc>
          <w:tcPr>
            <w:tcW w:w="1337" w:type="dxa"/>
          </w:tcPr>
          <w:p w14:paraId="2AFBCED7"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88</w:t>
            </w:r>
          </w:p>
        </w:tc>
        <w:tc>
          <w:tcPr>
            <w:tcW w:w="1337" w:type="dxa"/>
          </w:tcPr>
          <w:p w14:paraId="193AC4E1"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99</w:t>
            </w:r>
          </w:p>
        </w:tc>
        <w:tc>
          <w:tcPr>
            <w:tcW w:w="1270" w:type="dxa"/>
          </w:tcPr>
          <w:p w14:paraId="7E9FBD1B"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721</w:t>
            </w:r>
          </w:p>
        </w:tc>
        <w:tc>
          <w:tcPr>
            <w:tcW w:w="996" w:type="dxa"/>
          </w:tcPr>
          <w:p w14:paraId="5126BF0D"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932</w:t>
            </w:r>
          </w:p>
        </w:tc>
        <w:tc>
          <w:tcPr>
            <w:tcW w:w="1270" w:type="dxa"/>
          </w:tcPr>
          <w:p w14:paraId="567C3482"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0.47</w:t>
            </w:r>
          </w:p>
        </w:tc>
        <w:tc>
          <w:tcPr>
            <w:tcW w:w="1033" w:type="dxa"/>
          </w:tcPr>
          <w:p w14:paraId="75F73072"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0.47</w:t>
            </w:r>
          </w:p>
        </w:tc>
        <w:tc>
          <w:tcPr>
            <w:tcW w:w="1194" w:type="dxa"/>
          </w:tcPr>
          <w:p w14:paraId="270A81B9"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0.93</w:t>
            </w:r>
          </w:p>
        </w:tc>
        <w:tc>
          <w:tcPr>
            <w:tcW w:w="1118" w:type="dxa"/>
          </w:tcPr>
          <w:p w14:paraId="591F56DE"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0.010</w:t>
            </w:r>
          </w:p>
        </w:tc>
        <w:tc>
          <w:tcPr>
            <w:tcW w:w="1012" w:type="dxa"/>
          </w:tcPr>
          <w:p w14:paraId="2254797D"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0.010</w:t>
            </w:r>
          </w:p>
        </w:tc>
        <w:tc>
          <w:tcPr>
            <w:tcW w:w="710" w:type="dxa"/>
          </w:tcPr>
          <w:p w14:paraId="1DC56709"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p>
        </w:tc>
      </w:tr>
    </w:tbl>
    <w:p w14:paraId="7D78F082" w14:textId="77777777" w:rsidR="00B31BB2" w:rsidRPr="00DD6E85" w:rsidRDefault="00B31BB2" w:rsidP="00B31BB2">
      <w:pPr>
        <w:spacing w:line="480" w:lineRule="auto"/>
        <w:rPr>
          <w:rFonts w:ascii="Times New Roman" w:hAnsi="Times New Roman" w:cs="Times New Roman"/>
          <w:b/>
          <w:bCs/>
          <w:color w:val="000000"/>
        </w:rPr>
      </w:pPr>
    </w:p>
    <w:p w14:paraId="119B459C" w14:textId="77777777" w:rsidR="00B31BB2" w:rsidRDefault="00B31BB2" w:rsidP="00B31BB2">
      <w:pPr>
        <w:spacing w:line="480" w:lineRule="auto"/>
        <w:rPr>
          <w:rFonts w:ascii="Times New Roman" w:hAnsi="Times New Roman" w:cs="Times New Roman"/>
          <w:b/>
          <w:bCs/>
          <w:color w:val="000000"/>
        </w:rPr>
      </w:pPr>
    </w:p>
    <w:p w14:paraId="23AFAF8D" w14:textId="222930B3" w:rsidR="00B31BB2" w:rsidRPr="00DD6E85" w:rsidRDefault="00B31BB2" w:rsidP="00B31BB2">
      <w:pPr>
        <w:spacing w:line="480" w:lineRule="auto"/>
        <w:rPr>
          <w:rFonts w:ascii="Times New Roman" w:hAnsi="Times New Roman" w:cs="Times New Roman"/>
          <w:b/>
          <w:bCs/>
          <w:color w:val="000000"/>
        </w:rPr>
      </w:pPr>
      <w:r w:rsidRPr="00DD6E85">
        <w:rPr>
          <w:rFonts w:ascii="Times New Roman" w:hAnsi="Times New Roman" w:cs="Times New Roman"/>
          <w:b/>
          <w:bCs/>
          <w:color w:val="000000"/>
        </w:rPr>
        <w:lastRenderedPageBreak/>
        <w:t>(C) All Offspring: sires can be double-counted</w:t>
      </w:r>
    </w:p>
    <w:tbl>
      <w:tblPr>
        <w:tblStyle w:val="PlainTable4"/>
        <w:tblW w:w="0" w:type="auto"/>
        <w:tblLook w:val="04A0" w:firstRow="1" w:lastRow="0" w:firstColumn="1" w:lastColumn="0" w:noHBand="0" w:noVBand="1"/>
      </w:tblPr>
      <w:tblGrid>
        <w:gridCol w:w="1684"/>
        <w:gridCol w:w="1248"/>
        <w:gridCol w:w="1248"/>
        <w:gridCol w:w="1337"/>
        <w:gridCol w:w="1337"/>
        <w:gridCol w:w="1162"/>
        <w:gridCol w:w="978"/>
        <w:gridCol w:w="1127"/>
        <w:gridCol w:w="1064"/>
        <w:gridCol w:w="972"/>
        <w:gridCol w:w="803"/>
      </w:tblGrid>
      <w:tr w:rsidR="00B31BB2" w:rsidRPr="00DD6E85" w14:paraId="5D9C7DF1" w14:textId="77777777" w:rsidTr="00990C65">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683" w:type="dxa"/>
            <w:tcBorders>
              <w:top w:val="double" w:sz="4" w:space="0" w:color="auto"/>
              <w:bottom w:val="double" w:sz="4" w:space="0" w:color="auto"/>
            </w:tcBorders>
            <w:vAlign w:val="center"/>
            <w:hideMark/>
          </w:tcPr>
          <w:p w14:paraId="25EE85AC" w14:textId="77777777" w:rsidR="00B31BB2" w:rsidRPr="00DD6E85" w:rsidRDefault="00B31BB2" w:rsidP="00B31BB2">
            <w:pPr>
              <w:jc w:val="center"/>
              <w:rPr>
                <w:rFonts w:ascii="Times New Roman" w:hAnsi="Times New Roman" w:cs="Times New Roman"/>
                <w:color w:val="000000"/>
              </w:rPr>
            </w:pPr>
            <w:r w:rsidRPr="00DD6E85">
              <w:rPr>
                <w:rFonts w:ascii="Times New Roman" w:hAnsi="Times New Roman" w:cs="Times New Roman"/>
                <w:color w:val="000000"/>
              </w:rPr>
              <w:t>Species</w:t>
            </w:r>
          </w:p>
        </w:tc>
        <w:tc>
          <w:tcPr>
            <w:tcW w:w="1337" w:type="dxa"/>
            <w:tcBorders>
              <w:top w:val="double" w:sz="4" w:space="0" w:color="auto"/>
              <w:bottom w:val="double" w:sz="4" w:space="0" w:color="auto"/>
            </w:tcBorders>
          </w:tcPr>
          <w:p w14:paraId="4A8ADBF8" w14:textId="35F390B5" w:rsidR="00B31BB2" w:rsidRPr="00DD6E85" w:rsidRDefault="00357936"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 xml:space="preserve">Sire Count: Same </w:t>
            </w:r>
          </w:p>
        </w:tc>
        <w:tc>
          <w:tcPr>
            <w:tcW w:w="1337" w:type="dxa"/>
            <w:tcBorders>
              <w:top w:val="double" w:sz="4" w:space="0" w:color="auto"/>
              <w:bottom w:val="double" w:sz="4" w:space="0" w:color="auto"/>
            </w:tcBorders>
          </w:tcPr>
          <w:p w14:paraId="4C2593AE" w14:textId="5C034E50" w:rsidR="00B31BB2" w:rsidRPr="00DD6E85" w:rsidRDefault="00357936"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Sire Count: Mixed</w:t>
            </w:r>
            <w:r w:rsidRPr="00DD6E85" w:rsidDel="00357936">
              <w:rPr>
                <w:rFonts w:ascii="Times New Roman" w:hAnsi="Times New Roman" w:cs="Times New Roman"/>
                <w:color w:val="000000"/>
              </w:rPr>
              <w:t xml:space="preserve"> </w:t>
            </w:r>
          </w:p>
        </w:tc>
        <w:tc>
          <w:tcPr>
            <w:tcW w:w="1270" w:type="dxa"/>
            <w:tcBorders>
              <w:top w:val="double" w:sz="4" w:space="0" w:color="auto"/>
              <w:bottom w:val="double" w:sz="4" w:space="0" w:color="auto"/>
            </w:tcBorders>
          </w:tcPr>
          <w:p w14:paraId="589F6B34" w14:textId="05E035BF" w:rsidR="00B31BB2" w:rsidRPr="00DD6E85" w:rsidRDefault="00357936"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Male Population Count: Same</w:t>
            </w:r>
            <w:r w:rsidRPr="00DD6E85" w:rsidDel="00357936">
              <w:rPr>
                <w:rFonts w:ascii="Times New Roman" w:hAnsi="Times New Roman" w:cs="Times New Roman"/>
                <w:color w:val="000000"/>
              </w:rPr>
              <w:t xml:space="preserve"> </w:t>
            </w:r>
          </w:p>
        </w:tc>
        <w:tc>
          <w:tcPr>
            <w:tcW w:w="996" w:type="dxa"/>
            <w:tcBorders>
              <w:top w:val="double" w:sz="4" w:space="0" w:color="auto"/>
              <w:bottom w:val="double" w:sz="4" w:space="0" w:color="auto"/>
            </w:tcBorders>
          </w:tcPr>
          <w:p w14:paraId="76E0806E" w14:textId="057A9C55" w:rsidR="00B31BB2" w:rsidRPr="00DD6E85" w:rsidRDefault="00357936"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 xml:space="preserve">Male Population Count: Mixed </w:t>
            </w:r>
          </w:p>
        </w:tc>
        <w:tc>
          <w:tcPr>
            <w:tcW w:w="1270" w:type="dxa"/>
            <w:tcBorders>
              <w:top w:val="double" w:sz="4" w:space="0" w:color="auto"/>
              <w:bottom w:val="double" w:sz="4" w:space="0" w:color="auto"/>
            </w:tcBorders>
          </w:tcPr>
          <w:p w14:paraId="1DABF44C" w14:textId="77777777" w:rsidR="00B31BB2" w:rsidRPr="00DD6E85" w:rsidRDefault="00B31BB2"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Obs. Prop. Same</w:t>
            </w:r>
          </w:p>
        </w:tc>
        <w:tc>
          <w:tcPr>
            <w:tcW w:w="1033" w:type="dxa"/>
            <w:tcBorders>
              <w:top w:val="double" w:sz="4" w:space="0" w:color="auto"/>
              <w:bottom w:val="double" w:sz="4" w:space="0" w:color="auto"/>
            </w:tcBorders>
          </w:tcPr>
          <w:p w14:paraId="68C7D6A8" w14:textId="77777777" w:rsidR="00B31BB2" w:rsidRPr="00DD6E85" w:rsidRDefault="00B31BB2"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Exp. Prop. Same</w:t>
            </w:r>
          </w:p>
        </w:tc>
        <w:tc>
          <w:tcPr>
            <w:tcW w:w="1194" w:type="dxa"/>
            <w:tcBorders>
              <w:top w:val="double" w:sz="4" w:space="0" w:color="auto"/>
              <w:bottom w:val="double" w:sz="4" w:space="0" w:color="auto"/>
            </w:tcBorders>
          </w:tcPr>
          <w:p w14:paraId="5582DD12" w14:textId="77777777" w:rsidR="00B31BB2" w:rsidRPr="00DD6E85" w:rsidRDefault="00B31BB2"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p-value</w:t>
            </w:r>
          </w:p>
        </w:tc>
        <w:tc>
          <w:tcPr>
            <w:tcW w:w="1118" w:type="dxa"/>
            <w:tcBorders>
              <w:top w:val="double" w:sz="4" w:space="0" w:color="auto"/>
              <w:bottom w:val="double" w:sz="4" w:space="0" w:color="auto"/>
            </w:tcBorders>
          </w:tcPr>
          <w:p w14:paraId="1867E6EA" w14:textId="77777777" w:rsidR="00B31BB2" w:rsidRPr="00DD6E85" w:rsidRDefault="00B31BB2"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X2</w:t>
            </w:r>
          </w:p>
        </w:tc>
        <w:tc>
          <w:tcPr>
            <w:tcW w:w="1012" w:type="dxa"/>
            <w:tcBorders>
              <w:top w:val="double" w:sz="4" w:space="0" w:color="auto"/>
              <w:bottom w:val="double" w:sz="4" w:space="0" w:color="auto"/>
            </w:tcBorders>
          </w:tcPr>
          <w:p w14:paraId="65125DA5" w14:textId="77777777" w:rsidR="00B31BB2" w:rsidRPr="00DD6E85" w:rsidRDefault="00B31BB2"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Effect Size</w:t>
            </w:r>
          </w:p>
        </w:tc>
        <w:tc>
          <w:tcPr>
            <w:tcW w:w="710" w:type="dxa"/>
            <w:tcBorders>
              <w:top w:val="double" w:sz="4" w:space="0" w:color="auto"/>
              <w:bottom w:val="double" w:sz="4" w:space="0" w:color="auto"/>
            </w:tcBorders>
          </w:tcPr>
          <w:p w14:paraId="0C9F7D74" w14:textId="6647005F" w:rsidR="00B31BB2" w:rsidRPr="00DD6E85" w:rsidRDefault="00E37395"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L</w:t>
            </w:r>
            <w:r w:rsidR="00B31BB2" w:rsidRPr="00DD6E85">
              <w:rPr>
                <w:rFonts w:ascii="Times New Roman" w:hAnsi="Times New Roman" w:cs="Times New Roman"/>
                <w:color w:val="000000"/>
              </w:rPr>
              <w:t>abel</w:t>
            </w:r>
          </w:p>
        </w:tc>
      </w:tr>
      <w:tr w:rsidR="00380508" w:rsidRPr="00DD6E85" w14:paraId="1AAC348E" w14:textId="77777777" w:rsidTr="00990C65">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683" w:type="dxa"/>
            <w:tcBorders>
              <w:top w:val="double" w:sz="4" w:space="0" w:color="auto"/>
            </w:tcBorders>
            <w:vAlign w:val="center"/>
            <w:hideMark/>
          </w:tcPr>
          <w:p w14:paraId="5798663C" w14:textId="4222643C"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Callithrix geoffroyi</w:t>
            </w:r>
          </w:p>
        </w:tc>
        <w:tc>
          <w:tcPr>
            <w:tcW w:w="1337" w:type="dxa"/>
            <w:tcBorders>
              <w:top w:val="double" w:sz="4" w:space="0" w:color="auto"/>
            </w:tcBorders>
          </w:tcPr>
          <w:p w14:paraId="0C96E3EA"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791</w:t>
            </w:r>
          </w:p>
        </w:tc>
        <w:tc>
          <w:tcPr>
            <w:tcW w:w="1337" w:type="dxa"/>
            <w:tcBorders>
              <w:top w:val="double" w:sz="4" w:space="0" w:color="auto"/>
            </w:tcBorders>
          </w:tcPr>
          <w:p w14:paraId="13B252DD"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820</w:t>
            </w:r>
          </w:p>
        </w:tc>
        <w:tc>
          <w:tcPr>
            <w:tcW w:w="1270" w:type="dxa"/>
            <w:tcBorders>
              <w:top w:val="double" w:sz="4" w:space="0" w:color="auto"/>
            </w:tcBorders>
          </w:tcPr>
          <w:p w14:paraId="3B21AD5F"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389</w:t>
            </w:r>
          </w:p>
        </w:tc>
        <w:tc>
          <w:tcPr>
            <w:tcW w:w="996" w:type="dxa"/>
            <w:tcBorders>
              <w:top w:val="double" w:sz="4" w:space="0" w:color="auto"/>
            </w:tcBorders>
          </w:tcPr>
          <w:p w14:paraId="1604DB1F"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519</w:t>
            </w:r>
          </w:p>
        </w:tc>
        <w:tc>
          <w:tcPr>
            <w:tcW w:w="1270" w:type="dxa"/>
            <w:tcBorders>
              <w:top w:val="double" w:sz="4" w:space="0" w:color="auto"/>
            </w:tcBorders>
          </w:tcPr>
          <w:p w14:paraId="53570449"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0.49</w:t>
            </w:r>
          </w:p>
        </w:tc>
        <w:tc>
          <w:tcPr>
            <w:tcW w:w="1033" w:type="dxa"/>
            <w:tcBorders>
              <w:top w:val="double" w:sz="4" w:space="0" w:color="auto"/>
            </w:tcBorders>
          </w:tcPr>
          <w:p w14:paraId="4C4C3E0F"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0.49</w:t>
            </w:r>
          </w:p>
        </w:tc>
        <w:tc>
          <w:tcPr>
            <w:tcW w:w="1194" w:type="dxa"/>
            <w:tcBorders>
              <w:top w:val="double" w:sz="4" w:space="0" w:color="auto"/>
            </w:tcBorders>
          </w:tcPr>
          <w:p w14:paraId="23F5A19D" w14:textId="1793D9A5"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0.947</w:t>
            </w:r>
          </w:p>
        </w:tc>
        <w:tc>
          <w:tcPr>
            <w:tcW w:w="1118" w:type="dxa"/>
            <w:tcBorders>
              <w:top w:val="double" w:sz="4" w:space="0" w:color="auto"/>
            </w:tcBorders>
          </w:tcPr>
          <w:p w14:paraId="2145C78C"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w:t>
            </w:r>
          </w:p>
        </w:tc>
        <w:tc>
          <w:tcPr>
            <w:tcW w:w="1012" w:type="dxa"/>
            <w:tcBorders>
              <w:top w:val="double" w:sz="4" w:space="0" w:color="auto"/>
            </w:tcBorders>
          </w:tcPr>
          <w:p w14:paraId="0D051297"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w:t>
            </w:r>
          </w:p>
        </w:tc>
        <w:tc>
          <w:tcPr>
            <w:tcW w:w="710" w:type="dxa"/>
            <w:tcBorders>
              <w:top w:val="double" w:sz="4" w:space="0" w:color="auto"/>
            </w:tcBorders>
          </w:tcPr>
          <w:p w14:paraId="16A6DE56"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p>
        </w:tc>
      </w:tr>
      <w:tr w:rsidR="00380508" w:rsidRPr="00DD6E85" w14:paraId="42CFB021" w14:textId="77777777" w:rsidTr="00990C65">
        <w:trPr>
          <w:trHeight w:val="491"/>
        </w:trPr>
        <w:tc>
          <w:tcPr>
            <w:cnfStyle w:val="001000000000" w:firstRow="0" w:lastRow="0" w:firstColumn="1" w:lastColumn="0" w:oddVBand="0" w:evenVBand="0" w:oddHBand="0" w:evenHBand="0" w:firstRowFirstColumn="0" w:firstRowLastColumn="0" w:lastRowFirstColumn="0" w:lastRowLastColumn="0"/>
            <w:tcW w:w="1683" w:type="dxa"/>
            <w:vAlign w:val="center"/>
            <w:hideMark/>
          </w:tcPr>
          <w:p w14:paraId="5B68DE9C" w14:textId="1B884CC3"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Callithrix jacchus</w:t>
            </w:r>
          </w:p>
        </w:tc>
        <w:tc>
          <w:tcPr>
            <w:tcW w:w="1337" w:type="dxa"/>
          </w:tcPr>
          <w:p w14:paraId="6130FB42"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680</w:t>
            </w:r>
          </w:p>
        </w:tc>
        <w:tc>
          <w:tcPr>
            <w:tcW w:w="1337" w:type="dxa"/>
          </w:tcPr>
          <w:p w14:paraId="2F240518"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1263</w:t>
            </w:r>
          </w:p>
        </w:tc>
        <w:tc>
          <w:tcPr>
            <w:tcW w:w="1270" w:type="dxa"/>
          </w:tcPr>
          <w:p w14:paraId="13E435B3"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454</w:t>
            </w:r>
          </w:p>
        </w:tc>
        <w:tc>
          <w:tcPr>
            <w:tcW w:w="996" w:type="dxa"/>
          </w:tcPr>
          <w:p w14:paraId="34ECCE8C"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871</w:t>
            </w:r>
          </w:p>
        </w:tc>
        <w:tc>
          <w:tcPr>
            <w:tcW w:w="1270" w:type="dxa"/>
          </w:tcPr>
          <w:p w14:paraId="7BBCA560"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0.35</w:t>
            </w:r>
          </w:p>
        </w:tc>
        <w:tc>
          <w:tcPr>
            <w:tcW w:w="1033" w:type="dxa"/>
          </w:tcPr>
          <w:p w14:paraId="0F214FE2"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0.49</w:t>
            </w:r>
          </w:p>
        </w:tc>
        <w:tc>
          <w:tcPr>
            <w:tcW w:w="1194" w:type="dxa"/>
          </w:tcPr>
          <w:p w14:paraId="0C025C42" w14:textId="1B107ECD"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Pr>
                <w:rFonts w:ascii="Times New Roman" w:hAnsi="Times New Roman" w:cs="Times New Roman"/>
                <w:bCs/>
                <w:color w:val="000000"/>
              </w:rPr>
              <w:t>&lt;0.001</w:t>
            </w:r>
          </w:p>
        </w:tc>
        <w:tc>
          <w:tcPr>
            <w:tcW w:w="1118" w:type="dxa"/>
          </w:tcPr>
          <w:p w14:paraId="519A0A92"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150.61</w:t>
            </w:r>
          </w:p>
        </w:tc>
        <w:tc>
          <w:tcPr>
            <w:tcW w:w="1012" w:type="dxa"/>
          </w:tcPr>
          <w:p w14:paraId="1D945E87"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0.28</w:t>
            </w:r>
          </w:p>
        </w:tc>
        <w:tc>
          <w:tcPr>
            <w:tcW w:w="710" w:type="dxa"/>
          </w:tcPr>
          <w:p w14:paraId="5FFB3290"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w:t>
            </w:r>
          </w:p>
        </w:tc>
      </w:tr>
      <w:tr w:rsidR="00380508" w:rsidRPr="00DD6E85" w14:paraId="10592CA0" w14:textId="77777777" w:rsidTr="00990C65">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683" w:type="dxa"/>
            <w:vAlign w:val="center"/>
            <w:hideMark/>
          </w:tcPr>
          <w:p w14:paraId="34A4B875" w14:textId="26726678"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Cebuella pygmaea</w:t>
            </w:r>
          </w:p>
        </w:tc>
        <w:tc>
          <w:tcPr>
            <w:tcW w:w="1337" w:type="dxa"/>
          </w:tcPr>
          <w:p w14:paraId="2E452B82"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28</w:t>
            </w:r>
          </w:p>
        </w:tc>
        <w:tc>
          <w:tcPr>
            <w:tcW w:w="1337" w:type="dxa"/>
          </w:tcPr>
          <w:p w14:paraId="2EA2ED40"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22</w:t>
            </w:r>
          </w:p>
        </w:tc>
        <w:tc>
          <w:tcPr>
            <w:tcW w:w="1270" w:type="dxa"/>
          </w:tcPr>
          <w:p w14:paraId="3B746D9E"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27</w:t>
            </w:r>
          </w:p>
        </w:tc>
        <w:tc>
          <w:tcPr>
            <w:tcW w:w="996" w:type="dxa"/>
          </w:tcPr>
          <w:p w14:paraId="7C9E172B"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26</w:t>
            </w:r>
          </w:p>
        </w:tc>
        <w:tc>
          <w:tcPr>
            <w:tcW w:w="1270" w:type="dxa"/>
          </w:tcPr>
          <w:p w14:paraId="57EBC57B"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0.56</w:t>
            </w:r>
          </w:p>
        </w:tc>
        <w:tc>
          <w:tcPr>
            <w:tcW w:w="1033" w:type="dxa"/>
          </w:tcPr>
          <w:p w14:paraId="0B03D914"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0.48</w:t>
            </w:r>
          </w:p>
        </w:tc>
        <w:tc>
          <w:tcPr>
            <w:tcW w:w="1194" w:type="dxa"/>
          </w:tcPr>
          <w:p w14:paraId="2DAB7C21" w14:textId="5E2D824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0.25</w:t>
            </w:r>
            <w:r>
              <w:rPr>
                <w:rFonts w:ascii="Times New Roman" w:hAnsi="Times New Roman" w:cs="Times New Roman"/>
                <w:bCs/>
                <w:color w:val="000000"/>
              </w:rPr>
              <w:t>8</w:t>
            </w:r>
          </w:p>
        </w:tc>
        <w:tc>
          <w:tcPr>
            <w:tcW w:w="1118" w:type="dxa"/>
          </w:tcPr>
          <w:p w14:paraId="26C5C9BE"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1.28</w:t>
            </w:r>
          </w:p>
        </w:tc>
        <w:tc>
          <w:tcPr>
            <w:tcW w:w="1012" w:type="dxa"/>
          </w:tcPr>
          <w:p w14:paraId="0CD94A01"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0.16</w:t>
            </w:r>
          </w:p>
        </w:tc>
        <w:tc>
          <w:tcPr>
            <w:tcW w:w="710" w:type="dxa"/>
          </w:tcPr>
          <w:p w14:paraId="06F8C2E3"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p>
        </w:tc>
      </w:tr>
      <w:tr w:rsidR="00380508" w:rsidRPr="00DD6E85" w14:paraId="17A71A96" w14:textId="77777777" w:rsidTr="00990C65">
        <w:trPr>
          <w:trHeight w:val="491"/>
        </w:trPr>
        <w:tc>
          <w:tcPr>
            <w:cnfStyle w:val="001000000000" w:firstRow="0" w:lastRow="0" w:firstColumn="1" w:lastColumn="0" w:oddVBand="0" w:evenVBand="0" w:oddHBand="0" w:evenHBand="0" w:firstRowFirstColumn="0" w:firstRowLastColumn="0" w:lastRowFirstColumn="0" w:lastRowLastColumn="0"/>
            <w:tcW w:w="1683" w:type="dxa"/>
            <w:vAlign w:val="center"/>
            <w:hideMark/>
          </w:tcPr>
          <w:p w14:paraId="4811A568" w14:textId="436600AB"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Leontopithecus chrysomelas</w:t>
            </w:r>
          </w:p>
        </w:tc>
        <w:tc>
          <w:tcPr>
            <w:tcW w:w="1337" w:type="dxa"/>
          </w:tcPr>
          <w:p w14:paraId="680351DB"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638</w:t>
            </w:r>
          </w:p>
        </w:tc>
        <w:tc>
          <w:tcPr>
            <w:tcW w:w="1337" w:type="dxa"/>
          </w:tcPr>
          <w:p w14:paraId="62683EE9"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696</w:t>
            </w:r>
          </w:p>
        </w:tc>
        <w:tc>
          <w:tcPr>
            <w:tcW w:w="1270" w:type="dxa"/>
          </w:tcPr>
          <w:p w14:paraId="54425041"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447</w:t>
            </w:r>
          </w:p>
        </w:tc>
        <w:tc>
          <w:tcPr>
            <w:tcW w:w="996" w:type="dxa"/>
          </w:tcPr>
          <w:p w14:paraId="0F0D9EC4"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405</w:t>
            </w:r>
          </w:p>
        </w:tc>
        <w:tc>
          <w:tcPr>
            <w:tcW w:w="1270" w:type="dxa"/>
          </w:tcPr>
          <w:p w14:paraId="18906DD1"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0.48</w:t>
            </w:r>
          </w:p>
        </w:tc>
        <w:tc>
          <w:tcPr>
            <w:tcW w:w="1033" w:type="dxa"/>
          </w:tcPr>
          <w:p w14:paraId="77D1AFA2"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0.5</w:t>
            </w:r>
          </w:p>
        </w:tc>
        <w:tc>
          <w:tcPr>
            <w:tcW w:w="1194" w:type="dxa"/>
          </w:tcPr>
          <w:p w14:paraId="424BC958" w14:textId="12EBD8FA"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0.077</w:t>
            </w:r>
          </w:p>
        </w:tc>
        <w:tc>
          <w:tcPr>
            <w:tcW w:w="1118" w:type="dxa"/>
          </w:tcPr>
          <w:p w14:paraId="70781998"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3.12</w:t>
            </w:r>
          </w:p>
        </w:tc>
        <w:tc>
          <w:tcPr>
            <w:tcW w:w="1012" w:type="dxa"/>
          </w:tcPr>
          <w:p w14:paraId="4A7ADA3F"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0.05</w:t>
            </w:r>
          </w:p>
        </w:tc>
        <w:tc>
          <w:tcPr>
            <w:tcW w:w="710" w:type="dxa"/>
          </w:tcPr>
          <w:p w14:paraId="661390CE"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p>
        </w:tc>
      </w:tr>
      <w:tr w:rsidR="00380508" w:rsidRPr="00DD6E85" w14:paraId="135E8AA1" w14:textId="77777777" w:rsidTr="00990C65">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683" w:type="dxa"/>
            <w:vAlign w:val="center"/>
            <w:hideMark/>
          </w:tcPr>
          <w:p w14:paraId="00B3A79D" w14:textId="64BC609E"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Leontopithecus chrysopygus</w:t>
            </w:r>
          </w:p>
        </w:tc>
        <w:tc>
          <w:tcPr>
            <w:tcW w:w="1337" w:type="dxa"/>
          </w:tcPr>
          <w:p w14:paraId="0731F194"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152</w:t>
            </w:r>
          </w:p>
        </w:tc>
        <w:tc>
          <w:tcPr>
            <w:tcW w:w="1337" w:type="dxa"/>
          </w:tcPr>
          <w:p w14:paraId="220D6F72"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166</w:t>
            </w:r>
          </w:p>
        </w:tc>
        <w:tc>
          <w:tcPr>
            <w:tcW w:w="1270" w:type="dxa"/>
          </w:tcPr>
          <w:p w14:paraId="78791BA0"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89</w:t>
            </w:r>
          </w:p>
        </w:tc>
        <w:tc>
          <w:tcPr>
            <w:tcW w:w="996" w:type="dxa"/>
          </w:tcPr>
          <w:p w14:paraId="5925BBF4"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87</w:t>
            </w:r>
          </w:p>
        </w:tc>
        <w:tc>
          <w:tcPr>
            <w:tcW w:w="1270" w:type="dxa"/>
          </w:tcPr>
          <w:p w14:paraId="17A85463"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0.48</w:t>
            </w:r>
          </w:p>
        </w:tc>
        <w:tc>
          <w:tcPr>
            <w:tcW w:w="1033" w:type="dxa"/>
          </w:tcPr>
          <w:p w14:paraId="2FBA1E27"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0.5</w:t>
            </w:r>
          </w:p>
        </w:tc>
        <w:tc>
          <w:tcPr>
            <w:tcW w:w="1194" w:type="dxa"/>
          </w:tcPr>
          <w:p w14:paraId="12237CE3" w14:textId="7CEFB9F8"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0.495</w:t>
            </w:r>
          </w:p>
        </w:tc>
        <w:tc>
          <w:tcPr>
            <w:tcW w:w="1118" w:type="dxa"/>
          </w:tcPr>
          <w:p w14:paraId="767AC536"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0.47</w:t>
            </w:r>
          </w:p>
        </w:tc>
        <w:tc>
          <w:tcPr>
            <w:tcW w:w="1012" w:type="dxa"/>
          </w:tcPr>
          <w:p w14:paraId="5EECA406"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0.04</w:t>
            </w:r>
          </w:p>
        </w:tc>
        <w:tc>
          <w:tcPr>
            <w:tcW w:w="710" w:type="dxa"/>
          </w:tcPr>
          <w:p w14:paraId="375D5A50"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p>
        </w:tc>
      </w:tr>
      <w:tr w:rsidR="00380508" w:rsidRPr="00DD6E85" w14:paraId="52820D6A" w14:textId="77777777" w:rsidTr="00990C65">
        <w:trPr>
          <w:trHeight w:val="491"/>
        </w:trPr>
        <w:tc>
          <w:tcPr>
            <w:cnfStyle w:val="001000000000" w:firstRow="0" w:lastRow="0" w:firstColumn="1" w:lastColumn="0" w:oddVBand="0" w:evenVBand="0" w:oddHBand="0" w:evenHBand="0" w:firstRowFirstColumn="0" w:firstRowLastColumn="0" w:lastRowFirstColumn="0" w:lastRowLastColumn="0"/>
            <w:tcW w:w="1683" w:type="dxa"/>
            <w:vAlign w:val="center"/>
            <w:hideMark/>
          </w:tcPr>
          <w:p w14:paraId="2CF8F49E" w14:textId="325C9098"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Leontopithecus rosalia</w:t>
            </w:r>
          </w:p>
        </w:tc>
        <w:tc>
          <w:tcPr>
            <w:tcW w:w="1337" w:type="dxa"/>
          </w:tcPr>
          <w:p w14:paraId="65CD18BA"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741</w:t>
            </w:r>
          </w:p>
        </w:tc>
        <w:tc>
          <w:tcPr>
            <w:tcW w:w="1337" w:type="dxa"/>
          </w:tcPr>
          <w:p w14:paraId="083A94C7"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999</w:t>
            </w:r>
          </w:p>
        </w:tc>
        <w:tc>
          <w:tcPr>
            <w:tcW w:w="1270" w:type="dxa"/>
          </w:tcPr>
          <w:p w14:paraId="4A6A5DC6"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483</w:t>
            </w:r>
          </w:p>
        </w:tc>
        <w:tc>
          <w:tcPr>
            <w:tcW w:w="996" w:type="dxa"/>
          </w:tcPr>
          <w:p w14:paraId="6D9C59B5"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538</w:t>
            </w:r>
          </w:p>
        </w:tc>
        <w:tc>
          <w:tcPr>
            <w:tcW w:w="1270" w:type="dxa"/>
          </w:tcPr>
          <w:p w14:paraId="222A5A5C"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0.43</w:t>
            </w:r>
          </w:p>
        </w:tc>
        <w:tc>
          <w:tcPr>
            <w:tcW w:w="1033" w:type="dxa"/>
          </w:tcPr>
          <w:p w14:paraId="4DD93A96"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0.5</w:t>
            </w:r>
          </w:p>
        </w:tc>
        <w:tc>
          <w:tcPr>
            <w:tcW w:w="1194" w:type="dxa"/>
          </w:tcPr>
          <w:p w14:paraId="21A96B0E" w14:textId="0A6BCC26"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Pr>
                <w:rFonts w:ascii="Times New Roman" w:hAnsi="Times New Roman" w:cs="Times New Roman"/>
                <w:bCs/>
                <w:color w:val="000000"/>
              </w:rPr>
              <w:t>&lt;0.001</w:t>
            </w:r>
          </w:p>
        </w:tc>
        <w:tc>
          <w:tcPr>
            <w:tcW w:w="1118" w:type="dxa"/>
          </w:tcPr>
          <w:p w14:paraId="7B7CB466"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34.03</w:t>
            </w:r>
          </w:p>
        </w:tc>
        <w:tc>
          <w:tcPr>
            <w:tcW w:w="1012" w:type="dxa"/>
          </w:tcPr>
          <w:p w14:paraId="7A21B5B8"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0.14</w:t>
            </w:r>
          </w:p>
        </w:tc>
        <w:tc>
          <w:tcPr>
            <w:tcW w:w="710" w:type="dxa"/>
          </w:tcPr>
          <w:p w14:paraId="7A456008"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w:t>
            </w:r>
          </w:p>
        </w:tc>
      </w:tr>
      <w:tr w:rsidR="00380508" w:rsidRPr="00DD6E85" w14:paraId="35CF5A09" w14:textId="77777777" w:rsidTr="00990C65">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683" w:type="dxa"/>
            <w:vAlign w:val="center"/>
            <w:hideMark/>
          </w:tcPr>
          <w:p w14:paraId="624974BF" w14:textId="116DC36D"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Saguinus imperator</w:t>
            </w:r>
          </w:p>
        </w:tc>
        <w:tc>
          <w:tcPr>
            <w:tcW w:w="1337" w:type="dxa"/>
          </w:tcPr>
          <w:p w14:paraId="3710AA0A"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147</w:t>
            </w:r>
          </w:p>
        </w:tc>
        <w:tc>
          <w:tcPr>
            <w:tcW w:w="1337" w:type="dxa"/>
          </w:tcPr>
          <w:p w14:paraId="155815A1"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70</w:t>
            </w:r>
          </w:p>
        </w:tc>
        <w:tc>
          <w:tcPr>
            <w:tcW w:w="1270" w:type="dxa"/>
          </w:tcPr>
          <w:p w14:paraId="6F428CB7"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72</w:t>
            </w:r>
          </w:p>
        </w:tc>
        <w:tc>
          <w:tcPr>
            <w:tcW w:w="996" w:type="dxa"/>
          </w:tcPr>
          <w:p w14:paraId="671D3067"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80</w:t>
            </w:r>
          </w:p>
        </w:tc>
        <w:tc>
          <w:tcPr>
            <w:tcW w:w="1270" w:type="dxa"/>
          </w:tcPr>
          <w:p w14:paraId="65D6DD38"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0.68</w:t>
            </w:r>
          </w:p>
        </w:tc>
        <w:tc>
          <w:tcPr>
            <w:tcW w:w="1033" w:type="dxa"/>
          </w:tcPr>
          <w:p w14:paraId="7EF1AC92"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0.5</w:t>
            </w:r>
          </w:p>
        </w:tc>
        <w:tc>
          <w:tcPr>
            <w:tcW w:w="1194" w:type="dxa"/>
          </w:tcPr>
          <w:p w14:paraId="18764737" w14:textId="24DB0F21"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Pr>
                <w:rFonts w:ascii="Times New Roman" w:hAnsi="Times New Roman" w:cs="Times New Roman"/>
                <w:bCs/>
                <w:color w:val="000000"/>
              </w:rPr>
              <w:t>&lt;0.001</w:t>
            </w:r>
          </w:p>
        </w:tc>
        <w:tc>
          <w:tcPr>
            <w:tcW w:w="1118" w:type="dxa"/>
          </w:tcPr>
          <w:p w14:paraId="0C96CB4C"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27.32</w:t>
            </w:r>
          </w:p>
        </w:tc>
        <w:tc>
          <w:tcPr>
            <w:tcW w:w="1012" w:type="dxa"/>
          </w:tcPr>
          <w:p w14:paraId="1001CC93"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0.35</w:t>
            </w:r>
          </w:p>
        </w:tc>
        <w:tc>
          <w:tcPr>
            <w:tcW w:w="710" w:type="dxa"/>
          </w:tcPr>
          <w:p w14:paraId="3011CC17"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w:t>
            </w:r>
          </w:p>
        </w:tc>
      </w:tr>
      <w:tr w:rsidR="00380508" w:rsidRPr="00DD6E85" w14:paraId="5B44D597" w14:textId="77777777" w:rsidTr="00990C65">
        <w:trPr>
          <w:trHeight w:val="491"/>
        </w:trPr>
        <w:tc>
          <w:tcPr>
            <w:cnfStyle w:val="001000000000" w:firstRow="0" w:lastRow="0" w:firstColumn="1" w:lastColumn="0" w:oddVBand="0" w:evenVBand="0" w:oddHBand="0" w:evenHBand="0" w:firstRowFirstColumn="0" w:firstRowLastColumn="0" w:lastRowFirstColumn="0" w:lastRowLastColumn="0"/>
            <w:tcW w:w="1683" w:type="dxa"/>
            <w:vAlign w:val="center"/>
            <w:hideMark/>
          </w:tcPr>
          <w:p w14:paraId="6EBDD047" w14:textId="7B58D094" w:rsidR="00380508" w:rsidRPr="00B31BB2" w:rsidRDefault="00380508" w:rsidP="00380508">
            <w:pPr>
              <w:jc w:val="center"/>
              <w:rPr>
                <w:rFonts w:ascii="Times New Roman" w:hAnsi="Times New Roman" w:cs="Times New Roman"/>
                <w:b w:val="0"/>
                <w:color w:val="000000"/>
              </w:rPr>
            </w:pPr>
            <w:r w:rsidRPr="00380508">
              <w:rPr>
                <w:rFonts w:ascii="Times New Roman" w:hAnsi="Times New Roman" w:cs="Times New Roman"/>
                <w:b w:val="0"/>
                <w:i/>
                <w:iCs/>
                <w:color w:val="000000"/>
              </w:rPr>
              <w:t>Saguinus oedipus</w:t>
            </w:r>
          </w:p>
        </w:tc>
        <w:tc>
          <w:tcPr>
            <w:tcW w:w="1337" w:type="dxa"/>
          </w:tcPr>
          <w:p w14:paraId="02EC18CD"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816</w:t>
            </w:r>
          </w:p>
        </w:tc>
        <w:tc>
          <w:tcPr>
            <w:tcW w:w="1337" w:type="dxa"/>
          </w:tcPr>
          <w:p w14:paraId="36801E41"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946</w:t>
            </w:r>
          </w:p>
        </w:tc>
        <w:tc>
          <w:tcPr>
            <w:tcW w:w="1270" w:type="dxa"/>
          </w:tcPr>
          <w:p w14:paraId="6C157CC7"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822</w:t>
            </w:r>
          </w:p>
        </w:tc>
        <w:tc>
          <w:tcPr>
            <w:tcW w:w="996" w:type="dxa"/>
          </w:tcPr>
          <w:p w14:paraId="0F60D4FC"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944</w:t>
            </w:r>
          </w:p>
        </w:tc>
        <w:tc>
          <w:tcPr>
            <w:tcW w:w="1270" w:type="dxa"/>
          </w:tcPr>
          <w:p w14:paraId="10D7703C"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0.46</w:t>
            </w:r>
          </w:p>
        </w:tc>
        <w:tc>
          <w:tcPr>
            <w:tcW w:w="1033" w:type="dxa"/>
          </w:tcPr>
          <w:p w14:paraId="33F9797A"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0.5</w:t>
            </w:r>
          </w:p>
        </w:tc>
        <w:tc>
          <w:tcPr>
            <w:tcW w:w="1194" w:type="dxa"/>
          </w:tcPr>
          <w:p w14:paraId="04B60255" w14:textId="5AF135B8"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0.00</w:t>
            </w:r>
            <w:r>
              <w:rPr>
                <w:rFonts w:ascii="Times New Roman" w:hAnsi="Times New Roman" w:cs="Times New Roman"/>
                <w:bCs/>
                <w:color w:val="000000"/>
              </w:rPr>
              <w:t>5</w:t>
            </w:r>
          </w:p>
        </w:tc>
        <w:tc>
          <w:tcPr>
            <w:tcW w:w="1118" w:type="dxa"/>
          </w:tcPr>
          <w:p w14:paraId="55843585"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8</w:t>
            </w:r>
          </w:p>
        </w:tc>
        <w:tc>
          <w:tcPr>
            <w:tcW w:w="1012" w:type="dxa"/>
          </w:tcPr>
          <w:p w14:paraId="4C060376"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0.07</w:t>
            </w:r>
          </w:p>
        </w:tc>
        <w:tc>
          <w:tcPr>
            <w:tcW w:w="710" w:type="dxa"/>
          </w:tcPr>
          <w:p w14:paraId="1DBF9F09"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w:t>
            </w:r>
          </w:p>
        </w:tc>
      </w:tr>
    </w:tbl>
    <w:p w14:paraId="7AC2D9F8" w14:textId="759948C8" w:rsidR="00B31BB2" w:rsidRDefault="00B31BB2" w:rsidP="00B31BB2">
      <w:pPr>
        <w:spacing w:line="480" w:lineRule="auto"/>
        <w:rPr>
          <w:rFonts w:ascii="Times New Roman" w:hAnsi="Times New Roman" w:cs="Times New Roman"/>
          <w:b/>
          <w:bCs/>
          <w:color w:val="000000"/>
        </w:rPr>
      </w:pPr>
    </w:p>
    <w:p w14:paraId="148A26B5" w14:textId="18AF2AE7" w:rsidR="00C61152" w:rsidRDefault="00C61152" w:rsidP="00B31BB2">
      <w:pPr>
        <w:spacing w:line="480" w:lineRule="auto"/>
        <w:rPr>
          <w:rFonts w:ascii="Times New Roman" w:hAnsi="Times New Roman" w:cs="Times New Roman"/>
          <w:b/>
          <w:bCs/>
          <w:color w:val="000000"/>
        </w:rPr>
      </w:pPr>
    </w:p>
    <w:p w14:paraId="130D8C6E" w14:textId="68D7AEBE" w:rsidR="00C61152" w:rsidRDefault="00C61152" w:rsidP="00B31BB2">
      <w:pPr>
        <w:spacing w:line="480" w:lineRule="auto"/>
        <w:rPr>
          <w:rFonts w:ascii="Times New Roman" w:hAnsi="Times New Roman" w:cs="Times New Roman"/>
          <w:b/>
          <w:bCs/>
          <w:color w:val="000000"/>
        </w:rPr>
      </w:pPr>
    </w:p>
    <w:p w14:paraId="35579DD8" w14:textId="59627147" w:rsidR="00C61152" w:rsidRDefault="00C61152" w:rsidP="00B31BB2">
      <w:pPr>
        <w:spacing w:line="480" w:lineRule="auto"/>
        <w:rPr>
          <w:rFonts w:ascii="Times New Roman" w:hAnsi="Times New Roman" w:cs="Times New Roman"/>
          <w:b/>
          <w:bCs/>
          <w:color w:val="000000"/>
        </w:rPr>
      </w:pPr>
    </w:p>
    <w:p w14:paraId="30A09460" w14:textId="7AD7C624" w:rsidR="00C61152" w:rsidRDefault="00C61152" w:rsidP="00B31BB2">
      <w:pPr>
        <w:spacing w:line="480" w:lineRule="auto"/>
        <w:rPr>
          <w:rFonts w:ascii="Times New Roman" w:hAnsi="Times New Roman" w:cs="Times New Roman"/>
          <w:b/>
          <w:bCs/>
          <w:color w:val="000000"/>
        </w:rPr>
      </w:pPr>
    </w:p>
    <w:p w14:paraId="42D95AB3" w14:textId="77777777" w:rsidR="00C61152" w:rsidRPr="00DD6E85" w:rsidRDefault="00C61152" w:rsidP="00B31BB2">
      <w:pPr>
        <w:spacing w:line="480" w:lineRule="auto"/>
        <w:rPr>
          <w:rFonts w:ascii="Times New Roman" w:hAnsi="Times New Roman" w:cs="Times New Roman"/>
          <w:b/>
          <w:bCs/>
          <w:color w:val="000000"/>
        </w:rPr>
      </w:pPr>
    </w:p>
    <w:p w14:paraId="2030F050" w14:textId="77777777" w:rsidR="00B31BB2" w:rsidRPr="00DD6E85" w:rsidRDefault="00B31BB2" w:rsidP="00B31BB2">
      <w:pPr>
        <w:spacing w:line="480" w:lineRule="auto"/>
        <w:rPr>
          <w:rFonts w:ascii="Times New Roman" w:hAnsi="Times New Roman" w:cs="Times New Roman"/>
          <w:b/>
          <w:bCs/>
          <w:color w:val="000000"/>
        </w:rPr>
      </w:pPr>
      <w:r w:rsidRPr="00DD6E85">
        <w:rPr>
          <w:rFonts w:ascii="Times New Roman" w:hAnsi="Times New Roman" w:cs="Times New Roman"/>
          <w:b/>
          <w:bCs/>
          <w:color w:val="000000"/>
        </w:rPr>
        <w:lastRenderedPageBreak/>
        <w:t>(D) Unique sires: sires can be counted only once</w:t>
      </w:r>
    </w:p>
    <w:tbl>
      <w:tblPr>
        <w:tblStyle w:val="PlainTable4"/>
        <w:tblW w:w="0" w:type="auto"/>
        <w:tblLook w:val="04A0" w:firstRow="1" w:lastRow="0" w:firstColumn="1" w:lastColumn="0" w:noHBand="0" w:noVBand="1"/>
      </w:tblPr>
      <w:tblGrid>
        <w:gridCol w:w="1684"/>
        <w:gridCol w:w="1261"/>
        <w:gridCol w:w="1261"/>
        <w:gridCol w:w="1337"/>
        <w:gridCol w:w="1337"/>
        <w:gridCol w:w="1177"/>
        <w:gridCol w:w="985"/>
        <w:gridCol w:w="1112"/>
        <w:gridCol w:w="1026"/>
        <w:gridCol w:w="977"/>
        <w:gridCol w:w="803"/>
      </w:tblGrid>
      <w:tr w:rsidR="00B31BB2" w:rsidRPr="00DD6E85" w14:paraId="313B395B" w14:textId="77777777" w:rsidTr="00990C65">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683" w:type="dxa"/>
            <w:tcBorders>
              <w:top w:val="double" w:sz="4" w:space="0" w:color="auto"/>
              <w:bottom w:val="double" w:sz="4" w:space="0" w:color="auto"/>
            </w:tcBorders>
            <w:vAlign w:val="center"/>
            <w:hideMark/>
          </w:tcPr>
          <w:p w14:paraId="107FF239" w14:textId="77777777" w:rsidR="00B31BB2" w:rsidRPr="00DD6E85" w:rsidRDefault="00B31BB2" w:rsidP="00B31BB2">
            <w:pPr>
              <w:jc w:val="center"/>
              <w:rPr>
                <w:rFonts w:ascii="Times New Roman" w:hAnsi="Times New Roman" w:cs="Times New Roman"/>
                <w:color w:val="000000"/>
              </w:rPr>
            </w:pPr>
            <w:r w:rsidRPr="00DD6E85">
              <w:rPr>
                <w:rFonts w:ascii="Times New Roman" w:hAnsi="Times New Roman" w:cs="Times New Roman"/>
                <w:color w:val="000000"/>
              </w:rPr>
              <w:t>Species</w:t>
            </w:r>
          </w:p>
        </w:tc>
        <w:tc>
          <w:tcPr>
            <w:tcW w:w="1337" w:type="dxa"/>
            <w:tcBorders>
              <w:top w:val="double" w:sz="4" w:space="0" w:color="auto"/>
              <w:bottom w:val="double" w:sz="4" w:space="0" w:color="auto"/>
            </w:tcBorders>
          </w:tcPr>
          <w:p w14:paraId="177C4149" w14:textId="4BCC2858" w:rsidR="00B31BB2" w:rsidRPr="00DD6E85" w:rsidRDefault="00357936"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 xml:space="preserve">Sire Count: Same </w:t>
            </w:r>
          </w:p>
        </w:tc>
        <w:tc>
          <w:tcPr>
            <w:tcW w:w="1337" w:type="dxa"/>
            <w:tcBorders>
              <w:top w:val="double" w:sz="4" w:space="0" w:color="auto"/>
              <w:bottom w:val="double" w:sz="4" w:space="0" w:color="auto"/>
            </w:tcBorders>
          </w:tcPr>
          <w:p w14:paraId="14E1596D" w14:textId="72348C09" w:rsidR="00B31BB2" w:rsidRPr="00DD6E85" w:rsidRDefault="00357936"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Sire Count: Mixed</w:t>
            </w:r>
            <w:r w:rsidRPr="00DD6E85" w:rsidDel="00357936">
              <w:rPr>
                <w:rFonts w:ascii="Times New Roman" w:hAnsi="Times New Roman" w:cs="Times New Roman"/>
                <w:color w:val="000000"/>
              </w:rPr>
              <w:t xml:space="preserve"> </w:t>
            </w:r>
          </w:p>
        </w:tc>
        <w:tc>
          <w:tcPr>
            <w:tcW w:w="1270" w:type="dxa"/>
            <w:tcBorders>
              <w:top w:val="double" w:sz="4" w:space="0" w:color="auto"/>
              <w:bottom w:val="double" w:sz="4" w:space="0" w:color="auto"/>
            </w:tcBorders>
          </w:tcPr>
          <w:p w14:paraId="24305E26" w14:textId="64ED2DD4" w:rsidR="00B31BB2" w:rsidRPr="00DD6E85" w:rsidRDefault="00357936"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Male Population Count: Same</w:t>
            </w:r>
            <w:r w:rsidRPr="00DD6E85" w:rsidDel="00357936">
              <w:rPr>
                <w:rFonts w:ascii="Times New Roman" w:hAnsi="Times New Roman" w:cs="Times New Roman"/>
                <w:color w:val="000000"/>
              </w:rPr>
              <w:t xml:space="preserve"> </w:t>
            </w:r>
          </w:p>
        </w:tc>
        <w:tc>
          <w:tcPr>
            <w:tcW w:w="996" w:type="dxa"/>
            <w:tcBorders>
              <w:top w:val="double" w:sz="4" w:space="0" w:color="auto"/>
              <w:bottom w:val="double" w:sz="4" w:space="0" w:color="auto"/>
            </w:tcBorders>
          </w:tcPr>
          <w:p w14:paraId="6E98B071" w14:textId="7A0401E4" w:rsidR="00B31BB2" w:rsidRPr="00DD6E85" w:rsidRDefault="00357936"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 xml:space="preserve">Male Population Count: Mixed </w:t>
            </w:r>
          </w:p>
        </w:tc>
        <w:tc>
          <w:tcPr>
            <w:tcW w:w="1270" w:type="dxa"/>
            <w:tcBorders>
              <w:top w:val="double" w:sz="4" w:space="0" w:color="auto"/>
              <w:bottom w:val="double" w:sz="4" w:space="0" w:color="auto"/>
            </w:tcBorders>
          </w:tcPr>
          <w:p w14:paraId="72B5DAAE" w14:textId="77777777" w:rsidR="00B31BB2" w:rsidRPr="00DD6E85" w:rsidRDefault="00B31BB2"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Obs. Prop. Same</w:t>
            </w:r>
          </w:p>
        </w:tc>
        <w:tc>
          <w:tcPr>
            <w:tcW w:w="1033" w:type="dxa"/>
            <w:tcBorders>
              <w:top w:val="double" w:sz="4" w:space="0" w:color="auto"/>
              <w:bottom w:val="double" w:sz="4" w:space="0" w:color="auto"/>
            </w:tcBorders>
          </w:tcPr>
          <w:p w14:paraId="45933A53" w14:textId="77777777" w:rsidR="00B31BB2" w:rsidRPr="00DD6E85" w:rsidRDefault="00B31BB2"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Exp. Prop. Same</w:t>
            </w:r>
          </w:p>
        </w:tc>
        <w:tc>
          <w:tcPr>
            <w:tcW w:w="1194" w:type="dxa"/>
            <w:tcBorders>
              <w:top w:val="double" w:sz="4" w:space="0" w:color="auto"/>
              <w:bottom w:val="double" w:sz="4" w:space="0" w:color="auto"/>
            </w:tcBorders>
          </w:tcPr>
          <w:p w14:paraId="3C315865" w14:textId="77777777" w:rsidR="00B31BB2" w:rsidRPr="00DD6E85" w:rsidRDefault="00B31BB2"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p-value</w:t>
            </w:r>
          </w:p>
        </w:tc>
        <w:tc>
          <w:tcPr>
            <w:tcW w:w="1118" w:type="dxa"/>
            <w:tcBorders>
              <w:top w:val="double" w:sz="4" w:space="0" w:color="auto"/>
              <w:bottom w:val="double" w:sz="4" w:space="0" w:color="auto"/>
            </w:tcBorders>
          </w:tcPr>
          <w:p w14:paraId="4C18F727" w14:textId="77777777" w:rsidR="00B31BB2" w:rsidRPr="00DD6E85" w:rsidRDefault="00B31BB2"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X2</w:t>
            </w:r>
          </w:p>
        </w:tc>
        <w:tc>
          <w:tcPr>
            <w:tcW w:w="1012" w:type="dxa"/>
            <w:tcBorders>
              <w:top w:val="double" w:sz="4" w:space="0" w:color="auto"/>
              <w:bottom w:val="double" w:sz="4" w:space="0" w:color="auto"/>
            </w:tcBorders>
          </w:tcPr>
          <w:p w14:paraId="74CE728C" w14:textId="77777777" w:rsidR="00B31BB2" w:rsidRPr="00DD6E85" w:rsidRDefault="00B31BB2"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D6E85">
              <w:rPr>
                <w:rFonts w:ascii="Times New Roman" w:hAnsi="Times New Roman" w:cs="Times New Roman"/>
                <w:color w:val="000000"/>
              </w:rPr>
              <w:t>Effect Size</w:t>
            </w:r>
          </w:p>
        </w:tc>
        <w:tc>
          <w:tcPr>
            <w:tcW w:w="710" w:type="dxa"/>
            <w:tcBorders>
              <w:top w:val="double" w:sz="4" w:space="0" w:color="auto"/>
              <w:bottom w:val="double" w:sz="4" w:space="0" w:color="auto"/>
            </w:tcBorders>
          </w:tcPr>
          <w:p w14:paraId="2F0D6DD4" w14:textId="530E9234" w:rsidR="00B31BB2" w:rsidRPr="00DD6E85" w:rsidRDefault="00E37395" w:rsidP="00B31B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L</w:t>
            </w:r>
            <w:r w:rsidR="00B31BB2" w:rsidRPr="00DD6E85">
              <w:rPr>
                <w:rFonts w:ascii="Times New Roman" w:hAnsi="Times New Roman" w:cs="Times New Roman"/>
                <w:color w:val="000000"/>
              </w:rPr>
              <w:t>abel</w:t>
            </w:r>
          </w:p>
        </w:tc>
      </w:tr>
      <w:tr w:rsidR="00380508" w:rsidRPr="00DD6E85" w14:paraId="3FDA245D" w14:textId="77777777" w:rsidTr="00990C65">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683" w:type="dxa"/>
            <w:tcBorders>
              <w:top w:val="double" w:sz="4" w:space="0" w:color="auto"/>
            </w:tcBorders>
            <w:vAlign w:val="center"/>
            <w:hideMark/>
          </w:tcPr>
          <w:p w14:paraId="48141BA5" w14:textId="3F24A8E4"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Callithrix geoffroyi</w:t>
            </w:r>
          </w:p>
        </w:tc>
        <w:tc>
          <w:tcPr>
            <w:tcW w:w="1337" w:type="dxa"/>
            <w:tcBorders>
              <w:top w:val="double" w:sz="4" w:space="0" w:color="auto"/>
            </w:tcBorders>
          </w:tcPr>
          <w:p w14:paraId="46755CA3"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82</w:t>
            </w:r>
          </w:p>
        </w:tc>
        <w:tc>
          <w:tcPr>
            <w:tcW w:w="1337" w:type="dxa"/>
            <w:tcBorders>
              <w:top w:val="double" w:sz="4" w:space="0" w:color="auto"/>
            </w:tcBorders>
          </w:tcPr>
          <w:p w14:paraId="1F6FAEEF"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99</w:t>
            </w:r>
          </w:p>
        </w:tc>
        <w:tc>
          <w:tcPr>
            <w:tcW w:w="1270" w:type="dxa"/>
            <w:tcBorders>
              <w:top w:val="double" w:sz="4" w:space="0" w:color="auto"/>
            </w:tcBorders>
          </w:tcPr>
          <w:p w14:paraId="1A96D8E0"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389</w:t>
            </w:r>
          </w:p>
        </w:tc>
        <w:tc>
          <w:tcPr>
            <w:tcW w:w="996" w:type="dxa"/>
            <w:tcBorders>
              <w:top w:val="double" w:sz="4" w:space="0" w:color="auto"/>
            </w:tcBorders>
          </w:tcPr>
          <w:p w14:paraId="280AB8E2"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519</w:t>
            </w:r>
          </w:p>
        </w:tc>
        <w:tc>
          <w:tcPr>
            <w:tcW w:w="1270" w:type="dxa"/>
            <w:tcBorders>
              <w:top w:val="double" w:sz="4" w:space="0" w:color="auto"/>
            </w:tcBorders>
          </w:tcPr>
          <w:p w14:paraId="3E636FB9"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0.45</w:t>
            </w:r>
          </w:p>
        </w:tc>
        <w:tc>
          <w:tcPr>
            <w:tcW w:w="1033" w:type="dxa"/>
            <w:tcBorders>
              <w:top w:val="double" w:sz="4" w:space="0" w:color="auto"/>
            </w:tcBorders>
          </w:tcPr>
          <w:p w14:paraId="07C1D9D6"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0.49</w:t>
            </w:r>
          </w:p>
        </w:tc>
        <w:tc>
          <w:tcPr>
            <w:tcW w:w="1194" w:type="dxa"/>
            <w:tcBorders>
              <w:top w:val="double" w:sz="4" w:space="0" w:color="auto"/>
            </w:tcBorders>
          </w:tcPr>
          <w:p w14:paraId="32CEA11D" w14:textId="13686ACD"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0.31</w:t>
            </w:r>
            <w:r>
              <w:rPr>
                <w:rFonts w:ascii="Times New Roman" w:hAnsi="Times New Roman" w:cs="Times New Roman"/>
                <w:bCs/>
                <w:color w:val="000000"/>
              </w:rPr>
              <w:t>8</w:t>
            </w:r>
          </w:p>
        </w:tc>
        <w:tc>
          <w:tcPr>
            <w:tcW w:w="1118" w:type="dxa"/>
            <w:tcBorders>
              <w:top w:val="double" w:sz="4" w:space="0" w:color="auto"/>
            </w:tcBorders>
          </w:tcPr>
          <w:p w14:paraId="3C079C1E"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w:t>
            </w:r>
          </w:p>
        </w:tc>
        <w:tc>
          <w:tcPr>
            <w:tcW w:w="1012" w:type="dxa"/>
            <w:tcBorders>
              <w:top w:val="double" w:sz="4" w:space="0" w:color="auto"/>
            </w:tcBorders>
          </w:tcPr>
          <w:p w14:paraId="0AFD08CA"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0.07</w:t>
            </w:r>
          </w:p>
        </w:tc>
        <w:tc>
          <w:tcPr>
            <w:tcW w:w="710" w:type="dxa"/>
            <w:tcBorders>
              <w:top w:val="double" w:sz="4" w:space="0" w:color="auto"/>
            </w:tcBorders>
          </w:tcPr>
          <w:p w14:paraId="2846D15A"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p>
        </w:tc>
      </w:tr>
      <w:tr w:rsidR="00380508" w:rsidRPr="00DD6E85" w14:paraId="659102F6" w14:textId="77777777" w:rsidTr="00990C65">
        <w:trPr>
          <w:trHeight w:val="491"/>
        </w:trPr>
        <w:tc>
          <w:tcPr>
            <w:cnfStyle w:val="001000000000" w:firstRow="0" w:lastRow="0" w:firstColumn="1" w:lastColumn="0" w:oddVBand="0" w:evenVBand="0" w:oddHBand="0" w:evenHBand="0" w:firstRowFirstColumn="0" w:firstRowLastColumn="0" w:lastRowFirstColumn="0" w:lastRowLastColumn="0"/>
            <w:tcW w:w="1683" w:type="dxa"/>
            <w:vAlign w:val="center"/>
            <w:hideMark/>
          </w:tcPr>
          <w:p w14:paraId="2EB1E63E" w14:textId="6E7DF200"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Callithrix jacchus</w:t>
            </w:r>
          </w:p>
        </w:tc>
        <w:tc>
          <w:tcPr>
            <w:tcW w:w="1337" w:type="dxa"/>
          </w:tcPr>
          <w:p w14:paraId="79DAA5EC"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71</w:t>
            </w:r>
          </w:p>
        </w:tc>
        <w:tc>
          <w:tcPr>
            <w:tcW w:w="1337" w:type="dxa"/>
          </w:tcPr>
          <w:p w14:paraId="541C40ED"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112</w:t>
            </w:r>
          </w:p>
        </w:tc>
        <w:tc>
          <w:tcPr>
            <w:tcW w:w="1270" w:type="dxa"/>
          </w:tcPr>
          <w:p w14:paraId="5AF3970B"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454</w:t>
            </w:r>
          </w:p>
        </w:tc>
        <w:tc>
          <w:tcPr>
            <w:tcW w:w="996" w:type="dxa"/>
          </w:tcPr>
          <w:p w14:paraId="4DF65DC2"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871</w:t>
            </w:r>
          </w:p>
        </w:tc>
        <w:tc>
          <w:tcPr>
            <w:tcW w:w="1270" w:type="dxa"/>
          </w:tcPr>
          <w:p w14:paraId="7F77B05E"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0.39</w:t>
            </w:r>
          </w:p>
        </w:tc>
        <w:tc>
          <w:tcPr>
            <w:tcW w:w="1033" w:type="dxa"/>
          </w:tcPr>
          <w:p w14:paraId="2DB5FEA2"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0.49</w:t>
            </w:r>
          </w:p>
        </w:tc>
        <w:tc>
          <w:tcPr>
            <w:tcW w:w="1194" w:type="dxa"/>
          </w:tcPr>
          <w:p w14:paraId="39F669B0" w14:textId="6E3FD0FF"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0.006</w:t>
            </w:r>
          </w:p>
        </w:tc>
        <w:tc>
          <w:tcPr>
            <w:tcW w:w="1118" w:type="dxa"/>
          </w:tcPr>
          <w:p w14:paraId="3D4160CD"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7.5</w:t>
            </w:r>
          </w:p>
        </w:tc>
        <w:tc>
          <w:tcPr>
            <w:tcW w:w="1012" w:type="dxa"/>
          </w:tcPr>
          <w:p w14:paraId="102B667A"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0.2</w:t>
            </w:r>
          </w:p>
        </w:tc>
        <w:tc>
          <w:tcPr>
            <w:tcW w:w="710" w:type="dxa"/>
          </w:tcPr>
          <w:p w14:paraId="6C070D2A"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w:t>
            </w:r>
          </w:p>
        </w:tc>
      </w:tr>
      <w:tr w:rsidR="00380508" w:rsidRPr="00DD6E85" w14:paraId="6BD0EFA1" w14:textId="77777777" w:rsidTr="00990C65">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683" w:type="dxa"/>
            <w:vAlign w:val="center"/>
            <w:hideMark/>
          </w:tcPr>
          <w:p w14:paraId="072B7734" w14:textId="27C219FC"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Cebuella pygmaea</w:t>
            </w:r>
          </w:p>
        </w:tc>
        <w:tc>
          <w:tcPr>
            <w:tcW w:w="1337" w:type="dxa"/>
          </w:tcPr>
          <w:p w14:paraId="2988C595"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6</w:t>
            </w:r>
          </w:p>
        </w:tc>
        <w:tc>
          <w:tcPr>
            <w:tcW w:w="1337" w:type="dxa"/>
          </w:tcPr>
          <w:p w14:paraId="7F10A7BD"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5</w:t>
            </w:r>
          </w:p>
        </w:tc>
        <w:tc>
          <w:tcPr>
            <w:tcW w:w="1270" w:type="dxa"/>
          </w:tcPr>
          <w:p w14:paraId="3CFFE9DB"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27</w:t>
            </w:r>
          </w:p>
        </w:tc>
        <w:tc>
          <w:tcPr>
            <w:tcW w:w="996" w:type="dxa"/>
          </w:tcPr>
          <w:p w14:paraId="40BB5B7D"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26</w:t>
            </w:r>
          </w:p>
        </w:tc>
        <w:tc>
          <w:tcPr>
            <w:tcW w:w="1270" w:type="dxa"/>
          </w:tcPr>
          <w:p w14:paraId="6EB19795"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0.55</w:t>
            </w:r>
          </w:p>
        </w:tc>
        <w:tc>
          <w:tcPr>
            <w:tcW w:w="1033" w:type="dxa"/>
          </w:tcPr>
          <w:p w14:paraId="2E1132C8"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0.48</w:t>
            </w:r>
          </w:p>
        </w:tc>
        <w:tc>
          <w:tcPr>
            <w:tcW w:w="1194" w:type="dxa"/>
          </w:tcPr>
          <w:p w14:paraId="64D5DBAD" w14:textId="7AC679D9"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0.66</w:t>
            </w:r>
            <w:r>
              <w:rPr>
                <w:rFonts w:ascii="Times New Roman" w:hAnsi="Times New Roman" w:cs="Times New Roman"/>
                <w:bCs/>
                <w:color w:val="000000"/>
              </w:rPr>
              <w:t>4</w:t>
            </w:r>
          </w:p>
        </w:tc>
        <w:tc>
          <w:tcPr>
            <w:tcW w:w="1118" w:type="dxa"/>
          </w:tcPr>
          <w:p w14:paraId="7B595E73"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0.19</w:t>
            </w:r>
          </w:p>
        </w:tc>
        <w:tc>
          <w:tcPr>
            <w:tcW w:w="1012" w:type="dxa"/>
          </w:tcPr>
          <w:p w14:paraId="2E89637B"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0.13</w:t>
            </w:r>
          </w:p>
        </w:tc>
        <w:tc>
          <w:tcPr>
            <w:tcW w:w="710" w:type="dxa"/>
          </w:tcPr>
          <w:p w14:paraId="67BA2957"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p>
        </w:tc>
      </w:tr>
      <w:tr w:rsidR="00380508" w:rsidRPr="00DD6E85" w14:paraId="68C3070A" w14:textId="77777777" w:rsidTr="00990C65">
        <w:trPr>
          <w:trHeight w:val="491"/>
        </w:trPr>
        <w:tc>
          <w:tcPr>
            <w:cnfStyle w:val="001000000000" w:firstRow="0" w:lastRow="0" w:firstColumn="1" w:lastColumn="0" w:oddVBand="0" w:evenVBand="0" w:oddHBand="0" w:evenHBand="0" w:firstRowFirstColumn="0" w:firstRowLastColumn="0" w:lastRowFirstColumn="0" w:lastRowLastColumn="0"/>
            <w:tcW w:w="1683" w:type="dxa"/>
            <w:vAlign w:val="center"/>
            <w:hideMark/>
          </w:tcPr>
          <w:p w14:paraId="4985EB73" w14:textId="26A7FFAE"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Leontopithecus chrysomelas</w:t>
            </w:r>
          </w:p>
        </w:tc>
        <w:tc>
          <w:tcPr>
            <w:tcW w:w="1337" w:type="dxa"/>
          </w:tcPr>
          <w:p w14:paraId="31A66D46"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80</w:t>
            </w:r>
          </w:p>
        </w:tc>
        <w:tc>
          <w:tcPr>
            <w:tcW w:w="1337" w:type="dxa"/>
          </w:tcPr>
          <w:p w14:paraId="58BAEFBE"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88</w:t>
            </w:r>
          </w:p>
        </w:tc>
        <w:tc>
          <w:tcPr>
            <w:tcW w:w="1270" w:type="dxa"/>
          </w:tcPr>
          <w:p w14:paraId="168C39A5"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447</w:t>
            </w:r>
          </w:p>
        </w:tc>
        <w:tc>
          <w:tcPr>
            <w:tcW w:w="996" w:type="dxa"/>
          </w:tcPr>
          <w:p w14:paraId="1C8C3ED1"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405</w:t>
            </w:r>
          </w:p>
        </w:tc>
        <w:tc>
          <w:tcPr>
            <w:tcW w:w="1270" w:type="dxa"/>
          </w:tcPr>
          <w:p w14:paraId="4B52A387"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0.48</w:t>
            </w:r>
          </w:p>
        </w:tc>
        <w:tc>
          <w:tcPr>
            <w:tcW w:w="1033" w:type="dxa"/>
          </w:tcPr>
          <w:p w14:paraId="3C585673"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0.5</w:t>
            </w:r>
          </w:p>
        </w:tc>
        <w:tc>
          <w:tcPr>
            <w:tcW w:w="1194" w:type="dxa"/>
          </w:tcPr>
          <w:p w14:paraId="23F93C8A" w14:textId="1769FA1F"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0.4</w:t>
            </w:r>
            <w:r>
              <w:rPr>
                <w:rFonts w:ascii="Times New Roman" w:hAnsi="Times New Roman" w:cs="Times New Roman"/>
                <w:bCs/>
                <w:color w:val="000000"/>
              </w:rPr>
              <w:t>96</w:t>
            </w:r>
          </w:p>
        </w:tc>
        <w:tc>
          <w:tcPr>
            <w:tcW w:w="1118" w:type="dxa"/>
          </w:tcPr>
          <w:p w14:paraId="2B944DE7"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0.46</w:t>
            </w:r>
          </w:p>
        </w:tc>
        <w:tc>
          <w:tcPr>
            <w:tcW w:w="1012" w:type="dxa"/>
          </w:tcPr>
          <w:p w14:paraId="737D739A"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0.05</w:t>
            </w:r>
          </w:p>
        </w:tc>
        <w:tc>
          <w:tcPr>
            <w:tcW w:w="710" w:type="dxa"/>
          </w:tcPr>
          <w:p w14:paraId="2EC8CF3C"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p>
        </w:tc>
      </w:tr>
      <w:tr w:rsidR="00380508" w:rsidRPr="00DD6E85" w14:paraId="4BD77238" w14:textId="77777777" w:rsidTr="00990C65">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683" w:type="dxa"/>
            <w:vAlign w:val="center"/>
            <w:hideMark/>
          </w:tcPr>
          <w:p w14:paraId="1CF1E719" w14:textId="5D1E8759"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Leontopithecus chrysopygus</w:t>
            </w:r>
          </w:p>
        </w:tc>
        <w:tc>
          <w:tcPr>
            <w:tcW w:w="1337" w:type="dxa"/>
          </w:tcPr>
          <w:p w14:paraId="073B631B"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20</w:t>
            </w:r>
          </w:p>
        </w:tc>
        <w:tc>
          <w:tcPr>
            <w:tcW w:w="1337" w:type="dxa"/>
          </w:tcPr>
          <w:p w14:paraId="0C55BF0E"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22</w:t>
            </w:r>
          </w:p>
        </w:tc>
        <w:tc>
          <w:tcPr>
            <w:tcW w:w="1270" w:type="dxa"/>
          </w:tcPr>
          <w:p w14:paraId="508F310F"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89</w:t>
            </w:r>
          </w:p>
        </w:tc>
        <w:tc>
          <w:tcPr>
            <w:tcW w:w="996" w:type="dxa"/>
          </w:tcPr>
          <w:p w14:paraId="2059F666"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87</w:t>
            </w:r>
          </w:p>
        </w:tc>
        <w:tc>
          <w:tcPr>
            <w:tcW w:w="1270" w:type="dxa"/>
          </w:tcPr>
          <w:p w14:paraId="364E7AC0"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0.48</w:t>
            </w:r>
          </w:p>
        </w:tc>
        <w:tc>
          <w:tcPr>
            <w:tcW w:w="1033" w:type="dxa"/>
          </w:tcPr>
          <w:p w14:paraId="7BC7ED77"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0.5</w:t>
            </w:r>
          </w:p>
        </w:tc>
        <w:tc>
          <w:tcPr>
            <w:tcW w:w="1194" w:type="dxa"/>
          </w:tcPr>
          <w:p w14:paraId="3FEDE6A4" w14:textId="57AD336E"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0.786</w:t>
            </w:r>
          </w:p>
        </w:tc>
        <w:tc>
          <w:tcPr>
            <w:tcW w:w="1118" w:type="dxa"/>
          </w:tcPr>
          <w:p w14:paraId="24B5F786"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0.07</w:t>
            </w:r>
          </w:p>
        </w:tc>
        <w:tc>
          <w:tcPr>
            <w:tcW w:w="1012" w:type="dxa"/>
          </w:tcPr>
          <w:p w14:paraId="73E59044"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0.04</w:t>
            </w:r>
          </w:p>
        </w:tc>
        <w:tc>
          <w:tcPr>
            <w:tcW w:w="710" w:type="dxa"/>
          </w:tcPr>
          <w:p w14:paraId="48DC7092"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p>
        </w:tc>
      </w:tr>
      <w:tr w:rsidR="00380508" w:rsidRPr="00DD6E85" w14:paraId="44B68BA4" w14:textId="77777777" w:rsidTr="00990C65">
        <w:trPr>
          <w:trHeight w:val="491"/>
        </w:trPr>
        <w:tc>
          <w:tcPr>
            <w:cnfStyle w:val="001000000000" w:firstRow="0" w:lastRow="0" w:firstColumn="1" w:lastColumn="0" w:oddVBand="0" w:evenVBand="0" w:oddHBand="0" w:evenHBand="0" w:firstRowFirstColumn="0" w:firstRowLastColumn="0" w:lastRowFirstColumn="0" w:lastRowLastColumn="0"/>
            <w:tcW w:w="1683" w:type="dxa"/>
            <w:vAlign w:val="center"/>
            <w:hideMark/>
          </w:tcPr>
          <w:p w14:paraId="2345BEBD" w14:textId="3825C3F7"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Leontopithecus rosalia</w:t>
            </w:r>
          </w:p>
        </w:tc>
        <w:tc>
          <w:tcPr>
            <w:tcW w:w="1337" w:type="dxa"/>
          </w:tcPr>
          <w:p w14:paraId="45B31DD2"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101</w:t>
            </w:r>
          </w:p>
        </w:tc>
        <w:tc>
          <w:tcPr>
            <w:tcW w:w="1337" w:type="dxa"/>
          </w:tcPr>
          <w:p w14:paraId="038BCDDF"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116</w:t>
            </w:r>
          </w:p>
        </w:tc>
        <w:tc>
          <w:tcPr>
            <w:tcW w:w="1270" w:type="dxa"/>
          </w:tcPr>
          <w:p w14:paraId="2565898E"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483</w:t>
            </w:r>
          </w:p>
        </w:tc>
        <w:tc>
          <w:tcPr>
            <w:tcW w:w="996" w:type="dxa"/>
          </w:tcPr>
          <w:p w14:paraId="435AC023"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538</w:t>
            </w:r>
          </w:p>
        </w:tc>
        <w:tc>
          <w:tcPr>
            <w:tcW w:w="1270" w:type="dxa"/>
          </w:tcPr>
          <w:p w14:paraId="0B89D75C"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0.47</w:t>
            </w:r>
          </w:p>
        </w:tc>
        <w:tc>
          <w:tcPr>
            <w:tcW w:w="1033" w:type="dxa"/>
          </w:tcPr>
          <w:p w14:paraId="42179354"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0.5</w:t>
            </w:r>
          </w:p>
        </w:tc>
        <w:tc>
          <w:tcPr>
            <w:tcW w:w="1194" w:type="dxa"/>
          </w:tcPr>
          <w:p w14:paraId="1D7BCC1E" w14:textId="2A9AD755"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0.371</w:t>
            </w:r>
          </w:p>
        </w:tc>
        <w:tc>
          <w:tcPr>
            <w:tcW w:w="1118" w:type="dxa"/>
          </w:tcPr>
          <w:p w14:paraId="31526321"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0.8</w:t>
            </w:r>
          </w:p>
        </w:tc>
        <w:tc>
          <w:tcPr>
            <w:tcW w:w="1012" w:type="dxa"/>
          </w:tcPr>
          <w:p w14:paraId="40B1C6B9"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0.06</w:t>
            </w:r>
          </w:p>
        </w:tc>
        <w:tc>
          <w:tcPr>
            <w:tcW w:w="710" w:type="dxa"/>
          </w:tcPr>
          <w:p w14:paraId="7F2189F6"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p>
        </w:tc>
      </w:tr>
      <w:tr w:rsidR="00380508" w:rsidRPr="00DD6E85" w14:paraId="6D36513E" w14:textId="77777777" w:rsidTr="00990C65">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683" w:type="dxa"/>
            <w:vAlign w:val="center"/>
            <w:hideMark/>
          </w:tcPr>
          <w:p w14:paraId="2A17F45C" w14:textId="558BA3A4" w:rsidR="00380508" w:rsidRPr="00B31BB2" w:rsidRDefault="00380508" w:rsidP="00380508">
            <w:pPr>
              <w:jc w:val="center"/>
              <w:rPr>
                <w:rFonts w:ascii="Times New Roman" w:hAnsi="Times New Roman" w:cs="Times New Roman"/>
                <w:b w:val="0"/>
                <w:color w:val="000000"/>
              </w:rPr>
            </w:pPr>
            <w:r w:rsidRPr="00B31BB2">
              <w:rPr>
                <w:rFonts w:ascii="Times New Roman" w:hAnsi="Times New Roman" w:cs="Times New Roman"/>
                <w:b w:val="0"/>
                <w:i/>
                <w:iCs/>
                <w:color w:val="000000"/>
              </w:rPr>
              <w:t>Saguinus imperator</w:t>
            </w:r>
          </w:p>
        </w:tc>
        <w:tc>
          <w:tcPr>
            <w:tcW w:w="1337" w:type="dxa"/>
          </w:tcPr>
          <w:p w14:paraId="740648D5"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18</w:t>
            </w:r>
          </w:p>
        </w:tc>
        <w:tc>
          <w:tcPr>
            <w:tcW w:w="1337" w:type="dxa"/>
          </w:tcPr>
          <w:p w14:paraId="3025044C"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9</w:t>
            </w:r>
          </w:p>
        </w:tc>
        <w:tc>
          <w:tcPr>
            <w:tcW w:w="1270" w:type="dxa"/>
          </w:tcPr>
          <w:p w14:paraId="1722A743"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72</w:t>
            </w:r>
          </w:p>
        </w:tc>
        <w:tc>
          <w:tcPr>
            <w:tcW w:w="996" w:type="dxa"/>
          </w:tcPr>
          <w:p w14:paraId="27776C0A"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80</w:t>
            </w:r>
          </w:p>
        </w:tc>
        <w:tc>
          <w:tcPr>
            <w:tcW w:w="1270" w:type="dxa"/>
          </w:tcPr>
          <w:p w14:paraId="2B78860A"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0.67</w:t>
            </w:r>
          </w:p>
        </w:tc>
        <w:tc>
          <w:tcPr>
            <w:tcW w:w="1033" w:type="dxa"/>
          </w:tcPr>
          <w:p w14:paraId="49BAEF45"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0.5</w:t>
            </w:r>
          </w:p>
        </w:tc>
        <w:tc>
          <w:tcPr>
            <w:tcW w:w="1194" w:type="dxa"/>
          </w:tcPr>
          <w:p w14:paraId="237A0867" w14:textId="7E901ABC"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0.083</w:t>
            </w:r>
          </w:p>
        </w:tc>
        <w:tc>
          <w:tcPr>
            <w:tcW w:w="1118" w:type="dxa"/>
          </w:tcPr>
          <w:p w14:paraId="1BA12532"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3</w:t>
            </w:r>
          </w:p>
        </w:tc>
        <w:tc>
          <w:tcPr>
            <w:tcW w:w="1012" w:type="dxa"/>
          </w:tcPr>
          <w:p w14:paraId="101CB779"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0.33</w:t>
            </w:r>
          </w:p>
        </w:tc>
        <w:tc>
          <w:tcPr>
            <w:tcW w:w="710" w:type="dxa"/>
          </w:tcPr>
          <w:p w14:paraId="38B75B4C" w14:textId="77777777" w:rsidR="00380508" w:rsidRPr="00DD6E85" w:rsidRDefault="00380508" w:rsidP="003805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rPr>
            </w:pPr>
          </w:p>
        </w:tc>
      </w:tr>
      <w:tr w:rsidR="00380508" w:rsidRPr="00DD6E85" w14:paraId="320664C0" w14:textId="77777777" w:rsidTr="00990C65">
        <w:trPr>
          <w:trHeight w:val="491"/>
        </w:trPr>
        <w:tc>
          <w:tcPr>
            <w:cnfStyle w:val="001000000000" w:firstRow="0" w:lastRow="0" w:firstColumn="1" w:lastColumn="0" w:oddVBand="0" w:evenVBand="0" w:oddHBand="0" w:evenHBand="0" w:firstRowFirstColumn="0" w:firstRowLastColumn="0" w:lastRowFirstColumn="0" w:lastRowLastColumn="0"/>
            <w:tcW w:w="1683" w:type="dxa"/>
            <w:vAlign w:val="center"/>
            <w:hideMark/>
          </w:tcPr>
          <w:p w14:paraId="57D7A12C" w14:textId="69107E2C" w:rsidR="00380508" w:rsidRPr="00B31BB2" w:rsidRDefault="00380508" w:rsidP="00380508">
            <w:pPr>
              <w:jc w:val="center"/>
              <w:rPr>
                <w:rFonts w:ascii="Times New Roman" w:hAnsi="Times New Roman" w:cs="Times New Roman"/>
                <w:b w:val="0"/>
                <w:color w:val="000000"/>
              </w:rPr>
            </w:pPr>
            <w:r w:rsidRPr="00380508">
              <w:rPr>
                <w:rFonts w:ascii="Times New Roman" w:hAnsi="Times New Roman" w:cs="Times New Roman"/>
                <w:b w:val="0"/>
                <w:i/>
                <w:iCs/>
                <w:color w:val="000000"/>
              </w:rPr>
              <w:t>Saguinus oedipus</w:t>
            </w:r>
          </w:p>
        </w:tc>
        <w:tc>
          <w:tcPr>
            <w:tcW w:w="1337" w:type="dxa"/>
          </w:tcPr>
          <w:p w14:paraId="064EF353"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85</w:t>
            </w:r>
          </w:p>
        </w:tc>
        <w:tc>
          <w:tcPr>
            <w:tcW w:w="1337" w:type="dxa"/>
          </w:tcPr>
          <w:p w14:paraId="1DD95E91"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99</w:t>
            </w:r>
          </w:p>
        </w:tc>
        <w:tc>
          <w:tcPr>
            <w:tcW w:w="1270" w:type="dxa"/>
          </w:tcPr>
          <w:p w14:paraId="370DA8FC"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822</w:t>
            </w:r>
          </w:p>
        </w:tc>
        <w:tc>
          <w:tcPr>
            <w:tcW w:w="996" w:type="dxa"/>
          </w:tcPr>
          <w:p w14:paraId="221889E4"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944</w:t>
            </w:r>
          </w:p>
        </w:tc>
        <w:tc>
          <w:tcPr>
            <w:tcW w:w="1270" w:type="dxa"/>
          </w:tcPr>
          <w:p w14:paraId="226EA81A"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0.46</w:t>
            </w:r>
          </w:p>
        </w:tc>
        <w:tc>
          <w:tcPr>
            <w:tcW w:w="1033" w:type="dxa"/>
          </w:tcPr>
          <w:p w14:paraId="0A33B0BC"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0.5</w:t>
            </w:r>
          </w:p>
        </w:tc>
        <w:tc>
          <w:tcPr>
            <w:tcW w:w="1194" w:type="dxa"/>
          </w:tcPr>
          <w:p w14:paraId="7C0FD41D" w14:textId="3F4696FD"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0.344</w:t>
            </w:r>
          </w:p>
        </w:tc>
        <w:tc>
          <w:tcPr>
            <w:tcW w:w="1118" w:type="dxa"/>
          </w:tcPr>
          <w:p w14:paraId="0649691B"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0.89</w:t>
            </w:r>
          </w:p>
        </w:tc>
        <w:tc>
          <w:tcPr>
            <w:tcW w:w="1012" w:type="dxa"/>
          </w:tcPr>
          <w:p w14:paraId="4951DAFE"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r w:rsidRPr="00DD6E85">
              <w:rPr>
                <w:rFonts w:ascii="Times New Roman" w:hAnsi="Times New Roman" w:cs="Times New Roman"/>
                <w:bCs/>
                <w:color w:val="000000"/>
              </w:rPr>
              <w:t>0.07</w:t>
            </w:r>
          </w:p>
        </w:tc>
        <w:tc>
          <w:tcPr>
            <w:tcW w:w="710" w:type="dxa"/>
          </w:tcPr>
          <w:p w14:paraId="644B263A" w14:textId="77777777" w:rsidR="00380508" w:rsidRPr="00DD6E85" w:rsidRDefault="00380508" w:rsidP="003805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rPr>
            </w:pPr>
          </w:p>
        </w:tc>
      </w:tr>
    </w:tbl>
    <w:p w14:paraId="47B48041" w14:textId="77777777" w:rsidR="00EA5B1A" w:rsidRDefault="00EA5B1A">
      <w:pPr>
        <w:rPr>
          <w:rFonts w:ascii="Times New Roman" w:hAnsi="Times New Roman" w:cs="Times New Roman"/>
          <w:b/>
          <w:bCs/>
          <w:color w:val="000000"/>
        </w:rPr>
      </w:pPr>
      <w:r>
        <w:rPr>
          <w:rFonts w:ascii="Times New Roman" w:hAnsi="Times New Roman" w:cs="Times New Roman"/>
          <w:b/>
          <w:bCs/>
          <w:color w:val="000000"/>
        </w:rPr>
        <w:br w:type="page"/>
      </w:r>
    </w:p>
    <w:p w14:paraId="1E6AA1B8" w14:textId="77777777" w:rsidR="00DA14F7" w:rsidRDefault="00DA14F7" w:rsidP="00EA5B1A">
      <w:pPr>
        <w:spacing w:line="480" w:lineRule="auto"/>
        <w:rPr>
          <w:rFonts w:ascii="Times New Roman" w:hAnsi="Times New Roman" w:cs="Times New Roman"/>
          <w:b/>
          <w:bCs/>
          <w:color w:val="000000"/>
        </w:rPr>
        <w:sectPr w:rsidR="00DA14F7" w:rsidSect="00897AA6">
          <w:pgSz w:w="15840" w:h="12240" w:orient="landscape"/>
          <w:pgMar w:top="1440" w:right="1440" w:bottom="1440" w:left="1440" w:header="720" w:footer="720" w:gutter="0"/>
          <w:lnNumType w:countBy="1" w:restart="continuous"/>
          <w:cols w:space="720"/>
          <w:docGrid w:linePitch="326"/>
        </w:sectPr>
      </w:pPr>
    </w:p>
    <w:p w14:paraId="498DC30A" w14:textId="29B84CE4" w:rsidR="00EA5B1A" w:rsidRPr="00EA5B1A" w:rsidRDefault="00534762" w:rsidP="00EA5B1A">
      <w:pPr>
        <w:spacing w:line="480" w:lineRule="auto"/>
        <w:rPr>
          <w:rFonts w:ascii="Times New Roman" w:hAnsi="Times New Roman" w:cs="Times New Roman"/>
          <w:b/>
          <w:bCs/>
          <w:color w:val="000000"/>
        </w:rPr>
      </w:pPr>
      <w:r w:rsidRPr="00534762">
        <w:rPr>
          <w:rFonts w:ascii="Times New Roman" w:hAnsi="Times New Roman" w:cs="Times New Roman"/>
          <w:b/>
          <w:bCs/>
          <w:color w:val="000000"/>
        </w:rPr>
        <w:lastRenderedPageBreak/>
        <w:t>REFERENCES</w:t>
      </w:r>
    </w:p>
    <w:p w14:paraId="2C7648F5" w14:textId="77777777" w:rsidR="00EA5B1A" w:rsidRDefault="00EA5B1A" w:rsidP="00EA5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rPr>
      </w:pPr>
      <w:r>
        <w:rPr>
          <w:rFonts w:ascii="Times New Roman" w:hAnsi="Times New Roman" w:cs="Times New Roman"/>
        </w:rPr>
        <w:t xml:space="preserve">Baker, Andy J. (1991). </w:t>
      </w:r>
      <w:r>
        <w:rPr>
          <w:rFonts w:ascii="Times New Roman" w:hAnsi="Times New Roman" w:cs="Times New Roman"/>
          <w:i/>
          <w:iCs/>
        </w:rPr>
        <w:t>Evolution of the Social System of the Golden Lion Tamarin (Leontopithecus rosalia): Mating System, Group Dynamics, and Cooperative Breeding</w:t>
      </w:r>
      <w:r>
        <w:rPr>
          <w:rFonts w:ascii="Times New Roman" w:hAnsi="Times New Roman" w:cs="Times New Roman"/>
        </w:rPr>
        <w:t>.</w:t>
      </w:r>
    </w:p>
    <w:p w14:paraId="71E73DCA" w14:textId="6B82A895" w:rsidR="00EA5B1A" w:rsidRPr="00EA5B1A" w:rsidRDefault="00EA5B1A" w:rsidP="00EA5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rPr>
      </w:pPr>
      <w:proofErr w:type="spellStart"/>
      <w:r w:rsidRPr="00EA5B1A">
        <w:rPr>
          <w:rFonts w:ascii="Times New Roman" w:hAnsi="Times New Roman" w:cs="Times New Roman"/>
        </w:rPr>
        <w:t>Benjamini</w:t>
      </w:r>
      <w:proofErr w:type="spellEnd"/>
      <w:r w:rsidRPr="00EA5B1A">
        <w:rPr>
          <w:rFonts w:ascii="Times New Roman" w:hAnsi="Times New Roman" w:cs="Times New Roman"/>
        </w:rPr>
        <w:t xml:space="preserve"> Y, Hochberg Y. </w:t>
      </w:r>
      <w:r>
        <w:rPr>
          <w:rFonts w:ascii="Times New Roman" w:hAnsi="Times New Roman" w:cs="Times New Roman"/>
        </w:rPr>
        <w:t>(</w:t>
      </w:r>
      <w:r w:rsidRPr="00EA5B1A">
        <w:rPr>
          <w:rFonts w:ascii="Times New Roman" w:hAnsi="Times New Roman" w:cs="Times New Roman"/>
        </w:rPr>
        <w:t>1995</w:t>
      </w:r>
      <w:r>
        <w:rPr>
          <w:rFonts w:ascii="Times New Roman" w:hAnsi="Times New Roman" w:cs="Times New Roman"/>
        </w:rPr>
        <w:t>)</w:t>
      </w:r>
      <w:r w:rsidRPr="00EA5B1A">
        <w:rPr>
          <w:rFonts w:ascii="Times New Roman" w:hAnsi="Times New Roman" w:cs="Times New Roman"/>
        </w:rPr>
        <w:t xml:space="preserve">. </w:t>
      </w:r>
      <w:proofErr w:type="spellStart"/>
      <w:r w:rsidRPr="00EA5B1A">
        <w:rPr>
          <w:rFonts w:ascii="Times New Roman" w:hAnsi="Times New Roman" w:cs="Times New Roman"/>
        </w:rPr>
        <w:t>Benjamini</w:t>
      </w:r>
      <w:proofErr w:type="spellEnd"/>
      <w:r w:rsidRPr="00EA5B1A">
        <w:rPr>
          <w:rFonts w:ascii="Times New Roman" w:hAnsi="Times New Roman" w:cs="Times New Roman"/>
        </w:rPr>
        <w:t xml:space="preserve">-Hochberg Procedure for Multiple Comparisons. </w:t>
      </w:r>
      <w:r w:rsidRPr="00EA5B1A">
        <w:rPr>
          <w:rFonts w:ascii="Times New Roman" w:hAnsi="Times New Roman" w:cs="Times New Roman"/>
          <w:i/>
        </w:rPr>
        <w:t>Journal of the Royal Statistical Society</w:t>
      </w:r>
      <w:r w:rsidRPr="00EA5B1A">
        <w:rPr>
          <w:rFonts w:ascii="Times New Roman" w:hAnsi="Times New Roman" w:cs="Times New Roman"/>
        </w:rPr>
        <w:t xml:space="preserve">. </w:t>
      </w:r>
      <w:r w:rsidRPr="00EA5B1A">
        <w:rPr>
          <w:rFonts w:ascii="Times New Roman" w:hAnsi="Times New Roman" w:cs="Times New Roman"/>
          <w:i/>
        </w:rPr>
        <w:t>Series B Methodological</w:t>
      </w:r>
      <w:r w:rsidRPr="00EA5B1A">
        <w:rPr>
          <w:rFonts w:ascii="Times New Roman" w:hAnsi="Times New Roman" w:cs="Times New Roman"/>
        </w:rPr>
        <w:t xml:space="preserve"> 57</w:t>
      </w:r>
      <w:r>
        <w:rPr>
          <w:rFonts w:ascii="Times New Roman" w:hAnsi="Times New Roman" w:cs="Times New Roman"/>
        </w:rPr>
        <w:t xml:space="preserve">, </w:t>
      </w:r>
      <w:r w:rsidRPr="00EA5B1A">
        <w:rPr>
          <w:rFonts w:ascii="Times New Roman" w:hAnsi="Times New Roman" w:cs="Times New Roman"/>
        </w:rPr>
        <w:t>289–300.</w:t>
      </w:r>
    </w:p>
    <w:p w14:paraId="50D9BB3D" w14:textId="44404D6E" w:rsidR="00EA5B1A" w:rsidRDefault="00EA5B1A" w:rsidP="00EA5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rPr>
      </w:pPr>
      <w:r>
        <w:rPr>
          <w:rFonts w:ascii="Times New Roman" w:hAnsi="Times New Roman" w:cs="Times New Roman"/>
        </w:rPr>
        <w:t xml:space="preserve">Carlson, A. A., Ziegler, T. E., &amp; </w:t>
      </w:r>
      <w:proofErr w:type="spellStart"/>
      <w:r>
        <w:rPr>
          <w:rFonts w:ascii="Times New Roman" w:hAnsi="Times New Roman" w:cs="Times New Roman"/>
        </w:rPr>
        <w:t>Snowdon</w:t>
      </w:r>
      <w:proofErr w:type="spellEnd"/>
      <w:r>
        <w:rPr>
          <w:rFonts w:ascii="Times New Roman" w:hAnsi="Times New Roman" w:cs="Times New Roman"/>
        </w:rPr>
        <w:t>, C. T. (1997). Ovarian function of pygmy marmoset daughters (</w:t>
      </w:r>
      <w:r w:rsidRPr="00EA5B1A">
        <w:rPr>
          <w:rFonts w:ascii="Times New Roman" w:hAnsi="Times New Roman" w:cs="Times New Roman"/>
          <w:i/>
        </w:rPr>
        <w:t>Cebuella pygmaea</w:t>
      </w:r>
      <w:r>
        <w:rPr>
          <w:rFonts w:ascii="Times New Roman" w:hAnsi="Times New Roman" w:cs="Times New Roman"/>
        </w:rPr>
        <w:t xml:space="preserve">) in intact and motherless families. </w:t>
      </w:r>
      <w:r>
        <w:rPr>
          <w:rFonts w:ascii="Times New Roman" w:hAnsi="Times New Roman" w:cs="Times New Roman"/>
          <w:i/>
          <w:iCs/>
        </w:rPr>
        <w:t>American Journal of Primatology</w:t>
      </w:r>
      <w:r>
        <w:rPr>
          <w:rFonts w:ascii="Times New Roman" w:hAnsi="Times New Roman" w:cs="Times New Roman"/>
        </w:rPr>
        <w:t xml:space="preserve">, </w:t>
      </w:r>
      <w:r w:rsidRPr="00EA5B1A">
        <w:rPr>
          <w:rFonts w:ascii="Times New Roman" w:hAnsi="Times New Roman" w:cs="Times New Roman"/>
          <w:iCs/>
        </w:rPr>
        <w:t>43</w:t>
      </w:r>
      <w:r>
        <w:rPr>
          <w:rFonts w:ascii="Times New Roman" w:hAnsi="Times New Roman" w:cs="Times New Roman"/>
        </w:rPr>
        <w:t>(4), 347–355. http://doi.org/10.1002/(SICI)1098-2345(1997)43:4&lt;</w:t>
      </w:r>
      <w:proofErr w:type="gramStart"/>
      <w:r>
        <w:rPr>
          <w:rFonts w:ascii="Times New Roman" w:hAnsi="Times New Roman" w:cs="Times New Roman"/>
        </w:rPr>
        <w:t>347::</w:t>
      </w:r>
      <w:proofErr w:type="gramEnd"/>
      <w:r>
        <w:rPr>
          <w:rFonts w:ascii="Times New Roman" w:hAnsi="Times New Roman" w:cs="Times New Roman"/>
        </w:rPr>
        <w:t>AID-AJP6&gt;3.0.CO;2-X</w:t>
      </w:r>
    </w:p>
    <w:p w14:paraId="4BF10400" w14:textId="505F1129" w:rsidR="00EA5B1A" w:rsidRDefault="00EA5B1A" w:rsidP="00EA5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rPr>
      </w:pPr>
      <w:r>
        <w:rPr>
          <w:rFonts w:ascii="Times New Roman" w:hAnsi="Times New Roman" w:cs="Times New Roman"/>
        </w:rPr>
        <w:t>Cawthon Lang, A. K. (2005a, May). Primate Factsheets: Cotton-top tamarin (</w:t>
      </w:r>
      <w:r>
        <w:rPr>
          <w:rFonts w:ascii="Times New Roman" w:hAnsi="Times New Roman" w:cs="Times New Roman"/>
          <w:i/>
          <w:iCs/>
        </w:rPr>
        <w:t>Saguinus oedipus</w:t>
      </w:r>
      <w:r>
        <w:rPr>
          <w:rFonts w:ascii="Times New Roman" w:hAnsi="Times New Roman" w:cs="Times New Roman"/>
        </w:rPr>
        <w:t xml:space="preserve">) Taxonomy, Morphology, &amp; Ecology. Retrieved January 1, 2019, from </w:t>
      </w:r>
      <w:r w:rsidRPr="00EA5B1A">
        <w:rPr>
          <w:rFonts w:ascii="Times New Roman" w:hAnsi="Times New Roman" w:cs="Times New Roman"/>
        </w:rPr>
        <w:t>&lt;http://pin.primate.wisc.edu/factsheets/entry/cotton-top_tamarin&gt;</w:t>
      </w:r>
    </w:p>
    <w:p w14:paraId="783362F7" w14:textId="7A39218D" w:rsidR="00EA5B1A" w:rsidRDefault="00EA5B1A" w:rsidP="00EA5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rPr>
      </w:pPr>
      <w:r>
        <w:rPr>
          <w:rFonts w:ascii="Times New Roman" w:hAnsi="Times New Roman" w:cs="Times New Roman"/>
        </w:rPr>
        <w:t>Cawthon Lang, A. K. (2005b, June 30). Primate Fact Sheets: Pygmy marmoset (</w:t>
      </w:r>
      <w:r>
        <w:rPr>
          <w:rFonts w:ascii="Times New Roman" w:hAnsi="Times New Roman" w:cs="Times New Roman"/>
          <w:i/>
          <w:iCs/>
        </w:rPr>
        <w:t>Callithrix pygmaea</w:t>
      </w:r>
      <w:r>
        <w:rPr>
          <w:rFonts w:ascii="Times New Roman" w:hAnsi="Times New Roman" w:cs="Times New Roman"/>
        </w:rPr>
        <w:t xml:space="preserve">) Taxonomy, Morphology, &amp; Ecology. Retrieved January 1, 2019, from </w:t>
      </w:r>
      <w:r w:rsidRPr="00EA5B1A">
        <w:rPr>
          <w:rFonts w:ascii="Times New Roman" w:hAnsi="Times New Roman" w:cs="Times New Roman"/>
        </w:rPr>
        <w:t>&lt;http://pin.primate.wisc.edu/factsheets/entry/pygmy_marmoset&gt;</w:t>
      </w:r>
    </w:p>
    <w:p w14:paraId="66689E4E" w14:textId="77777777" w:rsidR="00EA5B1A" w:rsidRDefault="00EA5B1A" w:rsidP="00EA5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rPr>
      </w:pPr>
      <w:proofErr w:type="spellStart"/>
      <w:r>
        <w:rPr>
          <w:rFonts w:ascii="Times New Roman" w:hAnsi="Times New Roman" w:cs="Times New Roman"/>
        </w:rPr>
        <w:t>Dettling</w:t>
      </w:r>
      <w:proofErr w:type="spellEnd"/>
      <w:r>
        <w:rPr>
          <w:rFonts w:ascii="Times New Roman" w:hAnsi="Times New Roman" w:cs="Times New Roman"/>
        </w:rPr>
        <w:t xml:space="preserve">, A. C. (2002). Reproduction and development in </w:t>
      </w:r>
      <w:proofErr w:type="spellStart"/>
      <w:r>
        <w:rPr>
          <w:rFonts w:ascii="Times New Roman" w:hAnsi="Times New Roman" w:cs="Times New Roman"/>
        </w:rPr>
        <w:t>Goeldi's</w:t>
      </w:r>
      <w:proofErr w:type="spellEnd"/>
      <w:r>
        <w:rPr>
          <w:rFonts w:ascii="Times New Roman" w:hAnsi="Times New Roman" w:cs="Times New Roman"/>
        </w:rPr>
        <w:t xml:space="preserve"> monkey (</w:t>
      </w:r>
      <w:proofErr w:type="spellStart"/>
      <w:r>
        <w:rPr>
          <w:rFonts w:ascii="Times New Roman" w:hAnsi="Times New Roman" w:cs="Times New Roman"/>
          <w:i/>
          <w:iCs/>
        </w:rPr>
        <w:t>Callimico</w:t>
      </w:r>
      <w:proofErr w:type="spellEnd"/>
      <w:r>
        <w:rPr>
          <w:rFonts w:ascii="Times New Roman" w:hAnsi="Times New Roman" w:cs="Times New Roman"/>
          <w:i/>
          <w:iCs/>
        </w:rPr>
        <w:t xml:space="preserve"> </w:t>
      </w:r>
      <w:proofErr w:type="spellStart"/>
      <w:r>
        <w:rPr>
          <w:rFonts w:ascii="Times New Roman" w:hAnsi="Times New Roman" w:cs="Times New Roman"/>
          <w:i/>
          <w:iCs/>
        </w:rPr>
        <w:t>goeldii</w:t>
      </w:r>
      <w:proofErr w:type="spellEnd"/>
      <w:r>
        <w:rPr>
          <w:rFonts w:ascii="Times New Roman" w:hAnsi="Times New Roman" w:cs="Times New Roman"/>
        </w:rPr>
        <w:t xml:space="preserve">). </w:t>
      </w:r>
      <w:r>
        <w:rPr>
          <w:rFonts w:ascii="Times New Roman" w:hAnsi="Times New Roman" w:cs="Times New Roman"/>
          <w:i/>
          <w:iCs/>
        </w:rPr>
        <w:t>Evolutionary Anthropology: Issues, News, and Reviews</w:t>
      </w:r>
      <w:r>
        <w:rPr>
          <w:rFonts w:ascii="Times New Roman" w:hAnsi="Times New Roman" w:cs="Times New Roman"/>
        </w:rPr>
        <w:t xml:space="preserve">, </w:t>
      </w:r>
      <w:r w:rsidRPr="00EA5B1A">
        <w:rPr>
          <w:rFonts w:ascii="Times New Roman" w:hAnsi="Times New Roman" w:cs="Times New Roman"/>
          <w:iCs/>
        </w:rPr>
        <w:t>11</w:t>
      </w:r>
      <w:r>
        <w:rPr>
          <w:rFonts w:ascii="Times New Roman" w:hAnsi="Times New Roman" w:cs="Times New Roman"/>
        </w:rPr>
        <w:t>(S1), 207–210.</w:t>
      </w:r>
    </w:p>
    <w:p w14:paraId="568E0AD9" w14:textId="77777777" w:rsidR="00EA5B1A" w:rsidRDefault="00EA5B1A" w:rsidP="00EA5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rPr>
      </w:pPr>
      <w:proofErr w:type="spellStart"/>
      <w:r>
        <w:rPr>
          <w:rFonts w:ascii="Times New Roman" w:hAnsi="Times New Roman" w:cs="Times New Roman"/>
        </w:rPr>
        <w:t>Dettling</w:t>
      </w:r>
      <w:proofErr w:type="spellEnd"/>
      <w:r>
        <w:rPr>
          <w:rFonts w:ascii="Times New Roman" w:hAnsi="Times New Roman" w:cs="Times New Roman"/>
        </w:rPr>
        <w:t xml:space="preserve">, A., &amp; Pryce, C. R. (1999). Hormonal monitoring of age at sexual maturation in female </w:t>
      </w:r>
      <w:proofErr w:type="spellStart"/>
      <w:r>
        <w:rPr>
          <w:rFonts w:ascii="Times New Roman" w:hAnsi="Times New Roman" w:cs="Times New Roman"/>
        </w:rPr>
        <w:t>Goeldi's</w:t>
      </w:r>
      <w:proofErr w:type="spellEnd"/>
      <w:r>
        <w:rPr>
          <w:rFonts w:ascii="Times New Roman" w:hAnsi="Times New Roman" w:cs="Times New Roman"/>
        </w:rPr>
        <w:t xml:space="preserve"> monkeys (</w:t>
      </w:r>
      <w:proofErr w:type="spellStart"/>
      <w:r w:rsidRPr="00EA5B1A">
        <w:rPr>
          <w:rFonts w:ascii="Times New Roman" w:hAnsi="Times New Roman" w:cs="Times New Roman"/>
          <w:i/>
        </w:rPr>
        <w:t>Callimico</w:t>
      </w:r>
      <w:proofErr w:type="spellEnd"/>
      <w:r w:rsidRPr="00EA5B1A">
        <w:rPr>
          <w:rFonts w:ascii="Times New Roman" w:hAnsi="Times New Roman" w:cs="Times New Roman"/>
          <w:i/>
        </w:rPr>
        <w:t xml:space="preserve"> </w:t>
      </w:r>
      <w:proofErr w:type="spellStart"/>
      <w:r w:rsidRPr="00EA5B1A">
        <w:rPr>
          <w:rFonts w:ascii="Times New Roman" w:hAnsi="Times New Roman" w:cs="Times New Roman"/>
          <w:i/>
        </w:rPr>
        <w:t>goeldii</w:t>
      </w:r>
      <w:proofErr w:type="spellEnd"/>
      <w:r>
        <w:rPr>
          <w:rFonts w:ascii="Times New Roman" w:hAnsi="Times New Roman" w:cs="Times New Roman"/>
        </w:rPr>
        <w:t xml:space="preserve">) in their family groups. </w:t>
      </w:r>
      <w:r>
        <w:rPr>
          <w:rFonts w:ascii="Times New Roman" w:hAnsi="Times New Roman" w:cs="Times New Roman"/>
          <w:i/>
          <w:iCs/>
        </w:rPr>
        <w:t>American Journal of Primatology</w:t>
      </w:r>
      <w:r>
        <w:rPr>
          <w:rFonts w:ascii="Times New Roman" w:hAnsi="Times New Roman" w:cs="Times New Roman"/>
        </w:rPr>
        <w:t xml:space="preserve">, </w:t>
      </w:r>
      <w:r w:rsidRPr="00EA5B1A">
        <w:rPr>
          <w:rFonts w:ascii="Times New Roman" w:hAnsi="Times New Roman" w:cs="Times New Roman"/>
          <w:iCs/>
        </w:rPr>
        <w:t>48</w:t>
      </w:r>
      <w:r w:rsidRPr="00EA5B1A">
        <w:rPr>
          <w:rFonts w:ascii="Times New Roman" w:hAnsi="Times New Roman" w:cs="Times New Roman"/>
        </w:rPr>
        <w:t>(</w:t>
      </w:r>
      <w:r>
        <w:rPr>
          <w:rFonts w:ascii="Times New Roman" w:hAnsi="Times New Roman" w:cs="Times New Roman"/>
        </w:rPr>
        <w:t>1), 77–83. http://doi.org/10.1002/(SICI)1098-2345(1999)48:1&lt;</w:t>
      </w:r>
      <w:proofErr w:type="gramStart"/>
      <w:r>
        <w:rPr>
          <w:rFonts w:ascii="Times New Roman" w:hAnsi="Times New Roman" w:cs="Times New Roman"/>
        </w:rPr>
        <w:t>77::</w:t>
      </w:r>
      <w:proofErr w:type="gramEnd"/>
      <w:r>
        <w:rPr>
          <w:rFonts w:ascii="Times New Roman" w:hAnsi="Times New Roman" w:cs="Times New Roman"/>
        </w:rPr>
        <w:t>AID-AJP6&gt;3.0.CO;2-3</w:t>
      </w:r>
    </w:p>
    <w:p w14:paraId="224311FB" w14:textId="77777777" w:rsidR="00EA5B1A" w:rsidRDefault="00EA5B1A" w:rsidP="00EA5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rPr>
      </w:pPr>
      <w:r>
        <w:rPr>
          <w:rFonts w:ascii="Times New Roman" w:hAnsi="Times New Roman" w:cs="Times New Roman"/>
        </w:rPr>
        <w:lastRenderedPageBreak/>
        <w:t xml:space="preserve">Dietz, J. M., Baker, A. J., &amp; </w:t>
      </w:r>
      <w:proofErr w:type="spellStart"/>
      <w:r>
        <w:rPr>
          <w:rFonts w:ascii="Times New Roman" w:hAnsi="Times New Roman" w:cs="Times New Roman"/>
        </w:rPr>
        <w:t>Miglioretti</w:t>
      </w:r>
      <w:proofErr w:type="spellEnd"/>
      <w:r>
        <w:rPr>
          <w:rFonts w:ascii="Times New Roman" w:hAnsi="Times New Roman" w:cs="Times New Roman"/>
        </w:rPr>
        <w:t>, D. (1994). Seasonal variation in reproduction, juvenile growth, and adult body mass in golden lion tamarins (</w:t>
      </w:r>
      <w:r>
        <w:rPr>
          <w:rFonts w:ascii="Times New Roman" w:hAnsi="Times New Roman" w:cs="Times New Roman"/>
          <w:i/>
          <w:iCs/>
        </w:rPr>
        <w:t>Leontopithecus rosalia</w:t>
      </w:r>
      <w:r>
        <w:rPr>
          <w:rFonts w:ascii="Times New Roman" w:hAnsi="Times New Roman" w:cs="Times New Roman"/>
        </w:rPr>
        <w:t xml:space="preserve">). </w:t>
      </w:r>
      <w:r>
        <w:rPr>
          <w:rFonts w:ascii="Times New Roman" w:hAnsi="Times New Roman" w:cs="Times New Roman"/>
          <w:i/>
          <w:iCs/>
        </w:rPr>
        <w:t>American Journal of Primatology</w:t>
      </w:r>
      <w:r>
        <w:rPr>
          <w:rFonts w:ascii="Times New Roman" w:hAnsi="Times New Roman" w:cs="Times New Roman"/>
        </w:rPr>
        <w:t xml:space="preserve">, </w:t>
      </w:r>
      <w:r w:rsidRPr="00EA5B1A">
        <w:rPr>
          <w:rFonts w:ascii="Times New Roman" w:hAnsi="Times New Roman" w:cs="Times New Roman"/>
          <w:iCs/>
        </w:rPr>
        <w:t>34</w:t>
      </w:r>
      <w:r>
        <w:rPr>
          <w:rFonts w:ascii="Times New Roman" w:hAnsi="Times New Roman" w:cs="Times New Roman"/>
        </w:rPr>
        <w:t>(2), 115–132. http://doi.org/10.1002/ajp.1350340204</w:t>
      </w:r>
    </w:p>
    <w:p w14:paraId="02159A49" w14:textId="77777777" w:rsidR="00EA5B1A" w:rsidRDefault="00EA5B1A" w:rsidP="00EA5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rPr>
      </w:pPr>
      <w:r>
        <w:rPr>
          <w:rFonts w:ascii="Times New Roman" w:hAnsi="Times New Roman" w:cs="Times New Roman"/>
        </w:rPr>
        <w:t xml:space="preserve">French, J. A., de </w:t>
      </w:r>
      <w:proofErr w:type="spellStart"/>
      <w:r>
        <w:rPr>
          <w:rFonts w:ascii="Times New Roman" w:hAnsi="Times New Roman" w:cs="Times New Roman"/>
        </w:rPr>
        <w:t>Vleeschouwer</w:t>
      </w:r>
      <w:proofErr w:type="spellEnd"/>
      <w:r>
        <w:rPr>
          <w:rFonts w:ascii="Times New Roman" w:hAnsi="Times New Roman" w:cs="Times New Roman"/>
        </w:rPr>
        <w:t xml:space="preserve">, K., Bales, K. L., &amp; </w:t>
      </w:r>
      <w:proofErr w:type="spellStart"/>
      <w:r>
        <w:rPr>
          <w:rFonts w:ascii="Times New Roman" w:hAnsi="Times New Roman" w:cs="Times New Roman"/>
        </w:rPr>
        <w:t>Hiestermann</w:t>
      </w:r>
      <w:proofErr w:type="spellEnd"/>
      <w:r>
        <w:rPr>
          <w:rFonts w:ascii="Times New Roman" w:hAnsi="Times New Roman" w:cs="Times New Roman"/>
        </w:rPr>
        <w:t xml:space="preserve">, M. (2002). Lion tamarin reproductive biology. In D. G. Kleiman &amp; A. B. Rylands (Eds.), </w:t>
      </w:r>
      <w:r>
        <w:rPr>
          <w:rFonts w:ascii="Times New Roman" w:hAnsi="Times New Roman" w:cs="Times New Roman"/>
          <w:i/>
          <w:iCs/>
        </w:rPr>
        <w:t>Lion Tamarins: Biology and Conservation</w:t>
      </w:r>
      <w:r>
        <w:rPr>
          <w:rFonts w:ascii="Times New Roman" w:hAnsi="Times New Roman" w:cs="Times New Roman"/>
        </w:rPr>
        <w:t xml:space="preserve"> (pp. 133–156). Washington DC: Smithsonian Institution Scholarly Press.</w:t>
      </w:r>
    </w:p>
    <w:p w14:paraId="11CC9CAB" w14:textId="254B4A40" w:rsidR="00EA5B1A" w:rsidRDefault="00EA5B1A" w:rsidP="00EA5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rPr>
      </w:pPr>
      <w:r>
        <w:rPr>
          <w:rFonts w:ascii="Times New Roman" w:hAnsi="Times New Roman" w:cs="Times New Roman"/>
        </w:rPr>
        <w:t xml:space="preserve">Hardie, S. M. (1995). Do subordinate female </w:t>
      </w:r>
      <w:proofErr w:type="spellStart"/>
      <w:r>
        <w:rPr>
          <w:rFonts w:ascii="Times New Roman" w:hAnsi="Times New Roman" w:cs="Times New Roman"/>
          <w:i/>
        </w:rPr>
        <w:t>C</w:t>
      </w:r>
      <w:r w:rsidRPr="00EA5B1A">
        <w:rPr>
          <w:rFonts w:ascii="Times New Roman" w:hAnsi="Times New Roman" w:cs="Times New Roman"/>
          <w:i/>
        </w:rPr>
        <w:t>allimico</w:t>
      </w:r>
      <w:proofErr w:type="spellEnd"/>
      <w:r>
        <w:rPr>
          <w:rFonts w:ascii="Times New Roman" w:hAnsi="Times New Roman" w:cs="Times New Roman"/>
        </w:rPr>
        <w:t xml:space="preserve"> disperse from their social groups? </w:t>
      </w:r>
      <w:r>
        <w:rPr>
          <w:rFonts w:ascii="Times New Roman" w:hAnsi="Times New Roman" w:cs="Times New Roman"/>
          <w:i/>
          <w:iCs/>
        </w:rPr>
        <w:t xml:space="preserve">Folia </w:t>
      </w:r>
      <w:proofErr w:type="spellStart"/>
      <w:r>
        <w:rPr>
          <w:rFonts w:ascii="Times New Roman" w:hAnsi="Times New Roman" w:cs="Times New Roman"/>
          <w:i/>
          <w:iCs/>
        </w:rPr>
        <w:t>Primatologica</w:t>
      </w:r>
      <w:proofErr w:type="spellEnd"/>
      <w:r>
        <w:rPr>
          <w:rFonts w:ascii="Times New Roman" w:hAnsi="Times New Roman" w:cs="Times New Roman"/>
        </w:rPr>
        <w:t xml:space="preserve">, </w:t>
      </w:r>
      <w:r w:rsidRPr="00EA5B1A">
        <w:rPr>
          <w:rFonts w:ascii="Times New Roman" w:hAnsi="Times New Roman" w:cs="Times New Roman"/>
          <w:iCs/>
        </w:rPr>
        <w:t>64</w:t>
      </w:r>
      <w:r>
        <w:rPr>
          <w:rFonts w:ascii="Times New Roman" w:hAnsi="Times New Roman" w:cs="Times New Roman"/>
        </w:rPr>
        <w:t>(4), 192–195. http://doi.org/10.1159/000156852</w:t>
      </w:r>
    </w:p>
    <w:p w14:paraId="71A2FDCC" w14:textId="77777777" w:rsidR="00EA5B1A" w:rsidRDefault="00EA5B1A" w:rsidP="00EA5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rPr>
      </w:pPr>
      <w:proofErr w:type="spellStart"/>
      <w:r>
        <w:rPr>
          <w:rFonts w:ascii="Times New Roman" w:hAnsi="Times New Roman" w:cs="Times New Roman"/>
        </w:rPr>
        <w:t>Heltne</w:t>
      </w:r>
      <w:proofErr w:type="spellEnd"/>
      <w:r>
        <w:rPr>
          <w:rFonts w:ascii="Times New Roman" w:hAnsi="Times New Roman" w:cs="Times New Roman"/>
        </w:rPr>
        <w:t xml:space="preserve">, P. G., Turner, D. C., &amp; </w:t>
      </w:r>
      <w:proofErr w:type="spellStart"/>
      <w:r>
        <w:rPr>
          <w:rFonts w:ascii="Times New Roman" w:hAnsi="Times New Roman" w:cs="Times New Roman"/>
        </w:rPr>
        <w:t>Wolhandler</w:t>
      </w:r>
      <w:proofErr w:type="spellEnd"/>
      <w:r>
        <w:rPr>
          <w:rFonts w:ascii="Times New Roman" w:hAnsi="Times New Roman" w:cs="Times New Roman"/>
        </w:rPr>
        <w:t xml:space="preserve">, J. (1973). Maternal and paternal periods in the development of infant </w:t>
      </w:r>
      <w:proofErr w:type="spellStart"/>
      <w:r>
        <w:rPr>
          <w:rFonts w:ascii="Times New Roman" w:hAnsi="Times New Roman" w:cs="Times New Roman"/>
          <w:i/>
          <w:iCs/>
        </w:rPr>
        <w:t>Callimico</w:t>
      </w:r>
      <w:proofErr w:type="spellEnd"/>
      <w:r>
        <w:rPr>
          <w:rFonts w:ascii="Times New Roman" w:hAnsi="Times New Roman" w:cs="Times New Roman"/>
          <w:i/>
          <w:iCs/>
        </w:rPr>
        <w:t xml:space="preserve"> </w:t>
      </w:r>
      <w:proofErr w:type="spellStart"/>
      <w:r>
        <w:rPr>
          <w:rFonts w:ascii="Times New Roman" w:hAnsi="Times New Roman" w:cs="Times New Roman"/>
          <w:i/>
          <w:iCs/>
        </w:rPr>
        <w:t>goeldii</w:t>
      </w:r>
      <w:proofErr w:type="spellEnd"/>
      <w:r>
        <w:rPr>
          <w:rFonts w:ascii="Times New Roman" w:hAnsi="Times New Roman" w:cs="Times New Roman"/>
        </w:rPr>
        <w:t xml:space="preserve">. </w:t>
      </w:r>
      <w:r>
        <w:rPr>
          <w:rFonts w:ascii="Times New Roman" w:hAnsi="Times New Roman" w:cs="Times New Roman"/>
          <w:i/>
          <w:iCs/>
        </w:rPr>
        <w:t>American Journal of Physical Anthropology</w:t>
      </w:r>
      <w:r>
        <w:rPr>
          <w:rFonts w:ascii="Times New Roman" w:hAnsi="Times New Roman" w:cs="Times New Roman"/>
        </w:rPr>
        <w:t xml:space="preserve">, </w:t>
      </w:r>
      <w:r w:rsidRPr="00EA5B1A">
        <w:rPr>
          <w:rFonts w:ascii="Times New Roman" w:hAnsi="Times New Roman" w:cs="Times New Roman"/>
          <w:iCs/>
        </w:rPr>
        <w:t>38</w:t>
      </w:r>
      <w:r>
        <w:rPr>
          <w:rFonts w:ascii="Times New Roman" w:hAnsi="Times New Roman" w:cs="Times New Roman"/>
        </w:rPr>
        <w:t>(2), 555–560. http://doi.org/10.1002/ajpa.1330380266</w:t>
      </w:r>
    </w:p>
    <w:p w14:paraId="14EF7C5D" w14:textId="77777777" w:rsidR="00EA5B1A" w:rsidRDefault="00EA5B1A" w:rsidP="00EA5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rPr>
      </w:pPr>
      <w:proofErr w:type="spellStart"/>
      <w:r>
        <w:rPr>
          <w:rFonts w:ascii="Times New Roman" w:hAnsi="Times New Roman" w:cs="Times New Roman"/>
        </w:rPr>
        <w:t>Heymann</w:t>
      </w:r>
      <w:proofErr w:type="spellEnd"/>
      <w:r>
        <w:rPr>
          <w:rFonts w:ascii="Times New Roman" w:hAnsi="Times New Roman" w:cs="Times New Roman"/>
        </w:rPr>
        <w:t xml:space="preserve">, E. W., &amp; Soini, P. (1999). Offspring number in pygmy marmosets, </w:t>
      </w:r>
      <w:r>
        <w:rPr>
          <w:rFonts w:ascii="Times New Roman" w:hAnsi="Times New Roman" w:cs="Times New Roman"/>
          <w:i/>
          <w:iCs/>
        </w:rPr>
        <w:t>Cebuella pygmaea</w:t>
      </w:r>
      <w:r>
        <w:rPr>
          <w:rFonts w:ascii="Times New Roman" w:hAnsi="Times New Roman" w:cs="Times New Roman"/>
        </w:rPr>
        <w:t xml:space="preserve">, in relation to group size and the number of adult males. </w:t>
      </w:r>
      <w:r>
        <w:rPr>
          <w:rFonts w:ascii="Times New Roman" w:hAnsi="Times New Roman" w:cs="Times New Roman"/>
          <w:i/>
          <w:iCs/>
        </w:rPr>
        <w:t>Behavioral Ecology and Sociobiology</w:t>
      </w:r>
      <w:r>
        <w:rPr>
          <w:rFonts w:ascii="Times New Roman" w:hAnsi="Times New Roman" w:cs="Times New Roman"/>
        </w:rPr>
        <w:t xml:space="preserve">, </w:t>
      </w:r>
      <w:r w:rsidRPr="00EA5B1A">
        <w:rPr>
          <w:rFonts w:ascii="Times New Roman" w:hAnsi="Times New Roman" w:cs="Times New Roman"/>
          <w:iCs/>
        </w:rPr>
        <w:t>46</w:t>
      </w:r>
      <w:r>
        <w:rPr>
          <w:rFonts w:ascii="Times New Roman" w:hAnsi="Times New Roman" w:cs="Times New Roman"/>
        </w:rPr>
        <w:t>(6), 400–404. http://doi.org/10.1007/s002650050635</w:t>
      </w:r>
    </w:p>
    <w:p w14:paraId="4282BC00" w14:textId="77777777" w:rsidR="00EA5B1A" w:rsidRDefault="00EA5B1A" w:rsidP="00EA5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rPr>
      </w:pPr>
      <w:proofErr w:type="spellStart"/>
      <w:r>
        <w:rPr>
          <w:rFonts w:ascii="Times New Roman" w:hAnsi="Times New Roman" w:cs="Times New Roman"/>
        </w:rPr>
        <w:t>Jurke</w:t>
      </w:r>
      <w:proofErr w:type="spellEnd"/>
      <w:r>
        <w:rPr>
          <w:rFonts w:ascii="Times New Roman" w:hAnsi="Times New Roman" w:cs="Times New Roman"/>
        </w:rPr>
        <w:t xml:space="preserve">, M. H., &amp; Pryce, C. R. (1994). Parental and infant </w:t>
      </w:r>
      <w:proofErr w:type="spellStart"/>
      <w:r>
        <w:rPr>
          <w:rFonts w:ascii="Times New Roman" w:hAnsi="Times New Roman" w:cs="Times New Roman"/>
        </w:rPr>
        <w:t>behaviour</w:t>
      </w:r>
      <w:proofErr w:type="spellEnd"/>
      <w:r>
        <w:rPr>
          <w:rFonts w:ascii="Times New Roman" w:hAnsi="Times New Roman" w:cs="Times New Roman"/>
        </w:rPr>
        <w:t xml:space="preserve"> during early periods of infant care in </w:t>
      </w:r>
      <w:proofErr w:type="spellStart"/>
      <w:r>
        <w:rPr>
          <w:rFonts w:ascii="Times New Roman" w:hAnsi="Times New Roman" w:cs="Times New Roman"/>
        </w:rPr>
        <w:t>Goeldi's</w:t>
      </w:r>
      <w:proofErr w:type="spellEnd"/>
      <w:r>
        <w:rPr>
          <w:rFonts w:ascii="Times New Roman" w:hAnsi="Times New Roman" w:cs="Times New Roman"/>
        </w:rPr>
        <w:t xml:space="preserve"> monkey, </w:t>
      </w:r>
      <w:proofErr w:type="spellStart"/>
      <w:r>
        <w:rPr>
          <w:rFonts w:ascii="Times New Roman" w:hAnsi="Times New Roman" w:cs="Times New Roman"/>
          <w:i/>
          <w:iCs/>
        </w:rPr>
        <w:t>Callimico</w:t>
      </w:r>
      <w:proofErr w:type="spellEnd"/>
      <w:r>
        <w:rPr>
          <w:rFonts w:ascii="Times New Roman" w:hAnsi="Times New Roman" w:cs="Times New Roman"/>
          <w:i/>
          <w:iCs/>
        </w:rPr>
        <w:t xml:space="preserve"> </w:t>
      </w:r>
      <w:proofErr w:type="spellStart"/>
      <w:r>
        <w:rPr>
          <w:rFonts w:ascii="Times New Roman" w:hAnsi="Times New Roman" w:cs="Times New Roman"/>
          <w:i/>
          <w:iCs/>
        </w:rPr>
        <w:t>goeldii</w:t>
      </w:r>
      <w:proofErr w:type="spellEnd"/>
      <w:r>
        <w:rPr>
          <w:rFonts w:ascii="Times New Roman" w:hAnsi="Times New Roman" w:cs="Times New Roman"/>
        </w:rPr>
        <w:t xml:space="preserve">. </w:t>
      </w:r>
      <w:r>
        <w:rPr>
          <w:rFonts w:ascii="Times New Roman" w:hAnsi="Times New Roman" w:cs="Times New Roman"/>
          <w:i/>
          <w:iCs/>
        </w:rPr>
        <w:t xml:space="preserve">Animal </w:t>
      </w:r>
      <w:proofErr w:type="spellStart"/>
      <w:r>
        <w:rPr>
          <w:rFonts w:ascii="Times New Roman" w:hAnsi="Times New Roman" w:cs="Times New Roman"/>
          <w:i/>
          <w:iCs/>
        </w:rPr>
        <w:t>Behaviour</w:t>
      </w:r>
      <w:proofErr w:type="spellEnd"/>
      <w:r>
        <w:rPr>
          <w:rFonts w:ascii="Times New Roman" w:hAnsi="Times New Roman" w:cs="Times New Roman"/>
        </w:rPr>
        <w:t xml:space="preserve">, </w:t>
      </w:r>
      <w:r w:rsidRPr="00EA5B1A">
        <w:rPr>
          <w:rFonts w:ascii="Times New Roman" w:hAnsi="Times New Roman" w:cs="Times New Roman"/>
          <w:iCs/>
        </w:rPr>
        <w:t>48</w:t>
      </w:r>
      <w:r>
        <w:rPr>
          <w:rFonts w:ascii="Times New Roman" w:hAnsi="Times New Roman" w:cs="Times New Roman"/>
        </w:rPr>
        <w:t>(5), 1095–1112.</w:t>
      </w:r>
    </w:p>
    <w:p w14:paraId="2C731907" w14:textId="77777777" w:rsidR="00EA5B1A" w:rsidRDefault="00EA5B1A" w:rsidP="00EA5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rPr>
      </w:pPr>
      <w:r>
        <w:rPr>
          <w:rFonts w:ascii="Times New Roman" w:hAnsi="Times New Roman" w:cs="Times New Roman"/>
        </w:rPr>
        <w:t>Price, E. C. (1992). Contributions to infant care in captive cotton-top tamarins (</w:t>
      </w:r>
      <w:r>
        <w:rPr>
          <w:rFonts w:ascii="Times New Roman" w:hAnsi="Times New Roman" w:cs="Times New Roman"/>
          <w:i/>
          <w:iCs/>
        </w:rPr>
        <w:t>Saguinus oedipus</w:t>
      </w:r>
      <w:r>
        <w:rPr>
          <w:rFonts w:ascii="Times New Roman" w:hAnsi="Times New Roman" w:cs="Times New Roman"/>
        </w:rPr>
        <w:t xml:space="preserve">): The influence of age, sex, and reproductive status. </w:t>
      </w:r>
      <w:r>
        <w:rPr>
          <w:rFonts w:ascii="Times New Roman" w:hAnsi="Times New Roman" w:cs="Times New Roman"/>
          <w:i/>
          <w:iCs/>
        </w:rPr>
        <w:t>American Journal of Primatology</w:t>
      </w:r>
      <w:r>
        <w:rPr>
          <w:rFonts w:ascii="Times New Roman" w:hAnsi="Times New Roman" w:cs="Times New Roman"/>
        </w:rPr>
        <w:t xml:space="preserve">, </w:t>
      </w:r>
      <w:r w:rsidRPr="00EA5B1A">
        <w:rPr>
          <w:rFonts w:ascii="Times New Roman" w:hAnsi="Times New Roman" w:cs="Times New Roman"/>
          <w:iCs/>
        </w:rPr>
        <w:t>13</w:t>
      </w:r>
      <w:r>
        <w:rPr>
          <w:rFonts w:ascii="Times New Roman" w:hAnsi="Times New Roman" w:cs="Times New Roman"/>
        </w:rPr>
        <w:t>(2), 125–141. http://doi.org/10.1007/BF02547838</w:t>
      </w:r>
    </w:p>
    <w:p w14:paraId="5693F0E4" w14:textId="77777777" w:rsidR="00EA5B1A" w:rsidRDefault="00EA5B1A" w:rsidP="00EA5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rPr>
      </w:pPr>
      <w:r>
        <w:rPr>
          <w:rFonts w:ascii="Times New Roman" w:hAnsi="Times New Roman" w:cs="Times New Roman"/>
        </w:rPr>
        <w:lastRenderedPageBreak/>
        <w:t xml:space="preserve">Savage, A., </w:t>
      </w:r>
      <w:proofErr w:type="spellStart"/>
      <w:r>
        <w:rPr>
          <w:rFonts w:ascii="Times New Roman" w:hAnsi="Times New Roman" w:cs="Times New Roman"/>
        </w:rPr>
        <w:t>Giraldo</w:t>
      </w:r>
      <w:proofErr w:type="spellEnd"/>
      <w:r>
        <w:rPr>
          <w:rFonts w:ascii="Times New Roman" w:hAnsi="Times New Roman" w:cs="Times New Roman"/>
        </w:rPr>
        <w:t xml:space="preserve">, L. H., Soto, L. H., &amp; </w:t>
      </w:r>
      <w:proofErr w:type="spellStart"/>
      <w:r>
        <w:rPr>
          <w:rFonts w:ascii="Times New Roman" w:hAnsi="Times New Roman" w:cs="Times New Roman"/>
        </w:rPr>
        <w:t>Snowdon</w:t>
      </w:r>
      <w:proofErr w:type="spellEnd"/>
      <w:r>
        <w:rPr>
          <w:rFonts w:ascii="Times New Roman" w:hAnsi="Times New Roman" w:cs="Times New Roman"/>
        </w:rPr>
        <w:t xml:space="preserve">, C. T. (1996). Demography, group composition, and dispersal in wild cotton‐top tamarin (Saguinus oedipus) groups. </w:t>
      </w:r>
      <w:r>
        <w:rPr>
          <w:rFonts w:ascii="Times New Roman" w:hAnsi="Times New Roman" w:cs="Times New Roman"/>
          <w:i/>
          <w:iCs/>
        </w:rPr>
        <w:t>American Journal of Primatology</w:t>
      </w:r>
      <w:r>
        <w:rPr>
          <w:rFonts w:ascii="Times New Roman" w:hAnsi="Times New Roman" w:cs="Times New Roman"/>
        </w:rPr>
        <w:t xml:space="preserve">, </w:t>
      </w:r>
      <w:r w:rsidRPr="00EA5B1A">
        <w:rPr>
          <w:rFonts w:ascii="Times New Roman" w:hAnsi="Times New Roman" w:cs="Times New Roman"/>
          <w:iCs/>
        </w:rPr>
        <w:t>38</w:t>
      </w:r>
      <w:r>
        <w:rPr>
          <w:rFonts w:ascii="Times New Roman" w:hAnsi="Times New Roman" w:cs="Times New Roman"/>
        </w:rPr>
        <w:t>(1), 85–100. http://doi.org/10.1002/(SICI)1098-2345(1996)38:1&lt;</w:t>
      </w:r>
      <w:proofErr w:type="gramStart"/>
      <w:r>
        <w:rPr>
          <w:rFonts w:ascii="Times New Roman" w:hAnsi="Times New Roman" w:cs="Times New Roman"/>
        </w:rPr>
        <w:t>85::</w:t>
      </w:r>
      <w:proofErr w:type="gramEnd"/>
      <w:r>
        <w:rPr>
          <w:rFonts w:ascii="Times New Roman" w:hAnsi="Times New Roman" w:cs="Times New Roman"/>
        </w:rPr>
        <w:t>AID-AJP7&gt;3.0.CO;2-P</w:t>
      </w:r>
    </w:p>
    <w:p w14:paraId="048D4262" w14:textId="77777777" w:rsidR="00EA5B1A" w:rsidRDefault="00EA5B1A" w:rsidP="00EA5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rPr>
      </w:pPr>
      <w:proofErr w:type="spellStart"/>
      <w:r>
        <w:rPr>
          <w:rFonts w:ascii="Times New Roman" w:hAnsi="Times New Roman" w:cs="Times New Roman"/>
        </w:rPr>
        <w:t>Schradin</w:t>
      </w:r>
      <w:proofErr w:type="spellEnd"/>
      <w:r>
        <w:rPr>
          <w:rFonts w:ascii="Times New Roman" w:hAnsi="Times New Roman" w:cs="Times New Roman"/>
        </w:rPr>
        <w:t xml:space="preserve">, C., &amp; </w:t>
      </w:r>
      <w:proofErr w:type="spellStart"/>
      <w:r>
        <w:rPr>
          <w:rFonts w:ascii="Times New Roman" w:hAnsi="Times New Roman" w:cs="Times New Roman"/>
        </w:rPr>
        <w:t>Anzenberger</w:t>
      </w:r>
      <w:proofErr w:type="spellEnd"/>
      <w:r>
        <w:rPr>
          <w:rFonts w:ascii="Times New Roman" w:hAnsi="Times New Roman" w:cs="Times New Roman"/>
        </w:rPr>
        <w:t xml:space="preserve">, G. (2001). Infant carrying in family groups of </w:t>
      </w:r>
      <w:proofErr w:type="spellStart"/>
      <w:r>
        <w:rPr>
          <w:rFonts w:ascii="Times New Roman" w:hAnsi="Times New Roman" w:cs="Times New Roman"/>
        </w:rPr>
        <w:t>Goeldi’s</w:t>
      </w:r>
      <w:proofErr w:type="spellEnd"/>
      <w:r>
        <w:rPr>
          <w:rFonts w:ascii="Times New Roman" w:hAnsi="Times New Roman" w:cs="Times New Roman"/>
        </w:rPr>
        <w:t xml:space="preserve"> monkeys (</w:t>
      </w:r>
      <w:proofErr w:type="spellStart"/>
      <w:r>
        <w:rPr>
          <w:rFonts w:ascii="Times New Roman" w:hAnsi="Times New Roman" w:cs="Times New Roman"/>
          <w:i/>
          <w:iCs/>
        </w:rPr>
        <w:t>Callimico</w:t>
      </w:r>
      <w:proofErr w:type="spellEnd"/>
      <w:r>
        <w:rPr>
          <w:rFonts w:ascii="Times New Roman" w:hAnsi="Times New Roman" w:cs="Times New Roman"/>
          <w:i/>
          <w:iCs/>
        </w:rPr>
        <w:t xml:space="preserve"> </w:t>
      </w:r>
      <w:proofErr w:type="spellStart"/>
      <w:r>
        <w:rPr>
          <w:rFonts w:ascii="Times New Roman" w:hAnsi="Times New Roman" w:cs="Times New Roman"/>
          <w:i/>
          <w:iCs/>
        </w:rPr>
        <w:t>goeldii</w:t>
      </w:r>
      <w:proofErr w:type="spellEnd"/>
      <w:r>
        <w:rPr>
          <w:rFonts w:ascii="Times New Roman" w:hAnsi="Times New Roman" w:cs="Times New Roman"/>
        </w:rPr>
        <w:t xml:space="preserve">). </w:t>
      </w:r>
      <w:r>
        <w:rPr>
          <w:rFonts w:ascii="Times New Roman" w:hAnsi="Times New Roman" w:cs="Times New Roman"/>
          <w:i/>
          <w:iCs/>
        </w:rPr>
        <w:t>American Journal of Primatology</w:t>
      </w:r>
      <w:r>
        <w:rPr>
          <w:rFonts w:ascii="Times New Roman" w:hAnsi="Times New Roman" w:cs="Times New Roman"/>
        </w:rPr>
        <w:t xml:space="preserve">, </w:t>
      </w:r>
      <w:r w:rsidRPr="00EA5B1A">
        <w:rPr>
          <w:rFonts w:ascii="Times New Roman" w:hAnsi="Times New Roman" w:cs="Times New Roman"/>
          <w:iCs/>
        </w:rPr>
        <w:t>53</w:t>
      </w:r>
      <w:r>
        <w:rPr>
          <w:rFonts w:ascii="Times New Roman" w:hAnsi="Times New Roman" w:cs="Times New Roman"/>
        </w:rPr>
        <w:t>(2), 57–67. http://doi.org/10.1002/1098-2345(200102)53:2&lt;</w:t>
      </w:r>
      <w:proofErr w:type="gramStart"/>
      <w:r>
        <w:rPr>
          <w:rFonts w:ascii="Times New Roman" w:hAnsi="Times New Roman" w:cs="Times New Roman"/>
        </w:rPr>
        <w:t>57::</w:t>
      </w:r>
      <w:proofErr w:type="gramEnd"/>
      <w:r>
        <w:rPr>
          <w:rFonts w:ascii="Times New Roman" w:hAnsi="Times New Roman" w:cs="Times New Roman"/>
        </w:rPr>
        <w:t>AID-AJP1&gt;3.0.CO;2-0</w:t>
      </w:r>
    </w:p>
    <w:p w14:paraId="3A385E21" w14:textId="77777777" w:rsidR="00EA5B1A" w:rsidRDefault="00EA5B1A" w:rsidP="00EA5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rPr>
      </w:pPr>
      <w:r>
        <w:rPr>
          <w:rFonts w:ascii="Times New Roman" w:hAnsi="Times New Roman" w:cs="Times New Roman"/>
        </w:rPr>
        <w:t xml:space="preserve">Soini, P. (1988). The pygmy marmoset, genus </w:t>
      </w:r>
      <w:r>
        <w:rPr>
          <w:rFonts w:ascii="Times New Roman" w:hAnsi="Times New Roman" w:cs="Times New Roman"/>
          <w:i/>
          <w:iCs/>
        </w:rPr>
        <w:t>Cebuella</w:t>
      </w:r>
      <w:r>
        <w:rPr>
          <w:rFonts w:ascii="Times New Roman" w:hAnsi="Times New Roman" w:cs="Times New Roman"/>
        </w:rPr>
        <w:t xml:space="preserve">. </w:t>
      </w:r>
      <w:r>
        <w:rPr>
          <w:rFonts w:ascii="Times New Roman" w:hAnsi="Times New Roman" w:cs="Times New Roman"/>
          <w:i/>
          <w:iCs/>
        </w:rPr>
        <w:t>Ecology and Behavior of Neotropical Primates</w:t>
      </w:r>
      <w:r>
        <w:rPr>
          <w:rFonts w:ascii="Times New Roman" w:hAnsi="Times New Roman" w:cs="Times New Roman"/>
        </w:rPr>
        <w:t>.</w:t>
      </w:r>
    </w:p>
    <w:p w14:paraId="1F7FD821" w14:textId="77777777" w:rsidR="00EA5B1A" w:rsidRDefault="00EA5B1A" w:rsidP="00EA5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rPr>
      </w:pPr>
      <w:r>
        <w:rPr>
          <w:rFonts w:ascii="Times New Roman" w:hAnsi="Times New Roman" w:cs="Times New Roman"/>
        </w:rPr>
        <w:t xml:space="preserve">Stevenson, M. F. (1976). Birth and perinatal </w:t>
      </w:r>
      <w:proofErr w:type="spellStart"/>
      <w:r>
        <w:rPr>
          <w:rFonts w:ascii="Times New Roman" w:hAnsi="Times New Roman" w:cs="Times New Roman"/>
        </w:rPr>
        <w:t>behaviour</w:t>
      </w:r>
      <w:proofErr w:type="spellEnd"/>
      <w:r>
        <w:rPr>
          <w:rFonts w:ascii="Times New Roman" w:hAnsi="Times New Roman" w:cs="Times New Roman"/>
        </w:rPr>
        <w:t xml:space="preserve"> in family groups of the common marmoset (</w:t>
      </w:r>
      <w:r>
        <w:rPr>
          <w:rFonts w:ascii="Times New Roman" w:hAnsi="Times New Roman" w:cs="Times New Roman"/>
          <w:i/>
          <w:iCs/>
        </w:rPr>
        <w:t>Callithrix jacchus jacchus</w:t>
      </w:r>
      <w:r>
        <w:rPr>
          <w:rFonts w:ascii="Times New Roman" w:hAnsi="Times New Roman" w:cs="Times New Roman"/>
        </w:rPr>
        <w:t xml:space="preserve">), compared to other primates. </w:t>
      </w:r>
      <w:r>
        <w:rPr>
          <w:rFonts w:ascii="Times New Roman" w:hAnsi="Times New Roman" w:cs="Times New Roman"/>
          <w:i/>
          <w:iCs/>
        </w:rPr>
        <w:t>Journal of Human Evolution</w:t>
      </w:r>
      <w:r>
        <w:rPr>
          <w:rFonts w:ascii="Times New Roman" w:hAnsi="Times New Roman" w:cs="Times New Roman"/>
        </w:rPr>
        <w:t xml:space="preserve">, </w:t>
      </w:r>
      <w:r w:rsidRPr="00EA5B1A">
        <w:rPr>
          <w:rFonts w:ascii="Times New Roman" w:hAnsi="Times New Roman" w:cs="Times New Roman"/>
          <w:iCs/>
        </w:rPr>
        <w:t>5</w:t>
      </w:r>
      <w:r>
        <w:rPr>
          <w:rFonts w:ascii="Times New Roman" w:hAnsi="Times New Roman" w:cs="Times New Roman"/>
        </w:rPr>
        <w:t>(4), 365–381. http://doi.org/10.1016/0047-2484(76)90041-5</w:t>
      </w:r>
    </w:p>
    <w:p w14:paraId="0693300D" w14:textId="77777777" w:rsidR="00EA5B1A" w:rsidRDefault="00EA5B1A" w:rsidP="00EA5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rPr>
      </w:pPr>
      <w:r>
        <w:rPr>
          <w:rFonts w:ascii="Times New Roman" w:hAnsi="Times New Roman" w:cs="Times New Roman"/>
        </w:rPr>
        <w:t xml:space="preserve">Stevenson, M. F., &amp; Rylands, A. B. (n.d.). The marmosets, genus </w:t>
      </w:r>
      <w:r>
        <w:rPr>
          <w:rFonts w:ascii="Times New Roman" w:hAnsi="Times New Roman" w:cs="Times New Roman"/>
          <w:i/>
          <w:iCs/>
        </w:rPr>
        <w:t>Callithrix</w:t>
      </w:r>
      <w:r>
        <w:rPr>
          <w:rFonts w:ascii="Times New Roman" w:hAnsi="Times New Roman" w:cs="Times New Roman"/>
        </w:rPr>
        <w:t xml:space="preserve">. In R. A. Mittermeier, A. D. Rylands, A. Coimbra-Filho, &amp; G. A. B. Fonseca (Eds.), </w:t>
      </w:r>
      <w:r>
        <w:rPr>
          <w:rFonts w:ascii="Times New Roman" w:hAnsi="Times New Roman" w:cs="Times New Roman"/>
          <w:i/>
          <w:iCs/>
        </w:rPr>
        <w:t xml:space="preserve">Ecology and </w:t>
      </w:r>
      <w:proofErr w:type="spellStart"/>
      <w:r>
        <w:rPr>
          <w:rFonts w:ascii="Times New Roman" w:hAnsi="Times New Roman" w:cs="Times New Roman"/>
          <w:i/>
          <w:iCs/>
        </w:rPr>
        <w:t>Behaviour</w:t>
      </w:r>
      <w:proofErr w:type="spellEnd"/>
      <w:r>
        <w:rPr>
          <w:rFonts w:ascii="Times New Roman" w:hAnsi="Times New Roman" w:cs="Times New Roman"/>
          <w:i/>
          <w:iCs/>
        </w:rPr>
        <w:t xml:space="preserve"> of Neotropical Primates</w:t>
      </w:r>
      <w:r>
        <w:rPr>
          <w:rFonts w:ascii="Times New Roman" w:hAnsi="Times New Roman" w:cs="Times New Roman"/>
        </w:rPr>
        <w:t xml:space="preserve"> (pp. 131–222). Washington, DC.</w:t>
      </w:r>
    </w:p>
    <w:p w14:paraId="3F171F31" w14:textId="3107B82E" w:rsidR="00EA5B1A" w:rsidRDefault="00EA5B1A" w:rsidP="00EA5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rPr>
      </w:pPr>
      <w:r>
        <w:rPr>
          <w:rFonts w:ascii="Times New Roman" w:hAnsi="Times New Roman" w:cs="Times New Roman"/>
        </w:rPr>
        <w:t xml:space="preserve">Tardif, S. D. (1984). Social inﬂuence on sexual maturation of female </w:t>
      </w:r>
      <w:proofErr w:type="spellStart"/>
      <w:r>
        <w:rPr>
          <w:rFonts w:ascii="Times New Roman" w:hAnsi="Times New Roman" w:cs="Times New Roman"/>
          <w:i/>
          <w:iCs/>
        </w:rPr>
        <w:t>Saguinus</w:t>
      </w:r>
      <w:proofErr w:type="spellEnd"/>
      <w:r>
        <w:rPr>
          <w:rFonts w:ascii="Times New Roman" w:hAnsi="Times New Roman" w:cs="Times New Roman"/>
          <w:i/>
          <w:iCs/>
        </w:rPr>
        <w:t xml:space="preserve"> </w:t>
      </w:r>
      <w:proofErr w:type="spellStart"/>
      <w:r>
        <w:rPr>
          <w:rFonts w:ascii="Times New Roman" w:hAnsi="Times New Roman" w:cs="Times New Roman"/>
          <w:i/>
          <w:iCs/>
        </w:rPr>
        <w:t>oedipus</w:t>
      </w:r>
      <w:proofErr w:type="spellEnd"/>
      <w:r>
        <w:rPr>
          <w:rFonts w:ascii="Times New Roman" w:hAnsi="Times New Roman" w:cs="Times New Roman"/>
          <w:i/>
          <w:iCs/>
        </w:rPr>
        <w:t xml:space="preserve"> </w:t>
      </w:r>
      <w:proofErr w:type="spellStart"/>
      <w:r>
        <w:rPr>
          <w:rFonts w:ascii="Times New Roman" w:hAnsi="Times New Roman" w:cs="Times New Roman"/>
          <w:i/>
          <w:iCs/>
        </w:rPr>
        <w:t>oedipus</w:t>
      </w:r>
      <w:proofErr w:type="spellEnd"/>
      <w:r>
        <w:rPr>
          <w:rFonts w:ascii="Times New Roman" w:hAnsi="Times New Roman" w:cs="Times New Roman"/>
        </w:rPr>
        <w:t xml:space="preserve">. </w:t>
      </w:r>
      <w:r>
        <w:rPr>
          <w:rFonts w:ascii="Times New Roman" w:hAnsi="Times New Roman" w:cs="Times New Roman"/>
          <w:i/>
          <w:iCs/>
        </w:rPr>
        <w:t>American Journal of Primatology</w:t>
      </w:r>
      <w:r>
        <w:rPr>
          <w:rFonts w:ascii="Times New Roman" w:hAnsi="Times New Roman" w:cs="Times New Roman"/>
        </w:rPr>
        <w:t xml:space="preserve">, </w:t>
      </w:r>
      <w:r w:rsidRPr="00EA5B1A">
        <w:rPr>
          <w:rFonts w:ascii="Times New Roman" w:hAnsi="Times New Roman" w:cs="Times New Roman"/>
          <w:iCs/>
        </w:rPr>
        <w:t>6</w:t>
      </w:r>
      <w:r>
        <w:rPr>
          <w:rFonts w:ascii="Times New Roman" w:hAnsi="Times New Roman" w:cs="Times New Roman"/>
        </w:rPr>
        <w:t>, 199–209.</w:t>
      </w:r>
    </w:p>
    <w:p w14:paraId="75147935" w14:textId="77777777" w:rsidR="00EA5B1A" w:rsidRDefault="00EA5B1A" w:rsidP="00EA5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rPr>
      </w:pPr>
      <w:r>
        <w:rPr>
          <w:rFonts w:ascii="Times New Roman" w:hAnsi="Times New Roman" w:cs="Times New Roman"/>
        </w:rPr>
        <w:t xml:space="preserve">Tardif, S. D., Araujo, A., Arruda, M. F., French, J. A., Sousa, M. B. C., &amp; Yamamoto, M. E. (2008). Reproduction and aging in marmosets and tamarins. </w:t>
      </w:r>
      <w:r>
        <w:rPr>
          <w:rFonts w:ascii="Times New Roman" w:hAnsi="Times New Roman" w:cs="Times New Roman"/>
          <w:i/>
          <w:iCs/>
        </w:rPr>
        <w:t xml:space="preserve">Primate Reproductive Aging. </w:t>
      </w:r>
      <w:proofErr w:type="spellStart"/>
      <w:r>
        <w:rPr>
          <w:rFonts w:ascii="Times New Roman" w:hAnsi="Times New Roman" w:cs="Times New Roman"/>
          <w:i/>
          <w:iCs/>
        </w:rPr>
        <w:t>Interdisiplinary</w:t>
      </w:r>
      <w:proofErr w:type="spellEnd"/>
      <w:r>
        <w:rPr>
          <w:rFonts w:ascii="Times New Roman" w:hAnsi="Times New Roman" w:cs="Times New Roman"/>
          <w:i/>
          <w:iCs/>
        </w:rPr>
        <w:t xml:space="preserve"> Topics in </w:t>
      </w:r>
      <w:proofErr w:type="spellStart"/>
      <w:r>
        <w:rPr>
          <w:rFonts w:ascii="Times New Roman" w:hAnsi="Times New Roman" w:cs="Times New Roman"/>
          <w:i/>
          <w:iCs/>
        </w:rPr>
        <w:t>Gerentology</w:t>
      </w:r>
      <w:proofErr w:type="spellEnd"/>
      <w:r>
        <w:rPr>
          <w:rFonts w:ascii="Times New Roman" w:hAnsi="Times New Roman" w:cs="Times New Roman"/>
        </w:rPr>
        <w:t xml:space="preserve">, </w:t>
      </w:r>
      <w:r w:rsidRPr="00EA5B1A">
        <w:rPr>
          <w:rFonts w:ascii="Times New Roman" w:hAnsi="Times New Roman" w:cs="Times New Roman"/>
          <w:iCs/>
        </w:rPr>
        <w:t>36</w:t>
      </w:r>
      <w:r>
        <w:rPr>
          <w:rFonts w:ascii="Times New Roman" w:hAnsi="Times New Roman" w:cs="Times New Roman"/>
        </w:rPr>
        <w:t>, 29–48.</w:t>
      </w:r>
    </w:p>
    <w:p w14:paraId="2D7AE15D" w14:textId="77777777" w:rsidR="00EA5B1A" w:rsidRDefault="00EA5B1A" w:rsidP="00EA5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rPr>
      </w:pPr>
      <w:r>
        <w:rPr>
          <w:rFonts w:ascii="Times New Roman" w:hAnsi="Times New Roman" w:cs="Times New Roman"/>
        </w:rPr>
        <w:t xml:space="preserve">Tardif, S. D., Santos, C. V., Baker, A. J., van </w:t>
      </w:r>
      <w:proofErr w:type="spellStart"/>
      <w:r>
        <w:rPr>
          <w:rFonts w:ascii="Times New Roman" w:hAnsi="Times New Roman" w:cs="Times New Roman"/>
        </w:rPr>
        <w:t>Elsacker</w:t>
      </w:r>
      <w:proofErr w:type="spellEnd"/>
      <w:r>
        <w:rPr>
          <w:rFonts w:ascii="Times New Roman" w:hAnsi="Times New Roman" w:cs="Times New Roman"/>
        </w:rPr>
        <w:t xml:space="preserve">, L., </w:t>
      </w:r>
      <w:proofErr w:type="spellStart"/>
      <w:r>
        <w:rPr>
          <w:rFonts w:ascii="Times New Roman" w:hAnsi="Times New Roman" w:cs="Times New Roman"/>
        </w:rPr>
        <w:t>Feistner</w:t>
      </w:r>
      <w:proofErr w:type="spellEnd"/>
      <w:r>
        <w:rPr>
          <w:rFonts w:ascii="Times New Roman" w:hAnsi="Times New Roman" w:cs="Times New Roman"/>
        </w:rPr>
        <w:t xml:space="preserve">, A. T. C., Kleiman, D. G., et al. (2002). Infant Care in Lion Tamarins. In D. G. Kleiman &amp; A. B. Rylands </w:t>
      </w:r>
      <w:r>
        <w:rPr>
          <w:rFonts w:ascii="Times New Roman" w:hAnsi="Times New Roman" w:cs="Times New Roman"/>
        </w:rPr>
        <w:lastRenderedPageBreak/>
        <w:t xml:space="preserve">(Eds.), </w:t>
      </w:r>
      <w:r>
        <w:rPr>
          <w:rFonts w:ascii="Times New Roman" w:hAnsi="Times New Roman" w:cs="Times New Roman"/>
          <w:i/>
          <w:iCs/>
        </w:rPr>
        <w:t>Lion Tamarins: Biology and Conservation</w:t>
      </w:r>
      <w:r>
        <w:rPr>
          <w:rFonts w:ascii="Times New Roman" w:hAnsi="Times New Roman" w:cs="Times New Roman"/>
        </w:rPr>
        <w:t xml:space="preserve"> (pp. 213–232). Washington DC: Smithsonian Institution Press.</w:t>
      </w:r>
    </w:p>
    <w:p w14:paraId="022D017B" w14:textId="1F487FA4" w:rsidR="00534762" w:rsidRPr="00DA14F7" w:rsidRDefault="00EA5B1A" w:rsidP="00DA14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rPr>
      </w:pPr>
      <w:r>
        <w:rPr>
          <w:rFonts w:ascii="Times New Roman" w:hAnsi="Times New Roman" w:cs="Times New Roman"/>
        </w:rPr>
        <w:t xml:space="preserve">Yamamoto, M. E., Maria. (1993). From Dependence to Sexual Maturity: The </w:t>
      </w:r>
      <w:proofErr w:type="spellStart"/>
      <w:r>
        <w:rPr>
          <w:rFonts w:ascii="Times New Roman" w:hAnsi="Times New Roman" w:cs="Times New Roman"/>
        </w:rPr>
        <w:t>Behavioural</w:t>
      </w:r>
      <w:proofErr w:type="spellEnd"/>
      <w:r>
        <w:rPr>
          <w:rFonts w:ascii="Times New Roman" w:hAnsi="Times New Roman" w:cs="Times New Roman"/>
        </w:rPr>
        <w:t xml:space="preserve"> Ontogeny of Callitrichidae. In A. B. Rylands (Ed.), </w:t>
      </w:r>
      <w:r>
        <w:rPr>
          <w:rFonts w:ascii="Times New Roman" w:hAnsi="Times New Roman" w:cs="Times New Roman"/>
          <w:i/>
          <w:iCs/>
        </w:rPr>
        <w:t xml:space="preserve">Marmosets and Tamarins Systematics, </w:t>
      </w:r>
      <w:proofErr w:type="spellStart"/>
      <w:r>
        <w:rPr>
          <w:rFonts w:ascii="Times New Roman" w:hAnsi="Times New Roman" w:cs="Times New Roman"/>
          <w:i/>
          <w:iCs/>
        </w:rPr>
        <w:t>Behaviour</w:t>
      </w:r>
      <w:proofErr w:type="spellEnd"/>
      <w:r>
        <w:rPr>
          <w:rFonts w:ascii="Times New Roman" w:hAnsi="Times New Roman" w:cs="Times New Roman"/>
          <w:i/>
          <w:iCs/>
        </w:rPr>
        <w:t>, and Ecology</w:t>
      </w:r>
      <w:r>
        <w:rPr>
          <w:rFonts w:ascii="Times New Roman" w:hAnsi="Times New Roman" w:cs="Times New Roman"/>
        </w:rPr>
        <w:t xml:space="preserve"> (pp. 235–254). Oxford.</w:t>
      </w:r>
      <w:r>
        <w:rPr>
          <w:rFonts w:ascii="Times New Roman" w:hAnsi="Times New Roman" w:cs="Times New Roman"/>
          <w:bCs/>
          <w:color w:val="000000"/>
        </w:rPr>
        <w:fldChar w:fldCharType="begin"/>
      </w:r>
      <w:r>
        <w:rPr>
          <w:rFonts w:ascii="Times New Roman" w:hAnsi="Times New Roman" w:cs="Times New Roman"/>
          <w:bCs/>
          <w:color w:val="000000"/>
        </w:rPr>
        <w:instrText xml:space="preserve"> ADDIN PAPERS2_CITATIONS &lt;papers2_bibliography/&gt;</w:instrText>
      </w:r>
      <w:r>
        <w:rPr>
          <w:rFonts w:ascii="Times New Roman" w:hAnsi="Times New Roman" w:cs="Times New Roman"/>
          <w:bCs/>
          <w:color w:val="000000"/>
        </w:rPr>
        <w:fldChar w:fldCharType="end"/>
      </w:r>
    </w:p>
    <w:sectPr w:rsidR="00534762" w:rsidRPr="00DA14F7" w:rsidSect="00DA14F7">
      <w:pgSz w:w="12240" w:h="15840"/>
      <w:pgMar w:top="1701" w:right="1701" w:bottom="1701" w:left="1701"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0E973" w14:textId="77777777" w:rsidR="004D47BB" w:rsidRDefault="004D47BB" w:rsidP="00897AA6">
      <w:r>
        <w:separator/>
      </w:r>
    </w:p>
  </w:endnote>
  <w:endnote w:type="continuationSeparator" w:id="0">
    <w:p w14:paraId="71916F63" w14:textId="77777777" w:rsidR="004D47BB" w:rsidRDefault="004D47BB" w:rsidP="00897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4A726" w14:textId="77777777" w:rsidR="004D47BB" w:rsidRDefault="004D47BB" w:rsidP="00897AA6">
      <w:r>
        <w:separator/>
      </w:r>
    </w:p>
  </w:footnote>
  <w:footnote w:type="continuationSeparator" w:id="0">
    <w:p w14:paraId="4B121B12" w14:textId="77777777" w:rsidR="004D47BB" w:rsidRDefault="004D47BB" w:rsidP="00897AA6">
      <w:r>
        <w:continuationSeparator/>
      </w:r>
    </w:p>
  </w:footnote>
  <w:footnote w:id="1">
    <w:p w14:paraId="0C519016" w14:textId="33AB3D83" w:rsidR="00C23A1F" w:rsidRPr="006C4203" w:rsidRDefault="00C23A1F" w:rsidP="006C4203">
      <w:pPr>
        <w:spacing w:line="480" w:lineRule="auto"/>
        <w:rPr>
          <w:rFonts w:ascii="Times New Roman" w:hAnsi="Times New Roman" w:cs="Times New Roman"/>
        </w:rPr>
      </w:pPr>
      <w:r>
        <w:rPr>
          <w:rStyle w:val="FootnoteReference"/>
        </w:rPr>
        <w:t>†</w:t>
      </w:r>
      <w:r>
        <w:t xml:space="preserve"> </w:t>
      </w:r>
      <w:r w:rsidRPr="00FB00FF">
        <w:rPr>
          <w:rFonts w:ascii="Times New Roman" w:hAnsi="Times New Roman" w:cs="Times New Roman"/>
        </w:rPr>
        <w:t>These authors contributed equally to this paper</w:t>
      </w:r>
    </w:p>
  </w:footnote>
  <w:footnote w:id="2">
    <w:p w14:paraId="20B61161" w14:textId="77777777" w:rsidR="00C23A1F" w:rsidRDefault="00C23A1F" w:rsidP="006C4203">
      <w:pPr>
        <w:pStyle w:val="FootnoteText"/>
      </w:pPr>
      <w:r>
        <w:rPr>
          <w:rStyle w:val="FootnoteReference"/>
        </w:rPr>
        <w:t>†</w:t>
      </w:r>
      <w:r>
        <w:t xml:space="preserve"> </w:t>
      </w:r>
      <w:r w:rsidRPr="00FB00FF">
        <w:rPr>
          <w:rFonts w:ascii="Times New Roman" w:hAnsi="Times New Roman" w:cs="Times New Roman"/>
          <w:i/>
          <w:iCs/>
        </w:rPr>
        <w:t>Quad+ category includes all individuals born into quadruplet, quintuplet, and sextuplet litters</w:t>
      </w:r>
      <w:r>
        <w:rPr>
          <w:rFonts w:ascii="Times New Roman" w:hAnsi="Times New Roman" w:cs="Times New Roman"/>
          <w:i/>
          <w:iC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8824628"/>
      <w:docPartObj>
        <w:docPartGallery w:val="Page Numbers (Top of Page)"/>
        <w:docPartUnique/>
      </w:docPartObj>
    </w:sdtPr>
    <w:sdtEndPr>
      <w:rPr>
        <w:rStyle w:val="PageNumber"/>
      </w:rPr>
    </w:sdtEndPr>
    <w:sdtContent>
      <w:p w14:paraId="12AA1ADD" w14:textId="6A59043A" w:rsidR="00C23A1F" w:rsidRDefault="00C23A1F" w:rsidP="00C23A1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705CF0" w14:textId="77777777" w:rsidR="00C23A1F" w:rsidRDefault="00C23A1F" w:rsidP="00897AA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036663398"/>
      <w:docPartObj>
        <w:docPartGallery w:val="Page Numbers (Top of Page)"/>
        <w:docPartUnique/>
      </w:docPartObj>
    </w:sdtPr>
    <w:sdtEndPr>
      <w:rPr>
        <w:rStyle w:val="PageNumber"/>
      </w:rPr>
    </w:sdtEndPr>
    <w:sdtContent>
      <w:p w14:paraId="71EA55CE" w14:textId="173BE31A" w:rsidR="00C23A1F" w:rsidRPr="00897AA6" w:rsidRDefault="00C23A1F" w:rsidP="00C23A1F">
        <w:pPr>
          <w:pStyle w:val="Header"/>
          <w:framePr w:wrap="none" w:vAnchor="text" w:hAnchor="margin" w:xAlign="right" w:y="1"/>
          <w:rPr>
            <w:rStyle w:val="PageNumber"/>
            <w:rFonts w:ascii="Times New Roman" w:hAnsi="Times New Roman" w:cs="Times New Roman"/>
          </w:rPr>
        </w:pPr>
        <w:r w:rsidRPr="00897AA6">
          <w:rPr>
            <w:rStyle w:val="PageNumber"/>
            <w:rFonts w:ascii="Times New Roman" w:hAnsi="Times New Roman" w:cs="Times New Roman"/>
          </w:rPr>
          <w:t xml:space="preserve">McCoy &amp; Frye </w:t>
        </w:r>
        <w:r w:rsidRPr="00897AA6">
          <w:rPr>
            <w:rStyle w:val="PageNumber"/>
            <w:rFonts w:ascii="Times New Roman" w:hAnsi="Times New Roman" w:cs="Times New Roman"/>
          </w:rPr>
          <w:fldChar w:fldCharType="begin"/>
        </w:r>
        <w:r w:rsidRPr="00897AA6">
          <w:rPr>
            <w:rStyle w:val="PageNumber"/>
            <w:rFonts w:ascii="Times New Roman" w:hAnsi="Times New Roman" w:cs="Times New Roman"/>
          </w:rPr>
          <w:instrText xml:space="preserve"> PAGE </w:instrText>
        </w:r>
        <w:r w:rsidRPr="00897AA6">
          <w:rPr>
            <w:rStyle w:val="PageNumber"/>
            <w:rFonts w:ascii="Times New Roman" w:hAnsi="Times New Roman" w:cs="Times New Roman"/>
          </w:rPr>
          <w:fldChar w:fldCharType="separate"/>
        </w:r>
        <w:r w:rsidRPr="00897AA6">
          <w:rPr>
            <w:rStyle w:val="PageNumber"/>
            <w:rFonts w:ascii="Times New Roman" w:hAnsi="Times New Roman" w:cs="Times New Roman"/>
            <w:noProof/>
          </w:rPr>
          <w:t>1</w:t>
        </w:r>
        <w:r w:rsidRPr="00897AA6">
          <w:rPr>
            <w:rStyle w:val="PageNumber"/>
            <w:rFonts w:ascii="Times New Roman" w:hAnsi="Times New Roman" w:cs="Times New Roman"/>
          </w:rPr>
          <w:fldChar w:fldCharType="end"/>
        </w:r>
      </w:p>
    </w:sdtContent>
  </w:sdt>
  <w:p w14:paraId="19A534E1" w14:textId="77777777" w:rsidR="00C23A1F" w:rsidRPr="00897AA6" w:rsidRDefault="00C23A1F" w:rsidP="00897AA6">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336DA"/>
    <w:multiLevelType w:val="multilevel"/>
    <w:tmpl w:val="10A86B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1763D58"/>
    <w:multiLevelType w:val="hybridMultilevel"/>
    <w:tmpl w:val="1DD4A108"/>
    <w:lvl w:ilvl="0" w:tplc="DC600B8A">
      <w:start w:val="2"/>
      <w:numFmt w:val="bullet"/>
      <w:lvlText w:val=""/>
      <w:lvlJc w:val="left"/>
      <w:pPr>
        <w:ind w:left="720" w:hanging="360"/>
      </w:pPr>
      <w:rPr>
        <w:rFonts w:ascii="Wingdings" w:eastAsia="Times New Roman"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3F45C5"/>
    <w:multiLevelType w:val="multilevel"/>
    <w:tmpl w:val="AA38D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54650D"/>
    <w:multiLevelType w:val="hybridMultilevel"/>
    <w:tmpl w:val="796C9050"/>
    <w:lvl w:ilvl="0" w:tplc="0409000B">
      <w:start w:val="1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5D3DF1"/>
    <w:multiLevelType w:val="hybridMultilevel"/>
    <w:tmpl w:val="E8F6E580"/>
    <w:lvl w:ilvl="0" w:tplc="D3ECB9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536964"/>
    <w:multiLevelType w:val="hybridMultilevel"/>
    <w:tmpl w:val="0DE44E54"/>
    <w:lvl w:ilvl="0" w:tplc="245E7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C7E"/>
    <w:rsid w:val="00001974"/>
    <w:rsid w:val="00001B2A"/>
    <w:rsid w:val="00002030"/>
    <w:rsid w:val="0000585A"/>
    <w:rsid w:val="000066FA"/>
    <w:rsid w:val="00007D0E"/>
    <w:rsid w:val="00016CDC"/>
    <w:rsid w:val="000204A8"/>
    <w:rsid w:val="00020F9E"/>
    <w:rsid w:val="00021501"/>
    <w:rsid w:val="00022033"/>
    <w:rsid w:val="00022578"/>
    <w:rsid w:val="000225A5"/>
    <w:rsid w:val="00024600"/>
    <w:rsid w:val="00027821"/>
    <w:rsid w:val="00030DF1"/>
    <w:rsid w:val="00032154"/>
    <w:rsid w:val="000350BF"/>
    <w:rsid w:val="00037303"/>
    <w:rsid w:val="0004172F"/>
    <w:rsid w:val="000457B6"/>
    <w:rsid w:val="0004678F"/>
    <w:rsid w:val="00047227"/>
    <w:rsid w:val="00051551"/>
    <w:rsid w:val="000559A2"/>
    <w:rsid w:val="00064BE6"/>
    <w:rsid w:val="00065910"/>
    <w:rsid w:val="00076C19"/>
    <w:rsid w:val="00077033"/>
    <w:rsid w:val="00080915"/>
    <w:rsid w:val="00084C49"/>
    <w:rsid w:val="0009094A"/>
    <w:rsid w:val="0009394B"/>
    <w:rsid w:val="00095096"/>
    <w:rsid w:val="000A2A5E"/>
    <w:rsid w:val="000A3E47"/>
    <w:rsid w:val="000A4AC1"/>
    <w:rsid w:val="000A5907"/>
    <w:rsid w:val="000B456B"/>
    <w:rsid w:val="000B6EF6"/>
    <w:rsid w:val="000C3B4E"/>
    <w:rsid w:val="000C63D0"/>
    <w:rsid w:val="000C7636"/>
    <w:rsid w:val="000D4867"/>
    <w:rsid w:val="000E27FF"/>
    <w:rsid w:val="000E4EC2"/>
    <w:rsid w:val="000E5722"/>
    <w:rsid w:val="000E598D"/>
    <w:rsid w:val="000F1A71"/>
    <w:rsid w:val="000F4637"/>
    <w:rsid w:val="0010703E"/>
    <w:rsid w:val="0011135E"/>
    <w:rsid w:val="00112728"/>
    <w:rsid w:val="0011556A"/>
    <w:rsid w:val="00121F60"/>
    <w:rsid w:val="00124F8C"/>
    <w:rsid w:val="00130C42"/>
    <w:rsid w:val="001332E2"/>
    <w:rsid w:val="001341DE"/>
    <w:rsid w:val="00134D76"/>
    <w:rsid w:val="00141A50"/>
    <w:rsid w:val="00141AC0"/>
    <w:rsid w:val="00145032"/>
    <w:rsid w:val="00145292"/>
    <w:rsid w:val="00152E2A"/>
    <w:rsid w:val="00153F9F"/>
    <w:rsid w:val="00163AFA"/>
    <w:rsid w:val="00164083"/>
    <w:rsid w:val="00170DCA"/>
    <w:rsid w:val="0017251C"/>
    <w:rsid w:val="0017485E"/>
    <w:rsid w:val="00175B5A"/>
    <w:rsid w:val="001801F4"/>
    <w:rsid w:val="00180227"/>
    <w:rsid w:val="0018133A"/>
    <w:rsid w:val="001841BF"/>
    <w:rsid w:val="00185858"/>
    <w:rsid w:val="0018789A"/>
    <w:rsid w:val="00190A9F"/>
    <w:rsid w:val="001A1835"/>
    <w:rsid w:val="001A3674"/>
    <w:rsid w:val="001D0E61"/>
    <w:rsid w:val="001D32A0"/>
    <w:rsid w:val="001D3423"/>
    <w:rsid w:val="001D4668"/>
    <w:rsid w:val="001D61AD"/>
    <w:rsid w:val="001D7E43"/>
    <w:rsid w:val="001E0211"/>
    <w:rsid w:val="001E024E"/>
    <w:rsid w:val="001E6B4D"/>
    <w:rsid w:val="001E6F4C"/>
    <w:rsid w:val="001E7425"/>
    <w:rsid w:val="001E78C8"/>
    <w:rsid w:val="001F0C5F"/>
    <w:rsid w:val="001F5EA1"/>
    <w:rsid w:val="001F6866"/>
    <w:rsid w:val="001F7878"/>
    <w:rsid w:val="0020437A"/>
    <w:rsid w:val="00212395"/>
    <w:rsid w:val="0021248C"/>
    <w:rsid w:val="002143FE"/>
    <w:rsid w:val="00214C4B"/>
    <w:rsid w:val="0021652E"/>
    <w:rsid w:val="002233FC"/>
    <w:rsid w:val="00233CE3"/>
    <w:rsid w:val="00234123"/>
    <w:rsid w:val="00242C2B"/>
    <w:rsid w:val="00244E8A"/>
    <w:rsid w:val="00245372"/>
    <w:rsid w:val="0024719C"/>
    <w:rsid w:val="002476D5"/>
    <w:rsid w:val="00247BCE"/>
    <w:rsid w:val="002549FE"/>
    <w:rsid w:val="00265966"/>
    <w:rsid w:val="0027409E"/>
    <w:rsid w:val="002769F5"/>
    <w:rsid w:val="00287945"/>
    <w:rsid w:val="00294F22"/>
    <w:rsid w:val="00297C9F"/>
    <w:rsid w:val="00297CCB"/>
    <w:rsid w:val="002A2FC3"/>
    <w:rsid w:val="002A780E"/>
    <w:rsid w:val="002B3E69"/>
    <w:rsid w:val="002B3F85"/>
    <w:rsid w:val="002B5A64"/>
    <w:rsid w:val="002B5AF0"/>
    <w:rsid w:val="002C1A85"/>
    <w:rsid w:val="002C2C5B"/>
    <w:rsid w:val="002D1B28"/>
    <w:rsid w:val="002D5BD8"/>
    <w:rsid w:val="002D7276"/>
    <w:rsid w:val="002E421C"/>
    <w:rsid w:val="002E490B"/>
    <w:rsid w:val="002F12F8"/>
    <w:rsid w:val="002F4DA8"/>
    <w:rsid w:val="00305A50"/>
    <w:rsid w:val="00314210"/>
    <w:rsid w:val="00314A27"/>
    <w:rsid w:val="00315DCA"/>
    <w:rsid w:val="00316D18"/>
    <w:rsid w:val="003216A1"/>
    <w:rsid w:val="00330170"/>
    <w:rsid w:val="0033083B"/>
    <w:rsid w:val="0033596B"/>
    <w:rsid w:val="00336A96"/>
    <w:rsid w:val="00340DFE"/>
    <w:rsid w:val="003418F6"/>
    <w:rsid w:val="00343334"/>
    <w:rsid w:val="003438C4"/>
    <w:rsid w:val="00344DDC"/>
    <w:rsid w:val="00352517"/>
    <w:rsid w:val="00353163"/>
    <w:rsid w:val="00355E27"/>
    <w:rsid w:val="003578FA"/>
    <w:rsid w:val="00357936"/>
    <w:rsid w:val="0036482B"/>
    <w:rsid w:val="00376860"/>
    <w:rsid w:val="00377235"/>
    <w:rsid w:val="00380508"/>
    <w:rsid w:val="00383E29"/>
    <w:rsid w:val="0038424C"/>
    <w:rsid w:val="003844B6"/>
    <w:rsid w:val="003848BA"/>
    <w:rsid w:val="00386285"/>
    <w:rsid w:val="003923FE"/>
    <w:rsid w:val="00393A04"/>
    <w:rsid w:val="003A2B1D"/>
    <w:rsid w:val="003A37D4"/>
    <w:rsid w:val="003A648B"/>
    <w:rsid w:val="003A7F05"/>
    <w:rsid w:val="003B0126"/>
    <w:rsid w:val="003B1531"/>
    <w:rsid w:val="003C3608"/>
    <w:rsid w:val="003C3C1D"/>
    <w:rsid w:val="003C47C2"/>
    <w:rsid w:val="003C5090"/>
    <w:rsid w:val="003D0B9D"/>
    <w:rsid w:val="003D56EB"/>
    <w:rsid w:val="003E076B"/>
    <w:rsid w:val="003E2B3A"/>
    <w:rsid w:val="003F295F"/>
    <w:rsid w:val="003F60A9"/>
    <w:rsid w:val="003F701B"/>
    <w:rsid w:val="00400172"/>
    <w:rsid w:val="00402B91"/>
    <w:rsid w:val="00404A3A"/>
    <w:rsid w:val="00405AD3"/>
    <w:rsid w:val="00410A61"/>
    <w:rsid w:val="00410B63"/>
    <w:rsid w:val="0041629D"/>
    <w:rsid w:val="00425A77"/>
    <w:rsid w:val="00433071"/>
    <w:rsid w:val="00437616"/>
    <w:rsid w:val="004402E2"/>
    <w:rsid w:val="004407C2"/>
    <w:rsid w:val="00447539"/>
    <w:rsid w:val="00452BB9"/>
    <w:rsid w:val="0046186D"/>
    <w:rsid w:val="00462193"/>
    <w:rsid w:val="004621CE"/>
    <w:rsid w:val="004711DB"/>
    <w:rsid w:val="00472F82"/>
    <w:rsid w:val="0047371D"/>
    <w:rsid w:val="00476491"/>
    <w:rsid w:val="004778A8"/>
    <w:rsid w:val="004820C3"/>
    <w:rsid w:val="00482A35"/>
    <w:rsid w:val="00487F04"/>
    <w:rsid w:val="00494F0F"/>
    <w:rsid w:val="00496247"/>
    <w:rsid w:val="00496B25"/>
    <w:rsid w:val="004978E8"/>
    <w:rsid w:val="004A0B64"/>
    <w:rsid w:val="004A0FC0"/>
    <w:rsid w:val="004A1F6C"/>
    <w:rsid w:val="004A368F"/>
    <w:rsid w:val="004A605E"/>
    <w:rsid w:val="004B2EDE"/>
    <w:rsid w:val="004C0BA4"/>
    <w:rsid w:val="004C100F"/>
    <w:rsid w:val="004C277D"/>
    <w:rsid w:val="004C2E3C"/>
    <w:rsid w:val="004C4EFF"/>
    <w:rsid w:val="004D1EEC"/>
    <w:rsid w:val="004D47BB"/>
    <w:rsid w:val="004E389A"/>
    <w:rsid w:val="004E7DAD"/>
    <w:rsid w:val="00502A33"/>
    <w:rsid w:val="00505637"/>
    <w:rsid w:val="00506C8C"/>
    <w:rsid w:val="00511A0E"/>
    <w:rsid w:val="005129B3"/>
    <w:rsid w:val="005223D6"/>
    <w:rsid w:val="005236B0"/>
    <w:rsid w:val="00524A3C"/>
    <w:rsid w:val="005250C5"/>
    <w:rsid w:val="00530649"/>
    <w:rsid w:val="00531295"/>
    <w:rsid w:val="00534762"/>
    <w:rsid w:val="00535AFF"/>
    <w:rsid w:val="00540EAB"/>
    <w:rsid w:val="005445B4"/>
    <w:rsid w:val="005470BC"/>
    <w:rsid w:val="0054768F"/>
    <w:rsid w:val="005554E5"/>
    <w:rsid w:val="00556738"/>
    <w:rsid w:val="005616FB"/>
    <w:rsid w:val="00562FF2"/>
    <w:rsid w:val="00563408"/>
    <w:rsid w:val="00566E1A"/>
    <w:rsid w:val="00571409"/>
    <w:rsid w:val="005720D4"/>
    <w:rsid w:val="005726E8"/>
    <w:rsid w:val="00583226"/>
    <w:rsid w:val="00584AA2"/>
    <w:rsid w:val="0058794F"/>
    <w:rsid w:val="00590270"/>
    <w:rsid w:val="00593208"/>
    <w:rsid w:val="005935E4"/>
    <w:rsid w:val="00594766"/>
    <w:rsid w:val="00596FF4"/>
    <w:rsid w:val="00597081"/>
    <w:rsid w:val="005A17A0"/>
    <w:rsid w:val="005A33C6"/>
    <w:rsid w:val="005A4A85"/>
    <w:rsid w:val="005A585B"/>
    <w:rsid w:val="005A5EB6"/>
    <w:rsid w:val="005B1873"/>
    <w:rsid w:val="005B548C"/>
    <w:rsid w:val="005B5DF4"/>
    <w:rsid w:val="005C0BAB"/>
    <w:rsid w:val="005C161E"/>
    <w:rsid w:val="005D0A8E"/>
    <w:rsid w:val="005D3244"/>
    <w:rsid w:val="005D5E9E"/>
    <w:rsid w:val="005E1F2D"/>
    <w:rsid w:val="005E7213"/>
    <w:rsid w:val="005E78F7"/>
    <w:rsid w:val="005F03C2"/>
    <w:rsid w:val="005F166F"/>
    <w:rsid w:val="005F2AC5"/>
    <w:rsid w:val="005F3F7E"/>
    <w:rsid w:val="005F4DD6"/>
    <w:rsid w:val="0060077D"/>
    <w:rsid w:val="00600F58"/>
    <w:rsid w:val="00601D21"/>
    <w:rsid w:val="0060598B"/>
    <w:rsid w:val="0061052F"/>
    <w:rsid w:val="00611997"/>
    <w:rsid w:val="00620B7F"/>
    <w:rsid w:val="00624E5A"/>
    <w:rsid w:val="0063366D"/>
    <w:rsid w:val="00635839"/>
    <w:rsid w:val="0064064E"/>
    <w:rsid w:val="00647F9C"/>
    <w:rsid w:val="0065417C"/>
    <w:rsid w:val="006601F7"/>
    <w:rsid w:val="00661B38"/>
    <w:rsid w:val="00661B99"/>
    <w:rsid w:val="00661C14"/>
    <w:rsid w:val="006624AF"/>
    <w:rsid w:val="0066554E"/>
    <w:rsid w:val="00665F71"/>
    <w:rsid w:val="00666106"/>
    <w:rsid w:val="00670C2E"/>
    <w:rsid w:val="006743F8"/>
    <w:rsid w:val="00675250"/>
    <w:rsid w:val="00676986"/>
    <w:rsid w:val="00683E0C"/>
    <w:rsid w:val="0068463F"/>
    <w:rsid w:val="00690B0B"/>
    <w:rsid w:val="0069229D"/>
    <w:rsid w:val="00693A93"/>
    <w:rsid w:val="00694C1D"/>
    <w:rsid w:val="00695589"/>
    <w:rsid w:val="00695DF7"/>
    <w:rsid w:val="0069691B"/>
    <w:rsid w:val="006A0166"/>
    <w:rsid w:val="006A2FE1"/>
    <w:rsid w:val="006A314C"/>
    <w:rsid w:val="006A4B0E"/>
    <w:rsid w:val="006A5380"/>
    <w:rsid w:val="006A75D3"/>
    <w:rsid w:val="006A7A31"/>
    <w:rsid w:val="006B0C6F"/>
    <w:rsid w:val="006B0EAF"/>
    <w:rsid w:val="006B2297"/>
    <w:rsid w:val="006B359D"/>
    <w:rsid w:val="006B48F6"/>
    <w:rsid w:val="006B65FB"/>
    <w:rsid w:val="006B7E29"/>
    <w:rsid w:val="006C0A5A"/>
    <w:rsid w:val="006C2EFE"/>
    <w:rsid w:val="006C4203"/>
    <w:rsid w:val="006C4B6F"/>
    <w:rsid w:val="006D1689"/>
    <w:rsid w:val="006D18DC"/>
    <w:rsid w:val="006D1C5B"/>
    <w:rsid w:val="006D41BB"/>
    <w:rsid w:val="006D5F1D"/>
    <w:rsid w:val="006D6D1B"/>
    <w:rsid w:val="006D72D9"/>
    <w:rsid w:val="006E09DE"/>
    <w:rsid w:val="006E0C15"/>
    <w:rsid w:val="006E0D0B"/>
    <w:rsid w:val="006F0D4C"/>
    <w:rsid w:val="006F1D40"/>
    <w:rsid w:val="006F4EA6"/>
    <w:rsid w:val="006F68FF"/>
    <w:rsid w:val="006F6985"/>
    <w:rsid w:val="00700388"/>
    <w:rsid w:val="00700E71"/>
    <w:rsid w:val="00707CDC"/>
    <w:rsid w:val="0071083F"/>
    <w:rsid w:val="00711CD8"/>
    <w:rsid w:val="00724C36"/>
    <w:rsid w:val="00730829"/>
    <w:rsid w:val="00731E1E"/>
    <w:rsid w:val="00733003"/>
    <w:rsid w:val="0073517A"/>
    <w:rsid w:val="00736094"/>
    <w:rsid w:val="00736FC6"/>
    <w:rsid w:val="0073797E"/>
    <w:rsid w:val="007526D1"/>
    <w:rsid w:val="00755DFC"/>
    <w:rsid w:val="00760107"/>
    <w:rsid w:val="00760899"/>
    <w:rsid w:val="00765B7B"/>
    <w:rsid w:val="007728D0"/>
    <w:rsid w:val="00776B1E"/>
    <w:rsid w:val="00776DD8"/>
    <w:rsid w:val="00777967"/>
    <w:rsid w:val="00777DB8"/>
    <w:rsid w:val="007850BE"/>
    <w:rsid w:val="007904A5"/>
    <w:rsid w:val="00796DE5"/>
    <w:rsid w:val="007A18D2"/>
    <w:rsid w:val="007A4271"/>
    <w:rsid w:val="007A6877"/>
    <w:rsid w:val="007B041C"/>
    <w:rsid w:val="007B305F"/>
    <w:rsid w:val="007B3E23"/>
    <w:rsid w:val="007B7CFF"/>
    <w:rsid w:val="007C778B"/>
    <w:rsid w:val="007C78E5"/>
    <w:rsid w:val="007D30C1"/>
    <w:rsid w:val="007D3535"/>
    <w:rsid w:val="007D5320"/>
    <w:rsid w:val="007D7A6B"/>
    <w:rsid w:val="007E1453"/>
    <w:rsid w:val="007E3D0C"/>
    <w:rsid w:val="007E576F"/>
    <w:rsid w:val="007E6A29"/>
    <w:rsid w:val="007E6D79"/>
    <w:rsid w:val="007E7F6D"/>
    <w:rsid w:val="007F0B18"/>
    <w:rsid w:val="007F6836"/>
    <w:rsid w:val="007F73CE"/>
    <w:rsid w:val="0081292B"/>
    <w:rsid w:val="00813E92"/>
    <w:rsid w:val="008200C9"/>
    <w:rsid w:val="0082088D"/>
    <w:rsid w:val="00822290"/>
    <w:rsid w:val="008305E1"/>
    <w:rsid w:val="00830862"/>
    <w:rsid w:val="0083113B"/>
    <w:rsid w:val="0083487E"/>
    <w:rsid w:val="008359D8"/>
    <w:rsid w:val="00835CB4"/>
    <w:rsid w:val="00841AB2"/>
    <w:rsid w:val="0084744E"/>
    <w:rsid w:val="0085000A"/>
    <w:rsid w:val="00852148"/>
    <w:rsid w:val="0085308E"/>
    <w:rsid w:val="008537A8"/>
    <w:rsid w:val="0085481D"/>
    <w:rsid w:val="00855A54"/>
    <w:rsid w:val="00856EE9"/>
    <w:rsid w:val="00863D2D"/>
    <w:rsid w:val="00865F16"/>
    <w:rsid w:val="0086668E"/>
    <w:rsid w:val="00867AB2"/>
    <w:rsid w:val="00870A91"/>
    <w:rsid w:val="00873A11"/>
    <w:rsid w:val="00880F46"/>
    <w:rsid w:val="0088222D"/>
    <w:rsid w:val="00886E7E"/>
    <w:rsid w:val="00891F88"/>
    <w:rsid w:val="0089412B"/>
    <w:rsid w:val="00897AA6"/>
    <w:rsid w:val="008B0D9F"/>
    <w:rsid w:val="008B1F12"/>
    <w:rsid w:val="008B500E"/>
    <w:rsid w:val="008B77B7"/>
    <w:rsid w:val="008C093C"/>
    <w:rsid w:val="008C2758"/>
    <w:rsid w:val="008C36A3"/>
    <w:rsid w:val="008C3DD0"/>
    <w:rsid w:val="008C6A10"/>
    <w:rsid w:val="008C6F11"/>
    <w:rsid w:val="008C710B"/>
    <w:rsid w:val="008D043C"/>
    <w:rsid w:val="008D5C77"/>
    <w:rsid w:val="008E3EFD"/>
    <w:rsid w:val="008E4844"/>
    <w:rsid w:val="008F18DD"/>
    <w:rsid w:val="008F2B3A"/>
    <w:rsid w:val="008F6180"/>
    <w:rsid w:val="00901A19"/>
    <w:rsid w:val="00901DDA"/>
    <w:rsid w:val="00901FA6"/>
    <w:rsid w:val="00903653"/>
    <w:rsid w:val="009069B5"/>
    <w:rsid w:val="00907893"/>
    <w:rsid w:val="009123A5"/>
    <w:rsid w:val="00920166"/>
    <w:rsid w:val="009230F0"/>
    <w:rsid w:val="009300CC"/>
    <w:rsid w:val="00930772"/>
    <w:rsid w:val="0093213F"/>
    <w:rsid w:val="009321F7"/>
    <w:rsid w:val="009366E5"/>
    <w:rsid w:val="00937379"/>
    <w:rsid w:val="00947704"/>
    <w:rsid w:val="0095274B"/>
    <w:rsid w:val="00960065"/>
    <w:rsid w:val="00960075"/>
    <w:rsid w:val="0096237B"/>
    <w:rsid w:val="00965DD7"/>
    <w:rsid w:val="00966433"/>
    <w:rsid w:val="0096723F"/>
    <w:rsid w:val="009726E8"/>
    <w:rsid w:val="0097318F"/>
    <w:rsid w:val="00981E93"/>
    <w:rsid w:val="00984F59"/>
    <w:rsid w:val="00985309"/>
    <w:rsid w:val="00985C60"/>
    <w:rsid w:val="00987DE2"/>
    <w:rsid w:val="00991537"/>
    <w:rsid w:val="009A2C57"/>
    <w:rsid w:val="009A4613"/>
    <w:rsid w:val="009B02DC"/>
    <w:rsid w:val="009B761B"/>
    <w:rsid w:val="009C036F"/>
    <w:rsid w:val="009C1D1E"/>
    <w:rsid w:val="009C4F97"/>
    <w:rsid w:val="009D1254"/>
    <w:rsid w:val="009E5F75"/>
    <w:rsid w:val="009F0D88"/>
    <w:rsid w:val="009F1EAA"/>
    <w:rsid w:val="00A006A8"/>
    <w:rsid w:val="00A03480"/>
    <w:rsid w:val="00A04F1C"/>
    <w:rsid w:val="00A148B0"/>
    <w:rsid w:val="00A3431E"/>
    <w:rsid w:val="00A36CE3"/>
    <w:rsid w:val="00A44124"/>
    <w:rsid w:val="00A448D9"/>
    <w:rsid w:val="00A45431"/>
    <w:rsid w:val="00A47F7F"/>
    <w:rsid w:val="00A56DFB"/>
    <w:rsid w:val="00A57779"/>
    <w:rsid w:val="00A64CA0"/>
    <w:rsid w:val="00A654DC"/>
    <w:rsid w:val="00A67F04"/>
    <w:rsid w:val="00A71A1B"/>
    <w:rsid w:val="00A73A3B"/>
    <w:rsid w:val="00A74351"/>
    <w:rsid w:val="00A76394"/>
    <w:rsid w:val="00A84117"/>
    <w:rsid w:val="00A8493E"/>
    <w:rsid w:val="00A92F0A"/>
    <w:rsid w:val="00A96AF0"/>
    <w:rsid w:val="00A974EA"/>
    <w:rsid w:val="00AA2307"/>
    <w:rsid w:val="00AA3A2E"/>
    <w:rsid w:val="00AA6651"/>
    <w:rsid w:val="00AB16B3"/>
    <w:rsid w:val="00AB1AEC"/>
    <w:rsid w:val="00AB1ED3"/>
    <w:rsid w:val="00AC286F"/>
    <w:rsid w:val="00AC3522"/>
    <w:rsid w:val="00AC4042"/>
    <w:rsid w:val="00AD01CD"/>
    <w:rsid w:val="00AD4778"/>
    <w:rsid w:val="00AD5411"/>
    <w:rsid w:val="00AD7181"/>
    <w:rsid w:val="00AE32E2"/>
    <w:rsid w:val="00AE601B"/>
    <w:rsid w:val="00AE7E2E"/>
    <w:rsid w:val="00AF326E"/>
    <w:rsid w:val="00B015C2"/>
    <w:rsid w:val="00B03501"/>
    <w:rsid w:val="00B06215"/>
    <w:rsid w:val="00B12441"/>
    <w:rsid w:val="00B153BB"/>
    <w:rsid w:val="00B1590D"/>
    <w:rsid w:val="00B25410"/>
    <w:rsid w:val="00B27530"/>
    <w:rsid w:val="00B31BB2"/>
    <w:rsid w:val="00B324A7"/>
    <w:rsid w:val="00B32F25"/>
    <w:rsid w:val="00B349CB"/>
    <w:rsid w:val="00B40264"/>
    <w:rsid w:val="00B40505"/>
    <w:rsid w:val="00B40741"/>
    <w:rsid w:val="00B46398"/>
    <w:rsid w:val="00B529F5"/>
    <w:rsid w:val="00B57142"/>
    <w:rsid w:val="00B63DA3"/>
    <w:rsid w:val="00B70550"/>
    <w:rsid w:val="00B70643"/>
    <w:rsid w:val="00B7529C"/>
    <w:rsid w:val="00B8181A"/>
    <w:rsid w:val="00B85A44"/>
    <w:rsid w:val="00B8692E"/>
    <w:rsid w:val="00B8705F"/>
    <w:rsid w:val="00B908EE"/>
    <w:rsid w:val="00B90934"/>
    <w:rsid w:val="00B90CEB"/>
    <w:rsid w:val="00B94D17"/>
    <w:rsid w:val="00B95B6E"/>
    <w:rsid w:val="00B95BFE"/>
    <w:rsid w:val="00B9687D"/>
    <w:rsid w:val="00BA22CB"/>
    <w:rsid w:val="00BA2FEC"/>
    <w:rsid w:val="00BB28F6"/>
    <w:rsid w:val="00BB2C4E"/>
    <w:rsid w:val="00BB3ABE"/>
    <w:rsid w:val="00BB4246"/>
    <w:rsid w:val="00BB4F36"/>
    <w:rsid w:val="00BC1AD0"/>
    <w:rsid w:val="00BC5DFC"/>
    <w:rsid w:val="00BC69A5"/>
    <w:rsid w:val="00BD78D6"/>
    <w:rsid w:val="00BE6BED"/>
    <w:rsid w:val="00BE77FE"/>
    <w:rsid w:val="00C01576"/>
    <w:rsid w:val="00C0269A"/>
    <w:rsid w:val="00C02D08"/>
    <w:rsid w:val="00C03457"/>
    <w:rsid w:val="00C03ADE"/>
    <w:rsid w:val="00C0519E"/>
    <w:rsid w:val="00C064F4"/>
    <w:rsid w:val="00C12FAF"/>
    <w:rsid w:val="00C209CB"/>
    <w:rsid w:val="00C23A1F"/>
    <w:rsid w:val="00C25042"/>
    <w:rsid w:val="00C27C39"/>
    <w:rsid w:val="00C34C46"/>
    <w:rsid w:val="00C35FD5"/>
    <w:rsid w:val="00C36A50"/>
    <w:rsid w:val="00C41A0E"/>
    <w:rsid w:val="00C4203D"/>
    <w:rsid w:val="00C52128"/>
    <w:rsid w:val="00C52E45"/>
    <w:rsid w:val="00C53853"/>
    <w:rsid w:val="00C53A9F"/>
    <w:rsid w:val="00C5596E"/>
    <w:rsid w:val="00C56C28"/>
    <w:rsid w:val="00C608E4"/>
    <w:rsid w:val="00C61152"/>
    <w:rsid w:val="00C64AA8"/>
    <w:rsid w:val="00C7159A"/>
    <w:rsid w:val="00C7277C"/>
    <w:rsid w:val="00C738C5"/>
    <w:rsid w:val="00C75B8D"/>
    <w:rsid w:val="00C8043C"/>
    <w:rsid w:val="00C90E43"/>
    <w:rsid w:val="00C9103B"/>
    <w:rsid w:val="00C91BEC"/>
    <w:rsid w:val="00C92375"/>
    <w:rsid w:val="00C9798D"/>
    <w:rsid w:val="00CA0701"/>
    <w:rsid w:val="00CA161F"/>
    <w:rsid w:val="00CA5BEC"/>
    <w:rsid w:val="00CB2114"/>
    <w:rsid w:val="00CB27B2"/>
    <w:rsid w:val="00CB2D3E"/>
    <w:rsid w:val="00CB46DC"/>
    <w:rsid w:val="00CC0750"/>
    <w:rsid w:val="00CC09DB"/>
    <w:rsid w:val="00CC57EE"/>
    <w:rsid w:val="00CD013D"/>
    <w:rsid w:val="00CD2AC0"/>
    <w:rsid w:val="00CD4372"/>
    <w:rsid w:val="00CF626D"/>
    <w:rsid w:val="00CF6C89"/>
    <w:rsid w:val="00CF73EA"/>
    <w:rsid w:val="00D0130E"/>
    <w:rsid w:val="00D01F98"/>
    <w:rsid w:val="00D0203D"/>
    <w:rsid w:val="00D03384"/>
    <w:rsid w:val="00D0581E"/>
    <w:rsid w:val="00D0791C"/>
    <w:rsid w:val="00D12B6B"/>
    <w:rsid w:val="00D14CDA"/>
    <w:rsid w:val="00D14FC1"/>
    <w:rsid w:val="00D22777"/>
    <w:rsid w:val="00D2316A"/>
    <w:rsid w:val="00D259DC"/>
    <w:rsid w:val="00D25C90"/>
    <w:rsid w:val="00D3026E"/>
    <w:rsid w:val="00D35F4D"/>
    <w:rsid w:val="00D368E4"/>
    <w:rsid w:val="00D37694"/>
    <w:rsid w:val="00D404EE"/>
    <w:rsid w:val="00D42E37"/>
    <w:rsid w:val="00D44652"/>
    <w:rsid w:val="00D50077"/>
    <w:rsid w:val="00D50C21"/>
    <w:rsid w:val="00D5496E"/>
    <w:rsid w:val="00D56AB3"/>
    <w:rsid w:val="00D60861"/>
    <w:rsid w:val="00D61DD1"/>
    <w:rsid w:val="00D629B1"/>
    <w:rsid w:val="00D62E5E"/>
    <w:rsid w:val="00D708AB"/>
    <w:rsid w:val="00D77EC8"/>
    <w:rsid w:val="00D838E4"/>
    <w:rsid w:val="00D86DB0"/>
    <w:rsid w:val="00D87614"/>
    <w:rsid w:val="00D879E1"/>
    <w:rsid w:val="00D92619"/>
    <w:rsid w:val="00D954A3"/>
    <w:rsid w:val="00D96BF0"/>
    <w:rsid w:val="00DA14F7"/>
    <w:rsid w:val="00DB1CB3"/>
    <w:rsid w:val="00DC075B"/>
    <w:rsid w:val="00DC6DE9"/>
    <w:rsid w:val="00DD05F3"/>
    <w:rsid w:val="00DD0F2D"/>
    <w:rsid w:val="00DD2BBB"/>
    <w:rsid w:val="00DD3DB1"/>
    <w:rsid w:val="00DD5A82"/>
    <w:rsid w:val="00DD766C"/>
    <w:rsid w:val="00DE05F1"/>
    <w:rsid w:val="00DE56E5"/>
    <w:rsid w:val="00DE63D7"/>
    <w:rsid w:val="00DF05C1"/>
    <w:rsid w:val="00DF1E3A"/>
    <w:rsid w:val="00DF3362"/>
    <w:rsid w:val="00DF5AE3"/>
    <w:rsid w:val="00DF5B82"/>
    <w:rsid w:val="00E0004F"/>
    <w:rsid w:val="00E036DA"/>
    <w:rsid w:val="00E06975"/>
    <w:rsid w:val="00E07BF8"/>
    <w:rsid w:val="00E131A3"/>
    <w:rsid w:val="00E22301"/>
    <w:rsid w:val="00E25770"/>
    <w:rsid w:val="00E27873"/>
    <w:rsid w:val="00E27FDF"/>
    <w:rsid w:val="00E352DF"/>
    <w:rsid w:val="00E37395"/>
    <w:rsid w:val="00E412A9"/>
    <w:rsid w:val="00E413A4"/>
    <w:rsid w:val="00E47324"/>
    <w:rsid w:val="00E64B77"/>
    <w:rsid w:val="00E66F5C"/>
    <w:rsid w:val="00E677DB"/>
    <w:rsid w:val="00E67B92"/>
    <w:rsid w:val="00E71FB9"/>
    <w:rsid w:val="00E82D9E"/>
    <w:rsid w:val="00E82ECF"/>
    <w:rsid w:val="00E82F58"/>
    <w:rsid w:val="00E90300"/>
    <w:rsid w:val="00E919E0"/>
    <w:rsid w:val="00E95B2F"/>
    <w:rsid w:val="00E9738C"/>
    <w:rsid w:val="00EA0AE0"/>
    <w:rsid w:val="00EA4C7E"/>
    <w:rsid w:val="00EA5B1A"/>
    <w:rsid w:val="00EA6012"/>
    <w:rsid w:val="00EB4A8D"/>
    <w:rsid w:val="00EC034F"/>
    <w:rsid w:val="00EC7433"/>
    <w:rsid w:val="00ED01E6"/>
    <w:rsid w:val="00EE312D"/>
    <w:rsid w:val="00EE32B0"/>
    <w:rsid w:val="00EE4A52"/>
    <w:rsid w:val="00EE545F"/>
    <w:rsid w:val="00EE5ED3"/>
    <w:rsid w:val="00EF1812"/>
    <w:rsid w:val="00EF283C"/>
    <w:rsid w:val="00EF5ABE"/>
    <w:rsid w:val="00F0025A"/>
    <w:rsid w:val="00F01777"/>
    <w:rsid w:val="00F04DF4"/>
    <w:rsid w:val="00F11890"/>
    <w:rsid w:val="00F31307"/>
    <w:rsid w:val="00F338C1"/>
    <w:rsid w:val="00F33AF0"/>
    <w:rsid w:val="00F40A21"/>
    <w:rsid w:val="00F44D7E"/>
    <w:rsid w:val="00F56B0E"/>
    <w:rsid w:val="00F60DCC"/>
    <w:rsid w:val="00F63672"/>
    <w:rsid w:val="00F72876"/>
    <w:rsid w:val="00F74329"/>
    <w:rsid w:val="00F7705B"/>
    <w:rsid w:val="00F7782F"/>
    <w:rsid w:val="00F802F6"/>
    <w:rsid w:val="00F8152A"/>
    <w:rsid w:val="00F83C3C"/>
    <w:rsid w:val="00F87C6E"/>
    <w:rsid w:val="00F979B9"/>
    <w:rsid w:val="00FA312E"/>
    <w:rsid w:val="00FA4214"/>
    <w:rsid w:val="00FA53DC"/>
    <w:rsid w:val="00FA6483"/>
    <w:rsid w:val="00FA72AB"/>
    <w:rsid w:val="00FA7A34"/>
    <w:rsid w:val="00FB00FF"/>
    <w:rsid w:val="00FB0CDB"/>
    <w:rsid w:val="00FB23D3"/>
    <w:rsid w:val="00FB2FE3"/>
    <w:rsid w:val="00FB31E7"/>
    <w:rsid w:val="00FB438E"/>
    <w:rsid w:val="00FC1301"/>
    <w:rsid w:val="00FC5003"/>
    <w:rsid w:val="00FC7F60"/>
    <w:rsid w:val="00FD01CF"/>
    <w:rsid w:val="00FD1F12"/>
    <w:rsid w:val="00FD4E76"/>
    <w:rsid w:val="00FE45C1"/>
    <w:rsid w:val="00FE5C74"/>
    <w:rsid w:val="00FF296F"/>
    <w:rsid w:val="00FF31C6"/>
    <w:rsid w:val="00FF3EF8"/>
    <w:rsid w:val="00FF495C"/>
    <w:rsid w:val="00FF69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2F6598"/>
  <w15:docId w15:val="{2584B213-191D-A147-BF89-AC688E1CA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Plain Table 3" w:uiPriority="43"/>
    <w:lsdException w:name="Plain Table 4" w:uiPriority="44"/>
    <w:lsdException w:name="Grid Table Light" w:uiPriority="40"/>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40"/>
      <w:outlineLvl w:val="1"/>
    </w:pPr>
    <w:rPr>
      <w:color w:val="2F5496"/>
      <w:sz w:val="26"/>
      <w:szCs w:val="26"/>
    </w:rPr>
  </w:style>
  <w:style w:type="paragraph" w:styleId="Heading3">
    <w:name w:val="heading 3"/>
    <w:basedOn w:val="Normal"/>
    <w:next w:val="Normal"/>
    <w:uiPriority w:val="9"/>
    <w:unhideWhenUsed/>
    <w:qFormat/>
    <w:pPr>
      <w:keepNext/>
      <w:keepLines/>
      <w:spacing w:before="40"/>
      <w:outlineLvl w:val="2"/>
    </w:pPr>
    <w:rPr>
      <w:color w:val="1F3863"/>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B46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6D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D32A0"/>
    <w:rPr>
      <w:b/>
      <w:bCs/>
    </w:rPr>
  </w:style>
  <w:style w:type="character" w:customStyle="1" w:styleId="CommentSubjectChar">
    <w:name w:val="Comment Subject Char"/>
    <w:basedOn w:val="CommentTextChar"/>
    <w:link w:val="CommentSubject"/>
    <w:uiPriority w:val="99"/>
    <w:semiHidden/>
    <w:rsid w:val="001D32A0"/>
    <w:rPr>
      <w:b/>
      <w:bCs/>
      <w:sz w:val="20"/>
      <w:szCs w:val="20"/>
    </w:rPr>
  </w:style>
  <w:style w:type="paragraph" w:styleId="Revision">
    <w:name w:val="Revision"/>
    <w:hidden/>
    <w:uiPriority w:val="99"/>
    <w:semiHidden/>
    <w:rsid w:val="00FE45C1"/>
  </w:style>
  <w:style w:type="character" w:styleId="LineNumber">
    <w:name w:val="line number"/>
    <w:basedOn w:val="DefaultParagraphFont"/>
    <w:uiPriority w:val="99"/>
    <w:semiHidden/>
    <w:unhideWhenUsed/>
    <w:rsid w:val="005C0BAB"/>
  </w:style>
  <w:style w:type="character" w:styleId="Hyperlink">
    <w:name w:val="Hyperlink"/>
    <w:basedOn w:val="DefaultParagraphFont"/>
    <w:uiPriority w:val="99"/>
    <w:semiHidden/>
    <w:unhideWhenUsed/>
    <w:rsid w:val="003844B6"/>
    <w:rPr>
      <w:color w:val="0000FF"/>
      <w:u w:val="single"/>
    </w:rPr>
  </w:style>
  <w:style w:type="character" w:customStyle="1" w:styleId="current-selection">
    <w:name w:val="current-selection"/>
    <w:basedOn w:val="DefaultParagraphFont"/>
    <w:rsid w:val="005E1F2D"/>
  </w:style>
  <w:style w:type="paragraph" w:customStyle="1" w:styleId="m-8877308906628271742p1">
    <w:name w:val="m_-8877308906628271742p1"/>
    <w:basedOn w:val="Normal"/>
    <w:rsid w:val="005935E4"/>
    <w:pPr>
      <w:spacing w:before="100" w:beforeAutospacing="1" w:after="100" w:afterAutospacing="1"/>
    </w:pPr>
    <w:rPr>
      <w:rFonts w:ascii="Times New Roman" w:eastAsia="Times New Roman" w:hAnsi="Times New Roman" w:cs="Times New Roman"/>
    </w:rPr>
  </w:style>
  <w:style w:type="paragraph" w:customStyle="1" w:styleId="m-8877308906628271742p2">
    <w:name w:val="m_-8877308906628271742p2"/>
    <w:basedOn w:val="Normal"/>
    <w:rsid w:val="005935E4"/>
    <w:pPr>
      <w:spacing w:before="100" w:beforeAutospacing="1" w:after="100" w:afterAutospacing="1"/>
    </w:pPr>
    <w:rPr>
      <w:rFonts w:ascii="Times New Roman" w:eastAsia="Times New Roman" w:hAnsi="Times New Roman" w:cs="Times New Roman"/>
    </w:rPr>
  </w:style>
  <w:style w:type="character" w:customStyle="1" w:styleId="m-8877308906628271742apple-converted-space">
    <w:name w:val="m_-8877308906628271742apple-converted-space"/>
    <w:basedOn w:val="DefaultParagraphFont"/>
    <w:rsid w:val="005935E4"/>
  </w:style>
  <w:style w:type="character" w:styleId="PlaceholderText">
    <w:name w:val="Placeholder Text"/>
    <w:basedOn w:val="DefaultParagraphFont"/>
    <w:uiPriority w:val="99"/>
    <w:semiHidden/>
    <w:rsid w:val="00E131A3"/>
    <w:rPr>
      <w:color w:val="808080"/>
    </w:rPr>
  </w:style>
  <w:style w:type="paragraph" w:styleId="ListParagraph">
    <w:name w:val="List Paragraph"/>
    <w:basedOn w:val="Normal"/>
    <w:uiPriority w:val="34"/>
    <w:qFormat/>
    <w:rsid w:val="003D56EB"/>
    <w:pPr>
      <w:ind w:left="720"/>
      <w:contextualSpacing/>
    </w:pPr>
  </w:style>
  <w:style w:type="paragraph" w:styleId="Header">
    <w:name w:val="header"/>
    <w:basedOn w:val="Normal"/>
    <w:link w:val="HeaderChar"/>
    <w:uiPriority w:val="99"/>
    <w:unhideWhenUsed/>
    <w:rsid w:val="00897AA6"/>
    <w:pPr>
      <w:tabs>
        <w:tab w:val="center" w:pos="4680"/>
        <w:tab w:val="right" w:pos="9360"/>
      </w:tabs>
    </w:pPr>
  </w:style>
  <w:style w:type="character" w:customStyle="1" w:styleId="HeaderChar">
    <w:name w:val="Header Char"/>
    <w:basedOn w:val="DefaultParagraphFont"/>
    <w:link w:val="Header"/>
    <w:uiPriority w:val="99"/>
    <w:rsid w:val="00897AA6"/>
  </w:style>
  <w:style w:type="character" w:styleId="PageNumber">
    <w:name w:val="page number"/>
    <w:basedOn w:val="DefaultParagraphFont"/>
    <w:uiPriority w:val="99"/>
    <w:semiHidden/>
    <w:unhideWhenUsed/>
    <w:rsid w:val="00897AA6"/>
  </w:style>
  <w:style w:type="paragraph" w:styleId="Footer">
    <w:name w:val="footer"/>
    <w:basedOn w:val="Normal"/>
    <w:link w:val="FooterChar"/>
    <w:uiPriority w:val="99"/>
    <w:unhideWhenUsed/>
    <w:rsid w:val="00897AA6"/>
    <w:pPr>
      <w:tabs>
        <w:tab w:val="center" w:pos="4680"/>
        <w:tab w:val="right" w:pos="9360"/>
      </w:tabs>
    </w:pPr>
  </w:style>
  <w:style w:type="character" w:customStyle="1" w:styleId="FooterChar">
    <w:name w:val="Footer Char"/>
    <w:basedOn w:val="DefaultParagraphFont"/>
    <w:link w:val="Footer"/>
    <w:uiPriority w:val="99"/>
    <w:rsid w:val="00897AA6"/>
  </w:style>
  <w:style w:type="table" w:styleId="PlainTable4">
    <w:name w:val="Plain Table 4"/>
    <w:basedOn w:val="TableNormal"/>
    <w:uiPriority w:val="44"/>
    <w:rsid w:val="00897AA6"/>
    <w:rPr>
      <w:rFonts w:asciiTheme="minorHAnsi" w:eastAsiaTheme="minorEastAsia" w:hAnsiTheme="minorHAnsi" w:cstheme="minorBidi"/>
      <w:lang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897AA6"/>
    <w:pPr>
      <w:spacing w:before="100" w:beforeAutospacing="1" w:after="100" w:afterAutospacing="1"/>
    </w:pPr>
    <w:rPr>
      <w:rFonts w:ascii="Times New Roman" w:eastAsia="Times New Roman" w:hAnsi="Times New Roman" w:cs="Times New Roman"/>
    </w:rPr>
  </w:style>
  <w:style w:type="table" w:styleId="GridTable4-Accent3">
    <w:name w:val="Grid Table 4 Accent 3"/>
    <w:basedOn w:val="TableNormal"/>
    <w:uiPriority w:val="49"/>
    <w:rsid w:val="00897AA6"/>
    <w:rPr>
      <w:rFonts w:asciiTheme="minorHAnsi" w:eastAsiaTheme="minorEastAsia" w:hAnsiTheme="minorHAnsi" w:cstheme="minorBidi"/>
      <w:lang w:eastAsia="zh-CN"/>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897AA6"/>
    <w:rPr>
      <w:rFonts w:asciiTheme="minorHAnsi" w:eastAsiaTheme="minorEastAsia" w:hAnsiTheme="minorHAnsi" w:cstheme="minorBidi"/>
      <w:lang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897AA6"/>
    <w:rPr>
      <w:rFonts w:asciiTheme="minorHAnsi" w:eastAsiaTheme="minorEastAsia" w:hAnsiTheme="minorHAnsi" w:cstheme="minorBidi"/>
      <w:lang w:eastAsia="zh-CN"/>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3">
    <w:name w:val="Grid Table 5 Dark Accent 3"/>
    <w:basedOn w:val="TableNormal"/>
    <w:uiPriority w:val="50"/>
    <w:rsid w:val="00897AA6"/>
    <w:rPr>
      <w:rFonts w:asciiTheme="minorHAnsi" w:eastAsiaTheme="minorEastAsia" w:hAnsiTheme="minorHAnsi" w:cstheme="minorBidi"/>
      <w:lang w:eastAsia="zh-C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897AA6"/>
    <w:rPr>
      <w:rFonts w:asciiTheme="minorHAnsi" w:eastAsiaTheme="minorEastAsia" w:hAnsiTheme="minorHAnsi" w:cstheme="minorBidi"/>
      <w:lang w:eastAsia="zh-CN"/>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3-Accent3">
    <w:name w:val="List Table 3 Accent 3"/>
    <w:basedOn w:val="TableNormal"/>
    <w:uiPriority w:val="48"/>
    <w:rsid w:val="00897AA6"/>
    <w:rPr>
      <w:rFonts w:asciiTheme="minorHAnsi" w:eastAsiaTheme="minorEastAsia" w:hAnsiTheme="minorHAnsi" w:cstheme="minorBidi"/>
      <w:lang w:eastAsia="zh-CN"/>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PlainTable2">
    <w:name w:val="Plain Table 2"/>
    <w:basedOn w:val="TableNormal"/>
    <w:uiPriority w:val="42"/>
    <w:rsid w:val="00897AA6"/>
    <w:rPr>
      <w:rFonts w:asciiTheme="minorHAnsi" w:eastAsiaTheme="minorEastAsia" w:hAnsiTheme="minorHAnsi" w:cstheme="minorBidi"/>
      <w:lang w:eastAsia="zh-C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897AA6"/>
    <w:rPr>
      <w:rFonts w:asciiTheme="minorHAnsi" w:eastAsiaTheme="minorEastAsia" w:hAnsiTheme="minorHAnsi" w:cstheme="minorBid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C4203"/>
    <w:rPr>
      <w:sz w:val="20"/>
      <w:szCs w:val="20"/>
    </w:rPr>
  </w:style>
  <w:style w:type="character" w:customStyle="1" w:styleId="FootnoteTextChar">
    <w:name w:val="Footnote Text Char"/>
    <w:basedOn w:val="DefaultParagraphFont"/>
    <w:link w:val="FootnoteText"/>
    <w:uiPriority w:val="99"/>
    <w:semiHidden/>
    <w:rsid w:val="006C4203"/>
    <w:rPr>
      <w:sz w:val="20"/>
      <w:szCs w:val="20"/>
    </w:rPr>
  </w:style>
  <w:style w:type="character" w:styleId="FootnoteReference">
    <w:name w:val="footnote reference"/>
    <w:basedOn w:val="DefaultParagraphFont"/>
    <w:uiPriority w:val="99"/>
    <w:semiHidden/>
    <w:unhideWhenUsed/>
    <w:rsid w:val="006C42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540167">
      <w:bodyDiv w:val="1"/>
      <w:marLeft w:val="0"/>
      <w:marRight w:val="0"/>
      <w:marTop w:val="0"/>
      <w:marBottom w:val="0"/>
      <w:divBdr>
        <w:top w:val="none" w:sz="0" w:space="0" w:color="auto"/>
        <w:left w:val="none" w:sz="0" w:space="0" w:color="auto"/>
        <w:bottom w:val="none" w:sz="0" w:space="0" w:color="auto"/>
        <w:right w:val="none" w:sz="0" w:space="0" w:color="auto"/>
      </w:divBdr>
    </w:div>
    <w:div w:id="546114552">
      <w:bodyDiv w:val="1"/>
      <w:marLeft w:val="0"/>
      <w:marRight w:val="0"/>
      <w:marTop w:val="0"/>
      <w:marBottom w:val="0"/>
      <w:divBdr>
        <w:top w:val="none" w:sz="0" w:space="0" w:color="auto"/>
        <w:left w:val="none" w:sz="0" w:space="0" w:color="auto"/>
        <w:bottom w:val="none" w:sz="0" w:space="0" w:color="auto"/>
        <w:right w:val="none" w:sz="0" w:space="0" w:color="auto"/>
      </w:divBdr>
    </w:div>
    <w:div w:id="579949457">
      <w:bodyDiv w:val="1"/>
      <w:marLeft w:val="0"/>
      <w:marRight w:val="0"/>
      <w:marTop w:val="0"/>
      <w:marBottom w:val="0"/>
      <w:divBdr>
        <w:top w:val="none" w:sz="0" w:space="0" w:color="auto"/>
        <w:left w:val="none" w:sz="0" w:space="0" w:color="auto"/>
        <w:bottom w:val="none" w:sz="0" w:space="0" w:color="auto"/>
        <w:right w:val="none" w:sz="0" w:space="0" w:color="auto"/>
      </w:divBdr>
    </w:div>
    <w:div w:id="747774322">
      <w:bodyDiv w:val="1"/>
      <w:marLeft w:val="0"/>
      <w:marRight w:val="0"/>
      <w:marTop w:val="0"/>
      <w:marBottom w:val="0"/>
      <w:divBdr>
        <w:top w:val="none" w:sz="0" w:space="0" w:color="auto"/>
        <w:left w:val="none" w:sz="0" w:space="0" w:color="auto"/>
        <w:bottom w:val="none" w:sz="0" w:space="0" w:color="auto"/>
        <w:right w:val="none" w:sz="0" w:space="0" w:color="auto"/>
      </w:divBdr>
    </w:div>
    <w:div w:id="878250102">
      <w:bodyDiv w:val="1"/>
      <w:marLeft w:val="0"/>
      <w:marRight w:val="0"/>
      <w:marTop w:val="0"/>
      <w:marBottom w:val="0"/>
      <w:divBdr>
        <w:top w:val="none" w:sz="0" w:space="0" w:color="auto"/>
        <w:left w:val="none" w:sz="0" w:space="0" w:color="auto"/>
        <w:bottom w:val="none" w:sz="0" w:space="0" w:color="auto"/>
        <w:right w:val="none" w:sz="0" w:space="0" w:color="auto"/>
      </w:divBdr>
      <w:divsChild>
        <w:div w:id="2077360169">
          <w:marLeft w:val="0"/>
          <w:marRight w:val="0"/>
          <w:marTop w:val="0"/>
          <w:marBottom w:val="0"/>
          <w:divBdr>
            <w:top w:val="none" w:sz="0" w:space="0" w:color="auto"/>
            <w:left w:val="none" w:sz="0" w:space="0" w:color="auto"/>
            <w:bottom w:val="none" w:sz="0" w:space="0" w:color="auto"/>
            <w:right w:val="none" w:sz="0" w:space="0" w:color="auto"/>
          </w:divBdr>
        </w:div>
        <w:div w:id="716247566">
          <w:marLeft w:val="0"/>
          <w:marRight w:val="0"/>
          <w:marTop w:val="0"/>
          <w:marBottom w:val="0"/>
          <w:divBdr>
            <w:top w:val="none" w:sz="0" w:space="0" w:color="auto"/>
            <w:left w:val="none" w:sz="0" w:space="0" w:color="auto"/>
            <w:bottom w:val="none" w:sz="0" w:space="0" w:color="auto"/>
            <w:right w:val="none" w:sz="0" w:space="0" w:color="auto"/>
          </w:divBdr>
        </w:div>
        <w:div w:id="657734198">
          <w:marLeft w:val="0"/>
          <w:marRight w:val="0"/>
          <w:marTop w:val="0"/>
          <w:marBottom w:val="0"/>
          <w:divBdr>
            <w:top w:val="none" w:sz="0" w:space="0" w:color="auto"/>
            <w:left w:val="none" w:sz="0" w:space="0" w:color="auto"/>
            <w:bottom w:val="none" w:sz="0" w:space="0" w:color="auto"/>
            <w:right w:val="none" w:sz="0" w:space="0" w:color="auto"/>
          </w:divBdr>
        </w:div>
      </w:divsChild>
    </w:div>
    <w:div w:id="1069037752">
      <w:bodyDiv w:val="1"/>
      <w:marLeft w:val="0"/>
      <w:marRight w:val="0"/>
      <w:marTop w:val="0"/>
      <w:marBottom w:val="0"/>
      <w:divBdr>
        <w:top w:val="none" w:sz="0" w:space="0" w:color="auto"/>
        <w:left w:val="none" w:sz="0" w:space="0" w:color="auto"/>
        <w:bottom w:val="none" w:sz="0" w:space="0" w:color="auto"/>
        <w:right w:val="none" w:sz="0" w:space="0" w:color="auto"/>
      </w:divBdr>
    </w:div>
    <w:div w:id="1140001947">
      <w:bodyDiv w:val="1"/>
      <w:marLeft w:val="0"/>
      <w:marRight w:val="0"/>
      <w:marTop w:val="0"/>
      <w:marBottom w:val="0"/>
      <w:divBdr>
        <w:top w:val="none" w:sz="0" w:space="0" w:color="auto"/>
        <w:left w:val="none" w:sz="0" w:space="0" w:color="auto"/>
        <w:bottom w:val="none" w:sz="0" w:space="0" w:color="auto"/>
        <w:right w:val="none" w:sz="0" w:space="0" w:color="auto"/>
      </w:divBdr>
    </w:div>
    <w:div w:id="1199472621">
      <w:bodyDiv w:val="1"/>
      <w:marLeft w:val="0"/>
      <w:marRight w:val="0"/>
      <w:marTop w:val="0"/>
      <w:marBottom w:val="0"/>
      <w:divBdr>
        <w:top w:val="none" w:sz="0" w:space="0" w:color="auto"/>
        <w:left w:val="none" w:sz="0" w:space="0" w:color="auto"/>
        <w:bottom w:val="none" w:sz="0" w:space="0" w:color="auto"/>
        <w:right w:val="none" w:sz="0" w:space="0" w:color="auto"/>
      </w:divBdr>
    </w:div>
    <w:div w:id="1244217495">
      <w:bodyDiv w:val="1"/>
      <w:marLeft w:val="0"/>
      <w:marRight w:val="0"/>
      <w:marTop w:val="0"/>
      <w:marBottom w:val="0"/>
      <w:divBdr>
        <w:top w:val="none" w:sz="0" w:space="0" w:color="auto"/>
        <w:left w:val="none" w:sz="0" w:space="0" w:color="auto"/>
        <w:bottom w:val="none" w:sz="0" w:space="0" w:color="auto"/>
        <w:right w:val="none" w:sz="0" w:space="0" w:color="auto"/>
      </w:divBdr>
      <w:divsChild>
        <w:div w:id="1190485243">
          <w:marLeft w:val="0"/>
          <w:marRight w:val="0"/>
          <w:marTop w:val="0"/>
          <w:marBottom w:val="0"/>
          <w:divBdr>
            <w:top w:val="none" w:sz="0" w:space="0" w:color="auto"/>
            <w:left w:val="none" w:sz="0" w:space="0" w:color="auto"/>
            <w:bottom w:val="none" w:sz="0" w:space="0" w:color="auto"/>
            <w:right w:val="none" w:sz="0" w:space="0" w:color="auto"/>
          </w:divBdr>
        </w:div>
        <w:div w:id="763111628">
          <w:marLeft w:val="0"/>
          <w:marRight w:val="0"/>
          <w:marTop w:val="0"/>
          <w:marBottom w:val="0"/>
          <w:divBdr>
            <w:top w:val="none" w:sz="0" w:space="0" w:color="auto"/>
            <w:left w:val="none" w:sz="0" w:space="0" w:color="auto"/>
            <w:bottom w:val="none" w:sz="0" w:space="0" w:color="auto"/>
            <w:right w:val="none" w:sz="0" w:space="0" w:color="auto"/>
          </w:divBdr>
        </w:div>
        <w:div w:id="750125134">
          <w:marLeft w:val="0"/>
          <w:marRight w:val="0"/>
          <w:marTop w:val="0"/>
          <w:marBottom w:val="0"/>
          <w:divBdr>
            <w:top w:val="none" w:sz="0" w:space="0" w:color="auto"/>
            <w:left w:val="none" w:sz="0" w:space="0" w:color="auto"/>
            <w:bottom w:val="none" w:sz="0" w:space="0" w:color="auto"/>
            <w:right w:val="none" w:sz="0" w:space="0" w:color="auto"/>
          </w:divBdr>
        </w:div>
        <w:div w:id="1174607141">
          <w:marLeft w:val="0"/>
          <w:marRight w:val="0"/>
          <w:marTop w:val="0"/>
          <w:marBottom w:val="0"/>
          <w:divBdr>
            <w:top w:val="none" w:sz="0" w:space="0" w:color="auto"/>
            <w:left w:val="none" w:sz="0" w:space="0" w:color="auto"/>
            <w:bottom w:val="none" w:sz="0" w:space="0" w:color="auto"/>
            <w:right w:val="none" w:sz="0" w:space="0" w:color="auto"/>
          </w:divBdr>
        </w:div>
        <w:div w:id="1011180203">
          <w:marLeft w:val="0"/>
          <w:marRight w:val="0"/>
          <w:marTop w:val="0"/>
          <w:marBottom w:val="0"/>
          <w:divBdr>
            <w:top w:val="none" w:sz="0" w:space="0" w:color="auto"/>
            <w:left w:val="none" w:sz="0" w:space="0" w:color="auto"/>
            <w:bottom w:val="none" w:sz="0" w:space="0" w:color="auto"/>
            <w:right w:val="none" w:sz="0" w:space="0" w:color="auto"/>
          </w:divBdr>
        </w:div>
        <w:div w:id="1913394810">
          <w:marLeft w:val="0"/>
          <w:marRight w:val="0"/>
          <w:marTop w:val="0"/>
          <w:marBottom w:val="0"/>
          <w:divBdr>
            <w:top w:val="none" w:sz="0" w:space="0" w:color="auto"/>
            <w:left w:val="none" w:sz="0" w:space="0" w:color="auto"/>
            <w:bottom w:val="none" w:sz="0" w:space="0" w:color="auto"/>
            <w:right w:val="none" w:sz="0" w:space="0" w:color="auto"/>
          </w:divBdr>
        </w:div>
        <w:div w:id="1439330026">
          <w:marLeft w:val="0"/>
          <w:marRight w:val="0"/>
          <w:marTop w:val="0"/>
          <w:marBottom w:val="0"/>
          <w:divBdr>
            <w:top w:val="none" w:sz="0" w:space="0" w:color="auto"/>
            <w:left w:val="none" w:sz="0" w:space="0" w:color="auto"/>
            <w:bottom w:val="none" w:sz="0" w:space="0" w:color="auto"/>
            <w:right w:val="none" w:sz="0" w:space="0" w:color="auto"/>
          </w:divBdr>
        </w:div>
        <w:div w:id="985011292">
          <w:marLeft w:val="0"/>
          <w:marRight w:val="0"/>
          <w:marTop w:val="0"/>
          <w:marBottom w:val="0"/>
          <w:divBdr>
            <w:top w:val="none" w:sz="0" w:space="0" w:color="auto"/>
            <w:left w:val="none" w:sz="0" w:space="0" w:color="auto"/>
            <w:bottom w:val="none" w:sz="0" w:space="0" w:color="auto"/>
            <w:right w:val="none" w:sz="0" w:space="0" w:color="auto"/>
          </w:divBdr>
        </w:div>
        <w:div w:id="430273407">
          <w:marLeft w:val="0"/>
          <w:marRight w:val="0"/>
          <w:marTop w:val="0"/>
          <w:marBottom w:val="0"/>
          <w:divBdr>
            <w:top w:val="none" w:sz="0" w:space="0" w:color="auto"/>
            <w:left w:val="none" w:sz="0" w:space="0" w:color="auto"/>
            <w:bottom w:val="none" w:sz="0" w:space="0" w:color="auto"/>
            <w:right w:val="none" w:sz="0" w:space="0" w:color="auto"/>
          </w:divBdr>
        </w:div>
        <w:div w:id="2063669029">
          <w:marLeft w:val="0"/>
          <w:marRight w:val="0"/>
          <w:marTop w:val="0"/>
          <w:marBottom w:val="0"/>
          <w:divBdr>
            <w:top w:val="none" w:sz="0" w:space="0" w:color="auto"/>
            <w:left w:val="none" w:sz="0" w:space="0" w:color="auto"/>
            <w:bottom w:val="none" w:sz="0" w:space="0" w:color="auto"/>
            <w:right w:val="none" w:sz="0" w:space="0" w:color="auto"/>
          </w:divBdr>
        </w:div>
        <w:div w:id="1906137258">
          <w:marLeft w:val="0"/>
          <w:marRight w:val="0"/>
          <w:marTop w:val="0"/>
          <w:marBottom w:val="0"/>
          <w:divBdr>
            <w:top w:val="none" w:sz="0" w:space="0" w:color="auto"/>
            <w:left w:val="none" w:sz="0" w:space="0" w:color="auto"/>
            <w:bottom w:val="none" w:sz="0" w:space="0" w:color="auto"/>
            <w:right w:val="none" w:sz="0" w:space="0" w:color="auto"/>
          </w:divBdr>
        </w:div>
        <w:div w:id="480774263">
          <w:marLeft w:val="0"/>
          <w:marRight w:val="0"/>
          <w:marTop w:val="0"/>
          <w:marBottom w:val="0"/>
          <w:divBdr>
            <w:top w:val="none" w:sz="0" w:space="0" w:color="auto"/>
            <w:left w:val="none" w:sz="0" w:space="0" w:color="auto"/>
            <w:bottom w:val="none" w:sz="0" w:space="0" w:color="auto"/>
            <w:right w:val="none" w:sz="0" w:space="0" w:color="auto"/>
          </w:divBdr>
        </w:div>
        <w:div w:id="1051733232">
          <w:marLeft w:val="0"/>
          <w:marRight w:val="0"/>
          <w:marTop w:val="0"/>
          <w:marBottom w:val="0"/>
          <w:divBdr>
            <w:top w:val="none" w:sz="0" w:space="0" w:color="auto"/>
            <w:left w:val="none" w:sz="0" w:space="0" w:color="auto"/>
            <w:bottom w:val="none" w:sz="0" w:space="0" w:color="auto"/>
            <w:right w:val="none" w:sz="0" w:space="0" w:color="auto"/>
          </w:divBdr>
        </w:div>
        <w:div w:id="307634296">
          <w:marLeft w:val="0"/>
          <w:marRight w:val="0"/>
          <w:marTop w:val="0"/>
          <w:marBottom w:val="0"/>
          <w:divBdr>
            <w:top w:val="none" w:sz="0" w:space="0" w:color="auto"/>
            <w:left w:val="none" w:sz="0" w:space="0" w:color="auto"/>
            <w:bottom w:val="none" w:sz="0" w:space="0" w:color="auto"/>
            <w:right w:val="none" w:sz="0" w:space="0" w:color="auto"/>
          </w:divBdr>
        </w:div>
        <w:div w:id="566764432">
          <w:marLeft w:val="0"/>
          <w:marRight w:val="0"/>
          <w:marTop w:val="0"/>
          <w:marBottom w:val="0"/>
          <w:divBdr>
            <w:top w:val="none" w:sz="0" w:space="0" w:color="auto"/>
            <w:left w:val="none" w:sz="0" w:space="0" w:color="auto"/>
            <w:bottom w:val="none" w:sz="0" w:space="0" w:color="auto"/>
            <w:right w:val="none" w:sz="0" w:space="0" w:color="auto"/>
          </w:divBdr>
        </w:div>
        <w:div w:id="1431313075">
          <w:marLeft w:val="0"/>
          <w:marRight w:val="0"/>
          <w:marTop w:val="0"/>
          <w:marBottom w:val="0"/>
          <w:divBdr>
            <w:top w:val="none" w:sz="0" w:space="0" w:color="auto"/>
            <w:left w:val="none" w:sz="0" w:space="0" w:color="auto"/>
            <w:bottom w:val="none" w:sz="0" w:space="0" w:color="auto"/>
            <w:right w:val="none" w:sz="0" w:space="0" w:color="auto"/>
          </w:divBdr>
        </w:div>
        <w:div w:id="1657800511">
          <w:marLeft w:val="0"/>
          <w:marRight w:val="0"/>
          <w:marTop w:val="0"/>
          <w:marBottom w:val="0"/>
          <w:divBdr>
            <w:top w:val="none" w:sz="0" w:space="0" w:color="auto"/>
            <w:left w:val="none" w:sz="0" w:space="0" w:color="auto"/>
            <w:bottom w:val="none" w:sz="0" w:space="0" w:color="auto"/>
            <w:right w:val="none" w:sz="0" w:space="0" w:color="auto"/>
          </w:divBdr>
        </w:div>
        <w:div w:id="16741246">
          <w:marLeft w:val="0"/>
          <w:marRight w:val="0"/>
          <w:marTop w:val="0"/>
          <w:marBottom w:val="0"/>
          <w:divBdr>
            <w:top w:val="none" w:sz="0" w:space="0" w:color="auto"/>
            <w:left w:val="none" w:sz="0" w:space="0" w:color="auto"/>
            <w:bottom w:val="none" w:sz="0" w:space="0" w:color="auto"/>
            <w:right w:val="none" w:sz="0" w:space="0" w:color="auto"/>
          </w:divBdr>
        </w:div>
        <w:div w:id="1464540527">
          <w:marLeft w:val="0"/>
          <w:marRight w:val="0"/>
          <w:marTop w:val="0"/>
          <w:marBottom w:val="0"/>
          <w:divBdr>
            <w:top w:val="none" w:sz="0" w:space="0" w:color="auto"/>
            <w:left w:val="none" w:sz="0" w:space="0" w:color="auto"/>
            <w:bottom w:val="none" w:sz="0" w:space="0" w:color="auto"/>
            <w:right w:val="none" w:sz="0" w:space="0" w:color="auto"/>
          </w:divBdr>
        </w:div>
        <w:div w:id="956571468">
          <w:marLeft w:val="0"/>
          <w:marRight w:val="0"/>
          <w:marTop w:val="0"/>
          <w:marBottom w:val="0"/>
          <w:divBdr>
            <w:top w:val="none" w:sz="0" w:space="0" w:color="auto"/>
            <w:left w:val="none" w:sz="0" w:space="0" w:color="auto"/>
            <w:bottom w:val="none" w:sz="0" w:space="0" w:color="auto"/>
            <w:right w:val="none" w:sz="0" w:space="0" w:color="auto"/>
          </w:divBdr>
        </w:div>
      </w:divsChild>
    </w:div>
    <w:div w:id="1341852005">
      <w:bodyDiv w:val="1"/>
      <w:marLeft w:val="0"/>
      <w:marRight w:val="0"/>
      <w:marTop w:val="0"/>
      <w:marBottom w:val="0"/>
      <w:divBdr>
        <w:top w:val="none" w:sz="0" w:space="0" w:color="auto"/>
        <w:left w:val="none" w:sz="0" w:space="0" w:color="auto"/>
        <w:bottom w:val="none" w:sz="0" w:space="0" w:color="auto"/>
        <w:right w:val="none" w:sz="0" w:space="0" w:color="auto"/>
      </w:divBdr>
    </w:div>
    <w:div w:id="1368916400">
      <w:bodyDiv w:val="1"/>
      <w:marLeft w:val="0"/>
      <w:marRight w:val="0"/>
      <w:marTop w:val="0"/>
      <w:marBottom w:val="0"/>
      <w:divBdr>
        <w:top w:val="none" w:sz="0" w:space="0" w:color="auto"/>
        <w:left w:val="none" w:sz="0" w:space="0" w:color="auto"/>
        <w:bottom w:val="none" w:sz="0" w:space="0" w:color="auto"/>
        <w:right w:val="none" w:sz="0" w:space="0" w:color="auto"/>
      </w:divBdr>
    </w:div>
    <w:div w:id="1370883335">
      <w:bodyDiv w:val="1"/>
      <w:marLeft w:val="0"/>
      <w:marRight w:val="0"/>
      <w:marTop w:val="0"/>
      <w:marBottom w:val="0"/>
      <w:divBdr>
        <w:top w:val="none" w:sz="0" w:space="0" w:color="auto"/>
        <w:left w:val="none" w:sz="0" w:space="0" w:color="auto"/>
        <w:bottom w:val="none" w:sz="0" w:space="0" w:color="auto"/>
        <w:right w:val="none" w:sz="0" w:space="0" w:color="auto"/>
      </w:divBdr>
    </w:div>
    <w:div w:id="1724937988">
      <w:bodyDiv w:val="1"/>
      <w:marLeft w:val="0"/>
      <w:marRight w:val="0"/>
      <w:marTop w:val="0"/>
      <w:marBottom w:val="0"/>
      <w:divBdr>
        <w:top w:val="none" w:sz="0" w:space="0" w:color="auto"/>
        <w:left w:val="none" w:sz="0" w:space="0" w:color="auto"/>
        <w:bottom w:val="none" w:sz="0" w:space="0" w:color="auto"/>
        <w:right w:val="none" w:sz="0" w:space="0" w:color="auto"/>
      </w:divBdr>
    </w:div>
    <w:div w:id="1877422439">
      <w:bodyDiv w:val="1"/>
      <w:marLeft w:val="0"/>
      <w:marRight w:val="0"/>
      <w:marTop w:val="0"/>
      <w:marBottom w:val="0"/>
      <w:divBdr>
        <w:top w:val="none" w:sz="0" w:space="0" w:color="auto"/>
        <w:left w:val="none" w:sz="0" w:space="0" w:color="auto"/>
        <w:bottom w:val="none" w:sz="0" w:space="0" w:color="auto"/>
        <w:right w:val="none" w:sz="0" w:space="0" w:color="auto"/>
      </w:divBdr>
      <w:divsChild>
        <w:div w:id="1054085634">
          <w:marLeft w:val="0"/>
          <w:marRight w:val="0"/>
          <w:marTop w:val="0"/>
          <w:marBottom w:val="0"/>
          <w:divBdr>
            <w:top w:val="none" w:sz="0" w:space="0" w:color="auto"/>
            <w:left w:val="none" w:sz="0" w:space="0" w:color="auto"/>
            <w:bottom w:val="none" w:sz="0" w:space="0" w:color="auto"/>
            <w:right w:val="none" w:sz="0" w:space="0" w:color="auto"/>
          </w:divBdr>
          <w:divsChild>
            <w:div w:id="4899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9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BAF42-F09D-403F-BBAB-56E41B81A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6978</Words>
  <Characters>39781</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TBRI</Company>
  <LinksUpToDate>false</LinksUpToDate>
  <CharactersWithSpaces>46666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Dakota McCoy</dc:creator>
  <cp:lastModifiedBy>Dakota McCoy</cp:lastModifiedBy>
  <cp:revision>2</cp:revision>
  <dcterms:created xsi:type="dcterms:W3CDTF">2019-08-08T21:25:00Z</dcterms:created>
  <dcterms:modified xsi:type="dcterms:W3CDTF">2019-08-08T21:25:00Z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473375a7-5744-3350-b3a1-1c255d73835c</vt:lpwstr>
  </property>
  <property fmtid="{D5CDD505-2E9C-101B-9397-08002B2CF9AE}" pid="4" name="Mendeley Citation Style_1">
    <vt:lpwstr>http://www.zotero.org/styles/american-journal-of-primatology</vt:lpwstr>
  </property>
  <property fmtid="{D5CDD505-2E9C-101B-9397-08002B2CF9AE}" pid="5" name="Mendeley Recent Style Id 0_1">
    <vt:lpwstr>http://www.zotero.org/styles/american-journal-of-primatology</vt:lpwstr>
  </property>
  <property fmtid="{D5CDD505-2E9C-101B-9397-08002B2CF9AE}" pid="6" name="Mendeley Recent Style Name 0_1">
    <vt:lpwstr>American Journal of Primatology</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http://www.zotero.org/styles/current-biology</vt:lpwstr>
  </property>
  <property fmtid="{D5CDD505-2E9C-101B-9397-08002B2CF9AE}" pid="16" name="Mendeley Recent Style Name 5_1">
    <vt:lpwstr>Current Biology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http://www.zotero.org/styles/the-american-naturalist</vt:lpwstr>
  </property>
  <property fmtid="{D5CDD505-2E9C-101B-9397-08002B2CF9AE}" pid="24" name="Mendeley Recent Style Name 9_1">
    <vt:lpwstr>The American Naturalist</vt:lpwstr>
  </property>
  <property fmtid="{D5CDD505-2E9C-101B-9397-08002B2CF9AE}" pid="25" name="PAPERS2_INFO_01">
    <vt:lpwstr>&lt;info&gt;&lt;style id="http://www.zotero.org/styles/apa"/&gt;&lt;format class="21"/&gt;&lt;count citations="5" publications="22"/&gt;&lt;/info&gt;PAPERS2_INFO_END</vt:lpwstr>
  </property>
</Properties>
</file>