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line="360"/>
      </w:pPr>
      <w:r>
        <w:rPr>
          <w:rFonts w:ascii="Times New Roman" w:cs="Times New Roman" w:eastAsia="Times New Roman" w:hAnsi="Times New Roman"/>
          <w:b/>
          <w:bCs/>
          <w:sz w:val="32"/>
          <w:szCs w:val="32"/>
        </w:rPr>
        <w:t xml:space="preserve">Comprendre Meteolink</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En gros, le projet répond à une question simple : </w:t>
      </w:r>
      <w:r>
        <w:rPr>
          <w:rFonts w:ascii="Times New Roman" w:cs="Times New Roman" w:eastAsia="Times New Roman" w:hAnsi="Times New Roman"/>
          <w:b/>
          <w:bCs/>
          <w:i w:val="false"/>
          <w:iCs w:val="false"/>
          <w:sz w:val="24"/>
          <w:szCs w:val="24"/>
        </w:rPr>
        <w:t xml:space="preserve">quand un gros téléchargement sature le lien Internet, que deviennent les petits messages urgents qui partagent ce lien ?</w:t>
      </w:r>
      <w:r>
        <w:rPr>
          <w:rFonts w:ascii="Times New Roman" w:cs="Times New Roman" w:eastAsia="Times New Roman" w:hAnsi="Times New Roman"/>
          <w:b w:val="false"/>
          <w:bCs w:val="false"/>
          <w:i w:val="false"/>
          <w:iCs w:val="false"/>
          <w:sz w:val="24"/>
          <w:szCs w:val="24"/>
        </w:rPr>
        <w:t xml:space="preserve"> Chez Météo Madagascar, la question n'est pas théorique : les alertes cyclones voyagent sur les mêmes liens prépayés que les images satellite, et chaque octet renvoyé est payé deux fois.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Meteolink est l'outil qui y répond, et voici son parcours complet, dans l'ordre où les choses se passent.</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D'abord il </w:t>
      </w:r>
      <w:r>
        <w:rPr>
          <w:rFonts w:ascii="Times New Roman" w:cs="Times New Roman" w:eastAsia="Times New Roman" w:hAnsi="Times New Roman"/>
          <w:b/>
          <w:bCs/>
          <w:i w:val="false"/>
          <w:iCs w:val="false"/>
          <w:sz w:val="24"/>
          <w:szCs w:val="24"/>
        </w:rPr>
        <w:t xml:space="preserve">mesure le lien réel</w:t>
      </w:r>
      <w:r>
        <w:rPr>
          <w:rFonts w:ascii="Times New Roman" w:cs="Times New Roman" w:eastAsia="Times New Roman" w:hAnsi="Times New Roman"/>
          <w:b w:val="false"/>
          <w:bCs w:val="false"/>
          <w:i w:val="false"/>
          <w:iCs w:val="false"/>
          <w:sz w:val="24"/>
          <w:szCs w:val="24"/>
        </w:rPr>
        <w:t xml:space="preserve"> : un audit discret, lancé depuis un simple poste, relève ce que le lien fait au repos et sous charge. Ensuite il </w:t>
      </w:r>
      <w:r>
        <w:rPr>
          <w:rFonts w:ascii="Times New Roman" w:cs="Times New Roman" w:eastAsia="Times New Roman" w:hAnsi="Times New Roman"/>
          <w:b/>
          <w:bCs/>
          <w:i w:val="false"/>
          <w:iCs w:val="false"/>
          <w:sz w:val="24"/>
          <w:szCs w:val="24"/>
        </w:rPr>
        <w:t xml:space="preserve">rejoue ce lien dans un banc d'essai</w:t>
      </w:r>
      <w:r>
        <w:rPr>
          <w:rFonts w:ascii="Times New Roman" w:cs="Times New Roman" w:eastAsia="Times New Roman" w:hAnsi="Times New Roman"/>
          <w:b w:val="false"/>
          <w:bCs w:val="false"/>
          <w:i w:val="false"/>
          <w:iCs w:val="false"/>
          <w:sz w:val="24"/>
          <w:szCs w:val="24"/>
        </w:rPr>
        <w:t xml:space="preserve">, à l'identique, dans un seul ordinateur : même délai, même gigue, même perte qu'une vraie 4G ou un vrai satellite.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Sur ce lien rejoué, il </w:t>
      </w:r>
      <w:r>
        <w:rPr>
          <w:rFonts w:ascii="Times New Roman" w:cs="Times New Roman" w:eastAsia="Times New Roman" w:hAnsi="Times New Roman"/>
          <w:b/>
          <w:bCs/>
          <w:i w:val="false"/>
          <w:iCs w:val="false"/>
          <w:sz w:val="24"/>
          <w:szCs w:val="24"/>
        </w:rPr>
        <w:t xml:space="preserve">compare les remèdes connus</w:t>
      </w:r>
      <w:r>
        <w:rPr>
          <w:rFonts w:ascii="Times New Roman" w:cs="Times New Roman" w:eastAsia="Times New Roman" w:hAnsi="Times New Roman"/>
          <w:b w:val="false"/>
          <w:bCs w:val="false"/>
          <w:i w:val="false"/>
          <w:iCs w:val="false"/>
          <w:sz w:val="24"/>
          <w:szCs w:val="24"/>
        </w:rPr>
        <w:t xml:space="preserve"> : trois façons de gérer la file d'attente du routeur, deux façons d'émettre les données, toutes les combinaisons. Chaque mesure passe </w:t>
      </w:r>
      <w:r>
        <w:rPr>
          <w:rFonts w:ascii="Times New Roman" w:cs="Times New Roman" w:eastAsia="Times New Roman" w:hAnsi="Times New Roman"/>
          <w:b/>
          <w:bCs/>
          <w:i w:val="false"/>
          <w:iCs w:val="false"/>
          <w:sz w:val="24"/>
          <w:szCs w:val="24"/>
        </w:rPr>
        <w:t xml:space="preserve">huit contrôles automatiques</w:t>
      </w:r>
      <w:r>
        <w:rPr>
          <w:rFonts w:ascii="Times New Roman" w:cs="Times New Roman" w:eastAsia="Times New Roman" w:hAnsi="Times New Roman"/>
          <w:b w:val="false"/>
          <w:bCs w:val="false"/>
          <w:i w:val="false"/>
          <w:iCs w:val="false"/>
          <w:sz w:val="24"/>
          <w:szCs w:val="24"/>
        </w:rPr>
        <w:t xml:space="preserve">, puis est </w:t>
      </w:r>
      <w:r>
        <w:rPr>
          <w:rFonts w:ascii="Times New Roman" w:cs="Times New Roman" w:eastAsia="Times New Roman" w:hAnsi="Times New Roman"/>
          <w:b/>
          <w:bCs/>
          <w:i w:val="false"/>
          <w:iCs w:val="false"/>
          <w:sz w:val="24"/>
          <w:szCs w:val="24"/>
        </w:rPr>
        <w:t xml:space="preserve">gelée dans un fichier scellé</w:t>
      </w:r>
      <w:r>
        <w:rPr>
          <w:rFonts w:ascii="Times New Roman" w:cs="Times New Roman" w:eastAsia="Times New Roman" w:hAnsi="Times New Roman"/>
          <w:b w:val="false"/>
          <w:bCs w:val="false"/>
          <w:i w:val="false"/>
          <w:iCs w:val="false"/>
          <w:sz w:val="24"/>
          <w:szCs w:val="24"/>
        </w:rPr>
        <w:t xml:space="preserve"> par une empreinte numérique : personne, pas même l'auteur, ne peut modifier un chiffre sans que cela se voie.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Les résultats donnent enfin </w:t>
      </w:r>
      <w:r>
        <w:rPr>
          <w:rFonts w:ascii="Times New Roman" w:cs="Times New Roman" w:eastAsia="Times New Roman" w:hAnsi="Times New Roman"/>
          <w:b/>
          <w:bCs/>
          <w:i w:val="false"/>
          <w:iCs w:val="false"/>
          <w:sz w:val="24"/>
          <w:szCs w:val="24"/>
        </w:rPr>
        <w:t xml:space="preserve">une recommandation concrète</w:t>
      </w:r>
      <w:r>
        <w:rPr>
          <w:rFonts w:ascii="Times New Roman" w:cs="Times New Roman" w:eastAsia="Times New Roman" w:hAnsi="Times New Roman"/>
          <w:b w:val="false"/>
          <w:bCs w:val="false"/>
          <w:i w:val="false"/>
          <w:iCs w:val="false"/>
          <w:sz w:val="24"/>
          <w:szCs w:val="24"/>
        </w:rPr>
        <w:t xml:space="preserve"> : quel réglage appliquer, sur quel équipement, à quel coût. Le résultat central : </w:t>
      </w:r>
      <w:r>
        <w:rPr>
          <w:rFonts w:ascii="Times New Roman" w:cs="Times New Roman" w:eastAsia="Times New Roman" w:hAnsi="Times New Roman"/>
          <w:b/>
          <w:bCs/>
          <w:i w:val="false"/>
          <w:iCs w:val="false"/>
          <w:sz w:val="24"/>
          <w:szCs w:val="24"/>
        </w:rPr>
        <w:t xml:space="preserve">sans réglage, 60 % des requêtes urgentes arrivent à l'heure pendant un téléchargement ; avec le bon réglage, 98 %</w:t>
      </w:r>
      <w:r>
        <w:rPr>
          <w:rFonts w:ascii="Times New Roman" w:cs="Times New Roman" w:eastAsia="Times New Roman" w:hAnsi="Times New Roman"/>
          <w:b w:val="false"/>
          <w:bCs w:val="false"/>
          <w:i w:val="false"/>
          <w:iCs w:val="false"/>
          <w:sz w:val="24"/>
          <w:szCs w:val="24"/>
        </w:rPr>
        <w:t xml:space="preserve">. Le tout se pilote depuis </w:t>
      </w:r>
      <w:r>
        <w:rPr>
          <w:rFonts w:ascii="Times New Roman" w:cs="Times New Roman" w:eastAsia="Times New Roman" w:hAnsi="Times New Roman"/>
          <w:b/>
          <w:bCs/>
          <w:i w:val="false"/>
          <w:iCs w:val="false"/>
          <w:sz w:val="24"/>
          <w:szCs w:val="24"/>
        </w:rPr>
        <w:t xml:space="preserve">une interface web en quatre vues</w:t>
      </w:r>
      <w:r>
        <w:rPr>
          <w:rFonts w:ascii="Times New Roman" w:cs="Times New Roman" w:eastAsia="Times New Roman" w:hAnsi="Times New Roman"/>
          <w:b w:val="false"/>
          <w:bCs w:val="false"/>
          <w:i w:val="false"/>
          <w:iCs w:val="false"/>
          <w:sz w:val="24"/>
          <w:szCs w:val="24"/>
        </w:rPr>
        <w:t xml:space="preserve"> ou depuis le terminal.</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La suite du document déroule ce parcours, étape par étape : le terrain, le problème, les remèdes, le banc, les chiffres, la preuve, l'outil. Chaque mot technique est expliqué entre parenthèses, juste au moment où il apparaît.</w:t>
      </w:r>
    </w:p>
    <w:p>
      <w:pPr>
        <w:spacing w:after="200" w:before="360" w:line="360"/>
      </w:pPr>
      <w:r>
        <w:rPr>
          <w:rFonts w:ascii="Times New Roman" w:cs="Times New Roman" w:eastAsia="Times New Roman" w:hAnsi="Times New Roman"/>
          <w:b/>
          <w:bCs/>
          <w:sz w:val="32"/>
          <w:szCs w:val="32"/>
        </w:rPr>
        <w:t xml:space="preserve">1. Le terrain : un pays qui paie sa connexion au détail</w:t>
      </w:r>
    </w:p>
    <w:p>
      <w:pPr>
        <w:spacing w:after="140" w:before="0" w:line="360"/>
        <w:ind w:firstLine="709"/>
        <w:jc w:val="both"/>
      </w:pPr>
      <w:r>
        <w:rPr>
          <w:rFonts w:ascii="Times New Roman" w:cs="Times New Roman" w:eastAsia="Times New Roman" w:hAnsi="Times New Roman"/>
          <w:b/>
          <w:bCs/>
          <w:i w:val="false"/>
          <w:iCs w:val="false"/>
          <w:sz w:val="24"/>
          <w:szCs w:val="24"/>
        </w:rPr>
        <w:t xml:space="preserve">Météo Madagascar</w:t>
      </w:r>
      <w:r>
        <w:rPr>
          <w:rFonts w:ascii="Times New Roman" w:cs="Times New Roman" w:eastAsia="Times New Roman" w:hAnsi="Times New Roman"/>
          <w:b w:val="false"/>
          <w:bCs w:val="false"/>
          <w:i w:val="false"/>
          <w:iCs w:val="false"/>
          <w:sz w:val="24"/>
          <w:szCs w:val="24"/>
        </w:rPr>
        <w:t xml:space="preserve"> (l'organisme public qui prévoit la météo et lance les alertes cyclones) fait un travail simple à décrire : ses stations automatiques envoient des mesures, ses équipes consultent des tableaux de bord, ses serveurs téléchargent des images satellite. Tout cela voyage sur Internet.</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Mais tous ses sites n'ont pas le même Internet. Le siège d'Antananarivo a la </w:t>
      </w:r>
      <w:r>
        <w:rPr>
          <w:rFonts w:ascii="Times New Roman" w:cs="Times New Roman" w:eastAsia="Times New Roman" w:hAnsi="Times New Roman"/>
          <w:b/>
          <w:bCs/>
          <w:i w:val="false"/>
          <w:iCs w:val="false"/>
          <w:sz w:val="24"/>
          <w:szCs w:val="24"/>
        </w:rPr>
        <w:t xml:space="preserve">fibre</w:t>
      </w:r>
      <w:r>
        <w:rPr>
          <w:rFonts w:ascii="Times New Roman" w:cs="Times New Roman" w:eastAsia="Times New Roman" w:hAnsi="Times New Roman"/>
          <w:b w:val="false"/>
          <w:bCs w:val="false"/>
          <w:i w:val="false"/>
          <w:iCs w:val="false"/>
          <w:sz w:val="24"/>
          <w:szCs w:val="24"/>
        </w:rPr>
        <w:t xml:space="preserve"> (le câble rapide qui va jusqu'au bâtiment). Les directions régionales ont la </w:t>
      </w:r>
      <w:r>
        <w:rPr>
          <w:rFonts w:ascii="Times New Roman" w:cs="Times New Roman" w:eastAsia="Times New Roman" w:hAnsi="Times New Roman"/>
          <w:b/>
          <w:bCs/>
          <w:i w:val="false"/>
          <w:iCs w:val="false"/>
          <w:sz w:val="24"/>
          <w:szCs w:val="24"/>
        </w:rPr>
        <w:t xml:space="preserve">4G</w:t>
      </w:r>
      <w:r>
        <w:rPr>
          <w:rFonts w:ascii="Times New Roman" w:cs="Times New Roman" w:eastAsia="Times New Roman" w:hAnsi="Times New Roman"/>
          <w:b w:val="false"/>
          <w:bCs w:val="false"/>
          <w:i w:val="false"/>
          <w:iCs w:val="false"/>
          <w:sz w:val="24"/>
          <w:szCs w:val="24"/>
        </w:rPr>
        <w:t xml:space="preserve"> (le réseau des téléphones portables, utilisé comme connexion fixe). Les stations isolées dépendent du </w:t>
      </w:r>
      <w:r>
        <w:rPr>
          <w:rFonts w:ascii="Times New Roman" w:cs="Times New Roman" w:eastAsia="Times New Roman" w:hAnsi="Times New Roman"/>
          <w:b/>
          <w:bCs/>
          <w:i w:val="false"/>
          <w:iCs w:val="false"/>
          <w:sz w:val="24"/>
          <w:szCs w:val="24"/>
        </w:rPr>
        <w:t xml:space="preserve">VSAT</w:t>
      </w:r>
      <w:r>
        <w:rPr>
          <w:rFonts w:ascii="Times New Roman" w:cs="Times New Roman" w:eastAsia="Times New Roman" w:hAnsi="Times New Roman"/>
          <w:b w:val="false"/>
          <w:bCs w:val="false"/>
          <w:i w:val="false"/>
          <w:iCs w:val="false"/>
          <w:sz w:val="24"/>
          <w:szCs w:val="24"/>
        </w:rPr>
        <w:t xml:space="preserve"> (le satellite classique, très loin : un message met 600 millisecondes pour faire l'aller-retour). Et depuis peu, </w:t>
      </w:r>
      <w:r>
        <w:rPr>
          <w:rFonts w:ascii="Times New Roman" w:cs="Times New Roman" w:eastAsia="Times New Roman" w:hAnsi="Times New Roman"/>
          <w:b/>
          <w:bCs/>
          <w:i w:val="false"/>
          <w:iCs w:val="false"/>
          <w:sz w:val="24"/>
          <w:szCs w:val="24"/>
        </w:rPr>
        <w:t xml:space="preserve">Starlink</w:t>
      </w:r>
      <w:r>
        <w:rPr>
          <w:rFonts w:ascii="Times New Roman" w:cs="Times New Roman" w:eastAsia="Times New Roman" w:hAnsi="Times New Roman"/>
          <w:b w:val="false"/>
          <w:bCs w:val="false"/>
          <w:i w:val="false"/>
          <w:iCs w:val="false"/>
          <w:sz w:val="24"/>
          <w:szCs w:val="24"/>
        </w:rPr>
        <w:t xml:space="preserve"> (des satellites beaucoup plus proches, 40 millisecondes) arrive sur le marché.</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La contrainte qui change tout n'est pas la vitesse, c'est le prix. La 4G se vend prépayée, au volume : </w:t>
      </w:r>
      <w:r>
        <w:rPr>
          <w:rFonts w:ascii="Times New Roman" w:cs="Times New Roman" w:eastAsia="Times New Roman" w:hAnsi="Times New Roman"/>
          <w:b/>
          <w:bCs/>
          <w:i w:val="false"/>
          <w:iCs w:val="false"/>
          <w:sz w:val="24"/>
          <w:szCs w:val="24"/>
        </w:rPr>
        <w:t xml:space="preserve">25 000 ariary achètent 4,5 gigaoctets pour un mois</w:t>
      </w:r>
      <w:r>
        <w:rPr>
          <w:rFonts w:ascii="Times New Roman" w:cs="Times New Roman" w:eastAsia="Times New Roman" w:hAnsi="Times New Roman"/>
          <w:b w:val="false"/>
          <w:bCs w:val="false"/>
          <w:i w:val="false"/>
          <w:iCs w:val="false"/>
          <w:sz w:val="24"/>
          <w:szCs w:val="24"/>
        </w:rPr>
        <w:t xml:space="preserve">, soit 5 556 ariary le gigaoctet, le plus mauvais rapport du catalogue : le forfait journalier est cinq fois moins cher au gigaoctet.</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En octobre 2025, le régulateur ARTEC (l'autorité qui surveille les télécoms malgaches) a convoqué les trois opérateurs sur le prix de la donnée : le sujet est sur la place publique.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Conséquence directe : </w:t>
      </w:r>
      <w:r>
        <w:rPr>
          <w:rFonts w:ascii="Times New Roman" w:cs="Times New Roman" w:eastAsia="Times New Roman" w:hAnsi="Times New Roman"/>
          <w:b/>
          <w:bCs/>
          <w:i w:val="false"/>
          <w:iCs w:val="false"/>
          <w:sz w:val="24"/>
          <w:szCs w:val="24"/>
        </w:rPr>
        <w:t xml:space="preserve">chaque octet (petite unité de données : il en faut un milliard pour un gigaoctet) qui voyage deux fois est payé deux fois</w:t>
      </w:r>
      <w:r>
        <w:rPr>
          <w:rFonts w:ascii="Times New Roman" w:cs="Times New Roman" w:eastAsia="Times New Roman" w:hAnsi="Times New Roman"/>
          <w:b w:val="false"/>
          <w:bCs w:val="false"/>
          <w:i w:val="false"/>
          <w:iCs w:val="false"/>
          <w:sz w:val="24"/>
          <w:szCs w:val="24"/>
        </w:rPr>
        <w:t xml:space="preserve">. Et un réseau encombré fait justement voyager les données plusieurs fois : quand un paquet (un morceau de données) arrive dans une file trop pleine, il est jeté, puis renvoyé. On paie le renvoi.</w:t>
      </w:r>
    </w:p>
    <w:p>
      <w:pPr>
        <w:spacing w:after="60" w:before="160"/>
        <w:jc w:val="center"/>
      </w:pPr>
      <w:r>
        <w:drawing>
          <wp:inline distT="0" distB="0" distL="0" distR="0">
            <wp:extent cx="4086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86225" cy="1905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Le prix du gigaoctet selon le forfait, opérateur principal, 2026. Le mensuel de référence est le plus cher : cinq fois le journalier.</w:t>
      </w:r>
    </w:p>
    <w:p>
      <w:pPr>
        <w:spacing w:after="200" w:before="360" w:line="360"/>
      </w:pPr>
      <w:r>
        <w:rPr>
          <w:rFonts w:ascii="Times New Roman" w:cs="Times New Roman" w:eastAsia="Times New Roman" w:hAnsi="Times New Roman"/>
          <w:b/>
          <w:bCs/>
          <w:sz w:val="32"/>
          <w:szCs w:val="32"/>
        </w:rPr>
        <w:t xml:space="preserve">2. Le problème : le petit message pris dans la file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Imagine un péage d'autoroute avec un seul guichet. Un jour, un convoi de cent camions arrive : la file s'allonge devant le guichet. Une voiture arrive derrière : elle attend elle aussi. </w:t>
      </w:r>
      <w:r>
        <w:rPr>
          <w:rFonts w:ascii="Times New Roman" w:cs="Times New Roman" w:eastAsia="Times New Roman" w:hAnsi="Times New Roman"/>
          <w:b/>
          <w:bCs/>
          <w:i w:val="false"/>
          <w:iCs w:val="false"/>
          <w:sz w:val="24"/>
          <w:szCs w:val="24"/>
        </w:rPr>
        <w:t xml:space="preserve">Pourtant le guichet n'est pas en panne : il traite les véhicules à la même vitesse qu'avant</w:t>
      </w:r>
      <w:r>
        <w:rPr>
          <w:rFonts w:ascii="Times New Roman" w:cs="Times New Roman" w:eastAsia="Times New Roman" w:hAnsi="Times New Roman"/>
          <w:b w:val="false"/>
          <w:bCs w:val="false"/>
          <w:i w:val="false"/>
          <w:iCs w:val="false"/>
          <w:sz w:val="24"/>
          <w:szCs w:val="24"/>
        </w:rPr>
        <w:t xml:space="preserve">. Le problème n'est pas la vitesse du guichet, c'est la file.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Un lien Internet a exactement ce guichet : chaque équipement réseau garde une </w:t>
      </w:r>
      <w:r>
        <w:rPr>
          <w:rFonts w:ascii="Times New Roman" w:cs="Times New Roman" w:eastAsia="Times New Roman" w:hAnsi="Times New Roman"/>
          <w:b/>
          <w:bCs/>
          <w:i w:val="false"/>
          <w:iCs w:val="false"/>
          <w:sz w:val="24"/>
          <w:szCs w:val="24"/>
        </w:rPr>
        <w:t xml:space="preserve">file d'attente</w:t>
      </w:r>
      <w:r>
        <w:rPr>
          <w:rFonts w:ascii="Times New Roman" w:cs="Times New Roman" w:eastAsia="Times New Roman" w:hAnsi="Times New Roman"/>
          <w:b w:val="false"/>
          <w:bCs w:val="false"/>
          <w:i w:val="false"/>
          <w:iCs w:val="false"/>
          <w:sz w:val="24"/>
          <w:szCs w:val="24"/>
        </w:rPr>
        <w:t xml:space="preserve"> (une zone mémoire où les paquets patientent avant de partir). Quand quelqu'un télécharge un gros fichier, la file se remplit de ses paquets. Le petit message urgent arrive derrière. Il attend, longtemps.</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Le phénomène a un nom : le </w:t>
      </w:r>
      <w:r>
        <w:rPr>
          <w:rFonts w:ascii="Times New Roman" w:cs="Times New Roman" w:eastAsia="Times New Roman" w:hAnsi="Times New Roman"/>
          <w:b/>
          <w:bCs/>
          <w:i w:val="false"/>
          <w:iCs w:val="false"/>
          <w:sz w:val="24"/>
          <w:szCs w:val="24"/>
        </w:rPr>
        <w:t xml:space="preserve">bufferbloat</w:t>
      </w:r>
      <w:r>
        <w:rPr>
          <w:rFonts w:ascii="Times New Roman" w:cs="Times New Roman" w:eastAsia="Times New Roman" w:hAnsi="Times New Roman"/>
          <w:b w:val="false"/>
          <w:bCs w:val="false"/>
          <w:i w:val="false"/>
          <w:iCs w:val="false"/>
          <w:sz w:val="24"/>
          <w:szCs w:val="24"/>
        </w:rPr>
        <w:t xml:space="preserve"> (« la file qui gonfle »). Sa particularité trompeuse : le </w:t>
      </w:r>
      <w:r>
        <w:rPr>
          <w:rFonts w:ascii="Times New Roman" w:cs="Times New Roman" w:eastAsia="Times New Roman" w:hAnsi="Times New Roman"/>
          <w:b/>
          <w:bCs/>
          <w:i w:val="false"/>
          <w:iCs w:val="false"/>
          <w:sz w:val="24"/>
          <w:szCs w:val="24"/>
        </w:rPr>
        <w:t xml:space="preserve">débit</w:t>
      </w:r>
      <w:r>
        <w:rPr>
          <w:rFonts w:ascii="Times New Roman" w:cs="Times New Roman" w:eastAsia="Times New Roman" w:hAnsi="Times New Roman"/>
          <w:b w:val="false"/>
          <w:bCs w:val="false"/>
          <w:i w:val="false"/>
          <w:iCs w:val="false"/>
          <w:sz w:val="24"/>
          <w:szCs w:val="24"/>
        </w:rPr>
        <w:t xml:space="preserve"> (la quantité de données par seconde) reste intact. Ce qui se dégrade, c'est la </w:t>
      </w:r>
      <w:r>
        <w:rPr>
          <w:rFonts w:ascii="Times New Roman" w:cs="Times New Roman" w:eastAsia="Times New Roman" w:hAnsi="Times New Roman"/>
          <w:b/>
          <w:bCs/>
          <w:i w:val="false"/>
          <w:iCs w:val="false"/>
          <w:sz w:val="24"/>
          <w:szCs w:val="24"/>
        </w:rPr>
        <w:t xml:space="preserve">latence</w:t>
      </w:r>
      <w:r>
        <w:rPr>
          <w:rFonts w:ascii="Times New Roman" w:cs="Times New Roman" w:eastAsia="Times New Roman" w:hAnsi="Times New Roman"/>
          <w:b w:val="false"/>
          <w:bCs w:val="false"/>
          <w:i w:val="false"/>
          <w:iCs w:val="false"/>
          <w:sz w:val="24"/>
          <w:szCs w:val="24"/>
        </w:rPr>
        <w:t xml:space="preserve"> (le temps de réponse : la durée entre « j'envoie » et « je reçois la réponse »).</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Pendant qu'une image satellite descend sur le lien 4G, le tableau de bord des alertes ne répond plus pendant de longues secondes. Un test de débit dirait « tout va bien » : </w:t>
      </w:r>
      <w:r>
        <w:rPr>
          <w:rFonts w:ascii="Times New Roman" w:cs="Times New Roman" w:eastAsia="Times New Roman" w:hAnsi="Times New Roman"/>
          <w:b/>
          <w:bCs/>
          <w:i w:val="false"/>
          <w:iCs w:val="false"/>
          <w:sz w:val="24"/>
          <w:szCs w:val="24"/>
        </w:rPr>
        <w:t xml:space="preserve">il mesure le camion, pas la voiture</w:t>
      </w:r>
      <w:r>
        <w:rPr>
          <w:rFonts w:ascii="Times New Roman" w:cs="Times New Roman" w:eastAsia="Times New Roman" w:hAnsi="Times New Roman"/>
          <w:b w:val="false"/>
          <w:bCs w:val="false"/>
          <w:i w:val="false"/>
          <w:iCs w:val="false"/>
          <w:sz w:val="24"/>
          <w:szCs w:val="24"/>
        </w:rPr>
        <w:t xml:space="preserv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Retiens la phrase qui fonde tout le mémoire : </w:t>
      </w:r>
      <w:r>
        <w:rPr>
          <w:rFonts w:ascii="Times New Roman" w:cs="Times New Roman" w:eastAsia="Times New Roman" w:hAnsi="Times New Roman"/>
          <w:b/>
          <w:bCs/>
          <w:i w:val="false"/>
          <w:iCs w:val="false"/>
          <w:sz w:val="24"/>
          <w:szCs w:val="24"/>
        </w:rPr>
        <w:t xml:space="preserve">le débit ne dit rien de la qualité d'un lien pour le travail quotidien ; ce qui compte, c'est la latence pendant la charge</w:t>
      </w:r>
      <w:r>
        <w:rPr>
          <w:rFonts w:ascii="Times New Roman" w:cs="Times New Roman" w:eastAsia="Times New Roman" w:hAnsi="Times New Roman"/>
          <w:b w:val="false"/>
          <w:bCs w:val="false"/>
          <w:i w:val="false"/>
          <w:iCs w:val="false"/>
          <w:sz w:val="24"/>
          <w:szCs w:val="24"/>
        </w:rPr>
        <w:t xml:space="preserve">. Tout ce qui suit cherche à mesurer cette latence et à la protéger.</w:t>
      </w:r>
    </w:p>
    <w:p>
      <w:pPr>
        <w:spacing w:after="200" w:before="360" w:line="360"/>
      </w:pPr>
      <w:r>
        <w:rPr>
          <w:rFonts w:ascii="Times New Roman" w:cs="Times New Roman" w:eastAsia="Times New Roman" w:hAnsi="Times New Roman"/>
          <w:b/>
          <w:bCs/>
          <w:sz w:val="32"/>
          <w:szCs w:val="32"/>
        </w:rPr>
        <w:t xml:space="preserve">3. Les remèdes : gérer la file, gérer l'émetteur</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Le problème a deux causes, donc deux endroits où agir. Premier endroit : </w:t>
      </w:r>
      <w:r>
        <w:rPr>
          <w:rFonts w:ascii="Times New Roman" w:cs="Times New Roman" w:eastAsia="Times New Roman" w:hAnsi="Times New Roman"/>
          <w:b/>
          <w:bCs/>
          <w:i w:val="false"/>
          <w:iCs w:val="false"/>
          <w:sz w:val="24"/>
          <w:szCs w:val="24"/>
        </w:rPr>
        <w:t xml:space="preserve">la file elle-même</w:t>
      </w:r>
      <w:r>
        <w:rPr>
          <w:rFonts w:ascii="Times New Roman" w:cs="Times New Roman" w:eastAsia="Times New Roman" w:hAnsi="Times New Roman"/>
          <w:b w:val="false"/>
          <w:bCs w:val="false"/>
          <w:i w:val="false"/>
          <w:iCs w:val="false"/>
          <w:sz w:val="24"/>
          <w:szCs w:val="24"/>
        </w:rPr>
        <w:t xml:space="preserve">. La règle qui gère la file s'appelle la </w:t>
      </w:r>
      <w:r>
        <w:rPr>
          <w:rFonts w:ascii="Times New Roman" w:cs="Times New Roman" w:eastAsia="Times New Roman" w:hAnsi="Times New Roman"/>
          <w:b/>
          <w:bCs/>
          <w:i w:val="false"/>
          <w:iCs w:val="false"/>
          <w:sz w:val="24"/>
          <w:szCs w:val="24"/>
        </w:rPr>
        <w:t xml:space="preserve">discipline de file</w:t>
      </w:r>
      <w:r>
        <w:rPr>
          <w:rFonts w:ascii="Times New Roman" w:cs="Times New Roman" w:eastAsia="Times New Roman" w:hAnsi="Times New Roman"/>
          <w:b w:val="false"/>
          <w:bCs w:val="false"/>
          <w:i w:val="false"/>
          <w:iCs w:val="false"/>
          <w:sz w:val="24"/>
          <w:szCs w:val="24"/>
        </w:rPr>
        <w:t xml:space="preserve"> (la méthode que l'équipement utilise pour décider qui part, qui attend, qui est jeté). Linux, le système des routeurs, en propose trois principales, toutes testées ici.</w:t>
      </w:r>
    </w:p>
    <w:p>
      <w:pPr>
        <w:spacing w:after="140" w:before="0" w:line="360"/>
        <w:ind w:firstLine="709"/>
        <w:jc w:val="both"/>
      </w:pPr>
      <w:r>
        <w:rPr>
          <w:rFonts w:ascii="Times New Roman" w:cs="Times New Roman" w:eastAsia="Times New Roman" w:hAnsi="Times New Roman"/>
          <w:b/>
          <w:bCs/>
          <w:i w:val="false"/>
          <w:iCs w:val="false"/>
          <w:sz w:val="24"/>
          <w:szCs w:val="24"/>
        </w:rPr>
        <w:t xml:space="preserve">pfifo_fast</w:t>
      </w:r>
      <w:r>
        <w:rPr>
          <w:rFonts w:ascii="Times New Roman" w:cs="Times New Roman" w:eastAsia="Times New Roman" w:hAnsi="Times New Roman"/>
          <w:b w:val="false"/>
          <w:bCs w:val="false"/>
          <w:i w:val="false"/>
          <w:iCs w:val="false"/>
          <w:sz w:val="24"/>
          <w:szCs w:val="24"/>
        </w:rPr>
        <w:t xml:space="preserve"> est le guichet sans agent : premier arrivé, premier servi, la file grandit sans limite. C'est le réglage par défaut, le témoin. </w:t>
      </w:r>
      <w:r>
        <w:rPr>
          <w:rFonts w:ascii="Times New Roman" w:cs="Times New Roman" w:eastAsia="Times New Roman" w:hAnsi="Times New Roman"/>
          <w:b/>
          <w:bCs/>
          <w:i w:val="false"/>
          <w:iCs w:val="false"/>
          <w:sz w:val="24"/>
          <w:szCs w:val="24"/>
        </w:rPr>
        <w:t xml:space="preserve">fq_codel</w:t>
      </w:r>
      <w:r>
        <w:rPr>
          <w:rFonts w:ascii="Times New Roman" w:cs="Times New Roman" w:eastAsia="Times New Roman" w:hAnsi="Times New Roman"/>
          <w:b w:val="false"/>
          <w:bCs w:val="false"/>
          <w:i w:val="false"/>
          <w:iCs w:val="false"/>
          <w:sz w:val="24"/>
          <w:szCs w:val="24"/>
        </w:rPr>
        <w:t xml:space="preserve"> est l'agent vigilant : il surveille l'attente et jette quelques paquets volontairement, ce qui force les émetteurs à ralentir ; la file reste courte.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CAKE</w:t>
      </w:r>
      <w:r>
        <w:rPr>
          <w:rFonts w:ascii="Times New Roman" w:cs="Times New Roman" w:eastAsia="Times New Roman" w:hAnsi="Times New Roman"/>
          <w:b w:val="false"/>
          <w:bCs w:val="false"/>
          <w:i w:val="false"/>
          <w:iCs w:val="false"/>
          <w:sz w:val="24"/>
          <w:szCs w:val="24"/>
        </w:rPr>
        <w:t xml:space="preserve"> est l'agent complet : la même vigilance, plus un plafond de débit (ne jamais laisser entrer plus que le lien ne peut évacuer) et un partage équitable entre les usages. fq_codel et CAKE sont dites actives : elles agissent au lieu de subir.</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Deuxième endroit : </w:t>
      </w:r>
      <w:r>
        <w:rPr>
          <w:rFonts w:ascii="Times New Roman" w:cs="Times New Roman" w:eastAsia="Times New Roman" w:hAnsi="Times New Roman"/>
          <w:b/>
          <w:bCs/>
          <w:i w:val="false"/>
          <w:iCs w:val="false"/>
          <w:sz w:val="24"/>
          <w:szCs w:val="24"/>
        </w:rPr>
        <w:t xml:space="preserve">l'émetteur</w:t>
      </w:r>
      <w:r>
        <w:rPr>
          <w:rFonts w:ascii="Times New Roman" w:cs="Times New Roman" w:eastAsia="Times New Roman" w:hAnsi="Times New Roman"/>
          <w:b w:val="false"/>
          <w:bCs w:val="false"/>
          <w:i w:val="false"/>
          <w:iCs w:val="false"/>
          <w:sz w:val="24"/>
          <w:szCs w:val="24"/>
        </w:rPr>
        <w:t xml:space="preserve">, celui qui envoie les données. Sa règle s'appelle le </w:t>
      </w:r>
      <w:r>
        <w:rPr>
          <w:rFonts w:ascii="Times New Roman" w:cs="Times New Roman" w:eastAsia="Times New Roman" w:hAnsi="Times New Roman"/>
          <w:b/>
          <w:bCs/>
          <w:i w:val="false"/>
          <w:iCs w:val="false"/>
          <w:sz w:val="24"/>
          <w:szCs w:val="24"/>
        </w:rPr>
        <w:t xml:space="preserve">contrôle de congestion</w:t>
      </w:r>
      <w:r>
        <w:rPr>
          <w:rFonts w:ascii="Times New Roman" w:cs="Times New Roman" w:eastAsia="Times New Roman" w:hAnsi="Times New Roman"/>
          <w:b w:val="false"/>
          <w:bCs w:val="false"/>
          <w:i w:val="false"/>
          <w:iCs w:val="false"/>
          <w:sz w:val="24"/>
          <w:szCs w:val="24"/>
        </w:rPr>
        <w:t xml:space="preserve"> (la méthode dont il se sert pour deviner à quelle vitesse envoyer sans noyer le réseau). </w:t>
      </w:r>
      <w:r>
        <w:rPr>
          <w:rFonts w:ascii="Times New Roman" w:cs="Times New Roman" w:eastAsia="Times New Roman" w:hAnsi="Times New Roman"/>
          <w:b/>
          <w:bCs/>
          <w:i w:val="false"/>
          <w:iCs w:val="false"/>
          <w:sz w:val="24"/>
          <w:szCs w:val="24"/>
        </w:rPr>
        <w:t xml:space="preserve">CUBIC</w:t>
      </w:r>
      <w:r>
        <w:rPr>
          <w:rFonts w:ascii="Times New Roman" w:cs="Times New Roman" w:eastAsia="Times New Roman" w:hAnsi="Times New Roman"/>
          <w:b w:val="false"/>
          <w:bCs w:val="false"/>
          <w:i w:val="false"/>
          <w:iCs w:val="false"/>
          <w:sz w:val="24"/>
          <w:szCs w:val="24"/>
        </w:rPr>
        <w:t xml:space="preserve">, le réglage par défaut de Linux, apprend en se cognant : il accélère jusqu'à perdre un paquet, ralentit, recommence. </w:t>
      </w:r>
      <w:r>
        <w:rPr>
          <w:rFonts w:ascii="Times New Roman" w:cs="Times New Roman" w:eastAsia="Times New Roman" w:hAnsi="Times New Roman"/>
          <w:b/>
          <w:bCs/>
          <w:i w:val="false"/>
          <w:iCs w:val="false"/>
          <w:sz w:val="24"/>
          <w:szCs w:val="24"/>
        </w:rPr>
        <w:t xml:space="preserve">BBR</w:t>
      </w:r>
      <w:r>
        <w:rPr>
          <w:rFonts w:ascii="Times New Roman" w:cs="Times New Roman" w:eastAsia="Times New Roman" w:hAnsi="Times New Roman"/>
          <w:b w:val="false"/>
          <w:bCs w:val="false"/>
          <w:i w:val="false"/>
          <w:iCs w:val="false"/>
          <w:sz w:val="24"/>
          <w:szCs w:val="24"/>
        </w:rPr>
        <w:t xml:space="preserve">, de Google, mesure d'abord : il estime le débit disponible et le temps minimum du trajet, puis envoie exactement cette quantité.</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Pourquoi tester les deux ensembles ? Parce qu'un opérateur institutionnel ne choisit pas la discipline des serveurs lointains, mais </w:t>
      </w:r>
      <w:r>
        <w:rPr>
          <w:rFonts w:ascii="Times New Roman" w:cs="Times New Roman" w:eastAsia="Times New Roman" w:hAnsi="Times New Roman"/>
          <w:b/>
          <w:bCs/>
          <w:i w:val="false"/>
          <w:iCs w:val="false"/>
          <w:sz w:val="24"/>
          <w:szCs w:val="24"/>
        </w:rPr>
        <w:t xml:space="preserve">il contrôle son propre routeur</w:t>
      </w:r>
      <w:r>
        <w:rPr>
          <w:rFonts w:ascii="Times New Roman" w:cs="Times New Roman" w:eastAsia="Times New Roman" w:hAnsi="Times New Roman"/>
          <w:b w:val="false"/>
          <w:bCs w:val="false"/>
          <w:i w:val="false"/>
          <w:iCs w:val="false"/>
          <w:sz w:val="24"/>
          <w:szCs w:val="24"/>
        </w:rPr>
        <w:t xml:space="preserve"> et parfois ses émetteurs. Il a besoin de savoir quelles combinaisons protègent son trafic urgent.</w:t>
      </w:r>
    </w:p>
    <w:p>
      <w:pPr>
        <w:spacing w:after="200" w:before="360" w:line="360"/>
      </w:pPr>
      <w:r>
        <w:rPr>
          <w:rFonts w:ascii="Times New Roman" w:cs="Times New Roman" w:eastAsia="Times New Roman" w:hAnsi="Times New Roman"/>
          <w:b/>
          <w:bCs/>
          <w:sz w:val="32"/>
          <w:szCs w:val="32"/>
        </w:rPr>
        <w:t xml:space="preserve">4. Le banc : un réseau d'essai dans un seul ordinateur</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Pour comparer loyalement, il faudrait rejouer le même lien, à l'identique, autant de fois qu'on veut. Sur un réseau réel, impossible : tout bouge, la charge des collègues, la météo radio, l'heure de la journée. La solution : </w:t>
      </w:r>
      <w:r>
        <w:rPr>
          <w:rFonts w:ascii="Times New Roman" w:cs="Times New Roman" w:eastAsia="Times New Roman" w:hAnsi="Times New Roman"/>
          <w:b/>
          <w:bCs/>
          <w:i w:val="false"/>
          <w:iCs w:val="false"/>
          <w:sz w:val="24"/>
          <w:szCs w:val="24"/>
        </w:rPr>
        <w:t xml:space="preserve">rejouer le lien dans un ordinateur</w:t>
      </w:r>
      <w:r>
        <w:rPr>
          <w:rFonts w:ascii="Times New Roman" w:cs="Times New Roman" w:eastAsia="Times New Roman" w:hAnsi="Times New Roman"/>
          <w:b w:val="false"/>
          <w:bCs w:val="false"/>
          <w:i w:val="false"/>
          <w:iCs w:val="false"/>
          <w:sz w:val="24"/>
          <w:szCs w:val="24"/>
        </w:rPr>
        <w:t xml:space="preserv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L'outil s'appelle </w:t>
      </w:r>
      <w:r>
        <w:rPr>
          <w:rFonts w:ascii="Times New Roman" w:cs="Times New Roman" w:eastAsia="Times New Roman" w:hAnsi="Times New Roman"/>
          <w:b/>
          <w:bCs/>
          <w:i w:val="false"/>
          <w:iCs w:val="false"/>
          <w:sz w:val="24"/>
          <w:szCs w:val="24"/>
        </w:rPr>
        <w:t xml:space="preserve">cgo</w:t>
      </w:r>
      <w:r>
        <w:rPr>
          <w:rFonts w:ascii="Times New Roman" w:cs="Times New Roman" w:eastAsia="Times New Roman" w:hAnsi="Times New Roman"/>
          <w:b w:val="false"/>
          <w:bCs w:val="false"/>
          <w:i w:val="false"/>
          <w:iCs w:val="false"/>
          <w:sz w:val="24"/>
          <w:szCs w:val="24"/>
        </w:rPr>
        <w:t xml:space="preserve">. Il crée dans la machine une paire de liens virtuels (deux prises réseau fictives, reliées par un câble fictif). Sur ce lien, un module nommé </w:t>
      </w:r>
      <w:r>
        <w:rPr>
          <w:rFonts w:ascii="Times New Roman" w:cs="Times New Roman" w:eastAsia="Times New Roman" w:hAnsi="Times New Roman"/>
          <w:b/>
          <w:bCs/>
          <w:i w:val="false"/>
          <w:iCs w:val="false"/>
          <w:sz w:val="24"/>
          <w:szCs w:val="24"/>
        </w:rPr>
        <w:t xml:space="preserve">netem</w:t>
      </w:r>
      <w:r>
        <w:rPr>
          <w:rFonts w:ascii="Times New Roman" w:cs="Times New Roman" w:eastAsia="Times New Roman" w:hAnsi="Times New Roman"/>
          <w:b w:val="false"/>
          <w:bCs w:val="false"/>
          <w:i w:val="false"/>
          <w:iCs w:val="false"/>
          <w:sz w:val="24"/>
          <w:szCs w:val="24"/>
        </w:rPr>
        <w:t xml:space="preserve"> (émulateur réseau : il déforme volontairement les paquets) impose le délai, la gigue (variation du délai) et le taux de perte d'un vrai lien malgache. La discipline testée s'applique par-dessus.</w:t>
      </w:r>
    </w:p>
    <w:p>
      <w:pPr>
        <w:spacing w:after="140" w:before="0" w:line="360"/>
        <w:ind w:firstLine="709"/>
        <w:jc w:val="both"/>
      </w:pPr>
      <w:r>
        <w:rPr>
          <w:rFonts w:ascii="Times New Roman" w:cs="Times New Roman" w:eastAsia="Times New Roman" w:hAnsi="Times New Roman"/>
          <w:b/>
          <w:bCs/>
          <w:i w:val="false"/>
          <w:iCs w:val="false"/>
          <w:sz w:val="24"/>
          <w:szCs w:val="24"/>
        </w:rPr>
        <w:t xml:space="preserve">L'ordinateur se fait croire qu'il parle à une 4G de Yas ; en réalité, rien ne quitte la pièce</w:t>
      </w:r>
      <w:r>
        <w:rPr>
          <w:rFonts w:ascii="Times New Roman" w:cs="Times New Roman" w:eastAsia="Times New Roman" w:hAnsi="Times New Roman"/>
          <w:b w:val="false"/>
          <w:bCs w:val="false"/>
          <w:i w:val="false"/>
          <w:iCs w:val="false"/>
          <w:sz w:val="24"/>
          <w:szCs w:val="24"/>
        </w:rPr>
        <w:t xml:space="preserve">, et aucun équipement réel n'est touché.</w:t>
      </w:r>
    </w:p>
    <w:p>
      <w:pPr>
        <w:spacing w:after="60" w:before="160"/>
        <w:jc w:val="center"/>
      </w:pPr>
      <w:r>
        <w:drawing>
          <wp:inline distT="0" distB="0" distL="0" distR="0">
            <wp:extent cx="47339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33925" cy="20002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Le banc : le poste de travail rejoue le lien d'accès. Aucun équipement réel n'est touché.</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Quatre </w:t>
      </w:r>
      <w:r>
        <w:rPr>
          <w:rFonts w:ascii="Times New Roman" w:cs="Times New Roman" w:eastAsia="Times New Roman" w:hAnsi="Times New Roman"/>
          <w:b/>
          <w:bCs/>
          <w:i w:val="false"/>
          <w:iCs w:val="false"/>
          <w:sz w:val="24"/>
          <w:szCs w:val="24"/>
        </w:rPr>
        <w:t xml:space="preserve">profils</w:t>
      </w:r>
      <w:r>
        <w:rPr>
          <w:rFonts w:ascii="Times New Roman" w:cs="Times New Roman" w:eastAsia="Times New Roman" w:hAnsi="Times New Roman"/>
          <w:b w:val="false"/>
          <w:bCs w:val="false"/>
          <w:i w:val="false"/>
          <w:iCs w:val="false"/>
          <w:sz w:val="24"/>
          <w:szCs w:val="24"/>
        </w:rPr>
        <w:t xml:space="preserve"> (modèles de lien) sont rejoués : P1 la fibre du siège (80 mégabits, 20 millisecondes) ; P2 la 4G de Yas (20 mégabits, 100 millisecondes, 0,5 % de perte), le cas central ; P3 le VSAT (5 mégabits, 600 millisecondes) ; P4 Starlink (100 mégabits, 40 millisecondes, gigue marquée).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Chaque essai, appelé </w:t>
      </w:r>
      <w:r>
        <w:rPr>
          <w:rFonts w:ascii="Times New Roman" w:cs="Times New Roman" w:eastAsia="Times New Roman" w:hAnsi="Times New Roman"/>
          <w:b/>
          <w:bCs/>
          <w:i w:val="false"/>
          <w:iCs w:val="false"/>
          <w:sz w:val="24"/>
          <w:szCs w:val="24"/>
        </w:rPr>
        <w:t xml:space="preserve">événement</w:t>
      </w:r>
      <w:r>
        <w:rPr>
          <w:rFonts w:ascii="Times New Roman" w:cs="Times New Roman" w:eastAsia="Times New Roman" w:hAnsi="Times New Roman"/>
          <w:b w:val="false"/>
          <w:bCs w:val="false"/>
          <w:i w:val="false"/>
          <w:iCs w:val="false"/>
          <w:sz w:val="24"/>
          <w:szCs w:val="24"/>
        </w:rPr>
        <w:t xml:space="preserve">, dure trois minutes, toujours pareil : 30 secondes de calme (mesure du repos), 120 secondes de charge (un téléchargement massif sature le lien, les petites sondes continuent), 30 secondes de récupération.</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Puis </w:t>
      </w:r>
      <w:r>
        <w:rPr>
          <w:rFonts w:ascii="Times New Roman" w:cs="Times New Roman" w:eastAsia="Times New Roman" w:hAnsi="Times New Roman"/>
          <w:b/>
          <w:bCs/>
          <w:i w:val="false"/>
          <w:iCs w:val="false"/>
          <w:sz w:val="24"/>
          <w:szCs w:val="24"/>
        </w:rPr>
        <w:t xml:space="preserve">huit portes de qualité</w:t>
      </w:r>
      <w:r>
        <w:rPr>
          <w:rFonts w:ascii="Times New Roman" w:cs="Times New Roman" w:eastAsia="Times New Roman" w:hAnsi="Times New Roman"/>
          <w:b w:val="false"/>
          <w:bCs w:val="false"/>
          <w:i w:val="false"/>
          <w:iCs w:val="false"/>
          <w:sz w:val="24"/>
          <w:szCs w:val="24"/>
        </w:rPr>
        <w:t xml:space="preserve"> (huit vérifications automatiques, G0 à G7) contrôlent l'essai : la cible répond-elle ? la charge a-t-elle vraiment eu lieu ? la latence est-elle physiquement possible ? le débit est-il cohérent avec le profil ? et quatre autres contrôles du même genre.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Le verdict des portes est impitoyable et public : sur 286 lignes mesurées, 83 ont tout passé, 154 ont échoué une porte majeure et sont « en quarantaine » (conservées mais exclues des conclusions). Pourquoi tant d'échecs ? Les portes ont été durcies pendant la mise au point, et chaque durcissement rejetait en bloc les essais anciens.</w:t>
      </w:r>
    </w:p>
    <w:p>
      <w:pPr>
        <w:spacing w:after="140" w:before="0" w:line="360"/>
        <w:ind w:firstLine="709"/>
        <w:jc w:val="both"/>
      </w:pPr>
      <w:r>
        <w:rPr>
          <w:rFonts w:ascii="Times New Roman" w:cs="Times New Roman" w:eastAsia="Times New Roman" w:hAnsi="Times New Roman"/>
          <w:b/>
          <w:bCs/>
          <w:i w:val="false"/>
          <w:iCs w:val="false"/>
          <w:sz w:val="24"/>
          <w:szCs w:val="24"/>
        </w:rPr>
        <w:t xml:space="preserve">Mieux vaut peu de lignes sûres que beaucoup de lignes douteuses</w:t>
      </w:r>
      <w:r>
        <w:rPr>
          <w:rFonts w:ascii="Times New Roman" w:cs="Times New Roman" w:eastAsia="Times New Roman" w:hAnsi="Times New Roman"/>
          <w:b w:val="false"/>
          <w:bCs w:val="false"/>
          <w:i w:val="false"/>
          <w:iCs w:val="false"/>
          <w:sz w:val="24"/>
          <w:szCs w:val="24"/>
        </w:rPr>
        <w:t xml:space="preserve"> : des portes larges auraient rempli les archives et affaibli les conclusions.</w:t>
      </w:r>
    </w:p>
    <w:p>
      <w:pPr>
        <w:spacing w:after="200" w:before="360" w:line="360"/>
      </w:pPr>
      <w:r>
        <w:rPr>
          <w:rFonts w:ascii="Times New Roman" w:cs="Times New Roman" w:eastAsia="Times New Roman" w:hAnsi="Times New Roman"/>
          <w:b/>
          <w:bCs/>
          <w:sz w:val="32"/>
          <w:szCs w:val="32"/>
        </w:rPr>
        <w:t xml:space="preserve">5. Les chiffres : ce qui a été mesuré</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Cinq mesures, une phrase chacune. La </w:t>
      </w:r>
      <w:r>
        <w:rPr>
          <w:rFonts w:ascii="Times New Roman" w:cs="Times New Roman" w:eastAsia="Times New Roman" w:hAnsi="Times New Roman"/>
          <w:b/>
          <w:bCs/>
          <w:i w:val="false"/>
          <w:iCs w:val="false"/>
          <w:sz w:val="24"/>
          <w:szCs w:val="24"/>
        </w:rPr>
        <w:t xml:space="preserve">médiane</w:t>
      </w:r>
      <w:r>
        <w:rPr>
          <w:rFonts w:ascii="Times New Roman" w:cs="Times New Roman" w:eastAsia="Times New Roman" w:hAnsi="Times New Roman"/>
          <w:b w:val="false"/>
          <w:bCs w:val="false"/>
          <w:i w:val="false"/>
          <w:iCs w:val="false"/>
          <w:sz w:val="24"/>
          <w:szCs w:val="24"/>
        </w:rPr>
        <w:t xml:space="preserve"> (la valeur du milieu : la moitié des cas font mieux, l'autre moins bien) donne le cas typique. Le </w:t>
      </w:r>
      <w:r>
        <w:rPr>
          <w:rFonts w:ascii="Times New Roman" w:cs="Times New Roman" w:eastAsia="Times New Roman" w:hAnsi="Times New Roman"/>
          <w:b/>
          <w:bCs/>
          <w:i w:val="false"/>
          <w:iCs w:val="false"/>
          <w:sz w:val="24"/>
          <w:szCs w:val="24"/>
        </w:rPr>
        <w:t xml:space="preserve">p95</w:t>
      </w:r>
      <w:r>
        <w:rPr>
          <w:rFonts w:ascii="Times New Roman" w:cs="Times New Roman" w:eastAsia="Times New Roman" w:hAnsi="Times New Roman"/>
          <w:b w:val="false"/>
          <w:bCs w:val="false"/>
          <w:i w:val="false"/>
          <w:iCs w:val="false"/>
          <w:sz w:val="24"/>
          <w:szCs w:val="24"/>
        </w:rPr>
        <w:t xml:space="preserve"> (le temps que subissent les 5 % des cas les plus lents) donne les cas pénibles : c'est lui qui décide de la sensation de blocage.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Le </w:t>
      </w:r>
      <w:r>
        <w:rPr>
          <w:rFonts w:ascii="Times New Roman" w:cs="Times New Roman" w:eastAsia="Times New Roman" w:hAnsi="Times New Roman"/>
          <w:b/>
          <w:bCs/>
          <w:i w:val="false"/>
          <w:iCs w:val="false"/>
          <w:sz w:val="24"/>
          <w:szCs w:val="24"/>
        </w:rPr>
        <w:t xml:space="preserve">respect d'échéance</w:t>
      </w:r>
      <w:r>
        <w:rPr>
          <w:rFonts w:ascii="Times New Roman" w:cs="Times New Roman" w:eastAsia="Times New Roman" w:hAnsi="Times New Roman"/>
          <w:b w:val="false"/>
          <w:bCs w:val="false"/>
          <w:i w:val="false"/>
          <w:iCs w:val="false"/>
          <w:sz w:val="24"/>
          <w:szCs w:val="24"/>
        </w:rPr>
        <w:t xml:space="preserve"> (le pourcentage de petites requêtes arrivées sous un seuil fixé, ici 220 millisecondes) traduit un engagement de service : « 95 % des consultations répondent en moins de 220 ms ». Le </w:t>
      </w:r>
      <w:r>
        <w:rPr>
          <w:rFonts w:ascii="Times New Roman" w:cs="Times New Roman" w:eastAsia="Times New Roman" w:hAnsi="Times New Roman"/>
          <w:b/>
          <w:bCs/>
          <w:i w:val="false"/>
          <w:iCs w:val="false"/>
          <w:sz w:val="24"/>
          <w:szCs w:val="24"/>
        </w:rPr>
        <w:t xml:space="preserve">QDI</w:t>
      </w:r>
      <w:r>
        <w:rPr>
          <w:rFonts w:ascii="Times New Roman" w:cs="Times New Roman" w:eastAsia="Times New Roman" w:hAnsi="Times New Roman"/>
          <w:b w:val="false"/>
          <w:bCs w:val="false"/>
          <w:i w:val="false"/>
          <w:iCs w:val="false"/>
          <w:sz w:val="24"/>
          <w:szCs w:val="24"/>
        </w:rPr>
        <w:t xml:space="preserve"> (l'écart entre p95 et médiane : grand écart, lien imprévisible) mesure la régularité. Enfin, le </w:t>
      </w:r>
      <w:r>
        <w:rPr>
          <w:rFonts w:ascii="Times New Roman" w:cs="Times New Roman" w:eastAsia="Times New Roman" w:hAnsi="Times New Roman"/>
          <w:b/>
          <w:bCs/>
          <w:i w:val="false"/>
          <w:iCs w:val="false"/>
          <w:sz w:val="24"/>
          <w:szCs w:val="24"/>
        </w:rPr>
        <w:t xml:space="preserve">coût en ariary</w:t>
      </w:r>
      <w:r>
        <w:rPr>
          <w:rFonts w:ascii="Times New Roman" w:cs="Times New Roman" w:eastAsia="Times New Roman" w:hAnsi="Times New Roman"/>
          <w:b w:val="false"/>
          <w:bCs w:val="false"/>
          <w:i w:val="false"/>
          <w:iCs w:val="false"/>
          <w:sz w:val="24"/>
          <w:szCs w:val="24"/>
        </w:rPr>
        <w:t xml:space="preserve"> convertit le gaspillage en argent réel : les octets jetés puis renvoyés, au tarif public du forfait.</w:t>
      </w:r>
    </w:p>
    <w:p>
      <w:pPr>
        <w:spacing w:after="140" w:before="0" w:line="360"/>
        <w:ind w:firstLine="709"/>
        <w:jc w:val="both"/>
      </w:pPr>
      <w:r>
        <w:rPr>
          <w:rFonts w:ascii="Times New Roman" w:cs="Times New Roman" w:eastAsia="Times New Roman" w:hAnsi="Times New Roman"/>
          <w:b/>
          <w:bCs/>
          <w:i w:val="false"/>
          <w:iCs w:val="false"/>
          <w:sz w:val="24"/>
          <w:szCs w:val="24"/>
        </w:rPr>
        <w:t xml:space="preserve">Le résultat central, profil 4G, transfert massif en cours, échéance 220 millisecondes : </w:t>
      </w:r>
      <w:r>
        <w:rPr>
          <w:rFonts w:ascii="Times New Roman" w:cs="Times New Roman" w:eastAsia="Times New Roman" w:hAnsi="Times New Roman"/>
          <w:b/>
          <w:bCs/>
          <w:i w:val="false"/>
          <w:iCs w:val="false"/>
          <w:sz w:val="24"/>
          <w:szCs w:val="24"/>
        </w:rPr>
        <w:t xml:space="preserve">avec la file simple et l'émetteur BBR, 60 % des petites requêtes arrivent à l'heure ; avec fq_codel, 96 % ; avec CAKE, 98 %</w:t>
      </w:r>
      <w:r>
        <w:rPr>
          <w:rFonts w:ascii="Times New Roman" w:cs="Times New Roman" w:eastAsia="Times New Roman" w:hAnsi="Times New Roman"/>
          <w:b w:val="false"/>
          <w:bCs w:val="false"/>
          <w:i w:val="false"/>
          <w:iCs w:val="false"/>
          <w:sz w:val="24"/>
          <w:szCs w:val="24"/>
        </w:rPr>
        <w:t xml:space="preserve">. Et le débit du téléchargement massif ? Identique partout : entre 18,2 et 19,5 mégabits par seconde sur un lien de 20.</w:t>
      </w:r>
    </w:p>
    <w:p>
      <w:pPr>
        <w:spacing w:after="140" w:before="0" w:line="360"/>
        <w:ind w:firstLine="709"/>
        <w:jc w:val="both"/>
      </w:pPr>
      <w:r>
        <w:rPr>
          <w:rFonts w:ascii="Times New Roman" w:cs="Times New Roman" w:eastAsia="Times New Roman" w:hAnsi="Times New Roman"/>
          <w:b/>
          <w:bCs/>
          <w:i w:val="false"/>
          <w:iCs w:val="false"/>
          <w:sz w:val="24"/>
          <w:szCs w:val="24"/>
        </w:rPr>
        <w:t xml:space="preserve">La protection ne coûte pas de vitesse</w:t>
      </w:r>
      <w:r>
        <w:rPr>
          <w:rFonts w:ascii="Times New Roman" w:cs="Times New Roman" w:eastAsia="Times New Roman" w:hAnsi="Times New Roman"/>
          <w:b w:val="false"/>
          <w:bCs w:val="false"/>
          <w:i w:val="false"/>
          <w:iCs w:val="false"/>
          <w:sz w:val="24"/>
          <w:szCs w:val="24"/>
        </w:rPr>
        <w:t xml:space="preserve"> : elle coûte quelques paquets jetés volontairement, payés en octets renvoyés.</w:t>
      </w:r>
    </w:p>
    <w:p>
      <w:pPr>
        <w:spacing w:after="60" w:before="160"/>
        <w:jc w:val="center"/>
      </w:pPr>
      <w:r>
        <w:drawing>
          <wp:inline distT="0" distB="0" distL="0" distR="0">
            <wp:extent cx="48482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8225" cy="24765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Le résultat central : respect de l'échéance à 220 ms sous charge, profil 4G. La file simple s'effondre, les disciplines actives tiennent.</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L'écart est massif, pas du bruit : sur les vagues antérieures, la même hiérarchie revient, onze répétitions de la file simple, sept de fq_codel, six de CAKE, toutes concordantes. La régularité suit le même ordre : écart de 57 millisecondes sous la file simple, environ 13 sous les actives. </w:t>
      </w:r>
      <w:r>
        <w:rPr>
          <w:rFonts w:ascii="Times New Roman" w:cs="Times New Roman" w:eastAsia="Times New Roman" w:hAnsi="Times New Roman"/>
          <w:b/>
          <w:bCs/>
          <w:i w:val="false"/>
          <w:iCs w:val="false"/>
          <w:sz w:val="24"/>
          <w:szCs w:val="24"/>
        </w:rPr>
        <w:t xml:space="preserve">Un lien régulier est un lien qu'on peut surveiller</w:t>
      </w:r>
      <w:r>
        <w:rPr>
          <w:rFonts w:ascii="Times New Roman" w:cs="Times New Roman" w:eastAsia="Times New Roman" w:hAnsi="Times New Roman"/>
          <w:b w:val="false"/>
          <w:bCs w:val="false"/>
          <w:i w:val="false"/>
          <w:iCs w:val="false"/>
          <w:sz w:val="24"/>
          <w:szCs w:val="24"/>
        </w:rPr>
        <w:t xml:space="preserve"> : une alerte de latence y veut dire quelque chose.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Un résultat inattendu, à connaître : les essais avec CUBIC, l'émetteur prudent, ont été mis en quarantaine. Pas pour leur latence, excellente, mais parce que sur un lien 4G qui perd naturellement 0,5 % de ses paquets, CUBIC prend chaque perte pour un accident de sa faute, ralentit, et ne tient plus la charge prévue. </w:t>
      </w:r>
      <w:r>
        <w:rPr>
          <w:rFonts w:ascii="Times New Roman" w:cs="Times New Roman" w:eastAsia="Times New Roman" w:hAnsi="Times New Roman"/>
          <w:b/>
          <w:bCs/>
          <w:i w:val="false"/>
          <w:iCs w:val="false"/>
          <w:sz w:val="24"/>
          <w:szCs w:val="24"/>
        </w:rPr>
        <w:t xml:space="preserve">Sur un lien cellulaire, le choix de l'émetteur pèse autant que celui de la file</w:t>
      </w:r>
      <w:r>
        <w:rPr>
          <w:rFonts w:ascii="Times New Roman" w:cs="Times New Roman" w:eastAsia="Times New Roman" w:hAnsi="Times New Roman"/>
          <w:b w:val="false"/>
          <w:bCs w:val="false"/>
          <w:i w:val="false"/>
          <w:iCs w:val="false"/>
          <w:sz w:val="24"/>
          <w:szCs w:val="24"/>
        </w:rPr>
        <w:t xml:space="preserve">.</w:t>
      </w:r>
    </w:p>
    <w:p>
      <w:pPr>
        <w:spacing w:after="200" w:before="360" w:line="360"/>
      </w:pPr>
      <w:r>
        <w:rPr>
          <w:rFonts w:ascii="Times New Roman" w:cs="Times New Roman" w:eastAsia="Times New Roman" w:hAnsi="Times New Roman"/>
          <w:b/>
          <w:bCs/>
          <w:sz w:val="32"/>
          <w:szCs w:val="32"/>
        </w:rPr>
        <w:t xml:space="preserve">6. La preuve : des chiffres que personne ne peut modifier</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Un jury, un directeur, un collègue demandera : « pourquoi vous croire ? ». La réponse est une chaîne, pas un argument.</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Chaque essai écrit une ligne dans un fichier </w:t>
      </w:r>
      <w:r>
        <w:rPr>
          <w:rFonts w:ascii="Times New Roman" w:cs="Times New Roman" w:eastAsia="Times New Roman" w:hAnsi="Times New Roman"/>
          <w:b/>
          <w:bCs/>
          <w:i w:val="false"/>
          <w:iCs w:val="false"/>
          <w:sz w:val="24"/>
          <w:szCs w:val="24"/>
        </w:rPr>
        <w:t xml:space="preserve">CSV</w:t>
      </w:r>
      <w:r>
        <w:rPr>
          <w:rFonts w:ascii="Times New Roman" w:cs="Times New Roman" w:eastAsia="Times New Roman" w:hAnsi="Times New Roman"/>
          <w:b w:val="false"/>
          <w:bCs w:val="false"/>
          <w:i w:val="false"/>
          <w:iCs w:val="false"/>
          <w:sz w:val="24"/>
          <w:szCs w:val="24"/>
        </w:rPr>
        <w:t xml:space="preserve"> (un tableau dans un fichier texte : une ligne par mesure, des colonnes fixes). Ensuite le fichier est </w:t>
      </w:r>
      <w:r>
        <w:rPr>
          <w:rFonts w:ascii="Times New Roman" w:cs="Times New Roman" w:eastAsia="Times New Roman" w:hAnsi="Times New Roman"/>
          <w:b/>
          <w:bCs/>
          <w:i w:val="false"/>
          <w:iCs w:val="false"/>
          <w:sz w:val="24"/>
          <w:szCs w:val="24"/>
        </w:rPr>
        <w:t xml:space="preserve">gelé</w:t>
      </w:r>
      <w:r>
        <w:rPr>
          <w:rFonts w:ascii="Times New Roman" w:cs="Times New Roman" w:eastAsia="Times New Roman" w:hAnsi="Times New Roman"/>
          <w:b w:val="false"/>
          <w:bCs w:val="false"/>
          <w:i w:val="false"/>
          <w:iCs w:val="false"/>
          <w:sz w:val="24"/>
          <w:szCs w:val="24"/>
        </w:rPr>
        <w:t xml:space="preserve"> : il ne bouge plus. Un </w:t>
      </w:r>
      <w:r>
        <w:rPr>
          <w:rFonts w:ascii="Times New Roman" w:cs="Times New Roman" w:eastAsia="Times New Roman" w:hAnsi="Times New Roman"/>
          <w:b/>
          <w:bCs/>
          <w:i w:val="false"/>
          <w:iCs w:val="false"/>
          <w:sz w:val="24"/>
          <w:szCs w:val="24"/>
        </w:rPr>
        <w:t xml:space="preserve">manifeste</w:t>
      </w:r>
      <w:r>
        <w:rPr>
          <w:rFonts w:ascii="Times New Roman" w:cs="Times New Roman" w:eastAsia="Times New Roman" w:hAnsi="Times New Roman"/>
          <w:b w:val="false"/>
          <w:bCs w:val="false"/>
          <w:i w:val="false"/>
          <w:iCs w:val="false"/>
          <w:sz w:val="24"/>
          <w:szCs w:val="24"/>
        </w:rPr>
        <w:t xml:space="preserve"> (la liste officielle des fichiers de la campagne) enregistre pour chaque fichier son </w:t>
      </w:r>
      <w:r>
        <w:rPr>
          <w:rFonts w:ascii="Times New Roman" w:cs="Times New Roman" w:eastAsia="Times New Roman" w:hAnsi="Times New Roman"/>
          <w:b/>
          <w:bCs/>
          <w:i w:val="false"/>
          <w:iCs w:val="false"/>
          <w:sz w:val="24"/>
          <w:szCs w:val="24"/>
        </w:rPr>
        <w:t xml:space="preserve">SHA-256</w:t>
      </w:r>
      <w:r>
        <w:rPr>
          <w:rFonts w:ascii="Times New Roman" w:cs="Times New Roman" w:eastAsia="Times New Roman" w:hAnsi="Times New Roman"/>
          <w:b w:val="false"/>
          <w:bCs w:val="false"/>
          <w:i w:val="false"/>
          <w:iCs w:val="false"/>
          <w:sz w:val="24"/>
          <w:szCs w:val="24"/>
        </w:rPr>
        <w:t xml:space="preserve"> (une empreinte digitale numérique : une suite de caractères unique, calculée à partir du fichier entier, qui change si un seul octet change).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Une commande, </w:t>
      </w:r>
      <w:r>
        <w:rPr>
          <w:rFonts w:ascii="Times New Roman" w:cs="Times New Roman" w:eastAsia="Times New Roman" w:hAnsi="Times New Roman"/>
          <w:b/>
          <w:bCs/>
          <w:i w:val="false"/>
          <w:iCs w:val="false"/>
          <w:sz w:val="24"/>
          <w:szCs w:val="24"/>
        </w:rPr>
        <w:t xml:space="preserve">cgo verify</w:t>
      </w:r>
      <w:r>
        <w:rPr>
          <w:rFonts w:ascii="Times New Roman" w:cs="Times New Roman" w:eastAsia="Times New Roman" w:hAnsi="Times New Roman"/>
          <w:b w:val="false"/>
          <w:bCs w:val="false"/>
          <w:i w:val="false"/>
          <w:iCs w:val="false"/>
          <w:sz w:val="24"/>
          <w:szCs w:val="24"/>
        </w:rPr>
        <w:t xml:space="preserve">, recalcule toutes les empreintes et signale tout écart. </w:t>
      </w:r>
      <w:r>
        <w:rPr>
          <w:rFonts w:ascii="Times New Roman" w:cs="Times New Roman" w:eastAsia="Times New Roman" w:hAnsi="Times New Roman"/>
          <w:b/>
          <w:bCs/>
          <w:i w:val="false"/>
          <w:iCs w:val="false"/>
          <w:sz w:val="24"/>
          <w:szCs w:val="24"/>
        </w:rPr>
        <w:t xml:space="preserve">Les figures du mémoire sont régénérées uniquement depuis ces fichiers gelés : aucune valeur n'est jamais tapée à la main</w:t>
      </w:r>
      <w:r>
        <w:rPr>
          <w:rFonts w:ascii="Times New Roman" w:cs="Times New Roman" w:eastAsia="Times New Roman" w:hAnsi="Times New Roman"/>
          <w:b w:val="false"/>
          <w:bCs w:val="false"/>
          <w:i w:val="false"/>
          <w:iCs w:val="false"/>
          <w:sz w:val="24"/>
          <w:szCs w:val="24"/>
        </w:rPr>
        <w:t xml:space="preserve">. Même les 154 lignes en quarantaine restent visibles, avec leur raison d'exclusion.</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La chaîne complète d'un chiffre, de bout en bout : la sonde mesure ; l'essai franchit les huit portes ; la ligne s'écrit dans le CSV ; le manifeste prend l'empreinte du fichier ; la figure se régénère depuis le fichier. </w:t>
      </w:r>
      <w:r>
        <w:rPr>
          <w:rFonts w:ascii="Times New Roman" w:cs="Times New Roman" w:eastAsia="Times New Roman" w:hAnsi="Times New Roman"/>
          <w:b/>
          <w:bCs/>
          <w:i w:val="false"/>
          <w:iCs w:val="false"/>
          <w:sz w:val="24"/>
          <w:szCs w:val="24"/>
        </w:rPr>
        <w:t xml:space="preserve">N'importe qui, avec le dépôt, peut tout recalculer</w:t>
      </w:r>
      <w:r>
        <w:rPr>
          <w:rFonts w:ascii="Times New Roman" w:cs="Times New Roman" w:eastAsia="Times New Roman" w:hAnsi="Times New Roman"/>
          <w:b w:val="false"/>
          <w:bCs w:val="false"/>
          <w:i w:val="false"/>
          <w:iCs w:val="false"/>
          <w:sz w:val="24"/>
          <w:szCs w:val="24"/>
        </w:rPr>
        <w:t xml:space="preserve">.</w:t>
      </w:r>
    </w:p>
    <w:p>
      <w:pPr>
        <w:spacing w:after="200" w:before="360" w:line="360"/>
      </w:pPr>
      <w:r>
        <w:rPr>
          <w:rFonts w:ascii="Times New Roman" w:cs="Times New Roman" w:eastAsia="Times New Roman" w:hAnsi="Times New Roman"/>
          <w:b/>
          <w:bCs/>
          <w:sz w:val="32"/>
          <w:szCs w:val="32"/>
        </w:rPr>
        <w:t xml:space="preserve">7. L'outil en cinq gestes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Le tableau de bord s'ouvre dans un navigateur (une page web servie par l'outil lui-même, pas de site distant). Quatre panneaux dans la barre du haut. Le parcours suit l'ordre naturel d'une vraie session : </w:t>
      </w:r>
      <w:r>
        <w:rPr>
          <w:rFonts w:ascii="Times New Roman" w:cs="Times New Roman" w:eastAsia="Times New Roman" w:hAnsi="Times New Roman"/>
          <w:b/>
          <w:bCs/>
          <w:i w:val="false"/>
          <w:iCs w:val="false"/>
          <w:sz w:val="24"/>
          <w:szCs w:val="24"/>
        </w:rPr>
        <w:t xml:space="preserve">piloter, suivre, lire, prouver</w:t>
      </w:r>
      <w:r>
        <w:rPr>
          <w:rFonts w:ascii="Times New Roman" w:cs="Times New Roman" w:eastAsia="Times New Roman" w:hAnsi="Times New Roman"/>
          <w:b w:val="false"/>
          <w:bCs w:val="false"/>
          <w:i w:val="false"/>
          <w:iCs w:val="false"/>
          <w:sz w:val="24"/>
          <w:szCs w:val="24"/>
        </w:rPr>
        <w:t xml:space="preserve">.</w:t>
      </w:r>
    </w:p>
    <w:p>
      <w:pPr>
        <w:spacing w:after="140" w:before="260" w:line="360"/>
      </w:pPr>
      <w:r>
        <w:rPr>
          <w:rFonts w:ascii="Times New Roman" w:cs="Times New Roman" w:eastAsia="Times New Roman" w:hAnsi="Times New Roman"/>
          <w:b/>
          <w:bCs/>
          <w:sz w:val="26"/>
          <w:szCs w:val="26"/>
        </w:rPr>
        <w:t xml:space="preserve">Geste 1 : t'orienter</w:t>
      </w:r>
    </w:p>
    <w:p>
      <w:pPr>
        <w:spacing w:after="140" w:before="0" w:line="360"/>
        <w:ind w:firstLine="709"/>
        <w:jc w:val="both"/>
      </w:pPr>
      <w:r>
        <w:rPr>
          <w:rFonts w:ascii="Times New Roman" w:cs="Times New Roman" w:eastAsia="Times New Roman" w:hAnsi="Times New Roman"/>
          <w:b/>
          <w:bCs/>
          <w:i w:val="false"/>
          <w:iCs w:val="false"/>
          <w:sz w:val="24"/>
          <w:szCs w:val="24"/>
        </w:rPr>
        <w:t xml:space="preserve">Campagne</w:t>
      </w:r>
      <w:r>
        <w:rPr>
          <w:rFonts w:ascii="Times New Roman" w:cs="Times New Roman" w:eastAsia="Times New Roman" w:hAnsi="Times New Roman"/>
          <w:b w:val="false"/>
          <w:bCs w:val="false"/>
          <w:i w:val="false"/>
          <w:iCs w:val="false"/>
          <w:sz w:val="24"/>
          <w:szCs w:val="24"/>
        </w:rPr>
        <w:t xml:space="preserve"> prépare et pilote les essais : c'est la vue d'accueil. </w:t>
      </w:r>
      <w:r>
        <w:rPr>
          <w:rFonts w:ascii="Times New Roman" w:cs="Times New Roman" w:eastAsia="Times New Roman" w:hAnsi="Times New Roman"/>
          <w:b/>
          <w:bCs/>
          <w:i w:val="false"/>
          <w:iCs w:val="false"/>
          <w:sz w:val="24"/>
          <w:szCs w:val="24"/>
        </w:rPr>
        <w:t xml:space="preserve">Tableau live</w:t>
      </w:r>
      <w:r>
        <w:rPr>
          <w:rFonts w:ascii="Times New Roman" w:cs="Times New Roman" w:eastAsia="Times New Roman" w:hAnsi="Times New Roman"/>
          <w:b w:val="false"/>
          <w:bCs w:val="false"/>
          <w:i w:val="false"/>
          <w:iCs w:val="false"/>
          <w:sz w:val="24"/>
          <w:szCs w:val="24"/>
        </w:rPr>
        <w:t xml:space="preserve"> montre la mesure en direct, dix fois par seconde. </w:t>
      </w:r>
      <w:r>
        <w:rPr>
          <w:rFonts w:ascii="Times New Roman" w:cs="Times New Roman" w:eastAsia="Times New Roman" w:hAnsi="Times New Roman"/>
          <w:b/>
          <w:bCs/>
          <w:i w:val="false"/>
          <w:iCs w:val="false"/>
          <w:sz w:val="24"/>
          <w:szCs w:val="24"/>
        </w:rPr>
        <w:t xml:space="preserve">Résultats</w:t>
      </w:r>
      <w:r>
        <w:rPr>
          <w:rFonts w:ascii="Times New Roman" w:cs="Times New Roman" w:eastAsia="Times New Roman" w:hAnsi="Times New Roman"/>
          <w:b w:val="false"/>
          <w:bCs w:val="false"/>
          <w:i w:val="false"/>
          <w:iCs w:val="false"/>
          <w:sz w:val="24"/>
          <w:szCs w:val="24"/>
        </w:rPr>
        <w:t xml:space="preserve"> classe les essais finis. </w:t>
      </w:r>
      <w:r>
        <w:rPr>
          <w:rFonts w:ascii="Times New Roman" w:cs="Times New Roman" w:eastAsia="Times New Roman" w:hAnsi="Times New Roman"/>
          <w:b/>
          <w:bCs/>
          <w:i w:val="false"/>
          <w:iCs w:val="false"/>
          <w:sz w:val="24"/>
          <w:szCs w:val="24"/>
        </w:rPr>
        <w:t xml:space="preserve">Provenance</w:t>
      </w:r>
      <w:r>
        <w:rPr>
          <w:rFonts w:ascii="Times New Roman" w:cs="Times New Roman" w:eastAsia="Times New Roman" w:hAnsi="Times New Roman"/>
          <w:b w:val="false"/>
          <w:bCs w:val="false"/>
          <w:i w:val="false"/>
          <w:iCs w:val="false"/>
          <w:sz w:val="24"/>
          <w:szCs w:val="24"/>
        </w:rPr>
        <w:t xml:space="preserve"> (parfois appelée Intégrité) prouve que rien n'a bougé. Quand tu ne sais pas où regarder : demande-toi si tu pilotes, suis, lis ou prouves.</w:t>
      </w:r>
    </w:p>
    <w:p>
      <w:pPr>
        <w:spacing w:after="60" w:before="160"/>
        <w:jc w:val="center"/>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La vue Campagne : le cockpit en trois cartes, la carte d'audit, le formulaire de campagne.</w:t>
      </w:r>
    </w:p>
    <w:p>
      <w:pPr>
        <w:spacing w:after="140" w:before="260" w:line="360"/>
      </w:pPr>
      <w:r>
        <w:rPr>
          <w:rFonts w:ascii="Times New Roman" w:cs="Times New Roman" w:eastAsia="Times New Roman" w:hAnsi="Times New Roman"/>
          <w:b/>
          <w:bCs/>
          <w:sz w:val="26"/>
          <w:szCs w:val="26"/>
        </w:rPr>
        <w:t xml:space="preserve">Geste 2 : auditer ton lien réel</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Vue Campagne, carte </w:t>
      </w:r>
      <w:r>
        <w:rPr>
          <w:rFonts w:ascii="Times New Roman" w:cs="Times New Roman" w:eastAsia="Times New Roman" w:hAnsi="Times New Roman"/>
          <w:b/>
          <w:bCs/>
          <w:i w:val="false"/>
          <w:iCs w:val="false"/>
          <w:sz w:val="24"/>
          <w:szCs w:val="24"/>
        </w:rPr>
        <w:t xml:space="preserve">Audit du lien</w:t>
      </w:r>
      <w:r>
        <w:rPr>
          <w:rFonts w:ascii="Times New Roman" w:cs="Times New Roman" w:eastAsia="Times New Roman" w:hAnsi="Times New Roman"/>
          <w:b w:val="false"/>
          <w:bCs w:val="false"/>
          <w:i w:val="false"/>
          <w:iCs w:val="false"/>
          <w:sz w:val="24"/>
          <w:szCs w:val="24"/>
        </w:rPr>
        <w:t xml:space="preserve"> : clique LANCER, renseigne le site, le type de lien (fibre, 4g, vsat...), la durée, la cible. L'outil mesure ton lien réel, en douceur : latence au repos, latence pendant une courte charge, débit, perte. </w:t>
      </w:r>
      <w:r>
        <w:rPr>
          <w:rFonts w:ascii="Times New Roman" w:cs="Times New Roman" w:eastAsia="Times New Roman" w:hAnsi="Times New Roman"/>
          <w:b/>
          <w:bCs/>
          <w:i w:val="false"/>
          <w:iCs w:val="false"/>
          <w:sz w:val="24"/>
          <w:szCs w:val="24"/>
        </w:rPr>
        <w:t xml:space="preserve">Règle d'or : on ne configure jamais un routeur sans avoir mesuré le lien à vide d'abord</w:t>
      </w:r>
      <w:r>
        <w:rPr>
          <w:rFonts w:ascii="Times New Roman" w:cs="Times New Roman" w:eastAsia="Times New Roman" w:hAnsi="Times New Roman"/>
          <w:b w:val="false"/>
          <w:bCs w:val="false"/>
          <w:i w:val="false"/>
          <w:iCs w:val="false"/>
          <w:sz w:val="24"/>
          <w:szCs w:val="24"/>
        </w:rPr>
        <w:t xml:space="preserve">. Terminal : cgo audit --link-type 4g --site "Site X" --duration 30.</w:t>
      </w:r>
    </w:p>
    <w:p>
      <w:pPr>
        <w:spacing w:after="140" w:before="260" w:line="360"/>
      </w:pPr>
      <w:r>
        <w:rPr>
          <w:rFonts w:ascii="Times New Roman" w:cs="Times New Roman" w:eastAsia="Times New Roman" w:hAnsi="Times New Roman"/>
          <w:b/>
          <w:bCs/>
          <w:sz w:val="26"/>
          <w:szCs w:val="26"/>
        </w:rPr>
        <w:t xml:space="preserve">Geste 3 : lancer ta première campagne</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Vue Campagne : coche P2, choisis les répétitions et l'échéance, puis </w:t>
      </w:r>
      <w:r>
        <w:rPr>
          <w:rFonts w:ascii="Times New Roman" w:cs="Times New Roman" w:eastAsia="Times New Roman" w:hAnsi="Times New Roman"/>
          <w:b/>
          <w:bCs/>
          <w:i w:val="false"/>
          <w:iCs w:val="false"/>
          <w:sz w:val="24"/>
          <w:szCs w:val="24"/>
        </w:rPr>
        <w:t xml:space="preserve">deux confirmations</w:t>
      </w:r>
      <w:r>
        <w:rPr>
          <w:rFonts w:ascii="Times New Roman" w:cs="Times New Roman" w:eastAsia="Times New Roman" w:hAnsi="Times New Roman"/>
          <w:b w:val="false"/>
          <w:bCs w:val="false"/>
          <w:i w:val="false"/>
          <w:iCs w:val="false"/>
          <w:sz w:val="24"/>
          <w:szCs w:val="24"/>
        </w:rPr>
        <w:t xml:space="preserve"> (la campagne occupe le poste des dizaines de minutes : rien ne démarre par un clic raté). Bascule sur Tableau live : cartes de latence et de débit, et le </w:t>
      </w:r>
      <w:r>
        <w:rPr>
          <w:rFonts w:ascii="Times New Roman" w:cs="Times New Roman" w:eastAsia="Times New Roman" w:hAnsi="Times New Roman"/>
          <w:b/>
          <w:bCs/>
          <w:i w:val="false"/>
          <w:iCs w:val="false"/>
          <w:sz w:val="24"/>
          <w:szCs w:val="24"/>
        </w:rPr>
        <w:t xml:space="preserve">mur de comparaison</w:t>
      </w:r>
      <w:r>
        <w:rPr>
          <w:rFonts w:ascii="Times New Roman" w:cs="Times New Roman" w:eastAsia="Times New Roman" w:hAnsi="Times New Roman"/>
          <w:b w:val="false"/>
          <w:bCs w:val="false"/>
          <w:i w:val="false"/>
          <w:iCs w:val="false"/>
          <w:sz w:val="24"/>
          <w:szCs w:val="24"/>
        </w:rPr>
        <w:t xml:space="preserve"> (la référence d'un côté, la configuration testée de l'autre, la même échelle).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L'écart entre les deux côtés du mur, c'est ton résultat en train de naître</w:t>
      </w:r>
      <w:r>
        <w:rPr>
          <w:rFonts w:ascii="Times New Roman" w:cs="Times New Roman" w:eastAsia="Times New Roman" w:hAnsi="Times New Roman"/>
          <w:b w:val="false"/>
          <w:bCs w:val="false"/>
          <w:i w:val="false"/>
          <w:iCs w:val="false"/>
          <w:sz w:val="24"/>
          <w:szCs w:val="24"/>
        </w:rPr>
        <w:t xml:space="preserve">. Terminal : cgo run --profiles P2 --reps 1. Coupure de courant ? Relance la même commande : la campagne reprend où elle s'était arrêtée.</w:t>
      </w:r>
    </w:p>
    <w:p>
      <w:pPr>
        <w:spacing w:after="60" w:before="160"/>
        <w:jc w:val="center"/>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Le tableau live : cartes, mur de comparaison, progression de l'essai courant.</w:t>
      </w:r>
    </w:p>
    <w:p>
      <w:pPr>
        <w:spacing w:after="140" w:before="260" w:line="360"/>
      </w:pPr>
      <w:r>
        <w:rPr>
          <w:rFonts w:ascii="Times New Roman" w:cs="Times New Roman" w:eastAsia="Times New Roman" w:hAnsi="Times New Roman"/>
          <w:b/>
          <w:bCs/>
          <w:sz w:val="26"/>
          <w:szCs w:val="26"/>
        </w:rPr>
        <w:t xml:space="preserve">Geste 4 : lire et comparer</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Vue Résultats : le classement des </w:t>
      </w:r>
      <w:r>
        <w:rPr>
          <w:rFonts w:ascii="Times New Roman" w:cs="Times New Roman" w:eastAsia="Times New Roman" w:hAnsi="Times New Roman"/>
          <w:b/>
          <w:bCs/>
          <w:i w:val="false"/>
          <w:iCs w:val="false"/>
          <w:sz w:val="24"/>
          <w:szCs w:val="24"/>
        </w:rPr>
        <w:t xml:space="preserve">cellules</w:t>
      </w:r>
      <w:r>
        <w:rPr>
          <w:rFonts w:ascii="Times New Roman" w:cs="Times New Roman" w:eastAsia="Times New Roman" w:hAnsi="Times New Roman"/>
          <w:b w:val="false"/>
          <w:bCs w:val="false"/>
          <w:i w:val="false"/>
          <w:iCs w:val="false"/>
          <w:sz w:val="24"/>
          <w:szCs w:val="24"/>
        </w:rPr>
        <w:t xml:space="preserve"> (une cellule = une combinaison profil + discipline + émetteur). Épingle une cellule A, une cellule B : la comparaison affiche un </w:t>
      </w:r>
      <w:r>
        <w:rPr>
          <w:rFonts w:ascii="Times New Roman" w:cs="Times New Roman" w:eastAsia="Times New Roman" w:hAnsi="Times New Roman"/>
          <w:b/>
          <w:bCs/>
          <w:i w:val="false"/>
          <w:iCs w:val="false"/>
          <w:sz w:val="24"/>
          <w:szCs w:val="24"/>
        </w:rPr>
        <w:t xml:space="preserve">verdict en mots</w:t>
      </w:r>
      <w:r>
        <w:rPr>
          <w:rFonts w:ascii="Times New Roman" w:cs="Times New Roman" w:eastAsia="Times New Roman" w:hAnsi="Times New Roman"/>
          <w:b w:val="false"/>
          <w:bCs w:val="false"/>
          <w:i w:val="false"/>
          <w:iCs w:val="false"/>
          <w:sz w:val="24"/>
          <w:szCs w:val="24"/>
        </w:rPr>
        <w:t xml:space="preserve"> calculé depuis les valeurs, avec une prescription de configuration (le réglage recommandé, prêt à copier).</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Le verdict ne dit pas « la cellule 4 gagne ». Il dit : </w:t>
      </w:r>
      <w:r>
        <w:rPr>
          <w:rFonts w:ascii="Times New Roman" w:cs="Times New Roman" w:eastAsia="Times New Roman" w:hAnsi="Times New Roman"/>
          <w:b w:val="false"/>
          <w:bCs w:val="false"/>
          <w:i/>
          <w:iCs/>
          <w:sz w:val="24"/>
          <w:szCs w:val="24"/>
        </w:rPr>
        <w:t xml:space="preserve">« échéance tenue à 98 %, régularité maintenue, débit préservé, coût 356 ariary par heure ; recommandation : CAKE calé sous la capacité mesurée »</w:t>
      </w:r>
      <w:r>
        <w:rPr>
          <w:rFonts w:ascii="Times New Roman" w:cs="Times New Roman" w:eastAsia="Times New Roman" w:hAnsi="Times New Roman"/>
          <w:b w:val="false"/>
          <w:bCs w:val="false"/>
          <w:i w:val="false"/>
          <w:iCs w:val="false"/>
          <w:sz w:val="24"/>
          <w:szCs w:val="24"/>
        </w:rPr>
        <w:t xml:space="preserve">. Tu lis une décision, pas un tableau.</w:t>
      </w:r>
    </w:p>
    <w:p>
      <w:pPr>
        <w:spacing w:after="60" w:before="160"/>
        <w:jc w:val="center"/>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La vue Résultats : classement, comparaison épinglée, verdict calculé, prescription copiable.</w:t>
      </w:r>
    </w:p>
    <w:p>
      <w:pPr>
        <w:spacing w:after="140" w:before="260" w:line="360"/>
      </w:pPr>
      <w:r>
        <w:rPr>
          <w:rFonts w:ascii="Times New Roman" w:cs="Times New Roman" w:eastAsia="Times New Roman" w:hAnsi="Times New Roman"/>
          <w:b/>
          <w:bCs/>
          <w:sz w:val="26"/>
          <w:szCs w:val="26"/>
        </w:rPr>
        <w:t xml:space="preserve">Geste 5 : prouver et exporter</w:t>
      </w:r>
    </w:p>
    <w:p>
      <w:pPr>
        <w:spacing w:after="140" w:before="0" w:line="360"/>
        <w:ind w:firstLine="709"/>
        <w:jc w:val="both"/>
      </w:pPr>
      <w:r>
        <w:rPr>
          <w:rFonts w:ascii="Times New Roman" w:cs="Times New Roman" w:eastAsia="Times New Roman" w:hAnsi="Times New Roman"/>
          <w:b w:val="false"/>
          <w:bCs w:val="false"/>
          <w:i w:val="false"/>
          <w:iCs w:val="false"/>
          <w:sz w:val="24"/>
          <w:szCs w:val="24"/>
        </w:rPr>
        <w:t xml:space="preserve">Vue Provenance : les comptes (134 campagnes, 83 lignes valides, 154 en quarantaine) et l'empreinte du dernier gel. Le bouton </w:t>
      </w:r>
      <w:r>
        <w:rPr>
          <w:rFonts w:ascii="Times New Roman" w:cs="Times New Roman" w:eastAsia="Times New Roman" w:hAnsi="Times New Roman"/>
          <w:b/>
          <w:bCs/>
          <w:i w:val="false"/>
          <w:iCs w:val="false"/>
          <w:sz w:val="24"/>
          <w:szCs w:val="24"/>
        </w:rPr>
        <w:t xml:space="preserve">Vérifier manifestes</w:t>
      </w:r>
      <w:r>
        <w:rPr>
          <w:rFonts w:ascii="Times New Roman" w:cs="Times New Roman" w:eastAsia="Times New Roman" w:hAnsi="Times New Roman"/>
          <w:b w:val="false"/>
          <w:bCs w:val="false"/>
          <w:i w:val="false"/>
          <w:iCs w:val="false"/>
          <w:sz w:val="24"/>
          <w:szCs w:val="24"/>
        </w:rPr>
        <w:t xml:space="preserve"> recalcule les empreintes sur place. Le lien </w:t>
      </w:r>
      <w:r>
        <w:rPr>
          <w:rFonts w:ascii="Times New Roman" w:cs="Times New Roman" w:eastAsia="Times New Roman" w:hAnsi="Times New Roman"/>
          <w:b/>
          <w:bCs/>
          <w:i w:val="false"/>
          <w:iCs w:val="false"/>
          <w:sz w:val="24"/>
          <w:szCs w:val="24"/>
        </w:rPr>
        <w:t xml:space="preserve">Rapport MD</w:t>
      </w:r>
      <w:r>
        <w:rPr>
          <w:rFonts w:ascii="Times New Roman" w:cs="Times New Roman" w:eastAsia="Times New Roman" w:hAnsi="Times New Roman"/>
          <w:b w:val="false"/>
          <w:bCs w:val="false"/>
          <w:i w:val="false"/>
          <w:iCs w:val="false"/>
          <w:sz w:val="24"/>
          <w:szCs w:val="24"/>
        </w:rPr>
        <w:t xml:space="preserve"> télécharge le constat complet, prêt à joindre à un courriel de direction. Terminal : cgo verify, cgo figures, cgo kit backup (le kit compte dix-huit commandes, de doctor à backup).</w:t>
      </w:r>
    </w:p>
    <w:p>
      <w:pPr>
        <w:spacing w:after="60" w:before="160"/>
        <w:jc w:val="center"/>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La vue Provenance : comptes des archives, empreinte du dernier gel, vérification des manifestes.</w:t>
      </w:r>
    </w:p>
    <w:p>
      <w:pPr>
        <w:spacing w:after="200" w:before="360" w:line="360"/>
      </w:pPr>
      <w:r>
        <w:rPr>
          <w:rFonts w:ascii="Times New Roman" w:cs="Times New Roman" w:eastAsia="Times New Roman" w:hAnsi="Times New Roman"/>
          <w:b/>
          <w:bCs/>
          <w:sz w:val="32"/>
          <w:szCs w:val="32"/>
        </w:rPr>
        <w:t xml:space="preserve">8. Les cinq chiffres à retenir</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Si tu ne retiens que cinq nombres, que ce soient ceux-là. Chacun arrive avec la question qu'on te posera.</w:t>
      </w:r>
    </w:p>
    <w:p>
      <w:pPr>
        <w:spacing w:after="140" w:before="0" w:line="360"/>
        <w:ind w:firstLine="709"/>
        <w:jc w:val="both"/>
      </w:pPr>
      <w:r>
        <w:rPr>
          <w:rFonts w:ascii="Times New Roman" w:cs="Times New Roman" w:eastAsia="Times New Roman" w:hAnsi="Times New Roman"/>
          <w:b/>
          <w:bCs/>
          <w:i w:val="false"/>
          <w:iCs w:val="false"/>
          <w:sz w:val="24"/>
          <w:szCs w:val="24"/>
        </w:rPr>
        <w:t xml:space="preserve">60 % contre 98 %</w:t>
      </w:r>
      <w:r>
        <w:rPr>
          <w:rFonts w:ascii="Times New Roman" w:cs="Times New Roman" w:eastAsia="Times New Roman" w:hAnsi="Times New Roman"/>
          <w:b w:val="false"/>
          <w:bCs w:val="false"/>
          <w:i w:val="false"/>
          <w:iCs w:val="false"/>
          <w:sz w:val="24"/>
          <w:szCs w:val="24"/>
        </w:rPr>
        <w:t xml:space="preserve"> : la file simple contre CAKE, petites requêtes à l'heure sous charge, profil 4G. Question attendue : « où est le gain ? » Réponse : dans la latence sauvée, à débit égal.</w:t>
      </w:r>
    </w:p>
    <w:p>
      <w:pPr>
        <w:spacing w:after="140" w:before="0" w:line="360"/>
        <w:ind w:firstLine="709"/>
        <w:jc w:val="both"/>
      </w:pPr>
      <w:r>
        <w:rPr>
          <w:rFonts w:ascii="Times New Roman" w:cs="Times New Roman" w:eastAsia="Times New Roman" w:hAnsi="Times New Roman"/>
          <w:b/>
          <w:bCs/>
          <w:i w:val="false"/>
          <w:iCs w:val="false"/>
          <w:sz w:val="24"/>
          <w:szCs w:val="24"/>
        </w:rPr>
        <w:t xml:space="preserve">57 millisecondes vers 13</w:t>
      </w:r>
      <w:r>
        <w:rPr>
          <w:rFonts w:ascii="Times New Roman" w:cs="Times New Roman" w:eastAsia="Times New Roman" w:hAnsi="Times New Roman"/>
          <w:b w:val="false"/>
          <w:bCs w:val="false"/>
          <w:i w:val="false"/>
          <w:iCs w:val="false"/>
          <w:sz w:val="24"/>
          <w:szCs w:val="24"/>
        </w:rPr>
        <w:t xml:space="preserve"> : l'écart de régularité (QDI) entre file simple et discipline active. Question : « pourquoi pas juste la latence ? » Réponse : un lien régulier est un lien qu'on peut surveiller avec des seuils.</w:t>
      </w:r>
    </w:p>
    <w:p>
      <w:pPr>
        <w:spacing w:after="140" w:before="0" w:line="360"/>
        <w:ind w:firstLine="709"/>
        <w:jc w:val="both"/>
      </w:pPr>
      <w:r>
        <w:rPr>
          <w:rFonts w:ascii="Times New Roman" w:cs="Times New Roman" w:eastAsia="Times New Roman" w:hAnsi="Times New Roman"/>
          <w:b/>
          <w:bCs/>
          <w:i w:val="false"/>
          <w:iCs w:val="false"/>
          <w:sz w:val="24"/>
          <w:szCs w:val="24"/>
        </w:rPr>
        <w:t xml:space="preserve">25 000 ariary = 4,5 gigaoctets</w:t>
      </w:r>
      <w:r>
        <w:rPr>
          <w:rFonts w:ascii="Times New Roman" w:cs="Times New Roman" w:eastAsia="Times New Roman" w:hAnsi="Times New Roman"/>
          <w:b w:val="false"/>
          <w:bCs w:val="false"/>
          <w:i w:val="false"/>
          <w:iCs w:val="false"/>
          <w:sz w:val="24"/>
          <w:szCs w:val="24"/>
        </w:rPr>
        <w:t xml:space="preserve">, soit 5 556 ariary le gigaoctet : le plus mauvais rapport du catalogue, le journalier étant cinq fois moins cher. Question : « d'où sortent vos tarifs ? » Réponse : des grilles publiques des opérateurs de 2026.</w:t>
      </w:r>
    </w:p>
    <w:p>
      <w:pPr>
        <w:spacing w:after="140" w:before="0" w:line="360"/>
        <w:ind w:firstLine="709"/>
        <w:jc w:val="both"/>
      </w:pPr>
      <w:r>
        <w:rPr>
          <w:rFonts w:ascii="Times New Roman" w:cs="Times New Roman" w:eastAsia="Times New Roman" w:hAnsi="Times New Roman"/>
          <w:b/>
          <w:bCs/>
          <w:i w:val="false"/>
          <w:iCs w:val="false"/>
          <w:sz w:val="24"/>
          <w:szCs w:val="24"/>
        </w:rPr>
        <w:t xml:space="preserve">220 millisecondes</w:t>
      </w:r>
      <w:r>
        <w:rPr>
          <w:rFonts w:ascii="Times New Roman" w:cs="Times New Roman" w:eastAsia="Times New Roman" w:hAnsi="Times New Roman"/>
          <w:b w:val="false"/>
          <w:bCs w:val="false"/>
          <w:i w:val="false"/>
          <w:iCs w:val="false"/>
          <w:sz w:val="24"/>
          <w:szCs w:val="24"/>
        </w:rPr>
        <w:t xml:space="preserve"> : l'échéance du profil 4G, calée sur le cas médian (100 ms) plus la marge de file. Question : « pourquoi ce seuil ? » Réponse : c'est là que les disciplines se séparent franchement.</w:t>
      </w:r>
    </w:p>
    <w:p>
      <w:pPr>
        <w:spacing w:after="140" w:before="0" w:line="360"/>
        <w:ind w:firstLine="709"/>
        <w:jc w:val="both"/>
      </w:pPr>
      <w:r>
        <w:rPr>
          <w:rFonts w:ascii="Times New Roman" w:cs="Times New Roman" w:eastAsia="Times New Roman" w:hAnsi="Times New Roman"/>
          <w:b/>
          <w:bCs/>
          <w:i w:val="false"/>
          <w:iCs w:val="false"/>
          <w:sz w:val="24"/>
          <w:szCs w:val="24"/>
        </w:rPr>
        <w:t xml:space="preserve">134 campagnes, 286 lignes, 83 valides, 154 en quarantaine</w:t>
      </w:r>
      <w:r>
        <w:rPr>
          <w:rFonts w:ascii="Times New Roman" w:cs="Times New Roman" w:eastAsia="Times New Roman" w:hAnsi="Times New Roman"/>
          <w:b w:val="false"/>
          <w:bCs w:val="false"/>
          <w:i w:val="false"/>
          <w:iCs w:val="false"/>
          <w:sz w:val="24"/>
          <w:szCs w:val="24"/>
        </w:rPr>
        <w:t xml:space="preserve">, le tout scellé par SHA-256. Question : « vos chiffres sont-ils vérifiables ? » Réponse : chaque figure se régénère depuis le gel, cgo verify recalcule tout.</w:t>
      </w:r>
    </w:p>
    <w:p>
      <w:pPr>
        <w:spacing w:after="200" w:before="360" w:line="360"/>
      </w:pPr>
      <w:r>
        <w:rPr>
          <w:rFonts w:ascii="Times New Roman" w:cs="Times New Roman" w:eastAsia="Times New Roman" w:hAnsi="Times New Roman"/>
          <w:b/>
          <w:bCs/>
          <w:sz w:val="32"/>
          <w:szCs w:val="32"/>
        </w:rPr>
        <w:t xml:space="preserve">9. Les mots du mémoire, en une ligne chacun</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À relire avant la soutenance, pas à apprendre.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Latence</w:t>
      </w:r>
      <w:r>
        <w:rPr>
          <w:rFonts w:ascii="Times New Roman" w:cs="Times New Roman" w:eastAsia="Times New Roman" w:hAnsi="Times New Roman"/>
          <w:b w:val="false"/>
          <w:bCs w:val="false"/>
          <w:i w:val="false"/>
          <w:iCs w:val="false"/>
          <w:sz w:val="24"/>
          <w:szCs w:val="24"/>
        </w:rPr>
        <w:t xml:space="preserve"> : le temps de réponse, entre « j'envoie » et « je reçois ».</w:t>
      </w:r>
    </w:p>
    <w:p>
      <w:pPr>
        <w:spacing w:after="140" w:before="0" w:line="360"/>
        <w:ind w:firstLine="709"/>
        <w:jc w:val="both"/>
      </w:pPr>
      <w:r>
        <w:rPr>
          <w:rFonts w:ascii="Times New Roman" w:cs="Times New Roman" w:eastAsia="Times New Roman" w:hAnsi="Times New Roman"/>
          <w:b/>
          <w:bCs/>
          <w:i w:val="false"/>
          <w:iCs w:val="false"/>
          <w:sz w:val="24"/>
          <w:szCs w:val="24"/>
        </w:rPr>
        <w:t xml:space="preserve">Débit</w:t>
      </w:r>
      <w:r>
        <w:rPr>
          <w:rFonts w:ascii="Times New Roman" w:cs="Times New Roman" w:eastAsia="Times New Roman" w:hAnsi="Times New Roman"/>
          <w:b w:val="false"/>
          <w:bCs w:val="false"/>
          <w:i w:val="false"/>
          <w:iCs w:val="false"/>
          <w:sz w:val="24"/>
          <w:szCs w:val="24"/>
        </w:rPr>
        <w:t xml:space="preserve"> : la quantité de données par seconde. Ne dit rien du temps de réponse.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Bufferbloat</w:t>
      </w:r>
      <w:r>
        <w:rPr>
          <w:rFonts w:ascii="Times New Roman" w:cs="Times New Roman" w:eastAsia="Times New Roman" w:hAnsi="Times New Roman"/>
          <w:b w:val="false"/>
          <w:bCs w:val="false"/>
          <w:i w:val="false"/>
          <w:iCs w:val="false"/>
          <w:sz w:val="24"/>
          <w:szCs w:val="24"/>
        </w:rPr>
        <w:t xml:space="preserve"> : la file d'attente qui gonfle sous charge ; le débit reste, la latence explose.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Discipline de file</w:t>
      </w:r>
      <w:r>
        <w:rPr>
          <w:rFonts w:ascii="Times New Roman" w:cs="Times New Roman" w:eastAsia="Times New Roman" w:hAnsi="Times New Roman"/>
          <w:b w:val="false"/>
          <w:bCs w:val="false"/>
          <w:i w:val="false"/>
          <w:iCs w:val="false"/>
          <w:sz w:val="24"/>
          <w:szCs w:val="24"/>
        </w:rPr>
        <w:t xml:space="preserve"> : la méthode de gestion de la file (pfifo_fast, fq_codel, CAKE).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Contrôle de congestion</w:t>
      </w:r>
      <w:r>
        <w:rPr>
          <w:rFonts w:ascii="Times New Roman" w:cs="Times New Roman" w:eastAsia="Times New Roman" w:hAnsi="Times New Roman"/>
          <w:b w:val="false"/>
          <w:bCs w:val="false"/>
          <w:i w:val="false"/>
          <w:iCs w:val="false"/>
          <w:sz w:val="24"/>
          <w:szCs w:val="24"/>
        </w:rPr>
        <w:t xml:space="preserve"> : la méthode de l'émetteur pour ajuster sa vitesse (CUBIC, BBR).</w:t>
      </w:r>
    </w:p>
    <w:p>
      <w:pPr>
        <w:spacing w:after="140" w:before="0" w:line="360"/>
        <w:ind w:firstLine="709"/>
        <w:jc w:val="both"/>
      </w:pPr>
      <w:r>
        <w:rPr>
          <w:rFonts w:ascii="Times New Roman" w:cs="Times New Roman" w:eastAsia="Times New Roman" w:hAnsi="Times New Roman"/>
          <w:b/>
          <w:bCs/>
          <w:i w:val="false"/>
          <w:iCs w:val="false"/>
          <w:sz w:val="24"/>
          <w:szCs w:val="24"/>
        </w:rPr>
        <w:t xml:space="preserve">Médiane et p95</w:t>
      </w:r>
      <w:r>
        <w:rPr>
          <w:rFonts w:ascii="Times New Roman" w:cs="Times New Roman" w:eastAsia="Times New Roman" w:hAnsi="Times New Roman"/>
          <w:b w:val="false"/>
          <w:bCs w:val="false"/>
          <w:i w:val="false"/>
          <w:iCs w:val="false"/>
          <w:sz w:val="24"/>
          <w:szCs w:val="24"/>
        </w:rPr>
        <w:t xml:space="preserve"> : le cas typique, et le temps que subissent les 5 % les plus lents.</w:t>
      </w:r>
    </w:p>
    <w:p>
      <w:pPr>
        <w:spacing w:after="140" w:before="0" w:line="360"/>
        <w:ind w:firstLine="709"/>
        <w:jc w:val="both"/>
      </w:pPr>
      <w:r>
        <w:rPr>
          <w:rFonts w:ascii="Times New Roman" w:cs="Times New Roman" w:eastAsia="Times New Roman" w:hAnsi="Times New Roman"/>
          <w:b/>
          <w:bCs/>
          <w:i w:val="false"/>
          <w:iCs w:val="false"/>
          <w:sz w:val="24"/>
          <w:szCs w:val="24"/>
        </w:rPr>
        <w:t xml:space="preserve">QDI</w:t>
      </w:r>
      <w:r>
        <w:rPr>
          <w:rFonts w:ascii="Times New Roman" w:cs="Times New Roman" w:eastAsia="Times New Roman" w:hAnsi="Times New Roman"/>
          <w:b w:val="false"/>
          <w:bCs w:val="false"/>
          <w:i w:val="false"/>
          <w:iCs w:val="false"/>
          <w:sz w:val="24"/>
          <w:szCs w:val="24"/>
        </w:rPr>
        <w:t xml:space="preserve"> : l'écart entre p95 et médiane ; grand, le lien est imprévisible.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Portes G0-G7</w:t>
      </w:r>
      <w:r>
        <w:rPr>
          <w:rFonts w:ascii="Times New Roman" w:cs="Times New Roman" w:eastAsia="Times New Roman" w:hAnsi="Times New Roman"/>
          <w:b w:val="false"/>
          <w:bCs w:val="false"/>
          <w:i w:val="false"/>
          <w:iCs w:val="false"/>
          <w:sz w:val="24"/>
          <w:szCs w:val="24"/>
        </w:rPr>
        <w:t xml:space="preserve"> : huit vérifications automatiques que chaque mesure doit franchir.</w:t>
      </w:r>
    </w:p>
    <w:p>
      <w:pPr>
        <w:spacing w:after="140" w:before="0" w:line="360"/>
        <w:ind w:firstLine="709"/>
        <w:jc w:val="both"/>
      </w:pPr>
      <w:r>
        <w:rPr>
          <w:rFonts w:ascii="Times New Roman" w:cs="Times New Roman" w:eastAsia="Times New Roman" w:hAnsi="Times New Roman"/>
          <w:b/>
          <w:bCs/>
          <w:i w:val="false"/>
          <w:iCs w:val="false"/>
          <w:sz w:val="24"/>
          <w:szCs w:val="24"/>
        </w:rPr>
        <w:t xml:space="preserve">Quarantaine</w:t>
      </w:r>
      <w:r>
        <w:rPr>
          <w:rFonts w:ascii="Times New Roman" w:cs="Times New Roman" w:eastAsia="Times New Roman" w:hAnsi="Times New Roman"/>
          <w:b w:val="false"/>
          <w:bCs w:val="false"/>
          <w:i w:val="false"/>
          <w:iCs w:val="false"/>
          <w:sz w:val="24"/>
          <w:szCs w:val="24"/>
        </w:rPr>
        <w:t xml:space="preserve"> : les lignes qui ont échoué une porte ; conservées, comptées, exclues.</w:t>
      </w:r>
    </w:p>
    <w:p>
      <w:pPr>
        <w:spacing w:after="140" w:before="0" w:line="360"/>
        <w:ind w:firstLine="709"/>
        <w:jc w:val="both"/>
      </w:pPr>
      <w:r>
        <w:rPr>
          <w:rFonts w:ascii="Times New Roman" w:cs="Times New Roman" w:eastAsia="Times New Roman" w:hAnsi="Times New Roman"/>
          <w:b/>
          <w:bCs/>
          <w:i w:val="false"/>
          <w:iCs w:val="false"/>
          <w:sz w:val="24"/>
          <w:szCs w:val="24"/>
        </w:rPr>
        <w:t xml:space="preserve">Gel et SHA-256</w:t>
      </w:r>
      <w:r>
        <w:rPr>
          <w:rFonts w:ascii="Times New Roman" w:cs="Times New Roman" w:eastAsia="Times New Roman" w:hAnsi="Times New Roman"/>
          <w:b w:val="false"/>
          <w:bCs w:val="false"/>
          <w:i w:val="false"/>
          <w:iCs w:val="false"/>
          <w:sz w:val="24"/>
          <w:szCs w:val="24"/>
        </w:rPr>
        <w:t xml:space="preserve"> : le fichier ne bouge plus, et son empreinte le prouve.</w:t>
      </w:r>
    </w:p>
    <w:p>
      <w:pPr>
        <w:spacing w:after="140" w:before="0" w:line="360"/>
        <w:ind w:firstLine="709"/>
        <w:jc w:val="both"/>
      </w:pPr>
      <w:r>
        <w:rPr>
          <w:rFonts w:ascii="Times New Roman" w:cs="Times New Roman" w:eastAsia="Times New Roman" w:hAnsi="Times New Roman"/>
          <w:b/>
          <w:bCs/>
          <w:i w:val="false"/>
          <w:iCs w:val="false"/>
          <w:sz w:val="24"/>
          <w:szCs w:val="24"/>
        </w:rPr>
        <w:t xml:space="preserve">Événement</w:t>
      </w:r>
      <w:r>
        <w:rPr>
          <w:rFonts w:ascii="Times New Roman" w:cs="Times New Roman" w:eastAsia="Times New Roman" w:hAnsi="Times New Roman"/>
          <w:b w:val="false"/>
          <w:bCs w:val="false"/>
          <w:i w:val="false"/>
          <w:iCs w:val="false"/>
          <w:sz w:val="24"/>
          <w:szCs w:val="24"/>
        </w:rPr>
        <w:t xml:space="preserve"> : un essai de trois minutes : repos, charge, récupération.</w:t>
      </w:r>
    </w:p>
    <w:p>
      <w:pPr>
        <w:spacing w:after="140" w:before="0" w:line="360"/>
        <w:ind w:firstLine="709"/>
        <w:jc w:val="both"/>
      </w:pPr>
      <w:r>
        <w:rPr>
          <w:rFonts w:ascii="Times New Roman" w:cs="Times New Roman" w:eastAsia="Times New Roman" w:hAnsi="Times New Roman"/>
          <w:b/>
          <w:bCs/>
          <w:i w:val="false"/>
          <w:iCs w:val="false"/>
          <w:sz w:val="24"/>
          <w:szCs w:val="24"/>
        </w:rPr>
        <w:t xml:space="preserve">Cellule</w:t>
      </w:r>
      <w:r>
        <w:rPr>
          <w:rFonts w:ascii="Times New Roman" w:cs="Times New Roman" w:eastAsia="Times New Roman" w:hAnsi="Times New Roman"/>
          <w:b w:val="false"/>
          <w:bCs w:val="false"/>
          <w:i w:val="false"/>
          <w:iCs w:val="false"/>
          <w:sz w:val="24"/>
          <w:szCs w:val="24"/>
        </w:rPr>
        <w:t xml:space="preserve"> : une combinaison profil + discipline + émetteur.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35baa18cb163dba8b566732fa6e7a43eb0e6c1.png"/><Relationship Id="rId8" Type="http://schemas.openxmlformats.org/officeDocument/2006/relationships/image" Target="media/a7885337e4d21bf3ddbd63c5c223638905325f42.png"/><Relationship Id="rId9" Type="http://schemas.openxmlformats.org/officeDocument/2006/relationships/image" Target="media/f3aaa052be6e8c7959e396315583d8c356148c7b.png"/><Relationship Id="rId10" Type="http://schemas.openxmlformats.org/officeDocument/2006/relationships/image" Target="media/fc452619d2cde3c22589e77040810c4b7054d794.png"/><Relationship Id="rId11" Type="http://schemas.openxmlformats.org/officeDocument/2006/relationships/image" Target="media/64c04b5cc893edaf083ffebb8cf54ffccd4e651d.png"/><Relationship Id="rId12" Type="http://schemas.openxmlformats.org/officeDocument/2006/relationships/image" Target="media/bf77202b9eb078056f7be3f8a8f8a3affdc89951.png"/><Relationship Id="rId13" Type="http://schemas.openxmlformats.org/officeDocument/2006/relationships/image" Target="media/a35393be9b22bdc756f7202dc6db0c399ee9de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2026-09-02T22:13:45.403Z</dcterms:created>
  <dcterms:modified xsi:type="dcterms:W3CDTF">2026-09-02T22:13:45.404Z</dcterms:modified>
</cp:coreProperties>
</file>

<file path=docProps/custom.xml><?xml version="1.0" encoding="utf-8"?>
<Properties xmlns="http://schemas.openxmlformats.org/officeDocument/2006/custom-properties" xmlns:vt="http://schemas.openxmlformats.org/officeDocument/2006/docPropsVTypes"/>
</file>