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CD4CC" w14:textId="77777777" w:rsidR="00C007ED" w:rsidRPr="00C007ED" w:rsidRDefault="00C007ED" w:rsidP="00585286">
      <w:pPr>
        <w:ind w:right="-675" w:hanging="1260"/>
        <w:jc w:val="center"/>
        <w:rPr>
          <w:sz w:val="36"/>
          <w:szCs w:val="36"/>
        </w:rPr>
      </w:pPr>
      <w:r w:rsidRPr="00C007ED">
        <w:rPr>
          <w:b/>
          <w:bCs/>
          <w:sz w:val="36"/>
          <w:szCs w:val="36"/>
        </w:rPr>
        <w:t>HANOI UNIVERSITY</w:t>
      </w:r>
    </w:p>
    <w:p w14:paraId="41AC7C3D" w14:textId="77777777" w:rsidR="00C007ED" w:rsidRPr="00C007ED" w:rsidRDefault="00C007ED" w:rsidP="00585286">
      <w:pPr>
        <w:ind w:right="-675" w:hanging="1260"/>
        <w:jc w:val="center"/>
        <w:rPr>
          <w:sz w:val="36"/>
          <w:szCs w:val="36"/>
        </w:rPr>
      </w:pPr>
      <w:r w:rsidRPr="00C007ED">
        <w:rPr>
          <w:b/>
          <w:bCs/>
          <w:sz w:val="36"/>
          <w:szCs w:val="36"/>
        </w:rPr>
        <w:t>FACULTY OF INFORMATION TECHNOLOGY</w:t>
      </w:r>
    </w:p>
    <w:p w14:paraId="1126F9BE" w14:textId="5DFC9E6F" w:rsidR="00C007ED" w:rsidRPr="00C007ED" w:rsidRDefault="00C007ED" w:rsidP="00585286">
      <w:pPr>
        <w:ind w:right="-675" w:hanging="1260"/>
        <w:jc w:val="center"/>
      </w:pPr>
      <w:r w:rsidRPr="00C007ED">
        <w:rPr>
          <w:noProof/>
        </w:rPr>
        <w:drawing>
          <wp:anchor distT="0" distB="0" distL="114300" distR="114300" simplePos="0" relativeHeight="251659264" behindDoc="0" locked="0" layoutInCell="1" allowOverlap="1" wp14:anchorId="75BBBA73" wp14:editId="4AD2B577">
            <wp:simplePos x="0" y="0"/>
            <wp:positionH relativeFrom="margin">
              <wp:posOffset>2038985</wp:posOffset>
            </wp:positionH>
            <wp:positionV relativeFrom="paragraph">
              <wp:posOffset>231140</wp:posOffset>
            </wp:positionV>
            <wp:extent cx="1528445" cy="1574800"/>
            <wp:effectExtent l="0" t="0" r="0" b="6350"/>
            <wp:wrapNone/>
            <wp:docPr id="1220671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445" cy="1574800"/>
                    </a:xfrm>
                    <a:prstGeom prst="rect">
                      <a:avLst/>
                    </a:prstGeom>
                    <a:noFill/>
                  </pic:spPr>
                </pic:pic>
              </a:graphicData>
            </a:graphic>
            <wp14:sizeRelH relativeFrom="margin">
              <wp14:pctWidth>0</wp14:pctWidth>
            </wp14:sizeRelH>
            <wp14:sizeRelV relativeFrom="margin">
              <wp14:pctHeight>0</wp14:pctHeight>
            </wp14:sizeRelV>
          </wp:anchor>
        </w:drawing>
      </w:r>
      <w:r w:rsidRPr="00C007ED">
        <w:br/>
      </w:r>
      <w:r w:rsidRPr="00C007ED">
        <w:br/>
      </w:r>
      <w:r w:rsidRPr="00C007ED">
        <w:br/>
      </w:r>
      <w:r w:rsidRPr="00C007ED">
        <w:br/>
      </w:r>
    </w:p>
    <w:p w14:paraId="1F47AFBD" w14:textId="77777777" w:rsidR="00C007ED" w:rsidRPr="00C007ED" w:rsidRDefault="00C007ED" w:rsidP="00C007ED">
      <w:pPr>
        <w:jc w:val="center"/>
      </w:pPr>
    </w:p>
    <w:p w14:paraId="5B9C668C" w14:textId="77777777" w:rsidR="00C007ED" w:rsidRDefault="00C007ED" w:rsidP="00C007ED">
      <w:pPr>
        <w:jc w:val="center"/>
      </w:pPr>
    </w:p>
    <w:p w14:paraId="7C489015" w14:textId="77777777" w:rsidR="00C007ED" w:rsidRDefault="00C007ED" w:rsidP="00C007ED">
      <w:pPr>
        <w:jc w:val="center"/>
      </w:pPr>
    </w:p>
    <w:p w14:paraId="1C2DA49A" w14:textId="1A16EB2B" w:rsidR="00C007ED" w:rsidRPr="00C007ED" w:rsidRDefault="00C007ED" w:rsidP="00C007ED">
      <w:pPr>
        <w:jc w:val="center"/>
      </w:pPr>
      <w:r w:rsidRPr="00C007ED">
        <w:br/>
      </w:r>
    </w:p>
    <w:p w14:paraId="1E3C813E" w14:textId="108876E4" w:rsidR="00585286" w:rsidRPr="00585286" w:rsidRDefault="00585286" w:rsidP="00585286">
      <w:pPr>
        <w:jc w:val="center"/>
        <w:rPr>
          <w:b/>
          <w:bCs/>
          <w:sz w:val="44"/>
          <w:szCs w:val="44"/>
        </w:rPr>
      </w:pPr>
      <w:r w:rsidRPr="00585286">
        <w:rPr>
          <w:b/>
          <w:bCs/>
          <w:sz w:val="44"/>
          <w:szCs w:val="44"/>
        </w:rPr>
        <w:t>Project 2 Report</w:t>
      </w:r>
      <w:r>
        <w:rPr>
          <w:b/>
          <w:bCs/>
          <w:sz w:val="44"/>
          <w:szCs w:val="44"/>
        </w:rPr>
        <w:t>:</w:t>
      </w:r>
    </w:p>
    <w:p w14:paraId="00BDA1D7" w14:textId="38D03079" w:rsidR="00585286" w:rsidRPr="00585286" w:rsidRDefault="00585286" w:rsidP="00585286">
      <w:pPr>
        <w:jc w:val="center"/>
        <w:rPr>
          <w:b/>
          <w:bCs/>
        </w:rPr>
      </w:pPr>
      <w:r w:rsidRPr="00585286">
        <w:rPr>
          <w:b/>
          <w:bCs/>
          <w:sz w:val="44"/>
          <w:szCs w:val="44"/>
        </w:rPr>
        <w:t>LSTM-Based Predictive Maintenance for Industrial Pump Systems</w:t>
      </w:r>
      <w:r w:rsidR="00C007ED" w:rsidRPr="00C007ED">
        <w:br/>
      </w:r>
    </w:p>
    <w:p w14:paraId="5729804E" w14:textId="1CDA2F0B" w:rsidR="00C007ED" w:rsidRPr="00C007ED" w:rsidRDefault="00C007ED" w:rsidP="00585286">
      <w:pPr>
        <w:ind w:left="4050"/>
        <w:jc w:val="left"/>
        <w:rPr>
          <w:b/>
          <w:bCs/>
          <w:sz w:val="28"/>
          <w:szCs w:val="28"/>
        </w:rPr>
      </w:pPr>
      <w:r w:rsidRPr="00C007ED">
        <w:br/>
      </w:r>
      <w:r w:rsidR="00585286" w:rsidRPr="00585286">
        <w:rPr>
          <w:b/>
          <w:bCs/>
          <w:sz w:val="28"/>
          <w:szCs w:val="28"/>
        </w:rPr>
        <w:t>Group: 1</w:t>
      </w:r>
    </w:p>
    <w:p w14:paraId="06ED0505" w14:textId="03644226" w:rsidR="00585286" w:rsidRPr="00585286" w:rsidRDefault="00585286" w:rsidP="00585286">
      <w:pPr>
        <w:ind w:left="4050"/>
        <w:jc w:val="left"/>
        <w:rPr>
          <w:b/>
          <w:bCs/>
          <w:sz w:val="28"/>
          <w:szCs w:val="28"/>
        </w:rPr>
      </w:pPr>
      <w:r>
        <w:rPr>
          <w:b/>
          <w:bCs/>
          <w:sz w:val="28"/>
          <w:szCs w:val="28"/>
        </w:rPr>
        <w:t>M</w:t>
      </w:r>
      <w:r w:rsidRPr="00585286">
        <w:rPr>
          <w:b/>
          <w:bCs/>
          <w:sz w:val="28"/>
          <w:szCs w:val="28"/>
        </w:rPr>
        <w:t>embers</w:t>
      </w:r>
      <w:r w:rsidR="00C007ED" w:rsidRPr="00C007ED">
        <w:rPr>
          <w:b/>
          <w:bCs/>
          <w:sz w:val="28"/>
          <w:szCs w:val="28"/>
        </w:rPr>
        <w:t xml:space="preserve">: </w:t>
      </w:r>
      <w:r w:rsidRPr="00585286">
        <w:rPr>
          <w:b/>
          <w:bCs/>
          <w:sz w:val="28"/>
          <w:szCs w:val="28"/>
        </w:rPr>
        <w:t>Tran Duc Anh - 2201140007</w:t>
      </w:r>
    </w:p>
    <w:p w14:paraId="6E2C20CD" w14:textId="3FADE75A" w:rsidR="00C007ED" w:rsidRPr="00585286" w:rsidRDefault="00C007ED" w:rsidP="00585286">
      <w:pPr>
        <w:ind w:left="5400"/>
        <w:jc w:val="left"/>
        <w:rPr>
          <w:b/>
          <w:bCs/>
          <w:sz w:val="28"/>
          <w:szCs w:val="28"/>
        </w:rPr>
      </w:pPr>
      <w:r w:rsidRPr="00C007ED">
        <w:rPr>
          <w:b/>
          <w:bCs/>
          <w:sz w:val="28"/>
          <w:szCs w:val="28"/>
        </w:rPr>
        <w:t>Nguyen Quoc Hoang An</w:t>
      </w:r>
      <w:r w:rsidR="00585286" w:rsidRPr="00585286">
        <w:rPr>
          <w:b/>
          <w:bCs/>
          <w:sz w:val="28"/>
          <w:szCs w:val="28"/>
        </w:rPr>
        <w:t xml:space="preserve"> - 2201140011</w:t>
      </w:r>
    </w:p>
    <w:p w14:paraId="17058621" w14:textId="64123421" w:rsidR="00585286" w:rsidRPr="00C007ED" w:rsidRDefault="00585286" w:rsidP="00585286">
      <w:pPr>
        <w:ind w:left="5400"/>
        <w:jc w:val="left"/>
        <w:rPr>
          <w:sz w:val="28"/>
          <w:szCs w:val="28"/>
        </w:rPr>
      </w:pPr>
      <w:r w:rsidRPr="00585286">
        <w:rPr>
          <w:b/>
          <w:bCs/>
          <w:sz w:val="28"/>
          <w:szCs w:val="28"/>
        </w:rPr>
        <w:t>Pham Khanh Son - 2201140076</w:t>
      </w:r>
    </w:p>
    <w:p w14:paraId="2DF34AF7" w14:textId="0BAFF038" w:rsidR="00C007ED" w:rsidRPr="00C007ED" w:rsidRDefault="00C007ED" w:rsidP="00585286">
      <w:pPr>
        <w:ind w:left="4050"/>
        <w:jc w:val="left"/>
        <w:rPr>
          <w:sz w:val="28"/>
          <w:szCs w:val="28"/>
        </w:rPr>
      </w:pPr>
      <w:r w:rsidRPr="00C007ED">
        <w:rPr>
          <w:b/>
          <w:bCs/>
          <w:sz w:val="28"/>
          <w:szCs w:val="28"/>
        </w:rPr>
        <w:t xml:space="preserve">Lecturer: </w:t>
      </w:r>
      <w:r w:rsidR="00585286" w:rsidRPr="00585286">
        <w:rPr>
          <w:b/>
          <w:bCs/>
          <w:sz w:val="28"/>
          <w:szCs w:val="28"/>
        </w:rPr>
        <w:t>Nguyen Xuan Thang</w:t>
      </w:r>
    </w:p>
    <w:p w14:paraId="481A33B7" w14:textId="323709A7" w:rsidR="00C007ED" w:rsidRPr="00C007ED" w:rsidRDefault="00C007ED" w:rsidP="00585286">
      <w:pPr>
        <w:ind w:left="4050"/>
        <w:jc w:val="left"/>
        <w:rPr>
          <w:sz w:val="28"/>
          <w:szCs w:val="28"/>
        </w:rPr>
      </w:pPr>
      <w:r w:rsidRPr="00C007ED">
        <w:rPr>
          <w:b/>
          <w:bCs/>
          <w:sz w:val="28"/>
          <w:szCs w:val="28"/>
        </w:rPr>
        <w:t xml:space="preserve">Course: </w:t>
      </w:r>
      <w:proofErr w:type="spellStart"/>
      <w:r w:rsidR="00585286" w:rsidRPr="00585286">
        <w:rPr>
          <w:b/>
          <w:bCs/>
          <w:sz w:val="28"/>
          <w:szCs w:val="28"/>
        </w:rPr>
        <w:t>62FIT4ATI</w:t>
      </w:r>
      <w:proofErr w:type="spellEnd"/>
    </w:p>
    <w:p w14:paraId="303EC9E0" w14:textId="77777777" w:rsidR="00C007ED" w:rsidRDefault="00C007ED" w:rsidP="00C007ED">
      <w:pPr>
        <w:jc w:val="center"/>
      </w:pPr>
    </w:p>
    <w:p w14:paraId="5EC8DD17" w14:textId="77777777" w:rsidR="00585286" w:rsidRDefault="00585286" w:rsidP="00C007ED">
      <w:pPr>
        <w:jc w:val="center"/>
      </w:pPr>
    </w:p>
    <w:p w14:paraId="7690A08A" w14:textId="77777777" w:rsidR="00585286" w:rsidRPr="00C007ED" w:rsidRDefault="00585286" w:rsidP="00C007ED">
      <w:pPr>
        <w:jc w:val="center"/>
      </w:pPr>
    </w:p>
    <w:p w14:paraId="65A115B8" w14:textId="395C2922" w:rsidR="00266C8D" w:rsidRDefault="00C007ED" w:rsidP="00C007ED">
      <w:pPr>
        <w:jc w:val="center"/>
        <w:sectPr w:rsidR="00266C8D" w:rsidSect="00C007ED">
          <w:footerReference w:type="default" r:id="rId9"/>
          <w:footerReference w:type="first" r:id="rId10"/>
          <w:pgSz w:w="12240" w:h="15840"/>
          <w:pgMar w:top="1134" w:right="1134" w:bottom="1134" w:left="1701" w:header="720" w:footer="720" w:gutter="0"/>
          <w:pgBorders w:offsetFrom="page">
            <w:top w:val="single" w:sz="36" w:space="24" w:color="auto"/>
            <w:left w:val="single" w:sz="36" w:space="24" w:color="auto"/>
            <w:bottom w:val="single" w:sz="36" w:space="24" w:color="auto"/>
            <w:right w:val="single" w:sz="36" w:space="24" w:color="auto"/>
          </w:pgBorders>
          <w:pgNumType w:start="1"/>
          <w:cols w:space="720"/>
          <w:titlePg/>
          <w:docGrid w:linePitch="326"/>
        </w:sectPr>
      </w:pPr>
      <w:r w:rsidRPr="00C007ED">
        <w:rPr>
          <w:i/>
          <w:iCs/>
        </w:rPr>
        <w:t>Fall 20</w:t>
      </w:r>
      <w:r w:rsidR="00585286">
        <w:rPr>
          <w:i/>
          <w:iCs/>
        </w:rPr>
        <w:t>2</w:t>
      </w:r>
      <w:r w:rsidR="00072BEF">
        <w:rPr>
          <w:i/>
          <w:iCs/>
        </w:rPr>
        <w:t>5</w:t>
      </w:r>
    </w:p>
    <w:sdt>
      <w:sdtPr>
        <w:id w:val="1774891962"/>
        <w:docPartObj>
          <w:docPartGallery w:val="Table of Contents"/>
          <w:docPartUnique/>
        </w:docPartObj>
      </w:sdtPr>
      <w:sdtEndPr>
        <w:rPr>
          <w:rFonts w:ascii="Times New Roman" w:eastAsiaTheme="minorHAnsi" w:hAnsi="Times New Roman" w:cs="Times New Roman"/>
          <w:b/>
          <w:bCs/>
          <w:noProof/>
          <w:color w:val="auto"/>
          <w:kern w:val="2"/>
          <w:sz w:val="24"/>
          <w:szCs w:val="24"/>
          <w14:ligatures w14:val="standardContextual"/>
        </w:rPr>
      </w:sdtEndPr>
      <w:sdtContent>
        <w:p w14:paraId="08D758F5" w14:textId="4326A6F5" w:rsidR="00CC2739" w:rsidRPr="00CC2739" w:rsidRDefault="00CC2739" w:rsidP="00072BEF">
          <w:pPr>
            <w:pStyle w:val="TOCHeading"/>
            <w:spacing w:after="240" w:line="360" w:lineRule="auto"/>
            <w:jc w:val="center"/>
            <w:rPr>
              <w:rFonts w:ascii="Times New Roman" w:hAnsi="Times New Roman" w:cs="Times New Roman"/>
              <w:b/>
              <w:bCs/>
              <w:color w:val="auto"/>
              <w:sz w:val="30"/>
              <w:szCs w:val="30"/>
            </w:rPr>
          </w:pPr>
          <w:r w:rsidRPr="00CC2739">
            <w:rPr>
              <w:rFonts w:ascii="Times New Roman" w:hAnsi="Times New Roman" w:cs="Times New Roman"/>
              <w:b/>
              <w:bCs/>
              <w:color w:val="auto"/>
              <w:sz w:val="30"/>
              <w:szCs w:val="30"/>
            </w:rPr>
            <w:t>TABLE OF CONTENTS</w:t>
          </w:r>
        </w:p>
        <w:p w14:paraId="2BC56064" w14:textId="2F268825" w:rsidR="00CC2739" w:rsidRPr="00CC2739" w:rsidRDefault="00CC2739" w:rsidP="00072BEF">
          <w:pPr>
            <w:pStyle w:val="TOC1"/>
            <w:tabs>
              <w:tab w:val="right" w:leader="dot" w:pos="9395"/>
            </w:tabs>
            <w:spacing w:line="360" w:lineRule="auto"/>
            <w:rPr>
              <w:rFonts w:ascii="Times New Roman" w:hAnsi="Times New Roman"/>
              <w:noProof/>
              <w:kern w:val="2"/>
              <w:sz w:val="24"/>
              <w:szCs w:val="24"/>
              <w14:ligatures w14:val="standardContextual"/>
            </w:rPr>
          </w:pPr>
          <w:r w:rsidRPr="00CC2739">
            <w:rPr>
              <w:rFonts w:ascii="Times New Roman" w:hAnsi="Times New Roman"/>
              <w:sz w:val="24"/>
              <w:szCs w:val="24"/>
            </w:rPr>
            <w:fldChar w:fldCharType="begin"/>
          </w:r>
          <w:r w:rsidRPr="00CC2739">
            <w:rPr>
              <w:rFonts w:ascii="Times New Roman" w:hAnsi="Times New Roman"/>
              <w:sz w:val="24"/>
              <w:szCs w:val="24"/>
            </w:rPr>
            <w:instrText xml:space="preserve"> TOC \o "1-3" \h \z \u </w:instrText>
          </w:r>
          <w:r w:rsidRPr="00CC2739">
            <w:rPr>
              <w:rFonts w:ascii="Times New Roman" w:hAnsi="Times New Roman"/>
              <w:sz w:val="24"/>
              <w:szCs w:val="24"/>
            </w:rPr>
            <w:fldChar w:fldCharType="separate"/>
          </w:r>
          <w:hyperlink w:anchor="_Toc216875634" w:history="1">
            <w:r w:rsidRPr="00CC2739">
              <w:rPr>
                <w:rStyle w:val="Hyperlink"/>
                <w:rFonts w:ascii="Times New Roman" w:hAnsi="Times New Roman"/>
                <w:noProof/>
                <w:sz w:val="24"/>
                <w:szCs w:val="24"/>
              </w:rPr>
              <w:t>1. Introduction</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_Toc216875634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2</w:t>
            </w:r>
            <w:r w:rsidRPr="00CC2739">
              <w:rPr>
                <w:rFonts w:ascii="Times New Roman" w:hAnsi="Times New Roman"/>
                <w:noProof/>
                <w:webHidden/>
                <w:sz w:val="24"/>
                <w:szCs w:val="24"/>
              </w:rPr>
              <w:fldChar w:fldCharType="end"/>
            </w:r>
          </w:hyperlink>
        </w:p>
        <w:p w14:paraId="4E0FAFA6" w14:textId="1776627C" w:rsidR="00CC2739" w:rsidRPr="00CC2739" w:rsidRDefault="00CC2739" w:rsidP="00072BEF">
          <w:pPr>
            <w:pStyle w:val="TOC1"/>
            <w:tabs>
              <w:tab w:val="right" w:leader="dot" w:pos="9395"/>
            </w:tabs>
            <w:spacing w:line="360" w:lineRule="auto"/>
            <w:rPr>
              <w:rFonts w:ascii="Times New Roman" w:hAnsi="Times New Roman"/>
              <w:noProof/>
              <w:kern w:val="2"/>
              <w:sz w:val="24"/>
              <w:szCs w:val="24"/>
              <w14:ligatures w14:val="standardContextual"/>
            </w:rPr>
          </w:pPr>
          <w:hyperlink w:anchor="_Toc216875635" w:history="1">
            <w:r w:rsidRPr="00CC2739">
              <w:rPr>
                <w:rStyle w:val="Hyperlink"/>
                <w:rFonts w:ascii="Times New Roman" w:hAnsi="Times New Roman"/>
                <w:noProof/>
                <w:sz w:val="24"/>
                <w:szCs w:val="24"/>
              </w:rPr>
              <w:t>2. Model and setup</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_Toc216875635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2</w:t>
            </w:r>
            <w:r w:rsidRPr="00CC2739">
              <w:rPr>
                <w:rFonts w:ascii="Times New Roman" w:hAnsi="Times New Roman"/>
                <w:noProof/>
                <w:webHidden/>
                <w:sz w:val="24"/>
                <w:szCs w:val="24"/>
              </w:rPr>
              <w:fldChar w:fldCharType="end"/>
            </w:r>
          </w:hyperlink>
        </w:p>
        <w:p w14:paraId="4AD24C8B" w14:textId="09F6C64E"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36" w:history="1">
            <w:r w:rsidRPr="00CC2739">
              <w:rPr>
                <w:rStyle w:val="Hyperlink"/>
                <w:rFonts w:ascii="Times New Roman" w:hAnsi="Times New Roman"/>
                <w:noProof/>
                <w:sz w:val="24"/>
                <w:szCs w:val="24"/>
              </w:rPr>
              <w:t>2.1 Problem formulation and sequence construction</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_Toc216875636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2</w:t>
            </w:r>
            <w:r w:rsidRPr="00CC2739">
              <w:rPr>
                <w:rFonts w:ascii="Times New Roman" w:hAnsi="Times New Roman"/>
                <w:noProof/>
                <w:webHidden/>
                <w:sz w:val="24"/>
                <w:szCs w:val="24"/>
              </w:rPr>
              <w:fldChar w:fldCharType="end"/>
            </w:r>
          </w:hyperlink>
        </w:p>
        <w:p w14:paraId="00CF5727" w14:textId="4E41EEE4"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37" w:history="1">
            <w:r w:rsidRPr="00CC2739">
              <w:rPr>
                <w:rStyle w:val="Hyperlink"/>
                <w:rFonts w:ascii="Times New Roman" w:hAnsi="Times New Roman"/>
                <w:noProof/>
                <w:sz w:val="24"/>
                <w:szCs w:val="24"/>
              </w:rPr>
              <w:t>2.2 Choice of recurrent architecture</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_Toc216875637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2</w:t>
            </w:r>
            <w:r w:rsidRPr="00CC2739">
              <w:rPr>
                <w:rFonts w:ascii="Times New Roman" w:hAnsi="Times New Roman"/>
                <w:noProof/>
                <w:webHidden/>
                <w:sz w:val="24"/>
                <w:szCs w:val="24"/>
              </w:rPr>
              <w:fldChar w:fldCharType="end"/>
            </w:r>
          </w:hyperlink>
        </w:p>
        <w:p w14:paraId="2D4F20CD" w14:textId="25780D5D"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38" w:history="1">
            <w:r w:rsidRPr="00CC2739">
              <w:rPr>
                <w:rStyle w:val="Hyperlink"/>
                <w:rFonts w:ascii="Times New Roman" w:hAnsi="Times New Roman"/>
                <w:noProof/>
                <w:sz w:val="24"/>
                <w:szCs w:val="24"/>
              </w:rPr>
              <w:t>2.3 Network architecture and training configuration</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_Toc216875638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3</w:t>
            </w:r>
            <w:r w:rsidRPr="00CC2739">
              <w:rPr>
                <w:rFonts w:ascii="Times New Roman" w:hAnsi="Times New Roman"/>
                <w:noProof/>
                <w:webHidden/>
                <w:sz w:val="24"/>
                <w:szCs w:val="24"/>
              </w:rPr>
              <w:fldChar w:fldCharType="end"/>
            </w:r>
          </w:hyperlink>
        </w:p>
        <w:p w14:paraId="4FAA23B4" w14:textId="2D3509F0" w:rsidR="00CC2739" w:rsidRPr="00CC2739" w:rsidRDefault="00CC2739" w:rsidP="00072BEF">
          <w:pPr>
            <w:pStyle w:val="TOC1"/>
            <w:tabs>
              <w:tab w:val="right" w:leader="dot" w:pos="9395"/>
            </w:tabs>
            <w:spacing w:line="360" w:lineRule="auto"/>
            <w:rPr>
              <w:rFonts w:ascii="Times New Roman" w:hAnsi="Times New Roman"/>
              <w:noProof/>
              <w:kern w:val="2"/>
              <w:sz w:val="24"/>
              <w:szCs w:val="24"/>
              <w14:ligatures w14:val="standardContextual"/>
            </w:rPr>
          </w:pPr>
          <w:hyperlink w:anchor="_Toc216875639" w:history="1">
            <w:r w:rsidRPr="00CC2739">
              <w:rPr>
                <w:rStyle w:val="Hyperlink"/>
                <w:rFonts w:ascii="Times New Roman" w:hAnsi="Times New Roman"/>
                <w:noProof/>
                <w:sz w:val="24"/>
                <w:szCs w:val="24"/>
              </w:rPr>
              <w:t>3. Results</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_Toc216875639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3</w:t>
            </w:r>
            <w:r w:rsidRPr="00CC2739">
              <w:rPr>
                <w:rFonts w:ascii="Times New Roman" w:hAnsi="Times New Roman"/>
                <w:noProof/>
                <w:webHidden/>
                <w:sz w:val="24"/>
                <w:szCs w:val="24"/>
              </w:rPr>
              <w:fldChar w:fldCharType="end"/>
            </w:r>
          </w:hyperlink>
        </w:p>
        <w:p w14:paraId="4D287D74" w14:textId="14CBC23D"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0" w:history="1">
            <w:r w:rsidRPr="00CC2739">
              <w:rPr>
                <w:rStyle w:val="Hyperlink"/>
                <w:rFonts w:ascii="Times New Roman" w:hAnsi="Times New Roman"/>
                <w:noProof/>
                <w:sz w:val="24"/>
                <w:szCs w:val="24"/>
              </w:rPr>
              <w:t>3.1 Training dynamics</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_Toc216875640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3</w:t>
            </w:r>
            <w:r w:rsidRPr="00CC2739">
              <w:rPr>
                <w:rFonts w:ascii="Times New Roman" w:hAnsi="Times New Roman"/>
                <w:noProof/>
                <w:webHidden/>
                <w:sz w:val="24"/>
                <w:szCs w:val="24"/>
              </w:rPr>
              <w:fldChar w:fldCharType="end"/>
            </w:r>
          </w:hyperlink>
        </w:p>
        <w:p w14:paraId="2561B132" w14:textId="337B0620"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1" w:history="1">
            <w:r w:rsidRPr="00CC2739">
              <w:rPr>
                <w:rStyle w:val="Hyperlink"/>
                <w:rFonts w:ascii="Times New Roman" w:hAnsi="Times New Roman"/>
                <w:noProof/>
                <w:sz w:val="24"/>
                <w:szCs w:val="24"/>
              </w:rPr>
              <w:t>3.2 Quantitative performance</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_Toc216875641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4</w:t>
            </w:r>
            <w:r w:rsidRPr="00CC2739">
              <w:rPr>
                <w:rFonts w:ascii="Times New Roman" w:hAnsi="Times New Roman"/>
                <w:noProof/>
                <w:webHidden/>
                <w:sz w:val="24"/>
                <w:szCs w:val="24"/>
              </w:rPr>
              <w:fldChar w:fldCharType="end"/>
            </w:r>
          </w:hyperlink>
        </w:p>
        <w:p w14:paraId="2FD78DC7" w14:textId="45DDA6FE"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2" w:history="1">
            <w:r w:rsidRPr="00CC2739">
              <w:rPr>
                <w:rStyle w:val="Hyperlink"/>
                <w:rFonts w:ascii="Times New Roman" w:hAnsi="Times New Roman"/>
                <w:noProof/>
                <w:sz w:val="24"/>
                <w:szCs w:val="24"/>
              </w:rPr>
              <w:t>3.3 Confusion Matrix analysis</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_Toc216875642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5</w:t>
            </w:r>
            <w:r w:rsidRPr="00CC2739">
              <w:rPr>
                <w:rFonts w:ascii="Times New Roman" w:hAnsi="Times New Roman"/>
                <w:noProof/>
                <w:webHidden/>
                <w:sz w:val="24"/>
                <w:szCs w:val="24"/>
              </w:rPr>
              <w:fldChar w:fldCharType="end"/>
            </w:r>
          </w:hyperlink>
        </w:p>
        <w:p w14:paraId="7B66D11F" w14:textId="62E48D96" w:rsidR="00CC2739" w:rsidRPr="00CC2739" w:rsidRDefault="00CC2739" w:rsidP="00072BEF">
          <w:pPr>
            <w:pStyle w:val="TOC1"/>
            <w:tabs>
              <w:tab w:val="right" w:leader="dot" w:pos="9395"/>
            </w:tabs>
            <w:spacing w:line="360" w:lineRule="auto"/>
            <w:rPr>
              <w:rFonts w:ascii="Times New Roman" w:hAnsi="Times New Roman"/>
              <w:noProof/>
              <w:kern w:val="2"/>
              <w:sz w:val="24"/>
              <w:szCs w:val="24"/>
              <w14:ligatures w14:val="standardContextual"/>
            </w:rPr>
          </w:pPr>
          <w:hyperlink w:anchor="_Toc216875643" w:history="1">
            <w:r w:rsidRPr="00CC2739">
              <w:rPr>
                <w:rStyle w:val="Hyperlink"/>
                <w:rFonts w:ascii="Times New Roman" w:hAnsi="Times New Roman"/>
                <w:noProof/>
                <w:sz w:val="24"/>
                <w:szCs w:val="24"/>
              </w:rPr>
              <w:t>4. Discussion</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_Toc216875643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6</w:t>
            </w:r>
            <w:r w:rsidRPr="00CC2739">
              <w:rPr>
                <w:rFonts w:ascii="Times New Roman" w:hAnsi="Times New Roman"/>
                <w:noProof/>
                <w:webHidden/>
                <w:sz w:val="24"/>
                <w:szCs w:val="24"/>
              </w:rPr>
              <w:fldChar w:fldCharType="end"/>
            </w:r>
          </w:hyperlink>
        </w:p>
        <w:p w14:paraId="32719D8E" w14:textId="4C7C6A53"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4" w:history="1">
            <w:r w:rsidRPr="00CC2739">
              <w:rPr>
                <w:rStyle w:val="Hyperlink"/>
                <w:rFonts w:ascii="Times New Roman" w:hAnsi="Times New Roman"/>
                <w:noProof/>
                <w:sz w:val="24"/>
                <w:szCs w:val="24"/>
              </w:rPr>
              <w:t>4.1 Impact of temporal modeling</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_Toc216875644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6</w:t>
            </w:r>
            <w:r w:rsidRPr="00CC2739">
              <w:rPr>
                <w:rFonts w:ascii="Times New Roman" w:hAnsi="Times New Roman"/>
                <w:noProof/>
                <w:webHidden/>
                <w:sz w:val="24"/>
                <w:szCs w:val="24"/>
              </w:rPr>
              <w:fldChar w:fldCharType="end"/>
            </w:r>
          </w:hyperlink>
        </w:p>
        <w:p w14:paraId="4BB61DD6" w14:textId="30803416"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5" w:history="1">
            <w:r w:rsidRPr="00CC2739">
              <w:rPr>
                <w:rStyle w:val="Hyperlink"/>
                <w:rFonts w:ascii="Times New Roman" w:hAnsi="Times New Roman"/>
                <w:noProof/>
                <w:sz w:val="24"/>
                <w:szCs w:val="24"/>
              </w:rPr>
              <w:t>4.2 Effects of class imbalance and optimization strategies</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_Toc216875645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6</w:t>
            </w:r>
            <w:r w:rsidRPr="00CC2739">
              <w:rPr>
                <w:rFonts w:ascii="Times New Roman" w:hAnsi="Times New Roman"/>
                <w:noProof/>
                <w:webHidden/>
                <w:sz w:val="24"/>
                <w:szCs w:val="24"/>
              </w:rPr>
              <w:fldChar w:fldCharType="end"/>
            </w:r>
          </w:hyperlink>
        </w:p>
        <w:p w14:paraId="24A37F00" w14:textId="5BEE498D" w:rsidR="00CC2739" w:rsidRPr="00CC2739" w:rsidRDefault="00CC2739" w:rsidP="00072BEF">
          <w:pPr>
            <w:pStyle w:val="TOC2"/>
            <w:tabs>
              <w:tab w:val="right" w:leader="dot" w:pos="9395"/>
            </w:tabs>
            <w:spacing w:line="360" w:lineRule="auto"/>
            <w:rPr>
              <w:rFonts w:ascii="Times New Roman" w:hAnsi="Times New Roman"/>
              <w:noProof/>
              <w:kern w:val="2"/>
              <w:sz w:val="24"/>
              <w:szCs w:val="24"/>
              <w14:ligatures w14:val="standardContextual"/>
            </w:rPr>
          </w:pPr>
          <w:hyperlink w:anchor="_Toc216875646" w:history="1">
            <w:r w:rsidRPr="00CC2739">
              <w:rPr>
                <w:rStyle w:val="Hyperlink"/>
                <w:rFonts w:ascii="Times New Roman" w:hAnsi="Times New Roman"/>
                <w:noProof/>
                <w:sz w:val="24"/>
                <w:szCs w:val="24"/>
              </w:rPr>
              <w:t>4.3 Interpretation of evaluation metrics</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_Toc216875646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6</w:t>
            </w:r>
            <w:r w:rsidRPr="00CC2739">
              <w:rPr>
                <w:rFonts w:ascii="Times New Roman" w:hAnsi="Times New Roman"/>
                <w:noProof/>
                <w:webHidden/>
                <w:sz w:val="24"/>
                <w:szCs w:val="24"/>
              </w:rPr>
              <w:fldChar w:fldCharType="end"/>
            </w:r>
          </w:hyperlink>
        </w:p>
        <w:p w14:paraId="2F4BD7D3" w14:textId="13E7A901" w:rsidR="00CC2739" w:rsidRPr="00CC2739" w:rsidRDefault="00CC2739" w:rsidP="00072BEF">
          <w:pPr>
            <w:pStyle w:val="TOC1"/>
            <w:tabs>
              <w:tab w:val="right" w:leader="dot" w:pos="9395"/>
            </w:tabs>
            <w:spacing w:line="360" w:lineRule="auto"/>
            <w:rPr>
              <w:rFonts w:ascii="Times New Roman" w:hAnsi="Times New Roman"/>
              <w:noProof/>
              <w:kern w:val="2"/>
              <w:sz w:val="24"/>
              <w:szCs w:val="24"/>
              <w14:ligatures w14:val="standardContextual"/>
            </w:rPr>
          </w:pPr>
          <w:hyperlink w:anchor="_Toc216875647" w:history="1">
            <w:r w:rsidRPr="00CC2739">
              <w:rPr>
                <w:rStyle w:val="Hyperlink"/>
                <w:rFonts w:ascii="Times New Roman" w:hAnsi="Times New Roman"/>
                <w:noProof/>
                <w:sz w:val="24"/>
                <w:szCs w:val="24"/>
              </w:rPr>
              <w:t>5. Limitations and Conclusion</w:t>
            </w:r>
            <w:r w:rsidRPr="00CC2739">
              <w:rPr>
                <w:rFonts w:ascii="Times New Roman" w:hAnsi="Times New Roman"/>
                <w:noProof/>
                <w:webHidden/>
                <w:sz w:val="24"/>
                <w:szCs w:val="24"/>
              </w:rPr>
              <w:tab/>
            </w:r>
            <w:r w:rsidRPr="00CC2739">
              <w:rPr>
                <w:rFonts w:ascii="Times New Roman" w:hAnsi="Times New Roman"/>
                <w:noProof/>
                <w:webHidden/>
                <w:sz w:val="24"/>
                <w:szCs w:val="24"/>
              </w:rPr>
              <w:fldChar w:fldCharType="begin"/>
            </w:r>
            <w:r w:rsidRPr="00CC2739">
              <w:rPr>
                <w:rFonts w:ascii="Times New Roman" w:hAnsi="Times New Roman"/>
                <w:noProof/>
                <w:webHidden/>
                <w:sz w:val="24"/>
                <w:szCs w:val="24"/>
              </w:rPr>
              <w:instrText xml:space="preserve"> PAGEREF _Toc216875647 \h </w:instrText>
            </w:r>
            <w:r w:rsidRPr="00CC2739">
              <w:rPr>
                <w:rFonts w:ascii="Times New Roman" w:hAnsi="Times New Roman"/>
                <w:noProof/>
                <w:webHidden/>
                <w:sz w:val="24"/>
                <w:szCs w:val="24"/>
              </w:rPr>
            </w:r>
            <w:r w:rsidRPr="00CC2739">
              <w:rPr>
                <w:rFonts w:ascii="Times New Roman" w:hAnsi="Times New Roman"/>
                <w:noProof/>
                <w:webHidden/>
                <w:sz w:val="24"/>
                <w:szCs w:val="24"/>
              </w:rPr>
              <w:fldChar w:fldCharType="separate"/>
            </w:r>
            <w:r w:rsidR="00072BEF">
              <w:rPr>
                <w:rFonts w:ascii="Times New Roman" w:hAnsi="Times New Roman"/>
                <w:noProof/>
                <w:webHidden/>
                <w:sz w:val="24"/>
                <w:szCs w:val="24"/>
              </w:rPr>
              <w:t>6</w:t>
            </w:r>
            <w:r w:rsidRPr="00CC2739">
              <w:rPr>
                <w:rFonts w:ascii="Times New Roman" w:hAnsi="Times New Roman"/>
                <w:noProof/>
                <w:webHidden/>
                <w:sz w:val="24"/>
                <w:szCs w:val="24"/>
              </w:rPr>
              <w:fldChar w:fldCharType="end"/>
            </w:r>
          </w:hyperlink>
        </w:p>
        <w:p w14:paraId="487C6028" w14:textId="7B083541" w:rsidR="00CC2739" w:rsidRDefault="00CC2739" w:rsidP="00072BEF">
          <w:pPr>
            <w:spacing w:line="360" w:lineRule="auto"/>
          </w:pPr>
          <w:r w:rsidRPr="00CC2739">
            <w:rPr>
              <w:b/>
              <w:bCs/>
              <w:noProof/>
            </w:rPr>
            <w:fldChar w:fldCharType="end"/>
          </w:r>
        </w:p>
      </w:sdtContent>
    </w:sdt>
    <w:p w14:paraId="59BC744B" w14:textId="2DC654DD" w:rsidR="00266C8D" w:rsidRPr="000D5FC9" w:rsidRDefault="00CC2739" w:rsidP="00CC2739">
      <w:pPr>
        <w:spacing w:after="120" w:line="360" w:lineRule="auto"/>
      </w:pPr>
      <w:r>
        <w:br w:type="page"/>
      </w:r>
    </w:p>
    <w:p w14:paraId="2CC6E25A" w14:textId="77777777" w:rsidR="000D5FC9" w:rsidRPr="000D5FC9" w:rsidRDefault="000D5FC9" w:rsidP="00C007ED">
      <w:pPr>
        <w:pStyle w:val="Heading1"/>
        <w:spacing w:before="0" w:line="360" w:lineRule="auto"/>
      </w:pPr>
      <w:bookmarkStart w:id="0" w:name="_Toc216871975"/>
      <w:bookmarkStart w:id="1" w:name="_Toc216875634"/>
      <w:r w:rsidRPr="000D5FC9">
        <w:t>1. Introduction</w:t>
      </w:r>
      <w:bookmarkEnd w:id="0"/>
      <w:bookmarkEnd w:id="1"/>
    </w:p>
    <w:p w14:paraId="3B6B4D75" w14:textId="77777777" w:rsidR="00591519" w:rsidRPr="00591519" w:rsidRDefault="00591519" w:rsidP="00591519">
      <w:pPr>
        <w:spacing w:before="0" w:line="360" w:lineRule="auto"/>
      </w:pPr>
      <w:r w:rsidRPr="00591519">
        <w:t>Predictive maintenance aims to identify early signs of equipment degradation in order to prevent unexpected failures and reduce downtime. In industrial environments, machines are monitored continuously through multiple sensors, generating large volumes of time-series data. Extracting meaningful temporal patterns from such data is essential for accurate condition monitoring.</w:t>
      </w:r>
    </w:p>
    <w:p w14:paraId="1E874B16" w14:textId="77777777" w:rsidR="00591519" w:rsidRPr="00591519" w:rsidRDefault="00591519" w:rsidP="00591519">
      <w:pPr>
        <w:spacing w:before="0" w:line="360" w:lineRule="auto"/>
      </w:pPr>
      <w:r w:rsidRPr="00591519">
        <w:t xml:space="preserve">This project addresses a multiclass time-series classification problem using sensor data collected from an industrial pump system. The objective is to predict the operational state of the machine as </w:t>
      </w:r>
      <w:r w:rsidRPr="00591519">
        <w:rPr>
          <w:i/>
          <w:iCs/>
        </w:rPr>
        <w:t>NORMAL</w:t>
      </w:r>
      <w:r w:rsidRPr="00591519">
        <w:t xml:space="preserve">, </w:t>
      </w:r>
      <w:r w:rsidRPr="00591519">
        <w:rPr>
          <w:i/>
          <w:iCs/>
        </w:rPr>
        <w:t>BROKEN</w:t>
      </w:r>
      <w:r w:rsidRPr="00591519">
        <w:t xml:space="preserve">, or </w:t>
      </w:r>
      <w:r w:rsidRPr="00591519">
        <w:rPr>
          <w:i/>
          <w:iCs/>
        </w:rPr>
        <w:t>RECOVERING</w:t>
      </w:r>
      <w:r w:rsidRPr="00591519">
        <w:t xml:space="preserve"> based on historical sensor readings. The dataset exhibits strong temporal dependencies and severe class imbalance, with failure-related states occurring far less frequently than normal operation. To address these challenges, a recurrent neural network based on Long Short-Term Memory (LSTM) units is employed.</w:t>
      </w:r>
    </w:p>
    <w:p w14:paraId="47584CB4" w14:textId="77777777" w:rsidR="00591519" w:rsidRPr="00591519" w:rsidRDefault="00591519" w:rsidP="00591519">
      <w:pPr>
        <w:spacing w:before="0" w:line="360" w:lineRule="auto"/>
      </w:pPr>
      <w:r w:rsidRPr="00591519">
        <w:t>The focus of this report is on analyzing the model’s performance and behavior under these constraints, rather than providing an exhaustive methodological description.</w:t>
      </w:r>
    </w:p>
    <w:p w14:paraId="62E42EC0" w14:textId="0AA3856A" w:rsidR="00591519" w:rsidRPr="00591519" w:rsidRDefault="00591519" w:rsidP="00CC2739">
      <w:pPr>
        <w:pStyle w:val="Heading1"/>
      </w:pPr>
      <w:bookmarkStart w:id="2" w:name="_Toc216875635"/>
      <w:r w:rsidRPr="00591519">
        <w:t xml:space="preserve">2. Model and </w:t>
      </w:r>
      <w:r>
        <w:t>s</w:t>
      </w:r>
      <w:r w:rsidRPr="00591519">
        <w:t>etup</w:t>
      </w:r>
      <w:bookmarkEnd w:id="2"/>
    </w:p>
    <w:p w14:paraId="4C7754F8" w14:textId="160CE25B" w:rsidR="00591519" w:rsidRPr="00591519" w:rsidRDefault="00591519" w:rsidP="00CC2739">
      <w:pPr>
        <w:pStyle w:val="Heading2"/>
      </w:pPr>
      <w:bookmarkStart w:id="3" w:name="_Toc216875636"/>
      <w:r w:rsidRPr="00591519">
        <w:t xml:space="preserve">2.1 Problem </w:t>
      </w:r>
      <w:r w:rsidR="00CC2739">
        <w:t>f</w:t>
      </w:r>
      <w:r w:rsidRPr="00591519">
        <w:t xml:space="preserve">ormulation and </w:t>
      </w:r>
      <w:r w:rsidR="00CC2739">
        <w:t>s</w:t>
      </w:r>
      <w:r w:rsidRPr="00591519">
        <w:t xml:space="preserve">equence </w:t>
      </w:r>
      <w:r w:rsidR="00CC2739">
        <w:t>c</w:t>
      </w:r>
      <w:r w:rsidRPr="00591519">
        <w:t>onstruction</w:t>
      </w:r>
      <w:bookmarkEnd w:id="3"/>
    </w:p>
    <w:p w14:paraId="39853659" w14:textId="3AFC5A88" w:rsidR="00591519" w:rsidRPr="00591519" w:rsidRDefault="00591519" w:rsidP="00591519">
      <w:pPr>
        <w:spacing w:before="0" w:line="360" w:lineRule="auto"/>
      </w:pPr>
      <w:r w:rsidRPr="00591519">
        <w:t>The task is formulated as a multivariate time-series classification problem in which each input sample consists of a fixed-length sequence of historical sensor readings. Sliding windows of 50 consecutive timesteps are used to generate overlapping sequences, and the label assigned to each sequence corresponds to the machine state at the final timestep. This formulation enables the model to learn temporal patterns that precede changes in machine condition.</w:t>
      </w:r>
    </w:p>
    <w:p w14:paraId="4682C4F4" w14:textId="18709DF7" w:rsidR="00591519" w:rsidRPr="00591519" w:rsidRDefault="00591519" w:rsidP="00CC2739">
      <w:pPr>
        <w:pStyle w:val="Heading2"/>
      </w:pPr>
      <w:bookmarkStart w:id="4" w:name="_Toc216875637"/>
      <w:r w:rsidRPr="00591519">
        <w:t xml:space="preserve">2.2 Choice of </w:t>
      </w:r>
      <w:r w:rsidR="00CC2739">
        <w:t>r</w:t>
      </w:r>
      <w:r w:rsidRPr="00591519">
        <w:t xml:space="preserve">ecurrent </w:t>
      </w:r>
      <w:r w:rsidR="00CC2739">
        <w:t>a</w:t>
      </w:r>
      <w:r w:rsidRPr="00591519">
        <w:t>rchitecture</w:t>
      </w:r>
      <w:bookmarkEnd w:id="4"/>
    </w:p>
    <w:p w14:paraId="77BE08DE" w14:textId="1F6903AA" w:rsidR="00591519" w:rsidRDefault="00591519" w:rsidP="00591519">
      <w:pPr>
        <w:spacing w:before="0" w:line="360" w:lineRule="auto"/>
      </w:pPr>
      <w:r w:rsidRPr="00591519">
        <w:t>An LSTM-based architecture is selected due to its ability to model long-term temporal dependencies through gated memory mechanisms. Compared to simpler recurrent units such as GRU, LSTM provides finer control over information retention, which is particularly relevant in predictive maintenance scenarios where early sensor anomalies may occur many timesteps before failure events. Given the dataset size and the emphasis on capturing long-range degradation patterns rather than minimizing computational cost, LSTM is chosen as the most appropriate recurrent architecture.</w:t>
      </w:r>
    </w:p>
    <w:p w14:paraId="0B4A2AB0" w14:textId="77777777" w:rsidR="00072BEF" w:rsidRPr="00591519" w:rsidRDefault="00072BEF" w:rsidP="00591519">
      <w:pPr>
        <w:spacing w:before="0" w:line="360" w:lineRule="auto"/>
      </w:pPr>
    </w:p>
    <w:p w14:paraId="50671985" w14:textId="782D9688" w:rsidR="00591519" w:rsidRPr="00591519" w:rsidRDefault="00591519" w:rsidP="00CC2739">
      <w:pPr>
        <w:pStyle w:val="Heading2"/>
      </w:pPr>
      <w:bookmarkStart w:id="5" w:name="_Toc216875638"/>
      <w:r w:rsidRPr="00591519">
        <w:t xml:space="preserve">2.3 Network </w:t>
      </w:r>
      <w:r w:rsidR="00CC2739">
        <w:t>a</w:t>
      </w:r>
      <w:r w:rsidRPr="00591519">
        <w:t xml:space="preserve">rchitecture and </w:t>
      </w:r>
      <w:r w:rsidR="00CC2739">
        <w:t>t</w:t>
      </w:r>
      <w:r w:rsidRPr="00591519">
        <w:t xml:space="preserve">raining </w:t>
      </w:r>
      <w:r w:rsidR="00CC2739">
        <w:t>c</w:t>
      </w:r>
      <w:r w:rsidRPr="00591519">
        <w:t>onfiguration</w:t>
      </w:r>
      <w:bookmarkEnd w:id="5"/>
    </w:p>
    <w:p w14:paraId="1E4ADA4F" w14:textId="77777777" w:rsidR="00591519" w:rsidRPr="00591519" w:rsidRDefault="00591519" w:rsidP="00591519">
      <w:pPr>
        <w:spacing w:before="0" w:line="360" w:lineRule="auto"/>
      </w:pPr>
      <w:r w:rsidRPr="00591519">
        <w:t xml:space="preserve">The network consists of two stacked LSTM layers followed by dropout regularization and a </w:t>
      </w:r>
      <w:proofErr w:type="spellStart"/>
      <w:r w:rsidRPr="00591519">
        <w:t>softmax</w:t>
      </w:r>
      <w:proofErr w:type="spellEnd"/>
      <w:r w:rsidRPr="00591519">
        <w:t xml:space="preserve"> output layer for multiclass classification. This design balances representational capacity and generalization by allowing hierarchical temporal feature extraction while limiting overfitting.</w:t>
      </w:r>
    </w:p>
    <w:p w14:paraId="0135180A" w14:textId="1ABE43DD" w:rsidR="00591519" w:rsidRDefault="00591519" w:rsidP="00C007ED">
      <w:pPr>
        <w:spacing w:before="0" w:line="360" w:lineRule="auto"/>
      </w:pPr>
      <w:r w:rsidRPr="00591519">
        <w:t xml:space="preserve">To address the extreme class imbalance present in the dataset, class-weighted loss is applied during training. Additional optimization techniques, including early stopping and learning-rate reduction on plateau, are employed to stabilize training and prevent overfitting. Model performance is evaluated using balanced accuracy and macro-averaged </w:t>
      </w:r>
      <w:proofErr w:type="spellStart"/>
      <w:r w:rsidRPr="00591519">
        <w:t>F1</w:t>
      </w:r>
      <w:proofErr w:type="spellEnd"/>
      <w:r w:rsidRPr="00591519">
        <w:t>-score, which provide a more reliable assessment under imbalanced class distributions than standard accuracy.</w:t>
      </w:r>
    </w:p>
    <w:p w14:paraId="6849A24D" w14:textId="319DDB02" w:rsidR="00964C7A" w:rsidRDefault="00964C7A" w:rsidP="00C007ED">
      <w:pPr>
        <w:spacing w:before="0" w:line="360" w:lineRule="auto"/>
      </w:pPr>
      <w:r w:rsidRPr="00964C7A">
        <w:t>The use of two stacked LSTM layers enables hierarchical temporal representation learning. The first layer focuses on capturing short-term fluctuations in sensor readings, while the second layer aggregates these patterns into a higher-level temporal context. This design is particularly suitable for industrial systems, where failures are often preceded by gradual and multi-stage changes rather than abrupt anomalies. Dropout regularization further encourages the network to rely on distributed representations instead of individual sensor signals.</w:t>
      </w:r>
    </w:p>
    <w:p w14:paraId="102E5B83" w14:textId="77777777" w:rsidR="00CC2739" w:rsidRPr="00CC2739" w:rsidRDefault="00CC2739" w:rsidP="00CC2739">
      <w:pPr>
        <w:pStyle w:val="Heading1"/>
      </w:pPr>
      <w:bookmarkStart w:id="6" w:name="_Toc216875639"/>
      <w:r w:rsidRPr="00CC2739">
        <w:t>3. Results</w:t>
      </w:r>
      <w:bookmarkEnd w:id="6"/>
    </w:p>
    <w:p w14:paraId="5D79577A" w14:textId="10863FD8" w:rsidR="00CC2739" w:rsidRDefault="00CC2739" w:rsidP="00CC2739">
      <w:pPr>
        <w:pStyle w:val="Heading2"/>
      </w:pPr>
      <w:bookmarkStart w:id="7" w:name="_Toc216875640"/>
      <w:r w:rsidRPr="00CC2739">
        <w:t xml:space="preserve">3.1 Training </w:t>
      </w:r>
      <w:r>
        <w:t>d</w:t>
      </w:r>
      <w:r w:rsidRPr="00CC2739">
        <w:t>ynamics</w:t>
      </w:r>
      <w:bookmarkEnd w:id="7"/>
    </w:p>
    <w:p w14:paraId="24869CE8" w14:textId="23B83B1B" w:rsidR="00E640A0" w:rsidRDefault="00E640A0" w:rsidP="00E640A0">
      <w:pPr>
        <w:jc w:val="center"/>
      </w:pPr>
      <w:r>
        <w:rPr>
          <w:noProof/>
        </w:rPr>
        <w:drawing>
          <wp:inline distT="0" distB="0" distL="0" distR="0" wp14:anchorId="693AD94D" wp14:editId="331E29C8">
            <wp:extent cx="4357370" cy="3193136"/>
            <wp:effectExtent l="0" t="0" r="5080" b="7620"/>
            <wp:docPr id="55956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7389" cy="3222462"/>
                    </a:xfrm>
                    <a:prstGeom prst="rect">
                      <a:avLst/>
                    </a:prstGeom>
                    <a:noFill/>
                    <a:ln>
                      <a:noFill/>
                    </a:ln>
                  </pic:spPr>
                </pic:pic>
              </a:graphicData>
            </a:graphic>
          </wp:inline>
        </w:drawing>
      </w:r>
    </w:p>
    <w:p w14:paraId="6F4F5F05" w14:textId="5EF8477C" w:rsidR="00E640A0" w:rsidRDefault="00E640A0" w:rsidP="00E640A0">
      <w:pPr>
        <w:spacing w:before="0" w:line="360" w:lineRule="auto"/>
        <w:jc w:val="center"/>
        <w:rPr>
          <w:i/>
          <w:iCs/>
          <w:sz w:val="22"/>
          <w:szCs w:val="22"/>
        </w:rPr>
      </w:pPr>
      <w:r w:rsidRPr="00E640A0">
        <w:rPr>
          <w:i/>
          <w:iCs/>
          <w:sz w:val="22"/>
          <w:szCs w:val="22"/>
        </w:rPr>
        <w:t>Figure 1: Training and validation loss over epochs</w:t>
      </w:r>
      <w:r>
        <w:rPr>
          <w:i/>
          <w:iCs/>
          <w:sz w:val="22"/>
          <w:szCs w:val="22"/>
        </w:rPr>
        <w:t>.</w:t>
      </w:r>
    </w:p>
    <w:p w14:paraId="01B18080" w14:textId="08695433" w:rsidR="00E640A0" w:rsidRDefault="00E640A0" w:rsidP="00E640A0">
      <w:pPr>
        <w:spacing w:before="0" w:line="360" w:lineRule="auto"/>
        <w:jc w:val="center"/>
        <w:rPr>
          <w:i/>
          <w:iCs/>
          <w:sz w:val="22"/>
          <w:szCs w:val="22"/>
        </w:rPr>
      </w:pPr>
      <w:r>
        <w:rPr>
          <w:noProof/>
        </w:rPr>
        <w:drawing>
          <wp:inline distT="0" distB="0" distL="0" distR="0" wp14:anchorId="75DA9843" wp14:editId="2AEBAA22">
            <wp:extent cx="4565777" cy="3299460"/>
            <wp:effectExtent l="0" t="0" r="6350" b="0"/>
            <wp:docPr id="1323421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65777" cy="3299460"/>
                    </a:xfrm>
                    <a:prstGeom prst="rect">
                      <a:avLst/>
                    </a:prstGeom>
                    <a:noFill/>
                    <a:ln>
                      <a:noFill/>
                    </a:ln>
                  </pic:spPr>
                </pic:pic>
              </a:graphicData>
            </a:graphic>
          </wp:inline>
        </w:drawing>
      </w:r>
    </w:p>
    <w:p w14:paraId="3A5F122F" w14:textId="4057787A" w:rsidR="00E640A0" w:rsidRPr="00E640A0" w:rsidRDefault="00E640A0" w:rsidP="00E640A0">
      <w:pPr>
        <w:spacing w:before="0" w:line="360" w:lineRule="auto"/>
        <w:jc w:val="center"/>
        <w:rPr>
          <w:i/>
          <w:iCs/>
          <w:sz w:val="22"/>
          <w:szCs w:val="22"/>
        </w:rPr>
      </w:pPr>
      <w:r w:rsidRPr="00E640A0">
        <w:rPr>
          <w:i/>
          <w:iCs/>
          <w:sz w:val="22"/>
          <w:szCs w:val="22"/>
        </w:rPr>
        <w:t xml:space="preserve">Figure </w:t>
      </w:r>
      <w:r>
        <w:rPr>
          <w:i/>
          <w:iCs/>
          <w:sz w:val="22"/>
          <w:szCs w:val="22"/>
        </w:rPr>
        <w:t>2</w:t>
      </w:r>
      <w:r w:rsidRPr="00E640A0">
        <w:rPr>
          <w:i/>
          <w:iCs/>
          <w:sz w:val="22"/>
          <w:szCs w:val="22"/>
        </w:rPr>
        <w:t>: Training and validation accuracy over epochs.</w:t>
      </w:r>
    </w:p>
    <w:p w14:paraId="787E2D96" w14:textId="519CA952" w:rsidR="00CC2739" w:rsidRPr="00CC2739" w:rsidRDefault="00E640A0" w:rsidP="00CC2739">
      <w:pPr>
        <w:spacing w:before="0" w:line="360" w:lineRule="auto"/>
      </w:pPr>
      <w:r w:rsidRPr="00E640A0">
        <w:t xml:space="preserve">As shown in </w:t>
      </w:r>
      <w:r w:rsidRPr="00E640A0">
        <w:rPr>
          <w:i/>
          <w:iCs/>
        </w:rPr>
        <w:t>Figure 1</w:t>
      </w:r>
      <w:r w:rsidRPr="00E640A0">
        <w:t>, training and validation loss decrease smoothly and remain closely aligned</w:t>
      </w:r>
      <w:r>
        <w:t xml:space="preserve">. </w:t>
      </w:r>
      <w:r w:rsidRPr="00E640A0">
        <w:rPr>
          <w:i/>
          <w:iCs/>
        </w:rPr>
        <w:t>Figure 2</w:t>
      </w:r>
      <w:r w:rsidRPr="00E640A0">
        <w:t xml:space="preserve"> further shows that training and validation accuracy increase consistently and stabilize, supporting good generalization.</w:t>
      </w:r>
      <w:r w:rsidR="00CC2739" w:rsidRPr="00CC2739">
        <w:t xml:space="preserve"> Early stopping successfully prevents unnecessary training once validation improvements plateau.</w:t>
      </w:r>
    </w:p>
    <w:p w14:paraId="1BA7D5DF" w14:textId="72D70746" w:rsidR="00CC2739" w:rsidRPr="00CC2739" w:rsidRDefault="00CC2739" w:rsidP="00CC2739">
      <w:pPr>
        <w:pStyle w:val="Heading2"/>
      </w:pPr>
      <w:bookmarkStart w:id="8" w:name="_Toc216875641"/>
      <w:r w:rsidRPr="00CC2739">
        <w:t xml:space="preserve">3.2 Quantitative </w:t>
      </w:r>
      <w:r>
        <w:t>p</w:t>
      </w:r>
      <w:r w:rsidRPr="00CC2739">
        <w:t>erformance</w:t>
      </w:r>
      <w:bookmarkEnd w:id="8"/>
    </w:p>
    <w:p w14:paraId="04A41D9F" w14:textId="77777777" w:rsidR="00964C7A" w:rsidRPr="00964C7A" w:rsidRDefault="00964C7A" w:rsidP="00964C7A">
      <w:pPr>
        <w:spacing w:before="0" w:line="360" w:lineRule="auto"/>
      </w:pPr>
      <w:r w:rsidRPr="00964C7A">
        <w:t>The trained model achieves a high balanced accuracy, indicating that it maintains strong recall across the machine states present in the test set. This suggests that the model successfully learns temporal patterns associated with both normal operation and abnormal behavior.</w:t>
      </w:r>
    </w:p>
    <w:p w14:paraId="5DAC2C76" w14:textId="2E2463D4" w:rsidR="00CC2739" w:rsidRDefault="00964C7A" w:rsidP="00CC2739">
      <w:pPr>
        <w:spacing w:before="0" w:line="360" w:lineRule="auto"/>
      </w:pPr>
      <w:r w:rsidRPr="00964C7A">
        <w:t xml:space="preserve">In contrast, the macro-averaged </w:t>
      </w:r>
      <w:proofErr w:type="spellStart"/>
      <w:r w:rsidRPr="00964C7A">
        <w:t>F1</w:t>
      </w:r>
      <w:proofErr w:type="spellEnd"/>
      <w:r w:rsidRPr="00964C7A">
        <w:t xml:space="preserve">-score is substantially lower. This discrepancy arises because macro </w:t>
      </w:r>
      <w:proofErr w:type="spellStart"/>
      <w:r w:rsidRPr="00964C7A">
        <w:t>F1</w:t>
      </w:r>
      <w:proofErr w:type="spellEnd"/>
      <w:r w:rsidRPr="00964C7A">
        <w:t xml:space="preserve">-score incorporates both precision and recall for each class, penalizing false positives on minority classes. While class weighting improves sensitivity to rare states, limited training examples constrain the model’s ability to learn highly discriminative representations for </w:t>
      </w:r>
      <w:r w:rsidRPr="00964C7A">
        <w:rPr>
          <w:i/>
          <w:iCs/>
        </w:rPr>
        <w:t>BROKEN</w:t>
      </w:r>
      <w:r w:rsidRPr="00964C7A">
        <w:t xml:space="preserve"> and </w:t>
      </w:r>
      <w:r w:rsidRPr="00964C7A">
        <w:rPr>
          <w:i/>
          <w:iCs/>
        </w:rPr>
        <w:t xml:space="preserve">RECOVERING </w:t>
      </w:r>
      <w:r w:rsidRPr="00964C7A">
        <w:t xml:space="preserve">states. As a result, predictions for these classes exhibit greater variance, reducing overall macro </w:t>
      </w:r>
      <w:proofErr w:type="spellStart"/>
      <w:r w:rsidRPr="00964C7A">
        <w:t>F1</w:t>
      </w:r>
      <w:proofErr w:type="spellEnd"/>
      <w:r w:rsidRPr="00964C7A">
        <w:t xml:space="preserve"> performance.</w:t>
      </w:r>
    </w:p>
    <w:p w14:paraId="208B27EA" w14:textId="77777777" w:rsidR="00072BEF" w:rsidRDefault="00072BEF" w:rsidP="00CC2739">
      <w:pPr>
        <w:spacing w:before="0" w:line="360" w:lineRule="auto"/>
      </w:pPr>
    </w:p>
    <w:p w14:paraId="53BD6FC8" w14:textId="77777777" w:rsidR="00072BEF" w:rsidRPr="00CC2739" w:rsidRDefault="00072BEF" w:rsidP="00CC2739">
      <w:pPr>
        <w:spacing w:before="0" w:line="360" w:lineRule="auto"/>
      </w:pPr>
    </w:p>
    <w:p w14:paraId="313283F5" w14:textId="3D0FD5BE" w:rsidR="00CC2739" w:rsidRPr="00CC2739" w:rsidRDefault="00CC2739" w:rsidP="00CC2739">
      <w:pPr>
        <w:pStyle w:val="Heading2"/>
      </w:pPr>
      <w:bookmarkStart w:id="9" w:name="_Toc216875642"/>
      <w:r w:rsidRPr="00CC2739">
        <w:t xml:space="preserve">3.3 Confusion Matrix </w:t>
      </w:r>
      <w:r>
        <w:t>a</w:t>
      </w:r>
      <w:r w:rsidRPr="00CC2739">
        <w:t>nalysis</w:t>
      </w:r>
      <w:bookmarkEnd w:id="9"/>
    </w:p>
    <w:p w14:paraId="28273781" w14:textId="075A23F8" w:rsidR="001F66F1" w:rsidRDefault="001F66F1" w:rsidP="001F66F1">
      <w:pPr>
        <w:spacing w:before="0" w:line="360" w:lineRule="auto"/>
        <w:jc w:val="center"/>
      </w:pPr>
      <w:r>
        <w:rPr>
          <w:noProof/>
        </w:rPr>
        <w:drawing>
          <wp:inline distT="0" distB="0" distL="0" distR="0" wp14:anchorId="3A03DF9F" wp14:editId="733C053A">
            <wp:extent cx="4440094" cy="3451860"/>
            <wp:effectExtent l="0" t="0" r="0" b="0"/>
            <wp:docPr id="1574204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4061" cy="3486041"/>
                    </a:xfrm>
                    <a:prstGeom prst="rect">
                      <a:avLst/>
                    </a:prstGeom>
                    <a:noFill/>
                    <a:ln>
                      <a:noFill/>
                    </a:ln>
                  </pic:spPr>
                </pic:pic>
              </a:graphicData>
            </a:graphic>
          </wp:inline>
        </w:drawing>
      </w:r>
    </w:p>
    <w:p w14:paraId="63FB6AD2" w14:textId="10C84273" w:rsidR="001F66F1" w:rsidRPr="001F66F1" w:rsidRDefault="001F66F1" w:rsidP="001F66F1">
      <w:pPr>
        <w:spacing w:before="0" w:line="360" w:lineRule="auto"/>
        <w:jc w:val="center"/>
        <w:rPr>
          <w:i/>
          <w:iCs/>
          <w:sz w:val="22"/>
          <w:szCs w:val="22"/>
        </w:rPr>
      </w:pPr>
      <w:r w:rsidRPr="001F66F1">
        <w:rPr>
          <w:i/>
          <w:iCs/>
          <w:sz w:val="22"/>
          <w:szCs w:val="22"/>
        </w:rPr>
        <w:t xml:space="preserve">Figure </w:t>
      </w:r>
      <w:r>
        <w:rPr>
          <w:i/>
          <w:iCs/>
          <w:sz w:val="22"/>
          <w:szCs w:val="22"/>
        </w:rPr>
        <w:t>3</w:t>
      </w:r>
      <w:r w:rsidRPr="001F66F1">
        <w:rPr>
          <w:i/>
          <w:iCs/>
          <w:sz w:val="22"/>
          <w:szCs w:val="22"/>
        </w:rPr>
        <w:t>: Confusion matrix for test set predictions across machine states.</w:t>
      </w:r>
    </w:p>
    <w:p w14:paraId="79FD26B7" w14:textId="085B0DA5" w:rsidR="00CC2739" w:rsidRDefault="00CC2739" w:rsidP="00CC2739">
      <w:pPr>
        <w:spacing w:before="0" w:line="360" w:lineRule="auto"/>
      </w:pPr>
      <w:r w:rsidRPr="00CC2739">
        <w:t xml:space="preserve">Confusion matrix analysis shows that the model reliably identifies the </w:t>
      </w:r>
      <w:r w:rsidRPr="00CC2739">
        <w:rPr>
          <w:i/>
          <w:iCs/>
        </w:rPr>
        <w:t>NORMAL</w:t>
      </w:r>
      <w:r w:rsidRPr="00CC2739">
        <w:t xml:space="preserve"> operating state, which dominates the dataset. In contrast, </w:t>
      </w:r>
      <w:r w:rsidRPr="00CC2739">
        <w:rPr>
          <w:i/>
          <w:iCs/>
        </w:rPr>
        <w:t>BROKEN</w:t>
      </w:r>
      <w:r w:rsidRPr="00CC2739">
        <w:t xml:space="preserve"> and </w:t>
      </w:r>
      <w:r w:rsidRPr="00CC2739">
        <w:rPr>
          <w:i/>
          <w:iCs/>
        </w:rPr>
        <w:t>RECOVERING</w:t>
      </w:r>
      <w:r w:rsidRPr="00CC2739">
        <w:t xml:space="preserve"> states are more frequently confused with each other and, in some cases, with the </w:t>
      </w:r>
      <w:r w:rsidRPr="00CC2739">
        <w:rPr>
          <w:i/>
          <w:iCs/>
        </w:rPr>
        <w:t>NORMAL</w:t>
      </w:r>
      <w:r w:rsidRPr="00CC2739">
        <w:t xml:space="preserve"> class. This behavior is expected given the scarcity of failure samples and the similarity of sensor patterns during transitional machine states.</w:t>
      </w:r>
    </w:p>
    <w:p w14:paraId="482A4577" w14:textId="1B1502C3" w:rsidR="00E640A0" w:rsidRPr="00CC2739" w:rsidRDefault="00E640A0" w:rsidP="00CC2739">
      <w:pPr>
        <w:spacing w:before="0" w:line="360" w:lineRule="auto"/>
      </w:pPr>
      <w:r w:rsidRPr="00E640A0">
        <w:t xml:space="preserve">Analysis of misclassification patterns indicates that confusion most frequently occurs during transitional periods between machine states. In particular, </w:t>
      </w:r>
      <w:r w:rsidRPr="00E640A0">
        <w:rPr>
          <w:i/>
          <w:iCs/>
        </w:rPr>
        <w:t>RECOVERING</w:t>
      </w:r>
      <w:r w:rsidRPr="00E640A0">
        <w:t xml:space="preserve"> samples are often misclassified as </w:t>
      </w:r>
      <w:r w:rsidRPr="00E640A0">
        <w:rPr>
          <w:i/>
          <w:iCs/>
        </w:rPr>
        <w:t>NORMAL</w:t>
      </w:r>
      <w:r w:rsidRPr="00E640A0">
        <w:t xml:space="preserve">, reflecting overlapping sensor behavior during gradual stabilization phases. Similarly, early-stage </w:t>
      </w:r>
      <w:r w:rsidRPr="00E640A0">
        <w:rPr>
          <w:i/>
          <w:iCs/>
        </w:rPr>
        <w:t>BROKEN</w:t>
      </w:r>
      <w:r w:rsidRPr="00E640A0">
        <w:t xml:space="preserve"> samples may resemble high-variance </w:t>
      </w:r>
      <w:r w:rsidRPr="00E640A0">
        <w:rPr>
          <w:i/>
          <w:iCs/>
        </w:rPr>
        <w:t xml:space="preserve">NORMAL </w:t>
      </w:r>
      <w:r w:rsidRPr="00E640A0">
        <w:t>operation, making precise boundary detection challenging. These patterns suggest that classification errors are driven by inherent data ambiguity rather than model instability.</w:t>
      </w:r>
    </w:p>
    <w:p w14:paraId="000B1930" w14:textId="3E07A7CA" w:rsidR="00CC2739" w:rsidRPr="00CC2739" w:rsidRDefault="00CC2739" w:rsidP="00CC2739">
      <w:pPr>
        <w:spacing w:before="0" w:line="360" w:lineRule="auto"/>
      </w:pPr>
      <w:r w:rsidRPr="00CC2739">
        <w:t>In certain evaluation windows, the model predicts failure-related classes that do not appear in the test set, resulting in warnings during metric computation. This outcome arises from the chronological data split and reflects a realistic deployment scenario in which rare events may be absent from specific time periods rather than a modeling error.</w:t>
      </w:r>
    </w:p>
    <w:p w14:paraId="44D1EFB9" w14:textId="77777777" w:rsidR="00CC2739" w:rsidRPr="00CC2739" w:rsidRDefault="00CC2739" w:rsidP="00CC2739">
      <w:pPr>
        <w:pStyle w:val="Heading1"/>
      </w:pPr>
      <w:bookmarkStart w:id="10" w:name="_Toc216875643"/>
      <w:r w:rsidRPr="00CC2739">
        <w:t>4. Discussion</w:t>
      </w:r>
      <w:bookmarkEnd w:id="10"/>
    </w:p>
    <w:p w14:paraId="44E66945" w14:textId="0ADA6FDA" w:rsidR="00CC2739" w:rsidRPr="00CC2739" w:rsidRDefault="00CC2739" w:rsidP="00CC2739">
      <w:pPr>
        <w:pStyle w:val="Heading2"/>
      </w:pPr>
      <w:bookmarkStart w:id="11" w:name="_Toc216875644"/>
      <w:r w:rsidRPr="00CC2739">
        <w:t xml:space="preserve">4.1 Impact of </w:t>
      </w:r>
      <w:r>
        <w:t>t</w:t>
      </w:r>
      <w:r w:rsidRPr="00CC2739">
        <w:t xml:space="preserve">emporal </w:t>
      </w:r>
      <w:r>
        <w:t>m</w:t>
      </w:r>
      <w:r w:rsidRPr="00CC2739">
        <w:t>odeling</w:t>
      </w:r>
      <w:bookmarkEnd w:id="11"/>
    </w:p>
    <w:p w14:paraId="6EE47A0E" w14:textId="289F4957" w:rsidR="00CC2739" w:rsidRPr="00CC2739" w:rsidRDefault="00CC2739" w:rsidP="00CC2739">
      <w:pPr>
        <w:spacing w:before="0" w:line="360" w:lineRule="auto"/>
      </w:pPr>
      <w:r w:rsidRPr="00CC2739">
        <w:t>The results demonstrate that LSTM-based architectures are effective at capturing temporal dependencies in industrial sensor data. The model successfully learns patterns that extend beyond individual timesteps, validating the choice of a recurrent architecture for this task.</w:t>
      </w:r>
    </w:p>
    <w:p w14:paraId="4E2B5AA7" w14:textId="7C5FD834" w:rsidR="00CC2739" w:rsidRPr="00CC2739" w:rsidRDefault="00CC2739" w:rsidP="00CC2739">
      <w:pPr>
        <w:pStyle w:val="Heading2"/>
      </w:pPr>
      <w:bookmarkStart w:id="12" w:name="_Toc216875645"/>
      <w:r w:rsidRPr="00CC2739">
        <w:t xml:space="preserve">4.2 Effects of </w:t>
      </w:r>
      <w:r>
        <w:t>c</w:t>
      </w:r>
      <w:r w:rsidRPr="00CC2739">
        <w:t xml:space="preserve">lass </w:t>
      </w:r>
      <w:r>
        <w:t>i</w:t>
      </w:r>
      <w:r w:rsidRPr="00CC2739">
        <w:t xml:space="preserve">mbalance and </w:t>
      </w:r>
      <w:r>
        <w:t>o</w:t>
      </w:r>
      <w:r w:rsidRPr="00CC2739">
        <w:t xml:space="preserve">ptimization </w:t>
      </w:r>
      <w:r>
        <w:t>s</w:t>
      </w:r>
      <w:r w:rsidRPr="00CC2739">
        <w:t>trategies</w:t>
      </w:r>
      <w:bookmarkEnd w:id="12"/>
    </w:p>
    <w:p w14:paraId="7041A456" w14:textId="77777777" w:rsidR="00CC2739" w:rsidRPr="00CC2739" w:rsidRDefault="00CC2739" w:rsidP="00CC2739">
      <w:pPr>
        <w:spacing w:before="0" w:line="360" w:lineRule="auto"/>
      </w:pPr>
      <w:r w:rsidRPr="00CC2739">
        <w:t xml:space="preserve">Class imbalance remains the primary limiting factor affecting model performance. While class-weighted loss increases sensitivity to minority states, it does not fully compensate for the scarcity of failure samples. As a result, the model exhibits a trade-off between recall and precision for rare classes, which is reflected in the lower macro </w:t>
      </w:r>
      <w:proofErr w:type="spellStart"/>
      <w:r w:rsidRPr="00CC2739">
        <w:t>F1</w:t>
      </w:r>
      <w:proofErr w:type="spellEnd"/>
      <w:r w:rsidRPr="00CC2739">
        <w:t>-score.</w:t>
      </w:r>
    </w:p>
    <w:p w14:paraId="40EF00EC" w14:textId="3EA6E39E" w:rsidR="00CC2739" w:rsidRDefault="00CC2739" w:rsidP="00CC2739">
      <w:pPr>
        <w:spacing w:before="0" w:line="360" w:lineRule="auto"/>
      </w:pPr>
      <w:r w:rsidRPr="00CC2739">
        <w:t>The applied optimization techniques contribute to stable training behavior, as evidenced by smooth loss convergence and consistent validation performance. However, optimization alone cannot overcome fundamental data limitations.</w:t>
      </w:r>
    </w:p>
    <w:p w14:paraId="7A42549F" w14:textId="7A9D6C6F" w:rsidR="00E640A0" w:rsidRPr="00CC2739" w:rsidRDefault="00E640A0" w:rsidP="00CC2739">
      <w:pPr>
        <w:spacing w:before="0" w:line="360" w:lineRule="auto"/>
      </w:pPr>
      <w:r w:rsidRPr="00E640A0">
        <w:t>Although optimization techniques such as class-weighted loss and early stopping improve training stability, they cannot fully compensate for structural data limitations. In particular, class weighting increases gradient contributions from rare classes but also amplifies noise when sample counts are extremely low. This trade-off explains the observed improvement in recall without a corresponding increase in precision for minority states.</w:t>
      </w:r>
    </w:p>
    <w:p w14:paraId="2C033866" w14:textId="29A0EDA0" w:rsidR="00CC2739" w:rsidRPr="00CC2739" w:rsidRDefault="00CC2739" w:rsidP="00CC2739">
      <w:pPr>
        <w:pStyle w:val="Heading2"/>
      </w:pPr>
      <w:bookmarkStart w:id="13" w:name="_Toc216875646"/>
      <w:r w:rsidRPr="00CC2739">
        <w:t xml:space="preserve">4.3 Interpretation of </w:t>
      </w:r>
      <w:r>
        <w:t>e</w:t>
      </w:r>
      <w:r w:rsidRPr="00CC2739">
        <w:t xml:space="preserve">valuation </w:t>
      </w:r>
      <w:r>
        <w:t>m</w:t>
      </w:r>
      <w:r w:rsidRPr="00CC2739">
        <w:t>etrics</w:t>
      </w:r>
      <w:bookmarkEnd w:id="13"/>
    </w:p>
    <w:p w14:paraId="129772A8" w14:textId="77777777" w:rsidR="00CC2739" w:rsidRPr="00CC2739" w:rsidRDefault="00CC2739" w:rsidP="00CC2739">
      <w:pPr>
        <w:spacing w:before="0" w:line="360" w:lineRule="auto"/>
      </w:pPr>
      <w:r w:rsidRPr="00CC2739">
        <w:t xml:space="preserve">The divergence between balanced accuracy and macro-averaged </w:t>
      </w:r>
      <w:proofErr w:type="spellStart"/>
      <w:r w:rsidRPr="00CC2739">
        <w:t>F1</w:t>
      </w:r>
      <w:proofErr w:type="spellEnd"/>
      <w:r w:rsidRPr="00CC2739">
        <w:t xml:space="preserve">-score underscores the importance of metric selection in imbalanced classification tasks. Balanced accuracy ensures equal consideration of all classes in terms of recall, while macro </w:t>
      </w:r>
      <w:proofErr w:type="spellStart"/>
      <w:r w:rsidRPr="00CC2739">
        <w:t>F1</w:t>
      </w:r>
      <w:proofErr w:type="spellEnd"/>
      <w:r w:rsidRPr="00CC2739">
        <w:t>-score penalizes poor precision on minority classes. Together, these metrics provide a more comprehensive assessment than standard accuracy.</w:t>
      </w:r>
    </w:p>
    <w:p w14:paraId="0C189BB5" w14:textId="5890D370" w:rsidR="00CC2739" w:rsidRPr="00CC2739" w:rsidRDefault="00CC2739" w:rsidP="00CC2739">
      <w:pPr>
        <w:spacing w:before="0" w:line="360" w:lineRule="auto"/>
      </w:pPr>
      <w:r w:rsidRPr="00CC2739">
        <w:t>From an operational perspective, conservative predictions that occasionally flag rare failure states may be acceptable or even desirable, depending on maintenance costs and safety constraints.</w:t>
      </w:r>
    </w:p>
    <w:p w14:paraId="271A13C5" w14:textId="77777777" w:rsidR="00CC2739" w:rsidRPr="00CC2739" w:rsidRDefault="00CC2739" w:rsidP="00CC2739">
      <w:pPr>
        <w:pStyle w:val="Heading1"/>
      </w:pPr>
      <w:bookmarkStart w:id="14" w:name="_Toc216875647"/>
      <w:r w:rsidRPr="00CC2739">
        <w:t>5. Limitations and Conclusion</w:t>
      </w:r>
      <w:bookmarkEnd w:id="14"/>
    </w:p>
    <w:p w14:paraId="2E753C11" w14:textId="77777777" w:rsidR="00CC2739" w:rsidRPr="00CC2739" w:rsidRDefault="00CC2739" w:rsidP="00CC2739">
      <w:pPr>
        <w:spacing w:before="0" w:line="360" w:lineRule="auto"/>
      </w:pPr>
      <w:r w:rsidRPr="00CC2739">
        <w:t>The primary limitation of this work lies in the extreme class imbalance and limited availability of failure samples. Although class weighting improves sensitivity to minority states, precision remains constrained. Future work could explore alternative loss functions, sequence-level resampling strategies, or attention-based architectures to further improve rare-event detection.</w:t>
      </w:r>
    </w:p>
    <w:p w14:paraId="7D1095A0" w14:textId="4DCB3C20" w:rsidR="000D5FC9" w:rsidRPr="000D5FC9" w:rsidRDefault="00E640A0" w:rsidP="00CC2739">
      <w:pPr>
        <w:spacing w:before="0" w:line="360" w:lineRule="auto"/>
      </w:pPr>
      <w:r w:rsidRPr="00E640A0">
        <w:t>In conclusion, this project demonstrates the effectiveness of LSTM-based architectures for modeling multivariate industrial time-series data under real-world constraints. While temporal modeling and optimization strategies enable robust detection of dominant machine states, severe class imbalance fundamentally limits minority-class performance. These findings highlight the importance of combining appropriate architectures with careful evaluation and interpretation when deploying predictive maintenance systems.</w:t>
      </w:r>
    </w:p>
    <w:sectPr w:rsidR="000D5FC9" w:rsidRPr="000D5FC9" w:rsidSect="00266C8D">
      <w:pgSz w:w="12240" w:h="15840"/>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BD92" w14:textId="77777777" w:rsidR="00377CEC" w:rsidRDefault="00377CEC" w:rsidP="00266C8D">
      <w:pPr>
        <w:spacing w:before="0" w:after="0" w:line="240" w:lineRule="auto"/>
      </w:pPr>
      <w:r>
        <w:separator/>
      </w:r>
    </w:p>
  </w:endnote>
  <w:endnote w:type="continuationSeparator" w:id="0">
    <w:p w14:paraId="7B0B645C" w14:textId="77777777" w:rsidR="00377CEC" w:rsidRDefault="00377CEC" w:rsidP="00266C8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C0211" w14:textId="77777777" w:rsidR="00266C8D" w:rsidRPr="00266C8D" w:rsidRDefault="00266C8D">
    <w:pPr>
      <w:pStyle w:val="Footer"/>
      <w:tabs>
        <w:tab w:val="clear" w:pos="4680"/>
        <w:tab w:val="clear" w:pos="9360"/>
      </w:tabs>
      <w:jc w:val="center"/>
      <w:rPr>
        <w:caps/>
        <w:noProof/>
        <w:sz w:val="22"/>
        <w:szCs w:val="22"/>
      </w:rPr>
    </w:pPr>
    <w:r w:rsidRPr="00266C8D">
      <w:rPr>
        <w:caps/>
        <w:sz w:val="22"/>
        <w:szCs w:val="22"/>
      </w:rPr>
      <w:fldChar w:fldCharType="begin"/>
    </w:r>
    <w:r w:rsidRPr="00266C8D">
      <w:rPr>
        <w:caps/>
        <w:sz w:val="22"/>
        <w:szCs w:val="22"/>
      </w:rPr>
      <w:instrText xml:space="preserve"> PAGE   \* MERGEFORMAT </w:instrText>
    </w:r>
    <w:r w:rsidRPr="00266C8D">
      <w:rPr>
        <w:caps/>
        <w:sz w:val="22"/>
        <w:szCs w:val="22"/>
      </w:rPr>
      <w:fldChar w:fldCharType="separate"/>
    </w:r>
    <w:r w:rsidRPr="00266C8D">
      <w:rPr>
        <w:caps/>
        <w:noProof/>
        <w:sz w:val="22"/>
        <w:szCs w:val="22"/>
      </w:rPr>
      <w:t>2</w:t>
    </w:r>
    <w:r w:rsidRPr="00266C8D">
      <w:rPr>
        <w:caps/>
        <w:noProof/>
        <w:sz w:val="22"/>
        <w:szCs w:val="22"/>
      </w:rPr>
      <w:fldChar w:fldCharType="end"/>
    </w:r>
  </w:p>
  <w:p w14:paraId="4A61B7AD" w14:textId="77777777" w:rsidR="00266C8D" w:rsidRDefault="00266C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60945" w14:textId="53272212" w:rsidR="00266C8D" w:rsidRDefault="00266C8D">
    <w:pPr>
      <w:pStyle w:val="Footer"/>
      <w:tabs>
        <w:tab w:val="clear" w:pos="4680"/>
        <w:tab w:val="clear" w:pos="9360"/>
      </w:tabs>
      <w:jc w:val="center"/>
      <w:rPr>
        <w:caps/>
        <w:noProof/>
        <w:color w:val="4F81BD" w:themeColor="accent1"/>
      </w:rPr>
    </w:pPr>
  </w:p>
  <w:p w14:paraId="7237714A" w14:textId="77777777" w:rsidR="00266C8D" w:rsidRDefault="00266C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0AD6F" w14:textId="77777777" w:rsidR="00377CEC" w:rsidRDefault="00377CEC" w:rsidP="00266C8D">
      <w:pPr>
        <w:spacing w:before="0" w:after="0" w:line="240" w:lineRule="auto"/>
      </w:pPr>
      <w:r>
        <w:separator/>
      </w:r>
    </w:p>
  </w:footnote>
  <w:footnote w:type="continuationSeparator" w:id="0">
    <w:p w14:paraId="689B2452" w14:textId="77777777" w:rsidR="00377CEC" w:rsidRDefault="00377CEC" w:rsidP="00266C8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04614"/>
    <w:multiLevelType w:val="multilevel"/>
    <w:tmpl w:val="5BDC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BD2470"/>
    <w:multiLevelType w:val="multilevel"/>
    <w:tmpl w:val="3FB6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5451C"/>
    <w:multiLevelType w:val="multilevel"/>
    <w:tmpl w:val="01209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9E7E25"/>
    <w:multiLevelType w:val="multilevel"/>
    <w:tmpl w:val="47722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57529"/>
    <w:multiLevelType w:val="multilevel"/>
    <w:tmpl w:val="DAD2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D10F9D"/>
    <w:multiLevelType w:val="multilevel"/>
    <w:tmpl w:val="755E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915816"/>
    <w:multiLevelType w:val="multilevel"/>
    <w:tmpl w:val="FE26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804298">
    <w:abstractNumId w:val="2"/>
  </w:num>
  <w:num w:numId="2" w16cid:durableId="20865055">
    <w:abstractNumId w:val="0"/>
  </w:num>
  <w:num w:numId="3" w16cid:durableId="2008634720">
    <w:abstractNumId w:val="3"/>
  </w:num>
  <w:num w:numId="4" w16cid:durableId="215824433">
    <w:abstractNumId w:val="6"/>
  </w:num>
  <w:num w:numId="5" w16cid:durableId="2010591936">
    <w:abstractNumId w:val="4"/>
  </w:num>
  <w:num w:numId="6" w16cid:durableId="66344461">
    <w:abstractNumId w:val="1"/>
  </w:num>
  <w:num w:numId="7" w16cid:durableId="869491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977E2"/>
    <w:rsid w:val="00072BEF"/>
    <w:rsid w:val="000D5FC9"/>
    <w:rsid w:val="001F66F1"/>
    <w:rsid w:val="0021366D"/>
    <w:rsid w:val="00266C8D"/>
    <w:rsid w:val="002977E2"/>
    <w:rsid w:val="00377CEC"/>
    <w:rsid w:val="003A32DD"/>
    <w:rsid w:val="00581F2A"/>
    <w:rsid w:val="00585286"/>
    <w:rsid w:val="005903CD"/>
    <w:rsid w:val="00591519"/>
    <w:rsid w:val="005977CA"/>
    <w:rsid w:val="00607C83"/>
    <w:rsid w:val="0066563C"/>
    <w:rsid w:val="00685B68"/>
    <w:rsid w:val="008856D0"/>
    <w:rsid w:val="008C4870"/>
    <w:rsid w:val="00964C7A"/>
    <w:rsid w:val="00A14B32"/>
    <w:rsid w:val="00C007ED"/>
    <w:rsid w:val="00CC2739"/>
    <w:rsid w:val="00CC3EFC"/>
    <w:rsid w:val="00D06FFF"/>
    <w:rsid w:val="00E01C3D"/>
    <w:rsid w:val="00E64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D4DB"/>
  <w15:chartTrackingRefBased/>
  <w15:docId w15:val="{628BC2AC-7D58-46D2-8A0F-EDE5F6A1A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5B68"/>
    <w:pPr>
      <w:spacing w:after="160" w:line="259" w:lineRule="auto"/>
    </w:pPr>
    <w:rPr>
      <w:rFonts w:ascii="Times New Roman" w:hAnsi="Times New Roman" w:cs="Times New Roman"/>
      <w:sz w:val="24"/>
      <w:szCs w:val="24"/>
    </w:rPr>
  </w:style>
  <w:style w:type="paragraph" w:styleId="Heading1">
    <w:name w:val="heading 1"/>
    <w:basedOn w:val="Normal"/>
    <w:next w:val="Normal"/>
    <w:link w:val="Heading1Char"/>
    <w:uiPriority w:val="9"/>
    <w:qFormat/>
    <w:rsid w:val="00685B68"/>
    <w:pPr>
      <w:outlineLvl w:val="0"/>
    </w:pPr>
    <w:rPr>
      <w:b/>
      <w:bCs/>
      <w:sz w:val="26"/>
      <w:szCs w:val="26"/>
    </w:rPr>
  </w:style>
  <w:style w:type="paragraph" w:styleId="Heading2">
    <w:name w:val="heading 2"/>
    <w:basedOn w:val="Normal"/>
    <w:next w:val="Normal"/>
    <w:link w:val="Heading2Char"/>
    <w:uiPriority w:val="9"/>
    <w:unhideWhenUsed/>
    <w:qFormat/>
    <w:rsid w:val="00685B68"/>
    <w:pPr>
      <w:outlineLvl w:val="1"/>
    </w:pPr>
    <w:rPr>
      <w:b/>
      <w:bCs/>
    </w:rPr>
  </w:style>
  <w:style w:type="paragraph" w:styleId="Heading3">
    <w:name w:val="heading 3"/>
    <w:basedOn w:val="Normal"/>
    <w:next w:val="Normal"/>
    <w:link w:val="Heading3Char"/>
    <w:uiPriority w:val="9"/>
    <w:unhideWhenUsed/>
    <w:qFormat/>
    <w:rsid w:val="00266C8D"/>
    <w:pPr>
      <w:outlineLvl w:val="2"/>
    </w:pPr>
    <w:rPr>
      <w:b/>
      <w:bCs/>
      <w:i/>
    </w:rPr>
  </w:style>
  <w:style w:type="paragraph" w:styleId="Heading4">
    <w:name w:val="heading 4"/>
    <w:basedOn w:val="Normal"/>
    <w:next w:val="Normal"/>
    <w:link w:val="Heading4Char"/>
    <w:uiPriority w:val="9"/>
    <w:semiHidden/>
    <w:unhideWhenUsed/>
    <w:qFormat/>
    <w:rsid w:val="002977E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977E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977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77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77E2"/>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77E2"/>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B68"/>
    <w:rPr>
      <w:rFonts w:ascii="Times New Roman" w:hAnsi="Times New Roman" w:cs="Times New Roman"/>
      <w:b/>
      <w:bCs/>
      <w:sz w:val="26"/>
      <w:szCs w:val="26"/>
    </w:rPr>
  </w:style>
  <w:style w:type="character" w:customStyle="1" w:styleId="Heading2Char">
    <w:name w:val="Heading 2 Char"/>
    <w:basedOn w:val="DefaultParagraphFont"/>
    <w:link w:val="Heading2"/>
    <w:uiPriority w:val="9"/>
    <w:rsid w:val="00685B68"/>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266C8D"/>
    <w:rPr>
      <w:rFonts w:ascii="Times New Roman" w:hAnsi="Times New Roman" w:cs="Times New Roman"/>
      <w:b/>
      <w:bCs/>
      <w:i/>
      <w:sz w:val="24"/>
      <w:szCs w:val="24"/>
    </w:rPr>
  </w:style>
  <w:style w:type="character" w:customStyle="1" w:styleId="Heading4Char">
    <w:name w:val="Heading 4 Char"/>
    <w:basedOn w:val="DefaultParagraphFont"/>
    <w:link w:val="Heading4"/>
    <w:uiPriority w:val="9"/>
    <w:semiHidden/>
    <w:rsid w:val="002977E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977E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977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77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77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77E2"/>
    <w:rPr>
      <w:rFonts w:eastAsiaTheme="majorEastAsia" w:cstheme="majorBidi"/>
      <w:color w:val="272727" w:themeColor="text1" w:themeTint="D8"/>
    </w:rPr>
  </w:style>
  <w:style w:type="paragraph" w:styleId="Title">
    <w:name w:val="Title"/>
    <w:basedOn w:val="Normal"/>
    <w:next w:val="Normal"/>
    <w:link w:val="TitleChar"/>
    <w:uiPriority w:val="10"/>
    <w:qFormat/>
    <w:rsid w:val="002977E2"/>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77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77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77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77E2"/>
    <w:pPr>
      <w:spacing w:before="160"/>
      <w:jc w:val="center"/>
    </w:pPr>
    <w:rPr>
      <w:i/>
      <w:iCs/>
      <w:color w:val="404040" w:themeColor="text1" w:themeTint="BF"/>
    </w:rPr>
  </w:style>
  <w:style w:type="character" w:customStyle="1" w:styleId="QuoteChar">
    <w:name w:val="Quote Char"/>
    <w:basedOn w:val="DefaultParagraphFont"/>
    <w:link w:val="Quote"/>
    <w:uiPriority w:val="29"/>
    <w:rsid w:val="002977E2"/>
    <w:rPr>
      <w:i/>
      <w:iCs/>
      <w:color w:val="404040" w:themeColor="text1" w:themeTint="BF"/>
    </w:rPr>
  </w:style>
  <w:style w:type="paragraph" w:styleId="ListParagraph">
    <w:name w:val="List Paragraph"/>
    <w:basedOn w:val="Normal"/>
    <w:uiPriority w:val="34"/>
    <w:qFormat/>
    <w:rsid w:val="002977E2"/>
    <w:pPr>
      <w:ind w:left="720"/>
      <w:contextualSpacing/>
    </w:pPr>
  </w:style>
  <w:style w:type="character" w:styleId="IntenseEmphasis">
    <w:name w:val="Intense Emphasis"/>
    <w:basedOn w:val="DefaultParagraphFont"/>
    <w:uiPriority w:val="21"/>
    <w:qFormat/>
    <w:rsid w:val="002977E2"/>
    <w:rPr>
      <w:i/>
      <w:iCs/>
      <w:color w:val="365F91" w:themeColor="accent1" w:themeShade="BF"/>
    </w:rPr>
  </w:style>
  <w:style w:type="paragraph" w:styleId="IntenseQuote">
    <w:name w:val="Intense Quote"/>
    <w:basedOn w:val="Normal"/>
    <w:next w:val="Normal"/>
    <w:link w:val="IntenseQuoteChar"/>
    <w:uiPriority w:val="30"/>
    <w:qFormat/>
    <w:rsid w:val="002977E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977E2"/>
    <w:rPr>
      <w:i/>
      <w:iCs/>
      <w:color w:val="365F91" w:themeColor="accent1" w:themeShade="BF"/>
    </w:rPr>
  </w:style>
  <w:style w:type="character" w:styleId="IntenseReference">
    <w:name w:val="Intense Reference"/>
    <w:basedOn w:val="DefaultParagraphFont"/>
    <w:uiPriority w:val="32"/>
    <w:qFormat/>
    <w:rsid w:val="002977E2"/>
    <w:rPr>
      <w:b/>
      <w:bCs/>
      <w:smallCaps/>
      <w:color w:val="365F91" w:themeColor="accent1" w:themeShade="BF"/>
      <w:spacing w:val="5"/>
    </w:rPr>
  </w:style>
  <w:style w:type="paragraph" w:styleId="Header">
    <w:name w:val="header"/>
    <w:basedOn w:val="Normal"/>
    <w:link w:val="HeaderChar"/>
    <w:uiPriority w:val="99"/>
    <w:unhideWhenUsed/>
    <w:rsid w:val="00266C8D"/>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66C8D"/>
    <w:rPr>
      <w:rFonts w:ascii="Times New Roman" w:hAnsi="Times New Roman" w:cs="Times New Roman"/>
      <w:sz w:val="24"/>
      <w:szCs w:val="24"/>
    </w:rPr>
  </w:style>
  <w:style w:type="paragraph" w:styleId="Footer">
    <w:name w:val="footer"/>
    <w:basedOn w:val="Normal"/>
    <w:link w:val="FooterChar"/>
    <w:uiPriority w:val="99"/>
    <w:unhideWhenUsed/>
    <w:rsid w:val="00266C8D"/>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66C8D"/>
    <w:rPr>
      <w:rFonts w:ascii="Times New Roman" w:hAnsi="Times New Roman" w:cs="Times New Roman"/>
      <w:sz w:val="24"/>
      <w:szCs w:val="24"/>
    </w:rPr>
  </w:style>
  <w:style w:type="paragraph" w:styleId="TOCHeading">
    <w:name w:val="TOC Heading"/>
    <w:basedOn w:val="Heading1"/>
    <w:next w:val="Normal"/>
    <w:uiPriority w:val="39"/>
    <w:unhideWhenUsed/>
    <w:qFormat/>
    <w:rsid w:val="00266C8D"/>
    <w:pPr>
      <w:keepNext/>
      <w:keepLines/>
      <w:spacing w:before="240" w:after="0"/>
      <w:jc w:val="left"/>
      <w:outlineLvl w:val="9"/>
    </w:pPr>
    <w:rPr>
      <w:rFonts w:asciiTheme="majorHAnsi" w:eastAsiaTheme="majorEastAsia" w:hAnsiTheme="majorHAnsi" w:cstheme="majorBidi"/>
      <w:b w:val="0"/>
      <w:bCs w:val="0"/>
      <w:color w:val="365F91" w:themeColor="accent1" w:themeShade="BF"/>
      <w:kern w:val="0"/>
      <w:sz w:val="32"/>
      <w:szCs w:val="32"/>
      <w14:ligatures w14:val="none"/>
    </w:rPr>
  </w:style>
  <w:style w:type="paragraph" w:styleId="TOC2">
    <w:name w:val="toc 2"/>
    <w:basedOn w:val="Normal"/>
    <w:next w:val="Normal"/>
    <w:autoRedefine/>
    <w:uiPriority w:val="39"/>
    <w:unhideWhenUsed/>
    <w:rsid w:val="00266C8D"/>
    <w:pPr>
      <w:spacing w:before="0" w:after="100"/>
      <w:ind w:left="22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266C8D"/>
    <w:pPr>
      <w:spacing w:before="0" w:after="10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266C8D"/>
    <w:pPr>
      <w:spacing w:before="0" w:after="100"/>
      <w:ind w:left="440"/>
      <w:jc w:val="left"/>
    </w:pPr>
    <w:rPr>
      <w:rFonts w:asciiTheme="minorHAnsi" w:eastAsiaTheme="minorEastAsia" w:hAnsiTheme="minorHAnsi"/>
      <w:kern w:val="0"/>
      <w:sz w:val="22"/>
      <w:szCs w:val="22"/>
      <w14:ligatures w14:val="none"/>
    </w:rPr>
  </w:style>
  <w:style w:type="character" w:styleId="Hyperlink">
    <w:name w:val="Hyperlink"/>
    <w:basedOn w:val="DefaultParagraphFont"/>
    <w:uiPriority w:val="99"/>
    <w:unhideWhenUsed/>
    <w:rsid w:val="00266C8D"/>
    <w:rPr>
      <w:color w:val="0000FF" w:themeColor="hyperlink"/>
      <w:u w:val="single"/>
    </w:rPr>
  </w:style>
  <w:style w:type="paragraph" w:styleId="NormalWeb">
    <w:name w:val="Normal (Web)"/>
    <w:basedOn w:val="Normal"/>
    <w:uiPriority w:val="99"/>
    <w:unhideWhenUsed/>
    <w:rsid w:val="003A32DD"/>
    <w:pPr>
      <w:spacing w:before="100" w:beforeAutospacing="1" w:after="100" w:afterAutospacing="1" w:line="240" w:lineRule="auto"/>
      <w:jc w:val="left"/>
    </w:pPr>
    <w:rPr>
      <w:rFonts w:eastAsia="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795F-A531-4C0D-BB6E-2C895FE0B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8</Pages>
  <Words>1632</Words>
  <Characters>9303</Characters>
  <Application>Microsoft Office Word</Application>
  <DocSecurity>0</DocSecurity>
  <Lines>77</Lines>
  <Paragraphs>21</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1. Introduction</vt:lpstr>
      <vt:lpstr>2. Model and setup</vt:lpstr>
      <vt:lpstr>    2.1 Problem formulation and sequence construction</vt:lpstr>
      <vt:lpstr>    2.2 Choice of recurrent architecture</vt:lpstr>
      <vt:lpstr>    2.3 Network architecture and training configuration</vt:lpstr>
      <vt:lpstr>3. Results</vt:lpstr>
      <vt:lpstr>    3.1 Training dynamics</vt:lpstr>
      <vt:lpstr>    3.2 Quantitative performance</vt:lpstr>
      <vt:lpstr>    3.3 Confusion Matrix analysis</vt:lpstr>
      <vt:lpstr>4. Discussion</vt:lpstr>
      <vt:lpstr>    4.1 Impact of temporal modeling</vt:lpstr>
      <vt:lpstr>    4.2 Effects of class imbalance and optimization strategies</vt:lpstr>
      <vt:lpstr>    4.3 Interpretation of evaluation metrics</vt:lpstr>
      <vt:lpstr>5. Limitations and Conclusion</vt:lpstr>
    </vt:vector>
  </TitlesOfParts>
  <Company/>
  <LinksUpToDate>false</LinksUpToDate>
  <CharactersWithSpaces>10914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 Linh</dc:creator>
  <cp:keywords/>
  <dc:description/>
  <cp:lastModifiedBy>Chi Linh</cp:lastModifiedBy>
  <cp:revision>8</cp:revision>
  <dcterms:created xsi:type="dcterms:W3CDTF">2025-12-17T06:00:00Z</dcterms:created>
  <dcterms:modified xsi:type="dcterms:W3CDTF">2025-12-17T08:14:00Z</dcterms:modified>
</cp:coreProperties>
</file>