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63174" w14:textId="77777777" w:rsidR="003D3BB6" w:rsidRDefault="00000000">
      <w:pPr>
        <w:spacing w:after="160"/>
      </w:pPr>
      <w:r>
        <w:rPr>
          <w:b/>
          <w:bCs/>
          <w:color w:val="1F3864"/>
          <w:sz w:val="40"/>
          <w:szCs w:val="40"/>
        </w:rPr>
        <w:t>Applikation starten – Anleitung</w:t>
      </w:r>
    </w:p>
    <w:p w14:paraId="60240CE0" w14:textId="77777777" w:rsidR="003D3BB6" w:rsidRDefault="00000000">
      <w:pPr>
        <w:spacing w:after="80"/>
      </w:pPr>
      <w:r>
        <w:rPr>
          <w:color w:val="555555"/>
        </w:rPr>
        <w:t>Modul: M183 – LB2</w:t>
      </w:r>
    </w:p>
    <w:p w14:paraId="620ED021" w14:textId="77777777" w:rsidR="003D3BB6" w:rsidRDefault="00000000">
      <w:pPr>
        <w:spacing w:after="80"/>
      </w:pPr>
      <w:r>
        <w:rPr>
          <w:color w:val="555555"/>
        </w:rPr>
        <w:t>Datum: 26. Juni 2026</w:t>
      </w:r>
    </w:p>
    <w:p w14:paraId="6D536B43" w14:textId="77777777" w:rsidR="003D3BB6" w:rsidRDefault="00000000">
      <w:pPr>
        <w:spacing w:after="280"/>
      </w:pPr>
      <w:r>
        <w:rPr>
          <w:color w:val="555555"/>
        </w:rPr>
        <w:t>Verfasser: Lernender</w:t>
      </w:r>
    </w:p>
    <w:p w14:paraId="3446CB0C" w14:textId="77777777" w:rsidR="003D3BB6" w:rsidRDefault="003D3BB6">
      <w:pPr>
        <w:pBdr>
          <w:bottom w:val="single" w:sz="4" w:space="1" w:color="CCCCCC"/>
        </w:pBdr>
        <w:spacing w:before="160"/>
      </w:pPr>
    </w:p>
    <w:p w14:paraId="1AE85FCE" w14:textId="77777777" w:rsidR="003D3BB6" w:rsidRDefault="00000000">
      <w:pPr>
        <w:spacing w:before="260" w:after="140"/>
      </w:pPr>
      <w:r>
        <w:rPr>
          <w:b/>
          <w:bCs/>
          <w:color w:val="1F3864"/>
          <w:sz w:val="32"/>
          <w:szCs w:val="32"/>
        </w:rPr>
        <w:t>Schritt 1 – In den Docker-Ordner wechseln</w:t>
      </w:r>
    </w:p>
    <w:p w14:paraId="5FB03082" w14:textId="77777777" w:rsidR="003D3BB6" w:rsidRDefault="00000000">
      <w:pPr>
        <w:spacing w:before="80" w:after="80"/>
      </w:pPr>
      <w:r>
        <w:t>Zuerst muss man in der Konsole (PowerShell oder CMD) in den Docker-Ordner der Applikation wechseln. Der Befehl dafür ist:</w:t>
      </w:r>
    </w:p>
    <w:p w14:paraId="0541E0CB" w14:textId="77777777" w:rsidR="003D3BB6" w:rsidRDefault="00000000">
      <w:pPr>
        <w:pBdr>
          <w:top w:val="single" w:sz="2" w:space="0" w:color="DDDDDD"/>
          <w:left w:val="single" w:sz="2" w:space="0" w:color="DDDDDD"/>
          <w:right w:val="single" w:sz="2" w:space="0" w:color="DDDDDD"/>
        </w:pBdr>
        <w:shd w:val="clear" w:color="auto" w:fill="F4F4F4"/>
        <w:spacing w:before="60" w:after="80"/>
        <w:ind w:left="20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cd "C:\Users\Louis Schulle\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Documents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\Modul 183\LB2\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AfterTesting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\lb2-applikation\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docker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"</w:t>
      </w:r>
    </w:p>
    <w:p w14:paraId="4B597EFF" w14:textId="77777777" w:rsidR="003D3BB6" w:rsidRDefault="00000000">
      <w:pPr>
        <w:spacing w:before="80" w:after="80"/>
      </w:pPr>
      <w:r>
        <w:t>Falls man bereits im Ordner lb2-applikation ist, reicht auch:</w:t>
      </w:r>
    </w:p>
    <w:p w14:paraId="4369DFC4" w14:textId="77777777" w:rsidR="003D3BB6" w:rsidRDefault="00000000">
      <w:pPr>
        <w:pBdr>
          <w:top w:val="single" w:sz="2" w:space="0" w:color="DDDDDD"/>
          <w:left w:val="single" w:sz="2" w:space="0" w:color="DDDDDD"/>
          <w:right w:val="single" w:sz="2" w:space="0" w:color="DDDDDD"/>
        </w:pBdr>
        <w:shd w:val="clear" w:color="auto" w:fill="F4F4F4"/>
        <w:spacing w:before="60" w:after="80"/>
        <w:ind w:left="20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docker</w:t>
      </w:r>
      <w:proofErr w:type="spellEnd"/>
    </w:p>
    <w:p w14:paraId="4FBA47F5" w14:textId="77777777" w:rsidR="003D3BB6" w:rsidRDefault="003D3BB6">
      <w:pPr>
        <w:pBdr>
          <w:bottom w:val="single" w:sz="4" w:space="1" w:color="CCCCCC"/>
        </w:pBdr>
        <w:spacing w:before="160"/>
      </w:pPr>
    </w:p>
    <w:p w14:paraId="38674F1B" w14:textId="77777777" w:rsidR="003D3BB6" w:rsidRDefault="00000000">
      <w:pPr>
        <w:spacing w:before="260" w:after="140"/>
      </w:pPr>
      <w:r>
        <w:rPr>
          <w:b/>
          <w:bCs/>
          <w:color w:val="1F3864"/>
          <w:sz w:val="32"/>
          <w:szCs w:val="32"/>
        </w:rPr>
        <w:t>Schritt 2 – Docker starten</w:t>
      </w:r>
    </w:p>
    <w:p w14:paraId="6E529520" w14:textId="77777777" w:rsidR="003D3BB6" w:rsidRDefault="00000000">
      <w:pPr>
        <w:spacing w:before="80" w:after="80"/>
      </w:pPr>
      <w:r>
        <w:t xml:space="preserve">Danach startet man die Applikation mit Docker </w:t>
      </w:r>
      <w:proofErr w:type="spellStart"/>
      <w:r>
        <w:t>Compose</w:t>
      </w:r>
      <w:proofErr w:type="spellEnd"/>
      <w:r>
        <w:t>. Der folgende Befehl baut die Container und startet sie:</w:t>
      </w:r>
    </w:p>
    <w:p w14:paraId="712FD00D" w14:textId="77777777" w:rsidR="003D3BB6" w:rsidRPr="00C04013" w:rsidRDefault="00000000">
      <w:pPr>
        <w:pBdr>
          <w:top w:val="single" w:sz="2" w:space="0" w:color="DDDDDD"/>
          <w:left w:val="single" w:sz="2" w:space="0" w:color="DDDDDD"/>
          <w:right w:val="single" w:sz="2" w:space="0" w:color="DDDDDD"/>
        </w:pBdr>
        <w:shd w:val="clear" w:color="auto" w:fill="F4F4F4"/>
        <w:spacing w:before="60" w:after="80"/>
        <w:ind w:left="200"/>
        <w:rPr>
          <w:lang w:val="en-US"/>
        </w:rPr>
      </w:pPr>
      <w:r w:rsidRPr="00C04013">
        <w:rPr>
          <w:rFonts w:ascii="Courier New" w:eastAsia="Courier New" w:hAnsi="Courier New" w:cs="Courier New"/>
          <w:color w:val="333333"/>
          <w:sz w:val="19"/>
          <w:szCs w:val="19"/>
          <w:lang w:val="en-US"/>
        </w:rPr>
        <w:t xml:space="preserve">docker compose -f </w:t>
      </w:r>
      <w:proofErr w:type="gramStart"/>
      <w:r w:rsidRPr="00C04013">
        <w:rPr>
          <w:rFonts w:ascii="Courier New" w:eastAsia="Courier New" w:hAnsi="Courier New" w:cs="Courier New"/>
          <w:color w:val="333333"/>
          <w:sz w:val="19"/>
          <w:szCs w:val="19"/>
          <w:lang w:val="en-US"/>
        </w:rPr>
        <w:t>compose.node</w:t>
      </w:r>
      <w:proofErr w:type="gramEnd"/>
      <w:r w:rsidRPr="00C04013">
        <w:rPr>
          <w:rFonts w:ascii="Courier New" w:eastAsia="Courier New" w:hAnsi="Courier New" w:cs="Courier New"/>
          <w:color w:val="333333"/>
          <w:sz w:val="19"/>
          <w:szCs w:val="19"/>
          <w:lang w:val="en-US"/>
        </w:rPr>
        <w:t>.yaml up --build</w:t>
      </w:r>
    </w:p>
    <w:p w14:paraId="524D846C" w14:textId="77777777" w:rsidR="003D3BB6" w:rsidRDefault="00000000">
      <w:pPr>
        <w:spacing w:before="80" w:after="80"/>
      </w:pPr>
      <w:r>
        <w:t>Die Applikation ist bereit, sobald in der Konsole folgende Meldung erscheint:</w:t>
      </w:r>
    </w:p>
    <w:p w14:paraId="02DE0D43" w14:textId="77777777" w:rsidR="003D3BB6" w:rsidRPr="00C04013" w:rsidRDefault="00000000">
      <w:pPr>
        <w:pBdr>
          <w:top w:val="single" w:sz="2" w:space="0" w:color="DDDDDD"/>
          <w:left w:val="single" w:sz="2" w:space="0" w:color="DDDDDD"/>
          <w:right w:val="single" w:sz="2" w:space="0" w:color="DDDDDD"/>
        </w:pBdr>
        <w:shd w:val="clear" w:color="auto" w:fill="F4F4F4"/>
        <w:spacing w:before="60" w:after="80"/>
        <w:ind w:left="200"/>
        <w:rPr>
          <w:lang w:val="en-US"/>
        </w:rPr>
      </w:pPr>
      <w:r w:rsidRPr="00C04013">
        <w:rPr>
          <w:rFonts w:ascii="Courier New" w:eastAsia="Courier New" w:hAnsi="Courier New" w:cs="Courier New"/>
          <w:color w:val="333333"/>
          <w:sz w:val="19"/>
          <w:szCs w:val="19"/>
          <w:lang w:val="en-US"/>
        </w:rPr>
        <w:t>Server is running on http://localhost:3000</w:t>
      </w:r>
    </w:p>
    <w:p w14:paraId="1BAF77A4" w14:textId="77777777" w:rsidR="003D3BB6" w:rsidRDefault="00000000">
      <w:pPr>
        <w:spacing w:before="80" w:after="80"/>
      </w:pPr>
      <w:r>
        <w:t xml:space="preserve">Wichtig: Das Terminal muss </w:t>
      </w:r>
      <w:proofErr w:type="gramStart"/>
      <w:r>
        <w:t>offen bleiben</w:t>
      </w:r>
      <w:proofErr w:type="gramEnd"/>
      <w:r>
        <w:t xml:space="preserve"> solange die Applikation läuft.</w:t>
      </w:r>
    </w:p>
    <w:p w14:paraId="358DA02E" w14:textId="77777777" w:rsidR="003D3BB6" w:rsidRDefault="003D3BB6">
      <w:pPr>
        <w:pBdr>
          <w:bottom w:val="single" w:sz="4" w:space="1" w:color="CCCCCC"/>
        </w:pBdr>
        <w:spacing w:before="160"/>
      </w:pPr>
    </w:p>
    <w:p w14:paraId="1546C7C6" w14:textId="77777777" w:rsidR="003D3BB6" w:rsidRDefault="00000000">
      <w:pPr>
        <w:spacing w:before="260" w:after="140"/>
      </w:pPr>
      <w:r>
        <w:rPr>
          <w:b/>
          <w:bCs/>
          <w:color w:val="1F3864"/>
          <w:sz w:val="32"/>
          <w:szCs w:val="32"/>
        </w:rPr>
        <w:t>Schritt 3 – Applikation im Browser öffnen</w:t>
      </w:r>
    </w:p>
    <w:p w14:paraId="576AC035" w14:textId="77777777" w:rsidR="003D3BB6" w:rsidRDefault="00000000">
      <w:pPr>
        <w:spacing w:before="80" w:after="80"/>
      </w:pPr>
      <w:r>
        <w:t>Sobald die Container gestartet sind, kann die Applikation im Browser aufgerufen werden:</w:t>
      </w:r>
    </w:p>
    <w:p w14:paraId="355CA3D2" w14:textId="77777777" w:rsidR="003D3BB6" w:rsidRDefault="00000000">
      <w:pPr>
        <w:pBdr>
          <w:top w:val="single" w:sz="2" w:space="0" w:color="DDDDDD"/>
          <w:left w:val="single" w:sz="2" w:space="0" w:color="DDDDDD"/>
          <w:right w:val="single" w:sz="2" w:space="0" w:color="DDDDDD"/>
        </w:pBdr>
        <w:shd w:val="clear" w:color="auto" w:fill="F4F4F4"/>
        <w:spacing w:before="60" w:after="80"/>
        <w:ind w:left="20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http://localhost</w:t>
      </w:r>
    </w:p>
    <w:p w14:paraId="3E057EB7" w14:textId="77777777" w:rsidR="003D3BB6" w:rsidRDefault="00000000">
      <w:pPr>
        <w:spacing w:before="80" w:after="80"/>
      </w:pPr>
      <w:r>
        <w:t>Hinweis: Nicht localhost:3000 — der Port 3000 wird intern verwendet, nach aussen ist die App auf Port 80 erreichbar.</w:t>
      </w:r>
    </w:p>
    <w:p w14:paraId="73DAFAA2" w14:textId="77777777" w:rsidR="003D3BB6" w:rsidRDefault="003D3BB6">
      <w:pPr>
        <w:pBdr>
          <w:bottom w:val="single" w:sz="4" w:space="1" w:color="CCCCCC"/>
        </w:pBdr>
        <w:spacing w:before="160"/>
      </w:pPr>
    </w:p>
    <w:p w14:paraId="32CE15FC" w14:textId="77777777" w:rsidR="003D3BB6" w:rsidRDefault="00000000">
      <w:pPr>
        <w:spacing w:before="260" w:after="140"/>
      </w:pPr>
      <w:r>
        <w:rPr>
          <w:b/>
          <w:bCs/>
          <w:color w:val="1F3864"/>
          <w:sz w:val="32"/>
          <w:szCs w:val="32"/>
        </w:rPr>
        <w:t>Login-Daten</w:t>
      </w:r>
    </w:p>
    <w:p w14:paraId="272E2536" w14:textId="77777777" w:rsidR="003D3BB6" w:rsidRDefault="00000000">
      <w:pPr>
        <w:spacing w:before="80" w:after="80"/>
      </w:pPr>
      <w:r>
        <w:t>Für den Login als Administrator können folgende Zugangsdaten verwendet werden:</w:t>
      </w:r>
    </w:p>
    <w:p w14:paraId="30565917" w14:textId="77777777" w:rsidR="003D3BB6" w:rsidRDefault="003D3BB6">
      <w:pPr>
        <w:spacing w:before="120" w:after="8"/>
      </w:pPr>
    </w:p>
    <w:p w14:paraId="7BA4A457" w14:textId="77777777" w:rsidR="003D3BB6" w:rsidRDefault="00000000">
      <w:pPr>
        <w:pBdr>
          <w:left w:val="single" w:sz="12" w:space="8" w:color="2980B9"/>
        </w:pBdr>
        <w:spacing w:before="80" w:after="80"/>
        <w:ind w:left="280"/>
      </w:pPr>
      <w:r>
        <w:rPr>
          <w:b/>
          <w:bCs/>
          <w:color w:val="2980B9"/>
        </w:rPr>
        <w:t xml:space="preserve">Username: </w:t>
      </w:r>
      <w:r>
        <w:rPr>
          <w:rFonts w:ascii="Courier New" w:eastAsia="Courier New" w:hAnsi="Courier New" w:cs="Courier New"/>
        </w:rPr>
        <w:t>admin1</w:t>
      </w:r>
    </w:p>
    <w:p w14:paraId="76418767" w14:textId="77777777" w:rsidR="003D3BB6" w:rsidRDefault="00000000">
      <w:pPr>
        <w:pBdr>
          <w:left w:val="single" w:sz="12" w:space="8" w:color="2980B9"/>
        </w:pBdr>
        <w:spacing w:before="80" w:after="80"/>
        <w:ind w:left="280"/>
      </w:pPr>
      <w:r>
        <w:rPr>
          <w:b/>
          <w:bCs/>
          <w:color w:val="2980B9"/>
        </w:rPr>
        <w:t xml:space="preserve">Passwort: </w:t>
      </w:r>
      <w:r>
        <w:rPr>
          <w:rFonts w:ascii="Courier New" w:eastAsia="Courier New" w:hAnsi="Courier New" w:cs="Courier New"/>
        </w:rPr>
        <w:t>root</w:t>
      </w:r>
    </w:p>
    <w:p w14:paraId="4AF4668A" w14:textId="77777777" w:rsidR="003D3BB6" w:rsidRDefault="003D3BB6">
      <w:pPr>
        <w:spacing w:before="8" w:after="80"/>
      </w:pPr>
    </w:p>
    <w:p w14:paraId="1D0E9A2C" w14:textId="77777777" w:rsidR="003D3BB6" w:rsidRDefault="00000000">
      <w:pPr>
        <w:spacing w:before="80" w:after="80"/>
      </w:pPr>
      <w:r>
        <w:t>Es gibt auch einen normalen Benutzer:</w:t>
      </w:r>
    </w:p>
    <w:p w14:paraId="543D3BE3" w14:textId="77777777" w:rsidR="003D3BB6" w:rsidRDefault="00000000">
      <w:pPr>
        <w:pBdr>
          <w:left w:val="single" w:sz="12" w:space="8" w:color="2980B9"/>
        </w:pBdr>
        <w:spacing w:before="80" w:after="80"/>
        <w:ind w:left="280"/>
      </w:pPr>
      <w:r>
        <w:rPr>
          <w:b/>
          <w:bCs/>
          <w:color w:val="2980B9"/>
        </w:rPr>
        <w:t xml:space="preserve">Username: </w:t>
      </w:r>
      <w:r>
        <w:rPr>
          <w:rFonts w:ascii="Courier New" w:eastAsia="Courier New" w:hAnsi="Courier New" w:cs="Courier New"/>
        </w:rPr>
        <w:t>user1</w:t>
      </w:r>
    </w:p>
    <w:p w14:paraId="4C2F4C41" w14:textId="77777777" w:rsidR="003D3BB6" w:rsidRDefault="00000000">
      <w:pPr>
        <w:pBdr>
          <w:left w:val="single" w:sz="12" w:space="8" w:color="2980B9"/>
        </w:pBdr>
        <w:spacing w:before="80" w:after="80"/>
        <w:ind w:left="280"/>
      </w:pPr>
      <w:r>
        <w:rPr>
          <w:b/>
          <w:bCs/>
          <w:color w:val="2980B9"/>
        </w:rPr>
        <w:t xml:space="preserve">Passwort: </w:t>
      </w:r>
      <w:r>
        <w:rPr>
          <w:rFonts w:ascii="Courier New" w:eastAsia="Courier New" w:hAnsi="Courier New" w:cs="Courier New"/>
        </w:rPr>
        <w:t>root</w:t>
      </w:r>
    </w:p>
    <w:p w14:paraId="4D8D3CD1" w14:textId="77777777" w:rsidR="003D3BB6" w:rsidRDefault="003D3BB6">
      <w:pPr>
        <w:pBdr>
          <w:bottom w:val="single" w:sz="4" w:space="1" w:color="CCCCCC"/>
        </w:pBdr>
        <w:spacing w:before="160"/>
      </w:pPr>
    </w:p>
    <w:p w14:paraId="3E630AA6" w14:textId="77777777" w:rsidR="003D3BB6" w:rsidRDefault="00000000">
      <w:pPr>
        <w:spacing w:before="260" w:after="140"/>
      </w:pPr>
      <w:r>
        <w:rPr>
          <w:b/>
          <w:bCs/>
          <w:color w:val="1F3864"/>
          <w:sz w:val="32"/>
          <w:szCs w:val="32"/>
        </w:rPr>
        <w:t>Applikation stoppen</w:t>
      </w:r>
    </w:p>
    <w:p w14:paraId="789C4B48" w14:textId="77777777" w:rsidR="003D3BB6" w:rsidRDefault="00000000">
      <w:pPr>
        <w:spacing w:before="80" w:after="80"/>
      </w:pPr>
      <w:r>
        <w:t>Um die Applikation zu stoppen, kann man im Terminal CTRL+C drücken oder folgenden Befehl in einem neuen Terminal ausführen:</w:t>
      </w:r>
    </w:p>
    <w:p w14:paraId="1F010637" w14:textId="77777777" w:rsidR="003D3BB6" w:rsidRPr="00C04013" w:rsidRDefault="00000000">
      <w:pPr>
        <w:pBdr>
          <w:top w:val="single" w:sz="2" w:space="0" w:color="DDDDDD"/>
          <w:left w:val="single" w:sz="2" w:space="0" w:color="DDDDDD"/>
          <w:right w:val="single" w:sz="2" w:space="0" w:color="DDDDDD"/>
        </w:pBdr>
        <w:shd w:val="clear" w:color="auto" w:fill="F4F4F4"/>
        <w:spacing w:before="60" w:after="80"/>
        <w:ind w:left="200"/>
        <w:rPr>
          <w:lang w:val="en-US"/>
        </w:rPr>
      </w:pPr>
      <w:r w:rsidRPr="00C04013">
        <w:rPr>
          <w:rFonts w:ascii="Courier New" w:eastAsia="Courier New" w:hAnsi="Courier New" w:cs="Courier New"/>
          <w:color w:val="333333"/>
          <w:sz w:val="19"/>
          <w:szCs w:val="19"/>
          <w:lang w:val="en-US"/>
        </w:rPr>
        <w:t xml:space="preserve">docker compose -f </w:t>
      </w:r>
      <w:proofErr w:type="gramStart"/>
      <w:r w:rsidRPr="00C04013">
        <w:rPr>
          <w:rFonts w:ascii="Courier New" w:eastAsia="Courier New" w:hAnsi="Courier New" w:cs="Courier New"/>
          <w:color w:val="333333"/>
          <w:sz w:val="19"/>
          <w:szCs w:val="19"/>
          <w:lang w:val="en-US"/>
        </w:rPr>
        <w:t>compose.node</w:t>
      </w:r>
      <w:proofErr w:type="gramEnd"/>
      <w:r w:rsidRPr="00C04013">
        <w:rPr>
          <w:rFonts w:ascii="Courier New" w:eastAsia="Courier New" w:hAnsi="Courier New" w:cs="Courier New"/>
          <w:color w:val="333333"/>
          <w:sz w:val="19"/>
          <w:szCs w:val="19"/>
          <w:lang w:val="en-US"/>
        </w:rPr>
        <w:t>.yaml down</w:t>
      </w:r>
    </w:p>
    <w:p w14:paraId="0558259B" w14:textId="77777777" w:rsidR="003D3BB6" w:rsidRDefault="00000000">
      <w:pPr>
        <w:spacing w:before="80" w:after="80"/>
      </w:pPr>
      <w:r>
        <w:t>Falls man die Datenbank zurücksetzen möchte (z.B. für einen Neustart mit frischen Daten), verwendet man:</w:t>
      </w:r>
    </w:p>
    <w:p w14:paraId="21A75293" w14:textId="77777777" w:rsidR="003D3BB6" w:rsidRPr="00C04013" w:rsidRDefault="00000000">
      <w:pPr>
        <w:pBdr>
          <w:top w:val="single" w:sz="2" w:space="0" w:color="DDDDDD"/>
          <w:left w:val="single" w:sz="2" w:space="0" w:color="DDDDDD"/>
          <w:right w:val="single" w:sz="2" w:space="0" w:color="DDDDDD"/>
        </w:pBdr>
        <w:shd w:val="clear" w:color="auto" w:fill="F4F4F4"/>
        <w:spacing w:before="60" w:after="80"/>
        <w:ind w:left="200"/>
        <w:rPr>
          <w:lang w:val="en-US"/>
        </w:rPr>
      </w:pPr>
      <w:r w:rsidRPr="00C04013">
        <w:rPr>
          <w:rFonts w:ascii="Courier New" w:eastAsia="Courier New" w:hAnsi="Courier New" w:cs="Courier New"/>
          <w:color w:val="333333"/>
          <w:sz w:val="19"/>
          <w:szCs w:val="19"/>
          <w:lang w:val="en-US"/>
        </w:rPr>
        <w:t xml:space="preserve">docker compose -f </w:t>
      </w:r>
      <w:proofErr w:type="gramStart"/>
      <w:r w:rsidRPr="00C04013">
        <w:rPr>
          <w:rFonts w:ascii="Courier New" w:eastAsia="Courier New" w:hAnsi="Courier New" w:cs="Courier New"/>
          <w:color w:val="333333"/>
          <w:sz w:val="19"/>
          <w:szCs w:val="19"/>
          <w:lang w:val="en-US"/>
        </w:rPr>
        <w:t>compose.node</w:t>
      </w:r>
      <w:proofErr w:type="gramEnd"/>
      <w:r w:rsidRPr="00C04013">
        <w:rPr>
          <w:rFonts w:ascii="Courier New" w:eastAsia="Courier New" w:hAnsi="Courier New" w:cs="Courier New"/>
          <w:color w:val="333333"/>
          <w:sz w:val="19"/>
          <w:szCs w:val="19"/>
          <w:lang w:val="en-US"/>
        </w:rPr>
        <w:t>.yaml down -v</w:t>
      </w:r>
    </w:p>
    <w:sectPr w:rsidR="003D3BB6" w:rsidRPr="00C0401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B32BA"/>
    <w:multiLevelType w:val="hybridMultilevel"/>
    <w:tmpl w:val="13AAA7AE"/>
    <w:lvl w:ilvl="0" w:tplc="4ABEEF24">
      <w:start w:val="1"/>
      <w:numFmt w:val="bullet"/>
      <w:lvlText w:val="●"/>
      <w:lvlJc w:val="left"/>
      <w:pPr>
        <w:ind w:left="720" w:hanging="360"/>
      </w:pPr>
    </w:lvl>
    <w:lvl w:ilvl="1" w:tplc="E5FA5DAC">
      <w:start w:val="1"/>
      <w:numFmt w:val="bullet"/>
      <w:lvlText w:val="○"/>
      <w:lvlJc w:val="left"/>
      <w:pPr>
        <w:ind w:left="1440" w:hanging="360"/>
      </w:pPr>
    </w:lvl>
    <w:lvl w:ilvl="2" w:tplc="050ABD38">
      <w:start w:val="1"/>
      <w:numFmt w:val="bullet"/>
      <w:lvlText w:val="■"/>
      <w:lvlJc w:val="left"/>
      <w:pPr>
        <w:ind w:left="2160" w:hanging="360"/>
      </w:pPr>
    </w:lvl>
    <w:lvl w:ilvl="3" w:tplc="AB4050F4">
      <w:start w:val="1"/>
      <w:numFmt w:val="bullet"/>
      <w:lvlText w:val="●"/>
      <w:lvlJc w:val="left"/>
      <w:pPr>
        <w:ind w:left="2880" w:hanging="360"/>
      </w:pPr>
    </w:lvl>
    <w:lvl w:ilvl="4" w:tplc="F4A4F7A6">
      <w:start w:val="1"/>
      <w:numFmt w:val="bullet"/>
      <w:lvlText w:val="○"/>
      <w:lvlJc w:val="left"/>
      <w:pPr>
        <w:ind w:left="3600" w:hanging="360"/>
      </w:pPr>
    </w:lvl>
    <w:lvl w:ilvl="5" w:tplc="314EE3A6">
      <w:start w:val="1"/>
      <w:numFmt w:val="bullet"/>
      <w:lvlText w:val="■"/>
      <w:lvlJc w:val="left"/>
      <w:pPr>
        <w:ind w:left="4320" w:hanging="360"/>
      </w:pPr>
    </w:lvl>
    <w:lvl w:ilvl="6" w:tplc="0EC051FE">
      <w:start w:val="1"/>
      <w:numFmt w:val="bullet"/>
      <w:lvlText w:val="●"/>
      <w:lvlJc w:val="left"/>
      <w:pPr>
        <w:ind w:left="5040" w:hanging="360"/>
      </w:pPr>
    </w:lvl>
    <w:lvl w:ilvl="7" w:tplc="D728B9FC">
      <w:start w:val="1"/>
      <w:numFmt w:val="bullet"/>
      <w:lvlText w:val="●"/>
      <w:lvlJc w:val="left"/>
      <w:pPr>
        <w:ind w:left="5760" w:hanging="360"/>
      </w:pPr>
    </w:lvl>
    <w:lvl w:ilvl="8" w:tplc="6B02B0EC">
      <w:start w:val="1"/>
      <w:numFmt w:val="bullet"/>
      <w:lvlText w:val="●"/>
      <w:lvlJc w:val="left"/>
      <w:pPr>
        <w:ind w:left="6480" w:hanging="360"/>
      </w:pPr>
    </w:lvl>
  </w:abstractNum>
  <w:num w:numId="1" w16cid:durableId="394665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BB6"/>
    <w:rsid w:val="00111476"/>
    <w:rsid w:val="003D3BB6"/>
    <w:rsid w:val="00C0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526EA6"/>
  <w15:docId w15:val="{E7033821-6634-4747-BD5B-3ED4B1C1D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Louis Schulle</cp:lastModifiedBy>
  <cp:revision>2</cp:revision>
  <dcterms:created xsi:type="dcterms:W3CDTF">2026-06-26T19:44:00Z</dcterms:created>
  <dcterms:modified xsi:type="dcterms:W3CDTF">2026-06-26T19:44:00Z</dcterms:modified>
</cp:coreProperties>
</file>