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27C14" w14:textId="0064795A" w:rsidR="00344DAC" w:rsidRPr="008322AA" w:rsidRDefault="00977B74" w:rsidP="00977B74">
      <w:pPr>
        <w:spacing w:before="40" w:after="40" w:line="360" w:lineRule="auto"/>
        <w:jc w:val="center"/>
        <w:rPr>
          <w:rFonts w:ascii="Arial" w:hAnsi="Arial" w:cs="Arial"/>
          <w:b/>
          <w:u w:val="single"/>
        </w:rPr>
      </w:pPr>
      <w:r w:rsidRPr="008322AA">
        <w:rPr>
          <w:rFonts w:ascii="Arial" w:hAnsi="Arial" w:cs="Arial"/>
          <w:noProof/>
        </w:rPr>
        <w:drawing>
          <wp:inline distT="0" distB="0" distL="0" distR="0" wp14:anchorId="29903129" wp14:editId="1BBAC5F8">
            <wp:extent cx="2749550" cy="624028"/>
            <wp:effectExtent l="0" t="0" r="0" b="5080"/>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8575" cy="644233"/>
                    </a:xfrm>
                    <a:prstGeom prst="rect">
                      <a:avLst/>
                    </a:prstGeom>
                    <a:noFill/>
                    <a:ln>
                      <a:noFill/>
                    </a:ln>
                  </pic:spPr>
                </pic:pic>
              </a:graphicData>
            </a:graphic>
          </wp:inline>
        </w:drawing>
      </w:r>
    </w:p>
    <w:p w14:paraId="578EC3D6" w14:textId="77777777" w:rsidR="00344DAC" w:rsidRPr="008322AA" w:rsidRDefault="00344DAC" w:rsidP="00661B8C">
      <w:pPr>
        <w:suppressLineNumbers/>
        <w:spacing w:after="40" w:line="480" w:lineRule="auto"/>
        <w:ind w:right="95"/>
        <w:jc w:val="center"/>
        <w:rPr>
          <w:rFonts w:ascii="Arial" w:hAnsi="Arial" w:cs="Arial"/>
        </w:rPr>
      </w:pPr>
    </w:p>
    <w:p w14:paraId="1B929359" w14:textId="77777777" w:rsidR="00BD7D4A" w:rsidRPr="008322AA" w:rsidRDefault="00BD7D4A" w:rsidP="003F19BE">
      <w:pPr>
        <w:spacing w:after="0" w:line="360" w:lineRule="auto"/>
        <w:jc w:val="center"/>
        <w:rPr>
          <w:rFonts w:ascii="Arial" w:hAnsi="Arial" w:cs="Arial"/>
        </w:rPr>
      </w:pPr>
    </w:p>
    <w:p w14:paraId="319A92C8" w14:textId="1FABC433" w:rsidR="00A44616" w:rsidRPr="008322AA" w:rsidRDefault="00A44616" w:rsidP="003F19BE">
      <w:pPr>
        <w:spacing w:after="0" w:line="360" w:lineRule="auto"/>
        <w:jc w:val="center"/>
        <w:rPr>
          <w:rFonts w:ascii="Arial" w:hAnsi="Arial" w:cs="Arial"/>
        </w:rPr>
      </w:pPr>
      <w:r w:rsidRPr="008322AA">
        <w:rPr>
          <w:rFonts w:ascii="Arial" w:hAnsi="Arial" w:cs="Arial"/>
        </w:rPr>
        <w:t>Campus Lima Centro UTP</w:t>
      </w:r>
    </w:p>
    <w:p w14:paraId="3DAC089A" w14:textId="6E425477" w:rsidR="00A44616" w:rsidRPr="008322AA" w:rsidRDefault="00A44616" w:rsidP="003F19BE">
      <w:pPr>
        <w:spacing w:after="0" w:line="360" w:lineRule="auto"/>
        <w:jc w:val="center"/>
        <w:rPr>
          <w:rFonts w:ascii="Arial" w:hAnsi="Arial" w:cs="Arial"/>
        </w:rPr>
      </w:pPr>
    </w:p>
    <w:p w14:paraId="01AF5730" w14:textId="77777777" w:rsidR="00EF217D" w:rsidRPr="008322AA" w:rsidRDefault="00EF217D" w:rsidP="003F19BE">
      <w:pPr>
        <w:spacing w:after="0" w:line="360" w:lineRule="auto"/>
        <w:jc w:val="center"/>
        <w:rPr>
          <w:rFonts w:ascii="Arial" w:hAnsi="Arial" w:cs="Arial"/>
        </w:rPr>
      </w:pPr>
    </w:p>
    <w:p w14:paraId="4830B69E" w14:textId="0C63D086" w:rsidR="00344DAC" w:rsidRPr="008322AA" w:rsidRDefault="00344DAC" w:rsidP="003F19BE">
      <w:pPr>
        <w:spacing w:after="0" w:line="360" w:lineRule="auto"/>
        <w:jc w:val="center"/>
        <w:rPr>
          <w:rFonts w:ascii="Arial" w:hAnsi="Arial" w:cs="Arial"/>
        </w:rPr>
      </w:pPr>
      <w:r w:rsidRPr="008322AA">
        <w:rPr>
          <w:rFonts w:ascii="Arial" w:hAnsi="Arial" w:cs="Arial"/>
        </w:rPr>
        <w:t>Ingeniería de Sistemas</w:t>
      </w:r>
      <w:r w:rsidR="00DE36F5" w:rsidRPr="008322AA">
        <w:rPr>
          <w:rFonts w:ascii="Arial" w:hAnsi="Arial" w:cs="Arial"/>
        </w:rPr>
        <w:t xml:space="preserve"> e Informática</w:t>
      </w:r>
    </w:p>
    <w:p w14:paraId="6C435DC6" w14:textId="77777777" w:rsidR="001E638C" w:rsidRPr="008322AA" w:rsidRDefault="001E638C" w:rsidP="001E638C">
      <w:pPr>
        <w:spacing w:after="40" w:line="480" w:lineRule="auto"/>
        <w:jc w:val="center"/>
        <w:rPr>
          <w:rFonts w:ascii="Arial" w:hAnsi="Arial" w:cs="Arial"/>
        </w:rPr>
      </w:pPr>
    </w:p>
    <w:p w14:paraId="5C661068" w14:textId="7D2ABB76" w:rsidR="005E519D" w:rsidRPr="008322AA" w:rsidRDefault="005E519D" w:rsidP="00514D71">
      <w:pPr>
        <w:spacing w:after="40" w:line="480" w:lineRule="auto"/>
        <w:jc w:val="center"/>
        <w:rPr>
          <w:rFonts w:ascii="Arial" w:hAnsi="Arial" w:cs="Arial"/>
          <w:b/>
          <w:bCs/>
        </w:rPr>
      </w:pPr>
      <w:r w:rsidRPr="008322AA">
        <w:rPr>
          <w:rFonts w:ascii="Arial" w:hAnsi="Arial" w:cs="Arial"/>
          <w:b/>
          <w:bCs/>
        </w:rPr>
        <w:t>Proyecto de Trabajo de Investigación</w:t>
      </w:r>
    </w:p>
    <w:p w14:paraId="0670C2D1" w14:textId="364BE8B7" w:rsidR="00E61BDB" w:rsidRPr="008322AA" w:rsidRDefault="002309A1" w:rsidP="00514D71">
      <w:pPr>
        <w:spacing w:after="40" w:line="480" w:lineRule="auto"/>
        <w:jc w:val="center"/>
        <w:rPr>
          <w:rFonts w:ascii="Arial" w:hAnsi="Arial" w:cs="Arial"/>
          <w:bCs/>
        </w:rPr>
      </w:pPr>
      <w:r>
        <w:rPr>
          <w:rFonts w:ascii="Arial" w:hAnsi="Arial" w:cs="Arial"/>
          <w:bCs/>
        </w:rPr>
        <w:t xml:space="preserve">Propuesta de </w:t>
      </w:r>
      <w:r w:rsidR="000E1732" w:rsidRPr="000E1732">
        <w:rPr>
          <w:rFonts w:ascii="Arial" w:hAnsi="Arial" w:cs="Arial"/>
          <w:bCs/>
        </w:rPr>
        <w:t>Implantación del Modelo Intelect para la inducción y facilitación de información a colaboradores en Ripley Perú</w:t>
      </w:r>
    </w:p>
    <w:p w14:paraId="3A7C142B" w14:textId="2B87DBD8" w:rsidR="00344DAC" w:rsidRPr="008322AA" w:rsidRDefault="00D45BC6" w:rsidP="00F804F6">
      <w:pPr>
        <w:spacing w:after="40" w:line="480" w:lineRule="auto"/>
        <w:jc w:val="center"/>
        <w:rPr>
          <w:rFonts w:ascii="Arial" w:hAnsi="Arial" w:cs="Arial"/>
          <w:b/>
          <w:bCs/>
        </w:rPr>
      </w:pPr>
      <w:r w:rsidRPr="008322AA">
        <w:rPr>
          <w:rFonts w:ascii="Arial" w:hAnsi="Arial" w:cs="Arial"/>
          <w:b/>
          <w:bCs/>
        </w:rPr>
        <w:t>Integrantes</w:t>
      </w:r>
    </w:p>
    <w:p w14:paraId="524F3863" w14:textId="55F86851" w:rsidR="00344DAC" w:rsidRPr="008322AA" w:rsidRDefault="00DB2D1B" w:rsidP="003F19BE">
      <w:pPr>
        <w:spacing w:after="0" w:line="360" w:lineRule="auto"/>
        <w:jc w:val="center"/>
        <w:rPr>
          <w:rFonts w:ascii="Arial" w:hAnsi="Arial" w:cs="Arial"/>
        </w:rPr>
      </w:pPr>
      <w:r w:rsidRPr="008322AA">
        <w:rPr>
          <w:rFonts w:ascii="Arial" w:hAnsi="Arial" w:cs="Arial"/>
        </w:rPr>
        <w:t>Díaz Huamaní</w:t>
      </w:r>
      <w:r w:rsidR="00344DAC" w:rsidRPr="008322AA">
        <w:rPr>
          <w:rFonts w:ascii="Arial" w:hAnsi="Arial" w:cs="Arial"/>
        </w:rPr>
        <w:t xml:space="preserve">, </w:t>
      </w:r>
      <w:r w:rsidRPr="008322AA">
        <w:rPr>
          <w:rFonts w:ascii="Arial" w:hAnsi="Arial" w:cs="Arial"/>
        </w:rPr>
        <w:t>Rebeca</w:t>
      </w:r>
    </w:p>
    <w:p w14:paraId="35C6CD5C" w14:textId="26C10569" w:rsidR="00FE5335" w:rsidRPr="008322AA" w:rsidRDefault="00FE5335" w:rsidP="00E61BDB">
      <w:pPr>
        <w:spacing w:after="40" w:line="480" w:lineRule="auto"/>
        <w:jc w:val="center"/>
        <w:rPr>
          <w:rFonts w:ascii="Arial" w:hAnsi="Arial" w:cs="Arial"/>
        </w:rPr>
      </w:pPr>
    </w:p>
    <w:p w14:paraId="55F94F74" w14:textId="1609B4F4" w:rsidR="00FE5335" w:rsidRPr="008322AA" w:rsidRDefault="00FE5335" w:rsidP="00F804F6">
      <w:pPr>
        <w:spacing w:after="40" w:line="480" w:lineRule="auto"/>
        <w:jc w:val="center"/>
        <w:rPr>
          <w:rFonts w:ascii="Arial" w:hAnsi="Arial" w:cs="Arial"/>
          <w:b/>
          <w:bCs/>
        </w:rPr>
      </w:pPr>
      <w:r w:rsidRPr="008322AA">
        <w:rPr>
          <w:rFonts w:ascii="Arial" w:hAnsi="Arial" w:cs="Arial"/>
          <w:b/>
          <w:bCs/>
        </w:rPr>
        <w:t>Docentes</w:t>
      </w:r>
    </w:p>
    <w:p w14:paraId="37534252" w14:textId="2A71AD83" w:rsidR="00FE5335" w:rsidRPr="008322AA" w:rsidRDefault="00FE5335" w:rsidP="00F804F6">
      <w:pPr>
        <w:spacing w:after="40" w:line="480" w:lineRule="auto"/>
        <w:jc w:val="center"/>
        <w:rPr>
          <w:rFonts w:ascii="Arial" w:hAnsi="Arial" w:cs="Arial"/>
          <w:iCs/>
        </w:rPr>
      </w:pPr>
      <w:r w:rsidRPr="008322AA">
        <w:rPr>
          <w:rFonts w:ascii="Arial" w:hAnsi="Arial" w:cs="Arial"/>
          <w:iCs/>
        </w:rPr>
        <w:t>Colina Ysea, Félix José</w:t>
      </w:r>
    </w:p>
    <w:p w14:paraId="69AFB19F" w14:textId="77777777" w:rsidR="00FE5335" w:rsidRPr="008322AA" w:rsidRDefault="00FE5335" w:rsidP="00F804F6">
      <w:pPr>
        <w:spacing w:after="40" w:line="480" w:lineRule="auto"/>
        <w:jc w:val="center"/>
        <w:rPr>
          <w:rFonts w:ascii="Arial" w:hAnsi="Arial" w:cs="Arial"/>
          <w:iCs/>
        </w:rPr>
      </w:pPr>
      <w:r w:rsidRPr="008322AA">
        <w:rPr>
          <w:rFonts w:ascii="Arial" w:hAnsi="Arial" w:cs="Arial"/>
          <w:iCs/>
        </w:rPr>
        <w:t>Pomachagua Basualdo, Yuri Arturo</w:t>
      </w:r>
    </w:p>
    <w:p w14:paraId="3093F4E5" w14:textId="77777777" w:rsidR="00FE5335" w:rsidRPr="008322AA" w:rsidRDefault="00FE5335" w:rsidP="003F19BE">
      <w:pPr>
        <w:spacing w:after="0" w:line="360" w:lineRule="auto"/>
        <w:jc w:val="center"/>
        <w:rPr>
          <w:rFonts w:ascii="Arial" w:hAnsi="Arial" w:cs="Arial"/>
        </w:rPr>
      </w:pPr>
    </w:p>
    <w:p w14:paraId="4432FF69" w14:textId="77777777" w:rsidR="000833D6" w:rsidRPr="008322AA" w:rsidRDefault="000833D6" w:rsidP="003F19BE">
      <w:pPr>
        <w:spacing w:after="0" w:line="360" w:lineRule="auto"/>
        <w:jc w:val="center"/>
        <w:rPr>
          <w:rFonts w:ascii="Arial" w:hAnsi="Arial" w:cs="Arial"/>
        </w:rPr>
      </w:pPr>
    </w:p>
    <w:p w14:paraId="144E5807" w14:textId="77777777" w:rsidR="009A0B03" w:rsidRPr="008322AA" w:rsidRDefault="009A0B03" w:rsidP="003F19BE">
      <w:pPr>
        <w:spacing w:after="0" w:line="360" w:lineRule="auto"/>
        <w:jc w:val="center"/>
        <w:rPr>
          <w:rFonts w:ascii="Arial" w:hAnsi="Arial" w:cs="Arial"/>
          <w:b/>
        </w:rPr>
      </w:pPr>
    </w:p>
    <w:p w14:paraId="20F0BF2C" w14:textId="33A12A8E" w:rsidR="00344DAC" w:rsidRPr="008322AA" w:rsidRDefault="001721BC" w:rsidP="00F804F6">
      <w:pPr>
        <w:spacing w:after="40" w:line="480" w:lineRule="auto"/>
        <w:jc w:val="center"/>
        <w:rPr>
          <w:rFonts w:ascii="Arial" w:hAnsi="Arial" w:cs="Arial"/>
          <w:bCs/>
        </w:rPr>
      </w:pPr>
      <w:r w:rsidRPr="008322AA">
        <w:rPr>
          <w:rFonts w:ascii="Arial" w:hAnsi="Arial" w:cs="Arial"/>
          <w:bCs/>
        </w:rPr>
        <w:t>Lima</w:t>
      </w:r>
      <w:r w:rsidR="00826618" w:rsidRPr="008322AA">
        <w:rPr>
          <w:rFonts w:ascii="Arial" w:hAnsi="Arial" w:cs="Arial"/>
          <w:bCs/>
        </w:rPr>
        <w:t xml:space="preserve">, </w:t>
      </w:r>
      <w:r w:rsidR="00344DAC" w:rsidRPr="008322AA">
        <w:rPr>
          <w:rFonts w:ascii="Arial" w:hAnsi="Arial" w:cs="Arial"/>
          <w:bCs/>
        </w:rPr>
        <w:t>Perú</w:t>
      </w:r>
    </w:p>
    <w:p w14:paraId="5231FE6D" w14:textId="631B7536" w:rsidR="00826618" w:rsidRPr="008322AA" w:rsidRDefault="00826618" w:rsidP="003F19BE">
      <w:pPr>
        <w:spacing w:after="0" w:line="360" w:lineRule="auto"/>
        <w:jc w:val="center"/>
        <w:rPr>
          <w:rFonts w:ascii="Arial" w:hAnsi="Arial" w:cs="Arial"/>
          <w:b/>
        </w:rPr>
      </w:pPr>
      <w:r w:rsidRPr="008322AA">
        <w:rPr>
          <w:rFonts w:ascii="Arial" w:hAnsi="Arial" w:cs="Arial"/>
          <w:b/>
        </w:rPr>
        <w:t>Ciclo</w:t>
      </w:r>
    </w:p>
    <w:p w14:paraId="2894D45C" w14:textId="2536911E" w:rsidR="00826618" w:rsidRPr="008322AA" w:rsidRDefault="00826618" w:rsidP="00D66BE4">
      <w:pPr>
        <w:spacing w:after="0" w:line="360" w:lineRule="auto"/>
        <w:jc w:val="center"/>
        <w:rPr>
          <w:rFonts w:ascii="Arial" w:hAnsi="Arial" w:cs="Arial"/>
          <w:bCs/>
        </w:rPr>
      </w:pPr>
      <w:r w:rsidRPr="008322AA">
        <w:rPr>
          <w:rFonts w:ascii="Arial" w:hAnsi="Arial" w:cs="Arial"/>
          <w:bCs/>
        </w:rPr>
        <w:t>2020-2</w:t>
      </w:r>
    </w:p>
    <w:p w14:paraId="3969E31F" w14:textId="77777777" w:rsidR="00D66BE4" w:rsidRPr="008322AA" w:rsidRDefault="00D66BE4" w:rsidP="00D66BE4">
      <w:pPr>
        <w:spacing w:after="40" w:line="480" w:lineRule="auto"/>
        <w:jc w:val="center"/>
        <w:rPr>
          <w:rFonts w:ascii="Arial" w:hAnsi="Arial" w:cs="Arial"/>
          <w:bCs/>
        </w:rPr>
      </w:pPr>
    </w:p>
    <w:p w14:paraId="4DC55002" w14:textId="77777777" w:rsidR="00826618" w:rsidRPr="008322AA" w:rsidRDefault="00826618" w:rsidP="003F19BE">
      <w:pPr>
        <w:spacing w:after="0" w:line="360" w:lineRule="auto"/>
        <w:jc w:val="center"/>
        <w:rPr>
          <w:rFonts w:ascii="Arial" w:hAnsi="Arial" w:cs="Arial"/>
          <w:bCs/>
        </w:rPr>
      </w:pPr>
    </w:p>
    <w:p w14:paraId="724DE0B1" w14:textId="77777777" w:rsidR="00301F91" w:rsidRPr="008322AA" w:rsidRDefault="00301F91">
      <w:pPr>
        <w:rPr>
          <w:rFonts w:ascii="Arial" w:hAnsi="Arial" w:cs="Arial"/>
        </w:rPr>
      </w:pPr>
      <w:r w:rsidRPr="008322AA">
        <w:rPr>
          <w:rFonts w:ascii="Arial" w:hAnsi="Arial" w:cs="Arial"/>
        </w:rPr>
        <w:br w:type="page"/>
      </w:r>
    </w:p>
    <w:p w14:paraId="2BCAAB45" w14:textId="77C795D7" w:rsidR="00344DAC" w:rsidRPr="008322AA" w:rsidRDefault="00C33FCF" w:rsidP="00956F92">
      <w:pPr>
        <w:spacing w:after="0" w:line="360" w:lineRule="auto"/>
        <w:jc w:val="center"/>
        <w:rPr>
          <w:rFonts w:ascii="Arial" w:hAnsi="Arial" w:cs="Arial"/>
          <w:b/>
        </w:rPr>
      </w:pPr>
      <w:r w:rsidRPr="008322AA">
        <w:rPr>
          <w:rFonts w:ascii="Arial" w:hAnsi="Arial" w:cs="Arial"/>
          <w:b/>
        </w:rPr>
        <w:lastRenderedPageBreak/>
        <w:t>Dedicatoria</w:t>
      </w:r>
    </w:p>
    <w:p w14:paraId="0A124E39" w14:textId="24718FF6" w:rsidR="00F12F18" w:rsidRPr="008322AA" w:rsidRDefault="00C33FCF" w:rsidP="00FC03DD">
      <w:pPr>
        <w:spacing w:after="0" w:line="480" w:lineRule="auto"/>
        <w:jc w:val="center"/>
        <w:rPr>
          <w:rFonts w:ascii="Arial" w:hAnsi="Arial" w:cs="Arial"/>
        </w:rPr>
      </w:pPr>
      <w:r w:rsidRPr="008322AA">
        <w:rPr>
          <w:rFonts w:ascii="Arial" w:hAnsi="Arial" w:cs="Arial"/>
        </w:rPr>
        <w:t xml:space="preserve">Dedico este trabajo a </w:t>
      </w:r>
      <w:r w:rsidR="00286094" w:rsidRPr="008322AA">
        <w:rPr>
          <w:rFonts w:ascii="Arial" w:hAnsi="Arial" w:cs="Arial"/>
        </w:rPr>
        <w:t>mi madre, ya que está</w:t>
      </w:r>
      <w:r w:rsidRPr="008322AA">
        <w:rPr>
          <w:rFonts w:ascii="Arial" w:hAnsi="Arial" w:cs="Arial"/>
        </w:rPr>
        <w:t xml:space="preserve"> siempre </w:t>
      </w:r>
      <w:r w:rsidR="00286094" w:rsidRPr="008322AA">
        <w:rPr>
          <w:rFonts w:ascii="Arial" w:hAnsi="Arial" w:cs="Arial"/>
        </w:rPr>
        <w:t>apoyándome para poder continuar con mis estudios</w:t>
      </w:r>
      <w:r w:rsidRPr="008322AA">
        <w:rPr>
          <w:rFonts w:ascii="Arial" w:hAnsi="Arial" w:cs="Arial"/>
        </w:rPr>
        <w:t xml:space="preserve">, </w:t>
      </w:r>
      <w:r w:rsidR="00286094" w:rsidRPr="008322AA">
        <w:rPr>
          <w:rFonts w:ascii="Arial" w:hAnsi="Arial" w:cs="Arial"/>
        </w:rPr>
        <w:t>brindá</w:t>
      </w:r>
      <w:r w:rsidRPr="008322AA">
        <w:rPr>
          <w:rFonts w:ascii="Arial" w:hAnsi="Arial" w:cs="Arial"/>
        </w:rPr>
        <w:t>ndo</w:t>
      </w:r>
      <w:r w:rsidR="00286094" w:rsidRPr="008322AA">
        <w:rPr>
          <w:rFonts w:ascii="Arial" w:hAnsi="Arial" w:cs="Arial"/>
        </w:rPr>
        <w:t>me</w:t>
      </w:r>
      <w:r w:rsidRPr="008322AA">
        <w:rPr>
          <w:rFonts w:ascii="Arial" w:hAnsi="Arial" w:cs="Arial"/>
        </w:rPr>
        <w:t xml:space="preserve"> sus sabias lecciones y alentándome para nunca bajar los brazos y </w:t>
      </w:r>
      <w:r w:rsidR="00286094" w:rsidRPr="008322AA">
        <w:rPr>
          <w:rFonts w:ascii="Arial" w:hAnsi="Arial" w:cs="Arial"/>
        </w:rPr>
        <w:t>seguir esforzándome</w:t>
      </w:r>
      <w:r w:rsidRPr="008322AA">
        <w:rPr>
          <w:rFonts w:ascii="Arial" w:hAnsi="Arial" w:cs="Arial"/>
        </w:rPr>
        <w:t xml:space="preserve"> para alcanzar mis objetivos.</w:t>
      </w:r>
    </w:p>
    <w:p w14:paraId="37171F32" w14:textId="77777777" w:rsidR="00F12F18" w:rsidRPr="008322AA" w:rsidRDefault="00F12F18">
      <w:pPr>
        <w:rPr>
          <w:rFonts w:ascii="Arial" w:hAnsi="Arial" w:cs="Arial"/>
        </w:rPr>
      </w:pPr>
      <w:r w:rsidRPr="008322AA">
        <w:rPr>
          <w:rFonts w:ascii="Arial" w:hAnsi="Arial" w:cs="Arial"/>
        </w:rPr>
        <w:br w:type="page"/>
      </w:r>
    </w:p>
    <w:p w14:paraId="7E5BA5FC" w14:textId="77777777" w:rsidR="00F12F18" w:rsidRPr="008322AA" w:rsidRDefault="00F12F18" w:rsidP="00F12F18">
      <w:pPr>
        <w:jc w:val="center"/>
        <w:rPr>
          <w:rFonts w:ascii="Arial" w:hAnsi="Arial" w:cs="Arial"/>
          <w:b/>
        </w:rPr>
      </w:pPr>
      <w:r w:rsidRPr="008322AA">
        <w:rPr>
          <w:rFonts w:ascii="Arial" w:hAnsi="Arial" w:cs="Arial"/>
          <w:b/>
        </w:rPr>
        <w:lastRenderedPageBreak/>
        <w:t>Agradecimientos</w:t>
      </w:r>
    </w:p>
    <w:p w14:paraId="1424C6AE" w14:textId="63C5F9ED" w:rsidR="00F12F18" w:rsidRPr="008322AA" w:rsidRDefault="00F12F18" w:rsidP="00FC03DD">
      <w:pPr>
        <w:spacing w:after="0" w:line="480" w:lineRule="auto"/>
        <w:jc w:val="center"/>
        <w:rPr>
          <w:rFonts w:ascii="Arial" w:hAnsi="Arial" w:cs="Arial"/>
        </w:rPr>
      </w:pPr>
      <w:r w:rsidRPr="008322AA">
        <w:rPr>
          <w:rFonts w:ascii="Arial" w:hAnsi="Arial" w:cs="Arial"/>
        </w:rPr>
        <w:t>Agradezco a mi</w:t>
      </w:r>
      <w:r w:rsidR="00DC751E" w:rsidRPr="008322AA">
        <w:rPr>
          <w:rFonts w:ascii="Arial" w:hAnsi="Arial" w:cs="Arial"/>
        </w:rPr>
        <w:t>s</w:t>
      </w:r>
      <w:r w:rsidRPr="008322AA">
        <w:rPr>
          <w:rFonts w:ascii="Arial" w:hAnsi="Arial" w:cs="Arial"/>
        </w:rPr>
        <w:t xml:space="preserve"> profesor</w:t>
      </w:r>
      <w:r w:rsidR="00DC751E" w:rsidRPr="008322AA">
        <w:rPr>
          <w:rFonts w:ascii="Arial" w:hAnsi="Arial" w:cs="Arial"/>
        </w:rPr>
        <w:t>es</w:t>
      </w:r>
      <w:r w:rsidR="005C286A" w:rsidRPr="008322AA">
        <w:rPr>
          <w:rFonts w:ascii="Arial" w:hAnsi="Arial" w:cs="Arial"/>
        </w:rPr>
        <w:t xml:space="preserve"> </w:t>
      </w:r>
      <w:r w:rsidRPr="008322AA">
        <w:rPr>
          <w:rFonts w:ascii="Arial" w:hAnsi="Arial" w:cs="Arial"/>
        </w:rPr>
        <w:t>por el apoyo frente a las dudas y consultas que permitieron desarrollar el presente informe. También agradezco a mis compañeros del curso que aportaron con respuestas a dudas técnicas y de contenido.</w:t>
      </w:r>
    </w:p>
    <w:p w14:paraId="6ABA1517" w14:textId="77777777" w:rsidR="00F12F18" w:rsidRPr="008322AA" w:rsidRDefault="00F12F18">
      <w:pPr>
        <w:rPr>
          <w:rFonts w:ascii="Arial" w:hAnsi="Arial" w:cs="Arial"/>
        </w:rPr>
      </w:pPr>
      <w:r w:rsidRPr="008322AA">
        <w:rPr>
          <w:rFonts w:ascii="Arial" w:hAnsi="Arial" w:cs="Arial"/>
        </w:rPr>
        <w:br w:type="page"/>
      </w:r>
    </w:p>
    <w:p w14:paraId="59D66C98" w14:textId="54887377" w:rsidR="000F1FA3" w:rsidRPr="008322AA" w:rsidRDefault="005F39D2" w:rsidP="00301F91">
      <w:pPr>
        <w:jc w:val="center"/>
        <w:rPr>
          <w:rFonts w:ascii="Arial" w:hAnsi="Arial" w:cs="Arial"/>
          <w:b/>
        </w:rPr>
      </w:pPr>
      <w:r w:rsidRPr="008322AA">
        <w:rPr>
          <w:rFonts w:ascii="Arial" w:hAnsi="Arial" w:cs="Arial"/>
          <w:b/>
        </w:rPr>
        <w:lastRenderedPageBreak/>
        <w:t>Resumen</w:t>
      </w:r>
    </w:p>
    <w:p w14:paraId="11C290AC" w14:textId="17C8DE0A" w:rsidR="005F39D2" w:rsidRPr="008322AA" w:rsidRDefault="005F39D2" w:rsidP="00301F91">
      <w:pPr>
        <w:jc w:val="center"/>
        <w:rPr>
          <w:rFonts w:ascii="Arial" w:hAnsi="Arial" w:cs="Arial"/>
        </w:rPr>
      </w:pPr>
    </w:p>
    <w:p w14:paraId="5B991E2B" w14:textId="1A561672" w:rsidR="00870396" w:rsidRPr="008322AA" w:rsidRDefault="00340492" w:rsidP="00276AE2">
      <w:pPr>
        <w:spacing w:after="0" w:line="360" w:lineRule="auto"/>
        <w:jc w:val="both"/>
        <w:rPr>
          <w:rFonts w:ascii="Arial" w:hAnsi="Arial" w:cs="Arial"/>
        </w:rPr>
      </w:pPr>
      <w:r w:rsidRPr="008322AA">
        <w:rPr>
          <w:rFonts w:ascii="Arial" w:hAnsi="Arial" w:cs="Arial"/>
        </w:rPr>
        <w:t xml:space="preserve">Con el fin de establecer el valor que una empresa tiene </w:t>
      </w:r>
      <w:r w:rsidR="005F01D7" w:rsidRPr="008322AA">
        <w:rPr>
          <w:rFonts w:ascii="Arial" w:hAnsi="Arial" w:cs="Arial"/>
        </w:rPr>
        <w:t>con relación a</w:t>
      </w:r>
      <w:r w:rsidRPr="008322AA">
        <w:rPr>
          <w:rFonts w:ascii="Arial" w:hAnsi="Arial" w:cs="Arial"/>
        </w:rPr>
        <w:t xml:space="preserve"> sus activos intangibles, mediante un diagnóstico del capital intelectual, se formuló como objetivo de la investigación que da origen a este artículo, valuar el capital intelectual (CI) en </w:t>
      </w:r>
      <w:r w:rsidR="00635D17" w:rsidRPr="008322AA">
        <w:rPr>
          <w:rFonts w:ascii="Arial" w:hAnsi="Arial" w:cs="Arial"/>
        </w:rPr>
        <w:t>la empresa Ripley S.A.C</w:t>
      </w:r>
      <w:r w:rsidRPr="008322AA">
        <w:rPr>
          <w:rFonts w:ascii="Arial" w:hAnsi="Arial" w:cs="Arial"/>
        </w:rPr>
        <w:t xml:space="preserve">, a través de la identificación de saberes, capacidades, experiencias y habilidades de las personas que la conforman. Se consideró necesario llevar a cabo la identificación de cada uno de los elementos que conforman el capital intelectual humano, estructural y relacional con la intención de tener un acercamiento respecto a sus fortalezas y oportunidades. La metodología </w:t>
      </w:r>
      <w:r w:rsidR="00635D17" w:rsidRPr="008322AA">
        <w:rPr>
          <w:rFonts w:ascii="Arial" w:hAnsi="Arial" w:cs="Arial"/>
        </w:rPr>
        <w:t>que se utiliza</w:t>
      </w:r>
      <w:r w:rsidRPr="008322AA">
        <w:rPr>
          <w:rFonts w:ascii="Arial" w:hAnsi="Arial" w:cs="Arial"/>
        </w:rPr>
        <w:t xml:space="preserve"> </w:t>
      </w:r>
      <w:r w:rsidR="00635D17" w:rsidRPr="008322AA">
        <w:rPr>
          <w:rFonts w:ascii="Arial" w:hAnsi="Arial" w:cs="Arial"/>
        </w:rPr>
        <w:t xml:space="preserve">es </w:t>
      </w:r>
      <w:r w:rsidRPr="008322AA">
        <w:rPr>
          <w:rFonts w:ascii="Arial" w:hAnsi="Arial" w:cs="Arial"/>
        </w:rPr>
        <w:t xml:space="preserve">de tipo descriptiva, con el propósito de determinar los componentes relevantes del capital intelectual. Para ello, se </w:t>
      </w:r>
      <w:r w:rsidR="00635D17" w:rsidRPr="008322AA">
        <w:rPr>
          <w:rFonts w:ascii="Arial" w:hAnsi="Arial" w:cs="Arial"/>
        </w:rPr>
        <w:t>obtendrán los</w:t>
      </w:r>
      <w:r w:rsidRPr="008322AA">
        <w:rPr>
          <w:rFonts w:ascii="Arial" w:hAnsi="Arial" w:cs="Arial"/>
        </w:rPr>
        <w:t xml:space="preserve"> datos de la totalidad de </w:t>
      </w:r>
      <w:r w:rsidR="00635D17" w:rsidRPr="008322AA">
        <w:rPr>
          <w:rFonts w:ascii="Arial" w:hAnsi="Arial" w:cs="Arial"/>
        </w:rPr>
        <w:t>del</w:t>
      </w:r>
      <w:r w:rsidRPr="008322AA">
        <w:rPr>
          <w:rFonts w:ascii="Arial" w:hAnsi="Arial" w:cs="Arial"/>
        </w:rPr>
        <w:t xml:space="preserve"> personal</w:t>
      </w:r>
      <w:r w:rsidR="00635D17" w:rsidRPr="008322AA">
        <w:rPr>
          <w:rFonts w:ascii="Arial" w:hAnsi="Arial" w:cs="Arial"/>
        </w:rPr>
        <w:t xml:space="preserve"> de recursos</w:t>
      </w:r>
      <w:r w:rsidRPr="008322AA">
        <w:rPr>
          <w:rFonts w:ascii="Arial" w:hAnsi="Arial" w:cs="Arial"/>
        </w:rPr>
        <w:t xml:space="preserve"> de la empresa </w:t>
      </w:r>
      <w:r w:rsidR="00635D17" w:rsidRPr="008322AA">
        <w:rPr>
          <w:rFonts w:ascii="Arial" w:hAnsi="Arial" w:cs="Arial"/>
        </w:rPr>
        <w:t xml:space="preserve">los </w:t>
      </w:r>
      <w:r w:rsidRPr="008322AA">
        <w:rPr>
          <w:rFonts w:ascii="Arial" w:hAnsi="Arial" w:cs="Arial"/>
        </w:rPr>
        <w:t xml:space="preserve">empleados </w:t>
      </w:r>
      <w:r w:rsidR="00635D17" w:rsidRPr="008322AA">
        <w:rPr>
          <w:rFonts w:ascii="Arial" w:hAnsi="Arial" w:cs="Arial"/>
        </w:rPr>
        <w:t xml:space="preserve">y </w:t>
      </w:r>
      <w:r w:rsidRPr="008322AA">
        <w:rPr>
          <w:rFonts w:ascii="Arial" w:hAnsi="Arial" w:cs="Arial"/>
        </w:rPr>
        <w:t xml:space="preserve">a través de los instrumentos de cuestionario y encuestas y con base en los resultados observados se valuaron en una escala de 1 a </w:t>
      </w:r>
      <w:r w:rsidR="00635D17" w:rsidRPr="008322AA">
        <w:rPr>
          <w:rFonts w:ascii="Arial" w:hAnsi="Arial" w:cs="Arial"/>
        </w:rPr>
        <w:t>5 siendo</w:t>
      </w:r>
      <w:r w:rsidRPr="008322AA">
        <w:rPr>
          <w:rFonts w:ascii="Arial" w:hAnsi="Arial" w:cs="Arial"/>
        </w:rPr>
        <w:t xml:space="preserve"> 5 el puntaje mayor cada una de las dimensiones del capital intelectual, siendo estos los resultados: capital relacional; capital estructural y capital humano. A partir de ello se identificó que la empresa tiene áreas de oportunidad que, de atenderse, permitirán alcanzar los objetivos institucionales trazados</w:t>
      </w:r>
      <w:r w:rsidR="00B330A5" w:rsidRPr="008322AA">
        <w:rPr>
          <w:rFonts w:ascii="Arial" w:hAnsi="Arial" w:cs="Arial"/>
        </w:rPr>
        <w:t>.</w:t>
      </w:r>
    </w:p>
    <w:p w14:paraId="73A7C2B1" w14:textId="05E4F1BF" w:rsidR="00B330A5" w:rsidRPr="008322AA" w:rsidRDefault="00B330A5" w:rsidP="00324CE8">
      <w:pPr>
        <w:rPr>
          <w:rFonts w:ascii="Arial" w:hAnsi="Arial" w:cs="Arial"/>
        </w:rPr>
      </w:pPr>
    </w:p>
    <w:p w14:paraId="3B1AE02A" w14:textId="11167271" w:rsidR="00B330A5" w:rsidRPr="008322AA" w:rsidRDefault="00B330A5" w:rsidP="00324CE8">
      <w:pPr>
        <w:rPr>
          <w:rFonts w:ascii="Arial" w:hAnsi="Arial" w:cs="Arial"/>
        </w:rPr>
      </w:pPr>
    </w:p>
    <w:p w14:paraId="253121F5" w14:textId="68F083BA" w:rsidR="00B330A5" w:rsidRPr="008322AA" w:rsidRDefault="00B330A5" w:rsidP="00324CE8">
      <w:pPr>
        <w:rPr>
          <w:rFonts w:ascii="Arial" w:hAnsi="Arial" w:cs="Arial"/>
        </w:rPr>
      </w:pPr>
    </w:p>
    <w:p w14:paraId="6DFA5A99" w14:textId="38728C3B" w:rsidR="00B330A5" w:rsidRPr="008322AA" w:rsidRDefault="00B330A5" w:rsidP="00324CE8">
      <w:pPr>
        <w:rPr>
          <w:rFonts w:ascii="Arial" w:hAnsi="Arial" w:cs="Arial"/>
        </w:rPr>
      </w:pPr>
    </w:p>
    <w:p w14:paraId="1D7A7599" w14:textId="7DFE30F7" w:rsidR="00B330A5" w:rsidRPr="008322AA" w:rsidRDefault="00B330A5" w:rsidP="00324CE8">
      <w:pPr>
        <w:rPr>
          <w:rFonts w:ascii="Arial" w:hAnsi="Arial" w:cs="Arial"/>
        </w:rPr>
      </w:pPr>
    </w:p>
    <w:p w14:paraId="1BA97163" w14:textId="4E6FADF8" w:rsidR="00B330A5" w:rsidRPr="008322AA" w:rsidRDefault="00B330A5" w:rsidP="00324CE8">
      <w:pPr>
        <w:rPr>
          <w:rFonts w:ascii="Arial" w:hAnsi="Arial" w:cs="Arial"/>
        </w:rPr>
      </w:pPr>
    </w:p>
    <w:p w14:paraId="2D71D61E" w14:textId="032FFA45" w:rsidR="00B330A5" w:rsidRPr="008322AA" w:rsidRDefault="00B330A5" w:rsidP="00324CE8">
      <w:pPr>
        <w:rPr>
          <w:rFonts w:ascii="Arial" w:hAnsi="Arial" w:cs="Arial"/>
        </w:rPr>
      </w:pPr>
    </w:p>
    <w:p w14:paraId="62A0D379" w14:textId="4EDDC1D1" w:rsidR="00B330A5" w:rsidRPr="008322AA" w:rsidRDefault="00B330A5" w:rsidP="00324CE8">
      <w:pPr>
        <w:rPr>
          <w:rFonts w:ascii="Arial" w:hAnsi="Arial" w:cs="Arial"/>
        </w:rPr>
      </w:pPr>
    </w:p>
    <w:p w14:paraId="2C615F3F" w14:textId="2E8FB214" w:rsidR="00B330A5" w:rsidRPr="008322AA" w:rsidRDefault="00B330A5" w:rsidP="00324CE8">
      <w:pPr>
        <w:rPr>
          <w:rFonts w:ascii="Arial" w:hAnsi="Arial" w:cs="Arial"/>
        </w:rPr>
      </w:pPr>
    </w:p>
    <w:p w14:paraId="59AF79F6" w14:textId="3BE6C442" w:rsidR="00B330A5" w:rsidRPr="008322AA" w:rsidRDefault="00B330A5" w:rsidP="00324CE8">
      <w:pPr>
        <w:rPr>
          <w:rFonts w:ascii="Arial" w:hAnsi="Arial" w:cs="Arial"/>
        </w:rPr>
      </w:pPr>
    </w:p>
    <w:p w14:paraId="1F03F56A" w14:textId="75EAAA63" w:rsidR="00B330A5" w:rsidRPr="008322AA" w:rsidRDefault="00B330A5" w:rsidP="00324CE8">
      <w:pPr>
        <w:rPr>
          <w:rFonts w:ascii="Arial" w:hAnsi="Arial" w:cs="Arial"/>
        </w:rPr>
      </w:pPr>
    </w:p>
    <w:p w14:paraId="469791B9" w14:textId="3FBE467D" w:rsidR="00B330A5" w:rsidRPr="008322AA" w:rsidRDefault="00B330A5" w:rsidP="00324CE8">
      <w:pPr>
        <w:rPr>
          <w:rFonts w:ascii="Arial" w:hAnsi="Arial" w:cs="Arial"/>
        </w:rPr>
      </w:pPr>
    </w:p>
    <w:p w14:paraId="01A312EA" w14:textId="681944E4" w:rsidR="00B330A5" w:rsidRPr="008322AA" w:rsidRDefault="00B330A5" w:rsidP="00324CE8">
      <w:pPr>
        <w:rPr>
          <w:rFonts w:ascii="Arial" w:hAnsi="Arial" w:cs="Arial"/>
        </w:rPr>
      </w:pPr>
    </w:p>
    <w:p w14:paraId="2C74CD46" w14:textId="17F3D1B2" w:rsidR="00B330A5" w:rsidRPr="008322AA" w:rsidRDefault="00B330A5" w:rsidP="00324CE8">
      <w:pPr>
        <w:rPr>
          <w:rFonts w:ascii="Arial" w:hAnsi="Arial" w:cs="Arial"/>
        </w:rPr>
      </w:pPr>
    </w:p>
    <w:p w14:paraId="7FC05647" w14:textId="10BADFFA" w:rsidR="00B330A5" w:rsidRPr="008322AA" w:rsidRDefault="00B330A5" w:rsidP="00324CE8">
      <w:pPr>
        <w:rPr>
          <w:rFonts w:ascii="Arial" w:hAnsi="Arial" w:cs="Arial"/>
        </w:rPr>
      </w:pPr>
    </w:p>
    <w:p w14:paraId="6C2F28CC" w14:textId="683D160A" w:rsidR="00B330A5" w:rsidRPr="008322AA" w:rsidRDefault="00B330A5" w:rsidP="00324CE8">
      <w:pPr>
        <w:rPr>
          <w:rFonts w:ascii="Arial" w:hAnsi="Arial" w:cs="Arial"/>
        </w:rPr>
      </w:pPr>
    </w:p>
    <w:p w14:paraId="0A836842" w14:textId="6E4371A8" w:rsidR="00B330A5" w:rsidRPr="008322AA" w:rsidRDefault="00B330A5" w:rsidP="00324CE8">
      <w:pPr>
        <w:rPr>
          <w:rFonts w:ascii="Arial" w:hAnsi="Arial" w:cs="Arial"/>
        </w:rPr>
      </w:pPr>
    </w:p>
    <w:sdt>
      <w:sdtPr>
        <w:rPr>
          <w:rFonts w:ascii="Arial" w:eastAsiaTheme="minorHAnsi" w:hAnsi="Arial" w:cs="Arial"/>
          <w:color w:val="auto"/>
          <w:sz w:val="22"/>
          <w:szCs w:val="22"/>
          <w:lang w:val="es-ES" w:eastAsia="en-US"/>
        </w:rPr>
        <w:id w:val="-1253422429"/>
        <w:docPartObj>
          <w:docPartGallery w:val="Table of Contents"/>
          <w:docPartUnique/>
        </w:docPartObj>
      </w:sdtPr>
      <w:sdtEndPr>
        <w:rPr>
          <w:bCs/>
        </w:rPr>
      </w:sdtEndPr>
      <w:sdtContent>
        <w:p w14:paraId="68F98414" w14:textId="311A593C" w:rsidR="002307CF" w:rsidRPr="008322AA" w:rsidRDefault="00B330A5" w:rsidP="00B330A5">
          <w:pPr>
            <w:pStyle w:val="TtuloTDC"/>
            <w:jc w:val="center"/>
            <w:rPr>
              <w:rFonts w:ascii="Arial" w:hAnsi="Arial" w:cs="Arial"/>
              <w:b/>
              <w:bCs/>
              <w:color w:val="auto"/>
              <w:sz w:val="22"/>
              <w:szCs w:val="22"/>
              <w:lang w:val="es-ES"/>
            </w:rPr>
          </w:pPr>
          <w:r w:rsidRPr="008322AA">
            <w:rPr>
              <w:rFonts w:ascii="Arial" w:hAnsi="Arial" w:cs="Arial"/>
              <w:b/>
              <w:bCs/>
              <w:color w:val="auto"/>
              <w:sz w:val="22"/>
              <w:szCs w:val="22"/>
              <w:lang w:val="es-ES"/>
            </w:rPr>
            <w:t>INDICE</w:t>
          </w:r>
        </w:p>
        <w:p w14:paraId="5ADE2B83" w14:textId="77777777" w:rsidR="00B330A5" w:rsidRPr="008322AA" w:rsidRDefault="00B330A5" w:rsidP="00B330A5">
          <w:pPr>
            <w:rPr>
              <w:rFonts w:ascii="Arial" w:hAnsi="Arial" w:cs="Arial"/>
              <w:lang w:val="es-ES" w:eastAsia="es-PE"/>
            </w:rPr>
          </w:pPr>
        </w:p>
        <w:p w14:paraId="57E9CA3C" w14:textId="46A12B77" w:rsidR="00184AC4" w:rsidRPr="00184AC4" w:rsidRDefault="002307CF" w:rsidP="00184AC4">
          <w:pPr>
            <w:pStyle w:val="TDC1"/>
            <w:tabs>
              <w:tab w:val="left" w:pos="440"/>
            </w:tabs>
            <w:spacing w:after="80" w:line="480" w:lineRule="auto"/>
            <w:rPr>
              <w:rFonts w:ascii="Arial" w:eastAsiaTheme="minorEastAsia" w:hAnsi="Arial" w:cs="Arial"/>
              <w:b w:val="0"/>
              <w:bCs/>
              <w:sz w:val="22"/>
              <w:szCs w:val="22"/>
              <w:lang w:bidi="ar-SA"/>
            </w:rPr>
          </w:pPr>
          <w:r w:rsidRPr="00184AC4">
            <w:rPr>
              <w:rFonts w:ascii="Arial" w:hAnsi="Arial" w:cs="Arial"/>
              <w:b w:val="0"/>
              <w:bCs/>
              <w:sz w:val="22"/>
              <w:szCs w:val="22"/>
            </w:rPr>
            <w:fldChar w:fldCharType="begin"/>
          </w:r>
          <w:r w:rsidRPr="00184AC4">
            <w:rPr>
              <w:rFonts w:ascii="Arial" w:hAnsi="Arial" w:cs="Arial"/>
              <w:b w:val="0"/>
              <w:bCs/>
              <w:sz w:val="22"/>
              <w:szCs w:val="22"/>
            </w:rPr>
            <w:instrText xml:space="preserve"> TOC \o "1-3" \h \z \u </w:instrText>
          </w:r>
          <w:r w:rsidRPr="00184AC4">
            <w:rPr>
              <w:rFonts w:ascii="Arial" w:hAnsi="Arial" w:cs="Arial"/>
              <w:b w:val="0"/>
              <w:bCs/>
              <w:sz w:val="22"/>
              <w:szCs w:val="22"/>
            </w:rPr>
            <w:fldChar w:fldCharType="separate"/>
          </w:r>
          <w:hyperlink w:anchor="_Toc57501084" w:history="1">
            <w:r w:rsidR="00184AC4" w:rsidRPr="00184AC4">
              <w:rPr>
                <w:rStyle w:val="Hipervnculo"/>
                <w:rFonts w:ascii="Arial" w:hAnsi="Arial" w:cs="Arial"/>
                <w:b w:val="0"/>
                <w:bCs/>
                <w:sz w:val="22"/>
                <w:szCs w:val="22"/>
              </w:rPr>
              <w:t>1.</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PROBLEMA DE INVESTIGACIÓN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3F0033DE" w14:textId="2F40A9F4" w:rsidR="00184AC4" w:rsidRPr="00184AC4" w:rsidRDefault="00887657" w:rsidP="00184AC4">
          <w:pPr>
            <w:pStyle w:val="TDC1"/>
            <w:tabs>
              <w:tab w:val="left" w:pos="440"/>
            </w:tabs>
            <w:spacing w:after="80" w:line="480" w:lineRule="auto"/>
            <w:rPr>
              <w:rFonts w:ascii="Arial" w:eastAsiaTheme="minorEastAsia" w:hAnsi="Arial" w:cs="Arial"/>
              <w:b w:val="0"/>
              <w:bCs/>
              <w:sz w:val="22"/>
              <w:szCs w:val="22"/>
              <w:lang w:bidi="ar-SA"/>
            </w:rPr>
          </w:pPr>
          <w:hyperlink w:anchor="_Toc57501085" w:history="1">
            <w:r w:rsidR="00184AC4" w:rsidRPr="00184AC4">
              <w:rPr>
                <w:rStyle w:val="Hipervnculo"/>
                <w:rFonts w:ascii="Arial" w:hAnsi="Arial" w:cs="Arial"/>
                <w:b w:val="0"/>
                <w:bCs/>
                <w:sz w:val="22"/>
                <w:szCs w:val="22"/>
              </w:rPr>
              <w:t>2.</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OBJETIVO GENERAL Y ESPECÍFICOS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6</w:t>
            </w:r>
            <w:r w:rsidR="00184AC4" w:rsidRPr="00184AC4">
              <w:rPr>
                <w:rFonts w:ascii="Arial" w:hAnsi="Arial" w:cs="Arial"/>
                <w:b w:val="0"/>
                <w:bCs/>
                <w:webHidden/>
                <w:sz w:val="22"/>
                <w:szCs w:val="22"/>
              </w:rPr>
              <w:fldChar w:fldCharType="end"/>
            </w:r>
          </w:hyperlink>
        </w:p>
        <w:p w14:paraId="05D29DD9" w14:textId="5F8F3912" w:rsidR="00184AC4" w:rsidRPr="00184AC4" w:rsidRDefault="00887657" w:rsidP="00184AC4">
          <w:pPr>
            <w:pStyle w:val="TDC2"/>
            <w:spacing w:after="80" w:line="480" w:lineRule="auto"/>
            <w:rPr>
              <w:rFonts w:ascii="Arial" w:eastAsiaTheme="minorEastAsia" w:hAnsi="Arial" w:cs="Arial"/>
              <w:bCs/>
              <w:sz w:val="22"/>
              <w:szCs w:val="22"/>
              <w:lang w:bidi="ar-SA"/>
            </w:rPr>
          </w:pPr>
          <w:hyperlink w:anchor="_Toc57501086" w:history="1">
            <w:r w:rsidR="00184AC4" w:rsidRPr="00184AC4">
              <w:rPr>
                <w:rStyle w:val="Hipervnculo"/>
                <w:rFonts w:ascii="Arial" w:hAnsi="Arial" w:cs="Arial"/>
                <w:bCs/>
                <w:sz w:val="22"/>
                <w:szCs w:val="22"/>
              </w:rPr>
              <w:t>2.1 OBJETIVO GENERAL</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_Toc57501086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391DC0">
              <w:rPr>
                <w:rFonts w:ascii="Arial" w:hAnsi="Arial" w:cs="Arial"/>
                <w:bCs/>
                <w:webHidden/>
                <w:sz w:val="22"/>
                <w:szCs w:val="22"/>
              </w:rPr>
              <w:t>6</w:t>
            </w:r>
            <w:r w:rsidR="00184AC4" w:rsidRPr="00184AC4">
              <w:rPr>
                <w:rFonts w:ascii="Arial" w:hAnsi="Arial" w:cs="Arial"/>
                <w:bCs/>
                <w:webHidden/>
                <w:sz w:val="22"/>
                <w:szCs w:val="22"/>
              </w:rPr>
              <w:fldChar w:fldCharType="end"/>
            </w:r>
          </w:hyperlink>
        </w:p>
        <w:p w14:paraId="7BFE4B45" w14:textId="0B261636" w:rsidR="00184AC4" w:rsidRPr="00184AC4" w:rsidRDefault="00887657" w:rsidP="00184AC4">
          <w:pPr>
            <w:pStyle w:val="TDC2"/>
            <w:spacing w:after="80" w:line="480" w:lineRule="auto"/>
            <w:rPr>
              <w:rFonts w:ascii="Arial" w:eastAsiaTheme="minorEastAsia" w:hAnsi="Arial" w:cs="Arial"/>
              <w:bCs/>
              <w:sz w:val="22"/>
              <w:szCs w:val="22"/>
              <w:lang w:bidi="ar-SA"/>
            </w:rPr>
          </w:pPr>
          <w:hyperlink w:anchor="_Toc57501087" w:history="1">
            <w:r w:rsidR="00184AC4" w:rsidRPr="00184AC4">
              <w:rPr>
                <w:rStyle w:val="Hipervnculo"/>
                <w:rFonts w:ascii="Arial" w:hAnsi="Arial" w:cs="Arial"/>
                <w:bCs/>
                <w:sz w:val="22"/>
                <w:szCs w:val="22"/>
              </w:rPr>
              <w:t>2.2 OBJETIVOS ESPECÍFICOS</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_Toc57501087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391DC0">
              <w:rPr>
                <w:rFonts w:ascii="Arial" w:hAnsi="Arial" w:cs="Arial"/>
                <w:bCs/>
                <w:webHidden/>
                <w:sz w:val="22"/>
                <w:szCs w:val="22"/>
              </w:rPr>
              <w:t>6</w:t>
            </w:r>
            <w:r w:rsidR="00184AC4" w:rsidRPr="00184AC4">
              <w:rPr>
                <w:rFonts w:ascii="Arial" w:hAnsi="Arial" w:cs="Arial"/>
                <w:bCs/>
                <w:webHidden/>
                <w:sz w:val="22"/>
                <w:szCs w:val="22"/>
              </w:rPr>
              <w:fldChar w:fldCharType="end"/>
            </w:r>
          </w:hyperlink>
        </w:p>
        <w:p w14:paraId="659A942B" w14:textId="24D9DF73" w:rsidR="00184AC4" w:rsidRPr="00184AC4" w:rsidRDefault="00887657" w:rsidP="00184AC4">
          <w:pPr>
            <w:pStyle w:val="TDC1"/>
            <w:tabs>
              <w:tab w:val="left" w:pos="440"/>
            </w:tabs>
            <w:spacing w:after="80" w:line="480" w:lineRule="auto"/>
            <w:rPr>
              <w:rFonts w:ascii="Arial" w:eastAsiaTheme="minorEastAsia" w:hAnsi="Arial" w:cs="Arial"/>
              <w:b w:val="0"/>
              <w:bCs/>
              <w:sz w:val="22"/>
              <w:szCs w:val="22"/>
              <w:lang w:bidi="ar-SA"/>
            </w:rPr>
          </w:pPr>
          <w:hyperlink w:anchor="_Toc57501088" w:history="1">
            <w:r w:rsidR="00184AC4" w:rsidRPr="00184AC4">
              <w:rPr>
                <w:rStyle w:val="Hipervnculo"/>
                <w:rFonts w:ascii="Arial" w:hAnsi="Arial" w:cs="Arial"/>
                <w:b w:val="0"/>
                <w:bCs/>
                <w:sz w:val="22"/>
                <w:szCs w:val="22"/>
              </w:rPr>
              <w:t>3.</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JUSTIFIC</w:t>
            </w:r>
            <w:r w:rsidR="00184AC4" w:rsidRPr="00184AC4">
              <w:rPr>
                <w:rStyle w:val="Hipervnculo"/>
                <w:rFonts w:ascii="Arial" w:hAnsi="Arial" w:cs="Arial"/>
                <w:b w:val="0"/>
                <w:bCs/>
                <w:sz w:val="22"/>
                <w:szCs w:val="22"/>
              </w:rPr>
              <w:t>A</w:t>
            </w:r>
            <w:r w:rsidR="00184AC4" w:rsidRPr="00184AC4">
              <w:rPr>
                <w:rStyle w:val="Hipervnculo"/>
                <w:rFonts w:ascii="Arial" w:hAnsi="Arial" w:cs="Arial"/>
                <w:b w:val="0"/>
                <w:bCs/>
                <w:sz w:val="22"/>
                <w:szCs w:val="22"/>
              </w:rPr>
              <w:t>CIÓN</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76332A6E" w14:textId="088BC38B" w:rsidR="00184AC4" w:rsidRPr="00184AC4" w:rsidRDefault="00887657" w:rsidP="00184AC4">
          <w:pPr>
            <w:pStyle w:val="TDC1"/>
            <w:tabs>
              <w:tab w:val="left" w:pos="440"/>
            </w:tabs>
            <w:spacing w:after="80" w:line="480" w:lineRule="auto"/>
            <w:rPr>
              <w:rFonts w:ascii="Arial" w:eastAsiaTheme="minorEastAsia" w:hAnsi="Arial" w:cs="Arial"/>
              <w:b w:val="0"/>
              <w:bCs/>
              <w:sz w:val="22"/>
              <w:szCs w:val="22"/>
              <w:lang w:bidi="ar-SA"/>
            </w:rPr>
          </w:pPr>
          <w:hyperlink w:anchor="_Toc57501089" w:history="1">
            <w:r w:rsidR="00184AC4" w:rsidRPr="00184AC4">
              <w:rPr>
                <w:rStyle w:val="Hipervnculo"/>
                <w:rFonts w:ascii="Arial" w:hAnsi="Arial" w:cs="Arial"/>
                <w:b w:val="0"/>
                <w:bCs/>
                <w:sz w:val="22"/>
                <w:szCs w:val="22"/>
              </w:rPr>
              <w:t>4.</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MARCO TEÓRICO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_Toc57501089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7</w:t>
            </w:r>
            <w:r w:rsidR="00184AC4" w:rsidRPr="00184AC4">
              <w:rPr>
                <w:rFonts w:ascii="Arial" w:hAnsi="Arial" w:cs="Arial"/>
                <w:b w:val="0"/>
                <w:bCs/>
                <w:webHidden/>
                <w:sz w:val="22"/>
                <w:szCs w:val="22"/>
              </w:rPr>
              <w:fldChar w:fldCharType="end"/>
            </w:r>
          </w:hyperlink>
        </w:p>
        <w:p w14:paraId="23EFC4FC" w14:textId="75F62586" w:rsidR="00184AC4" w:rsidRPr="00184AC4" w:rsidRDefault="00887657" w:rsidP="00184AC4">
          <w:pPr>
            <w:pStyle w:val="TDC2"/>
            <w:spacing w:after="80" w:line="480" w:lineRule="auto"/>
            <w:rPr>
              <w:rFonts w:ascii="Arial" w:eastAsiaTheme="minorEastAsia" w:hAnsi="Arial" w:cs="Arial"/>
              <w:bCs/>
              <w:sz w:val="22"/>
              <w:szCs w:val="22"/>
              <w:lang w:bidi="ar-SA"/>
            </w:rPr>
          </w:pPr>
          <w:hyperlink w:anchor="_Toc57501090" w:history="1">
            <w:r w:rsidR="00184AC4" w:rsidRPr="00184AC4">
              <w:rPr>
                <w:rStyle w:val="Hipervnculo"/>
                <w:rFonts w:ascii="Arial" w:hAnsi="Arial" w:cs="Arial"/>
                <w:bCs/>
                <w:sz w:val="22"/>
                <w:szCs w:val="22"/>
              </w:rPr>
              <w:t>4.1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_Toc57501090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391DC0">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4064B750" w14:textId="632F624B" w:rsidR="00184AC4" w:rsidRPr="00184AC4" w:rsidRDefault="00887657" w:rsidP="00184AC4">
          <w:pPr>
            <w:pStyle w:val="TDC2"/>
            <w:spacing w:after="80" w:line="480" w:lineRule="auto"/>
            <w:rPr>
              <w:rFonts w:ascii="Arial" w:eastAsiaTheme="minorEastAsia" w:hAnsi="Arial" w:cs="Arial"/>
              <w:bCs/>
              <w:sz w:val="22"/>
              <w:szCs w:val="22"/>
              <w:lang w:bidi="ar-SA"/>
            </w:rPr>
          </w:pPr>
          <w:hyperlink w:anchor="_Toc57501091" w:history="1">
            <w:r w:rsidR="00184AC4" w:rsidRPr="00184AC4">
              <w:rPr>
                <w:rStyle w:val="Hipervnculo"/>
                <w:rFonts w:ascii="Arial" w:hAnsi="Arial" w:cs="Arial"/>
                <w:bCs/>
                <w:sz w:val="22"/>
                <w:szCs w:val="22"/>
              </w:rPr>
              <w:t>4.2 COMPONENTES O DIMENSIONES DEL MODELO INTELECT</w:t>
            </w:r>
            <w:r w:rsidR="00184AC4" w:rsidRPr="00184AC4">
              <w:rPr>
                <w:rFonts w:ascii="Arial" w:hAnsi="Arial" w:cs="Arial"/>
                <w:bCs/>
                <w:webHidden/>
                <w:sz w:val="22"/>
                <w:szCs w:val="22"/>
              </w:rPr>
              <w:tab/>
            </w:r>
            <w:r w:rsidR="00184AC4" w:rsidRPr="00184AC4">
              <w:rPr>
                <w:rFonts w:ascii="Arial" w:hAnsi="Arial" w:cs="Arial"/>
                <w:bCs/>
                <w:webHidden/>
                <w:sz w:val="22"/>
                <w:szCs w:val="22"/>
              </w:rPr>
              <w:fldChar w:fldCharType="begin"/>
            </w:r>
            <w:r w:rsidR="00184AC4" w:rsidRPr="00184AC4">
              <w:rPr>
                <w:rFonts w:ascii="Arial" w:hAnsi="Arial" w:cs="Arial"/>
                <w:bCs/>
                <w:webHidden/>
                <w:sz w:val="22"/>
                <w:szCs w:val="22"/>
              </w:rPr>
              <w:instrText xml:space="preserve"> PAGEREF _Toc57501091 \h </w:instrText>
            </w:r>
            <w:r w:rsidR="00184AC4" w:rsidRPr="00184AC4">
              <w:rPr>
                <w:rFonts w:ascii="Arial" w:hAnsi="Arial" w:cs="Arial"/>
                <w:bCs/>
                <w:webHidden/>
                <w:sz w:val="22"/>
                <w:szCs w:val="22"/>
              </w:rPr>
            </w:r>
            <w:r w:rsidR="00184AC4" w:rsidRPr="00184AC4">
              <w:rPr>
                <w:rFonts w:ascii="Arial" w:hAnsi="Arial" w:cs="Arial"/>
                <w:bCs/>
                <w:webHidden/>
                <w:sz w:val="22"/>
                <w:szCs w:val="22"/>
              </w:rPr>
              <w:fldChar w:fldCharType="separate"/>
            </w:r>
            <w:r w:rsidR="00391DC0">
              <w:rPr>
                <w:rFonts w:ascii="Arial" w:hAnsi="Arial" w:cs="Arial"/>
                <w:bCs/>
                <w:webHidden/>
                <w:sz w:val="22"/>
                <w:szCs w:val="22"/>
              </w:rPr>
              <w:t>7</w:t>
            </w:r>
            <w:r w:rsidR="00184AC4" w:rsidRPr="00184AC4">
              <w:rPr>
                <w:rFonts w:ascii="Arial" w:hAnsi="Arial" w:cs="Arial"/>
                <w:bCs/>
                <w:webHidden/>
                <w:sz w:val="22"/>
                <w:szCs w:val="22"/>
              </w:rPr>
              <w:fldChar w:fldCharType="end"/>
            </w:r>
          </w:hyperlink>
        </w:p>
        <w:p w14:paraId="72D941A4" w14:textId="0CBD61D7" w:rsidR="00184AC4" w:rsidRPr="00184AC4" w:rsidRDefault="00887657"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2" w:history="1">
            <w:r w:rsidR="00184AC4" w:rsidRPr="00184AC4">
              <w:rPr>
                <w:rStyle w:val="Hipervnculo"/>
                <w:rFonts w:ascii="Arial" w:hAnsi="Arial" w:cs="Arial"/>
                <w:b w:val="0"/>
                <w:bCs/>
                <w:sz w:val="22"/>
                <w:szCs w:val="22"/>
              </w:rPr>
              <w:t>5.</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REVISIÓN DE LA LITERATURA ACTUAL O ESTADO DEL ARTE</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_Toc57501092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10</w:t>
            </w:r>
            <w:r w:rsidR="00184AC4" w:rsidRPr="00184AC4">
              <w:rPr>
                <w:rFonts w:ascii="Arial" w:hAnsi="Arial" w:cs="Arial"/>
                <w:b w:val="0"/>
                <w:bCs/>
                <w:webHidden/>
                <w:sz w:val="22"/>
                <w:szCs w:val="22"/>
              </w:rPr>
              <w:fldChar w:fldCharType="end"/>
            </w:r>
          </w:hyperlink>
        </w:p>
        <w:p w14:paraId="13B818A8" w14:textId="0FF9ED2E" w:rsidR="00184AC4" w:rsidRPr="00184AC4" w:rsidRDefault="00887657"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3" w:history="1">
            <w:r w:rsidR="00184AC4" w:rsidRPr="00184AC4">
              <w:rPr>
                <w:rStyle w:val="Hipervnculo"/>
                <w:rFonts w:ascii="Arial" w:hAnsi="Arial" w:cs="Arial"/>
                <w:b w:val="0"/>
                <w:bCs/>
                <w:sz w:val="22"/>
                <w:szCs w:val="22"/>
              </w:rPr>
              <w:t>6.</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HIPÓTESIS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_Toc57501093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14</w:t>
            </w:r>
            <w:r w:rsidR="00184AC4" w:rsidRPr="00184AC4">
              <w:rPr>
                <w:rFonts w:ascii="Arial" w:hAnsi="Arial" w:cs="Arial"/>
                <w:b w:val="0"/>
                <w:bCs/>
                <w:webHidden/>
                <w:sz w:val="22"/>
                <w:szCs w:val="22"/>
              </w:rPr>
              <w:fldChar w:fldCharType="end"/>
            </w:r>
          </w:hyperlink>
        </w:p>
        <w:p w14:paraId="1896A40C" w14:textId="2E4D8A16" w:rsidR="00184AC4" w:rsidRPr="00184AC4" w:rsidRDefault="00887657"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4" w:history="1">
            <w:r w:rsidR="00184AC4" w:rsidRPr="00184AC4">
              <w:rPr>
                <w:rStyle w:val="Hipervnculo"/>
                <w:rFonts w:ascii="Arial" w:hAnsi="Arial" w:cs="Arial"/>
                <w:b w:val="0"/>
                <w:bCs/>
                <w:sz w:val="22"/>
                <w:szCs w:val="22"/>
              </w:rPr>
              <w:t>7.</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METODOLOGÍA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_Toc57501094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14</w:t>
            </w:r>
            <w:r w:rsidR="00184AC4" w:rsidRPr="00184AC4">
              <w:rPr>
                <w:rFonts w:ascii="Arial" w:hAnsi="Arial" w:cs="Arial"/>
                <w:b w:val="0"/>
                <w:bCs/>
                <w:webHidden/>
                <w:sz w:val="22"/>
                <w:szCs w:val="22"/>
              </w:rPr>
              <w:fldChar w:fldCharType="end"/>
            </w:r>
          </w:hyperlink>
        </w:p>
        <w:p w14:paraId="662030FB" w14:textId="243DAC21" w:rsidR="00184AC4" w:rsidRPr="00184AC4" w:rsidRDefault="00887657"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5" w:history="1">
            <w:r w:rsidR="00184AC4" w:rsidRPr="00184AC4">
              <w:rPr>
                <w:rStyle w:val="Hipervnculo"/>
                <w:rFonts w:ascii="Arial" w:hAnsi="Arial" w:cs="Arial"/>
                <w:b w:val="0"/>
                <w:bCs/>
                <w:sz w:val="22"/>
                <w:szCs w:val="22"/>
              </w:rPr>
              <w:t>8.</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CRONOGRAMA DEL TRABAJO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_Toc57501095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16</w:t>
            </w:r>
            <w:r w:rsidR="00184AC4" w:rsidRPr="00184AC4">
              <w:rPr>
                <w:rFonts w:ascii="Arial" w:hAnsi="Arial" w:cs="Arial"/>
                <w:b w:val="0"/>
                <w:bCs/>
                <w:webHidden/>
                <w:sz w:val="22"/>
                <w:szCs w:val="22"/>
              </w:rPr>
              <w:fldChar w:fldCharType="end"/>
            </w:r>
          </w:hyperlink>
        </w:p>
        <w:p w14:paraId="7C03F81A" w14:textId="2B3F80F1" w:rsidR="00184AC4" w:rsidRPr="00184AC4" w:rsidRDefault="00887657" w:rsidP="00184AC4">
          <w:pPr>
            <w:pStyle w:val="TDC1"/>
            <w:tabs>
              <w:tab w:val="left" w:pos="440"/>
            </w:tabs>
            <w:spacing w:after="80" w:line="480" w:lineRule="auto"/>
            <w:rPr>
              <w:rFonts w:ascii="Arial" w:eastAsiaTheme="minorEastAsia" w:hAnsi="Arial" w:cs="Arial"/>
              <w:b w:val="0"/>
              <w:bCs/>
              <w:sz w:val="22"/>
              <w:szCs w:val="22"/>
              <w:lang w:bidi="ar-SA"/>
            </w:rPr>
          </w:pPr>
          <w:hyperlink w:anchor="_Toc57501096" w:history="1">
            <w:r w:rsidR="00184AC4" w:rsidRPr="00184AC4">
              <w:rPr>
                <w:rStyle w:val="Hipervnculo"/>
                <w:rFonts w:ascii="Arial" w:hAnsi="Arial" w:cs="Arial"/>
                <w:b w:val="0"/>
                <w:bCs/>
                <w:sz w:val="22"/>
                <w:szCs w:val="22"/>
              </w:rPr>
              <w:t>9.</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PRESUPUESTO</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_Toc57501096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16</w:t>
            </w:r>
            <w:r w:rsidR="00184AC4" w:rsidRPr="00184AC4">
              <w:rPr>
                <w:rFonts w:ascii="Arial" w:hAnsi="Arial" w:cs="Arial"/>
                <w:b w:val="0"/>
                <w:bCs/>
                <w:webHidden/>
                <w:sz w:val="22"/>
                <w:szCs w:val="22"/>
              </w:rPr>
              <w:fldChar w:fldCharType="end"/>
            </w:r>
          </w:hyperlink>
        </w:p>
        <w:p w14:paraId="3F52055E" w14:textId="116D3DE5" w:rsidR="00184AC4" w:rsidRPr="00184AC4" w:rsidRDefault="00887657" w:rsidP="00184AC4">
          <w:pPr>
            <w:pStyle w:val="TDC1"/>
            <w:tabs>
              <w:tab w:val="left" w:pos="660"/>
            </w:tabs>
            <w:spacing w:after="80" w:line="480" w:lineRule="auto"/>
            <w:rPr>
              <w:rFonts w:ascii="Arial" w:eastAsiaTheme="minorEastAsia" w:hAnsi="Arial" w:cs="Arial"/>
              <w:b w:val="0"/>
              <w:bCs/>
              <w:sz w:val="22"/>
              <w:szCs w:val="22"/>
              <w:lang w:bidi="ar-SA"/>
            </w:rPr>
          </w:pPr>
          <w:hyperlink w:anchor="_Toc57501097" w:history="1">
            <w:r w:rsidR="00184AC4" w:rsidRPr="00184AC4">
              <w:rPr>
                <w:rStyle w:val="Hipervnculo"/>
                <w:rFonts w:ascii="Arial" w:hAnsi="Arial" w:cs="Arial"/>
                <w:b w:val="0"/>
                <w:bCs/>
                <w:sz w:val="22"/>
                <w:szCs w:val="22"/>
              </w:rPr>
              <w:t>10.</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BIBLIOGRAFÍA</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_Toc57501097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16</w:t>
            </w:r>
            <w:r w:rsidR="00184AC4" w:rsidRPr="00184AC4">
              <w:rPr>
                <w:rFonts w:ascii="Arial" w:hAnsi="Arial" w:cs="Arial"/>
                <w:b w:val="0"/>
                <w:bCs/>
                <w:webHidden/>
                <w:sz w:val="22"/>
                <w:szCs w:val="22"/>
              </w:rPr>
              <w:fldChar w:fldCharType="end"/>
            </w:r>
          </w:hyperlink>
        </w:p>
        <w:p w14:paraId="48A4ADCE" w14:textId="598647AC" w:rsidR="00184AC4" w:rsidRPr="00184AC4" w:rsidRDefault="00887657" w:rsidP="00184AC4">
          <w:pPr>
            <w:pStyle w:val="TDC1"/>
            <w:tabs>
              <w:tab w:val="left" w:pos="660"/>
            </w:tabs>
            <w:spacing w:after="80" w:line="480" w:lineRule="auto"/>
            <w:rPr>
              <w:rFonts w:ascii="Arial" w:eastAsiaTheme="minorEastAsia" w:hAnsi="Arial" w:cs="Arial"/>
              <w:b w:val="0"/>
              <w:bCs/>
              <w:sz w:val="22"/>
              <w:szCs w:val="22"/>
              <w:lang w:bidi="ar-SA"/>
            </w:rPr>
          </w:pPr>
          <w:hyperlink w:anchor="_Toc57501098" w:history="1">
            <w:r w:rsidR="00184AC4" w:rsidRPr="00184AC4">
              <w:rPr>
                <w:rStyle w:val="Hipervnculo"/>
                <w:rFonts w:ascii="Arial" w:hAnsi="Arial" w:cs="Arial"/>
                <w:b w:val="0"/>
                <w:bCs/>
                <w:sz w:val="22"/>
                <w:szCs w:val="22"/>
              </w:rPr>
              <w:t>11.</w:t>
            </w:r>
            <w:r w:rsidR="00184AC4" w:rsidRPr="00184AC4">
              <w:rPr>
                <w:rFonts w:ascii="Arial" w:eastAsiaTheme="minorEastAsia" w:hAnsi="Arial" w:cs="Arial"/>
                <w:b w:val="0"/>
                <w:bCs/>
                <w:sz w:val="22"/>
                <w:szCs w:val="22"/>
                <w:lang w:bidi="ar-SA"/>
              </w:rPr>
              <w:tab/>
            </w:r>
            <w:r w:rsidR="00184AC4" w:rsidRPr="00184AC4">
              <w:rPr>
                <w:rStyle w:val="Hipervnculo"/>
                <w:rFonts w:ascii="Arial" w:hAnsi="Arial" w:cs="Arial"/>
                <w:b w:val="0"/>
                <w:bCs/>
                <w:sz w:val="22"/>
                <w:szCs w:val="22"/>
              </w:rPr>
              <w:t>ANEXOS</w:t>
            </w:r>
            <w:r w:rsidR="00184AC4" w:rsidRPr="00184AC4">
              <w:rPr>
                <w:rFonts w:ascii="Arial" w:hAnsi="Arial" w:cs="Arial"/>
                <w:b w:val="0"/>
                <w:bCs/>
                <w:webHidden/>
                <w:sz w:val="22"/>
                <w:szCs w:val="22"/>
              </w:rPr>
              <w:tab/>
            </w:r>
            <w:r w:rsidR="00184AC4" w:rsidRPr="00184AC4">
              <w:rPr>
                <w:rFonts w:ascii="Arial" w:hAnsi="Arial" w:cs="Arial"/>
                <w:b w:val="0"/>
                <w:bCs/>
                <w:webHidden/>
                <w:sz w:val="22"/>
                <w:szCs w:val="22"/>
              </w:rPr>
              <w:fldChar w:fldCharType="begin"/>
            </w:r>
            <w:r w:rsidR="00184AC4" w:rsidRPr="00184AC4">
              <w:rPr>
                <w:rFonts w:ascii="Arial" w:hAnsi="Arial" w:cs="Arial"/>
                <w:b w:val="0"/>
                <w:bCs/>
                <w:webHidden/>
                <w:sz w:val="22"/>
                <w:szCs w:val="22"/>
              </w:rPr>
              <w:instrText xml:space="preserve"> PAGEREF _Toc57501098 \h </w:instrText>
            </w:r>
            <w:r w:rsidR="00184AC4" w:rsidRPr="00184AC4">
              <w:rPr>
                <w:rFonts w:ascii="Arial" w:hAnsi="Arial" w:cs="Arial"/>
                <w:b w:val="0"/>
                <w:bCs/>
                <w:webHidden/>
                <w:sz w:val="22"/>
                <w:szCs w:val="22"/>
              </w:rPr>
            </w:r>
            <w:r w:rsidR="00184AC4" w:rsidRPr="00184AC4">
              <w:rPr>
                <w:rFonts w:ascii="Arial" w:hAnsi="Arial" w:cs="Arial"/>
                <w:b w:val="0"/>
                <w:bCs/>
                <w:webHidden/>
                <w:sz w:val="22"/>
                <w:szCs w:val="22"/>
              </w:rPr>
              <w:fldChar w:fldCharType="separate"/>
            </w:r>
            <w:r w:rsidR="00391DC0">
              <w:rPr>
                <w:rFonts w:ascii="Arial" w:hAnsi="Arial" w:cs="Arial"/>
                <w:b w:val="0"/>
                <w:bCs/>
                <w:webHidden/>
                <w:sz w:val="22"/>
                <w:szCs w:val="22"/>
              </w:rPr>
              <w:t>17</w:t>
            </w:r>
            <w:r w:rsidR="00184AC4" w:rsidRPr="00184AC4">
              <w:rPr>
                <w:rFonts w:ascii="Arial" w:hAnsi="Arial" w:cs="Arial"/>
                <w:b w:val="0"/>
                <w:bCs/>
                <w:webHidden/>
                <w:sz w:val="22"/>
                <w:szCs w:val="22"/>
              </w:rPr>
              <w:fldChar w:fldCharType="end"/>
            </w:r>
          </w:hyperlink>
        </w:p>
        <w:p w14:paraId="474CEE73" w14:textId="5E3E0C5D" w:rsidR="002307CF" w:rsidRPr="008322AA" w:rsidRDefault="002307CF" w:rsidP="00184AC4">
          <w:pPr>
            <w:spacing w:after="80" w:line="480" w:lineRule="auto"/>
            <w:rPr>
              <w:rFonts w:ascii="Arial" w:hAnsi="Arial" w:cs="Arial"/>
              <w:bCs/>
            </w:rPr>
          </w:pPr>
          <w:r w:rsidRPr="00184AC4">
            <w:rPr>
              <w:rFonts w:ascii="Arial" w:hAnsi="Arial" w:cs="Arial"/>
              <w:bCs/>
              <w:lang w:val="es-ES"/>
            </w:rPr>
            <w:fldChar w:fldCharType="end"/>
          </w:r>
        </w:p>
      </w:sdtContent>
    </w:sdt>
    <w:p w14:paraId="6242D441" w14:textId="32A66E80" w:rsidR="00A21FC5" w:rsidRPr="008322AA" w:rsidRDefault="00A21FC5" w:rsidP="00717F31">
      <w:pPr>
        <w:spacing w:after="0" w:line="360" w:lineRule="auto"/>
        <w:rPr>
          <w:rFonts w:ascii="Arial" w:hAnsi="Arial" w:cs="Arial"/>
        </w:rPr>
      </w:pPr>
    </w:p>
    <w:p w14:paraId="35E9EE75" w14:textId="6A6DBCB1" w:rsidR="006659F7" w:rsidRPr="008322AA" w:rsidRDefault="006659F7" w:rsidP="00717F31">
      <w:pPr>
        <w:spacing w:after="0" w:line="360" w:lineRule="auto"/>
        <w:rPr>
          <w:rFonts w:ascii="Arial" w:hAnsi="Arial" w:cs="Arial"/>
        </w:rPr>
      </w:pPr>
    </w:p>
    <w:p w14:paraId="0EECC95D" w14:textId="2CF5C050" w:rsidR="006659F7" w:rsidRPr="008322AA" w:rsidRDefault="006659F7" w:rsidP="00717F31">
      <w:pPr>
        <w:spacing w:after="0" w:line="360" w:lineRule="auto"/>
        <w:rPr>
          <w:rFonts w:ascii="Arial" w:hAnsi="Arial" w:cs="Arial"/>
        </w:rPr>
      </w:pPr>
    </w:p>
    <w:p w14:paraId="6ADF9A7F" w14:textId="1F36E762" w:rsidR="006659F7" w:rsidRPr="008322AA" w:rsidRDefault="006659F7" w:rsidP="00717F31">
      <w:pPr>
        <w:spacing w:after="0" w:line="360" w:lineRule="auto"/>
        <w:rPr>
          <w:rFonts w:ascii="Arial" w:hAnsi="Arial" w:cs="Arial"/>
        </w:rPr>
      </w:pPr>
    </w:p>
    <w:p w14:paraId="18576E26" w14:textId="6D296F95" w:rsidR="006659F7" w:rsidRPr="008322AA" w:rsidRDefault="006659F7">
      <w:pPr>
        <w:rPr>
          <w:rFonts w:ascii="Arial" w:hAnsi="Arial" w:cs="Arial"/>
        </w:rPr>
      </w:pPr>
      <w:r w:rsidRPr="008322AA">
        <w:rPr>
          <w:rFonts w:ascii="Arial" w:hAnsi="Arial" w:cs="Arial"/>
        </w:rPr>
        <w:br w:type="page"/>
      </w:r>
    </w:p>
    <w:p w14:paraId="5A73BE9F" w14:textId="377EBDC7" w:rsidR="005A4132" w:rsidRPr="008322AA" w:rsidRDefault="005A4132" w:rsidP="006659F7">
      <w:pPr>
        <w:pStyle w:val="Prrafodelista"/>
        <w:numPr>
          <w:ilvl w:val="2"/>
          <w:numId w:val="2"/>
        </w:numPr>
        <w:spacing w:after="0" w:line="360" w:lineRule="auto"/>
        <w:ind w:left="426" w:hanging="11"/>
        <w:outlineLvl w:val="0"/>
        <w:rPr>
          <w:rFonts w:ascii="Arial" w:hAnsi="Arial" w:cs="Arial"/>
        </w:rPr>
      </w:pPr>
      <w:r w:rsidRPr="008322AA">
        <w:rPr>
          <w:rFonts w:ascii="Arial" w:hAnsi="Arial" w:cs="Arial"/>
        </w:rPr>
        <w:lastRenderedPageBreak/>
        <w:fldChar w:fldCharType="begin"/>
      </w:r>
      <w:r w:rsidRPr="008322AA">
        <w:rPr>
          <w:rFonts w:ascii="Arial" w:hAnsi="Arial" w:cs="Arial"/>
        </w:rPr>
        <w:instrText xml:space="preserve"> TC “</w:instrText>
      </w:r>
      <w:bookmarkStart w:id="0" w:name="_Toc51533914"/>
      <w:r w:rsidRPr="008322AA">
        <w:rPr>
          <w:rFonts w:ascii="Arial" w:hAnsi="Arial" w:cs="Arial"/>
        </w:rPr>
        <w:instrText>1.2.1. Objetivo General</w:instrText>
      </w:r>
      <w:bookmarkEnd w:id="0"/>
      <w:r w:rsidRPr="008322AA">
        <w:rPr>
          <w:rFonts w:ascii="Arial" w:hAnsi="Arial" w:cs="Arial"/>
        </w:rPr>
        <w:instrText xml:space="preserve">” \f x\l </w:instrText>
      </w:r>
      <w:r w:rsidR="004F7096" w:rsidRPr="008322AA">
        <w:rPr>
          <w:rFonts w:ascii="Arial" w:hAnsi="Arial" w:cs="Arial"/>
        </w:rPr>
        <w:instrText>3</w:instrText>
      </w:r>
      <w:r w:rsidRPr="008322AA">
        <w:rPr>
          <w:rFonts w:ascii="Arial" w:hAnsi="Arial" w:cs="Arial"/>
        </w:rPr>
        <w:instrText xml:space="preserve"> </w:instrText>
      </w:r>
      <w:r w:rsidRPr="008322AA">
        <w:rPr>
          <w:rFonts w:ascii="Arial" w:hAnsi="Arial" w:cs="Arial"/>
        </w:rPr>
        <w:fldChar w:fldCharType="end"/>
      </w:r>
      <w:r w:rsidR="0059467C" w:rsidRPr="008322AA">
        <w:rPr>
          <w:rFonts w:ascii="Arial" w:hAnsi="Arial" w:cs="Arial"/>
          <w:b/>
        </w:rPr>
        <w:t xml:space="preserve"> </w:t>
      </w:r>
      <w:bookmarkStart w:id="1" w:name="_Toc57501084"/>
      <w:r w:rsidR="00BA099C" w:rsidRPr="008322AA">
        <w:rPr>
          <w:rFonts w:ascii="Arial" w:hAnsi="Arial" w:cs="Arial"/>
          <w:b/>
        </w:rPr>
        <w:t>PROBLEMA DE INVESTIGACI</w:t>
      </w:r>
      <w:r w:rsidR="006C4C24" w:rsidRPr="008322AA">
        <w:rPr>
          <w:rFonts w:ascii="Arial" w:hAnsi="Arial" w:cs="Arial"/>
          <w:b/>
        </w:rPr>
        <w:t>Ó</w:t>
      </w:r>
      <w:r w:rsidR="00BA099C" w:rsidRPr="008322AA">
        <w:rPr>
          <w:rFonts w:ascii="Arial" w:hAnsi="Arial" w:cs="Arial"/>
          <w:b/>
        </w:rPr>
        <w:t>N</w:t>
      </w:r>
      <w:bookmarkEnd w:id="1"/>
    </w:p>
    <w:p w14:paraId="63CD6215" w14:textId="77777777" w:rsidR="00FC6B99" w:rsidRPr="008322AA" w:rsidRDefault="00FC6B99" w:rsidP="00FC6B99">
      <w:pPr>
        <w:pStyle w:val="Prrafodelista"/>
        <w:spacing w:after="0" w:line="360" w:lineRule="auto"/>
        <w:ind w:left="425"/>
        <w:jc w:val="both"/>
        <w:rPr>
          <w:rFonts w:ascii="Arial" w:hAnsi="Arial" w:cs="Arial"/>
        </w:rPr>
      </w:pPr>
    </w:p>
    <w:p w14:paraId="39395BBE" w14:textId="5938A994" w:rsidR="00C73232" w:rsidRPr="008322AA" w:rsidRDefault="00040DC4" w:rsidP="00FC6B99">
      <w:pPr>
        <w:pStyle w:val="Prrafodelista"/>
        <w:spacing w:after="0" w:line="360" w:lineRule="auto"/>
        <w:ind w:left="425"/>
        <w:jc w:val="both"/>
        <w:rPr>
          <w:rFonts w:ascii="Arial" w:hAnsi="Arial" w:cs="Arial"/>
        </w:rPr>
      </w:pPr>
      <w:r w:rsidRPr="008322AA">
        <w:rPr>
          <w:rFonts w:ascii="Arial" w:hAnsi="Arial" w:cs="Arial"/>
        </w:rPr>
        <w:t xml:space="preserve">Actualmente, resulta en muchos procesos la dificultad que tienen los desarrollos de un modelo del proceso innovado, se valida que no cuentan o no siguen las pautas predefinidas. Para ello se pueden identificar los problemas en la determinación de un modelo de innovación que van desde límites; no obstante, ninguno de estas propuestas explica contundente y definitivamente la innovación; todos presentan carencias e interrogantes. </w:t>
      </w:r>
      <w:r w:rsidR="00E7782E" w:rsidRPr="008322AA">
        <w:rPr>
          <w:rFonts w:ascii="Arial" w:hAnsi="Arial" w:cs="Arial"/>
        </w:rPr>
        <w:t>A su vez l</w:t>
      </w:r>
      <w:r w:rsidRPr="008322AA">
        <w:rPr>
          <w:rFonts w:ascii="Arial" w:hAnsi="Arial" w:cs="Arial"/>
        </w:rPr>
        <w:t xml:space="preserve">a innovación es una actividad </w:t>
      </w:r>
      <w:r w:rsidR="00E7782E" w:rsidRPr="008322AA">
        <w:rPr>
          <w:rFonts w:ascii="Arial" w:hAnsi="Arial" w:cs="Arial"/>
        </w:rPr>
        <w:t xml:space="preserve">diversificada, compleja, </w:t>
      </w:r>
      <w:r w:rsidRPr="008322AA">
        <w:rPr>
          <w:rFonts w:ascii="Arial" w:hAnsi="Arial" w:cs="Arial"/>
        </w:rPr>
        <w:t xml:space="preserve">dinámica, con muchos componentes en interacción, </w:t>
      </w:r>
      <w:r w:rsidR="00E7782E" w:rsidRPr="008322AA">
        <w:rPr>
          <w:rFonts w:ascii="Arial" w:hAnsi="Arial" w:cs="Arial"/>
        </w:rPr>
        <w:t xml:space="preserve">el cual </w:t>
      </w:r>
      <w:r w:rsidRPr="008322AA">
        <w:rPr>
          <w:rFonts w:ascii="Arial" w:hAnsi="Arial" w:cs="Arial"/>
        </w:rPr>
        <w:t xml:space="preserve">actúa como fuente de las nuevas ideas y es difícil descubrir las consecuencias que un hecho nuevo puede llegar a ofrecer y brindar la solución. </w:t>
      </w:r>
      <w:r w:rsidR="00C73232" w:rsidRPr="008322AA">
        <w:rPr>
          <w:rFonts w:ascii="Arial" w:hAnsi="Arial" w:cs="Arial"/>
        </w:rPr>
        <w:t>Una palabra bastante usada en la actualidad, el conocimiento, una idea valorada que genera reconocimiento en cualquier círculo. Una persona que suele contar con éste es reconocida, sus intervenciones se hacen inteligentes ante cualquier espectador y logra tener puntos de encuentro y convergencia con argumentos para ser crítico ante una situación, un hecho o un problema. De este modo que vale la pena tomar en serio este término y ver la profundidad e impacto que llega a tener en materia de ser gestionado en cualquier ámbito, llámese empresarial, profesional o personal. Ya que al ser parte de una estrategia seguro “representará resultados en ámbitos inimaginables en una sociedad tradicional donde el mercado se mueve únicamente por tangibles”.</w:t>
      </w:r>
      <w:r w:rsidRPr="008322AA">
        <w:rPr>
          <w:rFonts w:ascii="Arial" w:hAnsi="Arial" w:cs="Arial"/>
        </w:rPr>
        <w:t xml:space="preserve"> </w:t>
      </w:r>
    </w:p>
    <w:p w14:paraId="6DCE6675" w14:textId="77777777" w:rsidR="00FC6B99" w:rsidRPr="008322AA" w:rsidRDefault="00FC6B99" w:rsidP="00FC6B99">
      <w:pPr>
        <w:pStyle w:val="Prrafodelista"/>
        <w:spacing w:after="0" w:line="360" w:lineRule="auto"/>
        <w:ind w:left="425"/>
        <w:jc w:val="both"/>
        <w:rPr>
          <w:rFonts w:ascii="Arial" w:hAnsi="Arial" w:cs="Arial"/>
        </w:rPr>
      </w:pPr>
    </w:p>
    <w:p w14:paraId="495BE3A3" w14:textId="192B7380" w:rsidR="002307CF" w:rsidRDefault="000A74A8" w:rsidP="002309A1">
      <w:pPr>
        <w:spacing w:after="0" w:line="360" w:lineRule="auto"/>
        <w:ind w:left="426"/>
        <w:jc w:val="both"/>
        <w:rPr>
          <w:rFonts w:ascii="Arial" w:hAnsi="Arial" w:cs="Arial"/>
          <w:b/>
          <w:bCs/>
        </w:rPr>
      </w:pPr>
      <w:r w:rsidRPr="000A74A8">
        <w:rPr>
          <w:rFonts w:ascii="Arial" w:hAnsi="Arial" w:cs="Arial"/>
          <w:b/>
          <w:bCs/>
        </w:rPr>
        <w:t>¿Cómo la implantación del Modelo Intelect mejora la inducción y facilitación de información a colaboradores en Ripley Perú?</w:t>
      </w:r>
    </w:p>
    <w:p w14:paraId="2FE21E42" w14:textId="77777777" w:rsidR="000A74A8" w:rsidRPr="000A74A8" w:rsidRDefault="000A74A8" w:rsidP="000A74A8">
      <w:pPr>
        <w:spacing w:after="0" w:line="360" w:lineRule="auto"/>
        <w:ind w:left="567"/>
        <w:jc w:val="both"/>
        <w:rPr>
          <w:rFonts w:ascii="Arial" w:hAnsi="Arial" w:cs="Arial"/>
        </w:rPr>
      </w:pPr>
    </w:p>
    <w:p w14:paraId="2EF0E038" w14:textId="1F42AD8A" w:rsidR="005950D8" w:rsidRPr="008322AA" w:rsidRDefault="00F5483F" w:rsidP="002307CF">
      <w:pPr>
        <w:pStyle w:val="Prrafodelista"/>
        <w:numPr>
          <w:ilvl w:val="2"/>
          <w:numId w:val="2"/>
        </w:numPr>
        <w:spacing w:after="0" w:line="360" w:lineRule="auto"/>
        <w:ind w:left="426" w:hanging="11"/>
        <w:outlineLvl w:val="0"/>
        <w:rPr>
          <w:rFonts w:ascii="Arial" w:hAnsi="Arial" w:cs="Arial"/>
          <w:b/>
          <w:bCs/>
        </w:rPr>
      </w:pPr>
      <w:bookmarkStart w:id="2" w:name="_Toc54636841"/>
      <w:bookmarkStart w:id="3" w:name="_Toc57501085"/>
      <w:r w:rsidRPr="008322AA">
        <w:rPr>
          <w:rFonts w:ascii="Arial" w:hAnsi="Arial" w:cs="Arial"/>
          <w:b/>
          <w:bCs/>
        </w:rPr>
        <w:t>OBJETIVO GENERAL Y ESPEC</w:t>
      </w:r>
      <w:r w:rsidR="006C4C24" w:rsidRPr="008322AA">
        <w:rPr>
          <w:rFonts w:ascii="Arial" w:hAnsi="Arial" w:cs="Arial"/>
          <w:b/>
          <w:bCs/>
        </w:rPr>
        <w:t>Í</w:t>
      </w:r>
      <w:r w:rsidRPr="008322AA">
        <w:rPr>
          <w:rFonts w:ascii="Arial" w:hAnsi="Arial" w:cs="Arial"/>
          <w:b/>
          <w:bCs/>
        </w:rPr>
        <w:t>FICOS</w:t>
      </w:r>
      <w:bookmarkEnd w:id="2"/>
      <w:bookmarkEnd w:id="3"/>
    </w:p>
    <w:p w14:paraId="5C085AD4" w14:textId="77777777" w:rsidR="00137D9C" w:rsidRPr="008322AA" w:rsidRDefault="00137D9C" w:rsidP="00137D9C">
      <w:pPr>
        <w:pStyle w:val="Prrafodelista"/>
        <w:spacing w:after="0" w:line="360" w:lineRule="auto"/>
        <w:ind w:left="426"/>
        <w:outlineLvl w:val="0"/>
        <w:rPr>
          <w:rFonts w:ascii="Arial" w:hAnsi="Arial" w:cs="Arial"/>
          <w:b/>
          <w:bCs/>
        </w:rPr>
      </w:pPr>
    </w:p>
    <w:p w14:paraId="69D69FC1" w14:textId="5F9256B0" w:rsidR="005950D8" w:rsidRPr="008322AA" w:rsidRDefault="005950D8" w:rsidP="005950D8">
      <w:pPr>
        <w:pStyle w:val="Ttulo2"/>
        <w:ind w:firstLine="415"/>
        <w:rPr>
          <w:rFonts w:ascii="Arial" w:hAnsi="Arial" w:cs="Arial"/>
          <w:b/>
          <w:bCs/>
          <w:color w:val="000000" w:themeColor="text1"/>
          <w:sz w:val="22"/>
          <w:szCs w:val="22"/>
        </w:rPr>
      </w:pPr>
      <w:bookmarkStart w:id="4" w:name="_Toc54636842"/>
      <w:bookmarkStart w:id="5" w:name="_Toc57501086"/>
      <w:r w:rsidRPr="008322AA">
        <w:rPr>
          <w:rFonts w:ascii="Arial" w:hAnsi="Arial" w:cs="Arial"/>
          <w:b/>
          <w:bCs/>
          <w:color w:val="000000" w:themeColor="text1"/>
          <w:sz w:val="22"/>
          <w:szCs w:val="22"/>
        </w:rPr>
        <w:t xml:space="preserve">2.1 </w:t>
      </w:r>
      <w:bookmarkEnd w:id="4"/>
      <w:r w:rsidR="004C303D" w:rsidRPr="008322AA">
        <w:rPr>
          <w:rFonts w:ascii="Arial" w:hAnsi="Arial" w:cs="Arial"/>
          <w:b/>
          <w:bCs/>
          <w:color w:val="000000" w:themeColor="text1"/>
          <w:sz w:val="22"/>
          <w:szCs w:val="22"/>
        </w:rPr>
        <w:t>OBJETIVO GENERAL</w:t>
      </w:r>
      <w:bookmarkEnd w:id="5"/>
    </w:p>
    <w:p w14:paraId="0E71FFAE" w14:textId="77777777" w:rsidR="007841B3" w:rsidRPr="008322AA" w:rsidRDefault="007841B3" w:rsidP="005950D8">
      <w:pPr>
        <w:ind w:left="702"/>
        <w:jc w:val="both"/>
        <w:rPr>
          <w:rFonts w:ascii="Arial" w:hAnsi="Arial" w:cs="Arial"/>
        </w:rPr>
      </w:pPr>
    </w:p>
    <w:p w14:paraId="3746411F" w14:textId="36F63C63" w:rsidR="00C800F2" w:rsidRDefault="00C800F2" w:rsidP="00600A93">
      <w:pPr>
        <w:spacing w:after="0" w:line="360" w:lineRule="auto"/>
        <w:ind w:left="703"/>
        <w:jc w:val="both"/>
        <w:rPr>
          <w:rFonts w:ascii="Arial" w:hAnsi="Arial" w:cs="Arial"/>
        </w:rPr>
      </w:pPr>
      <w:r w:rsidRPr="00C800F2">
        <w:rPr>
          <w:rFonts w:ascii="Arial" w:hAnsi="Arial" w:cs="Arial"/>
        </w:rPr>
        <w:t>Explicar cómo la implantación del Modelo Intelect mejorará la inducción y facilitación de información a colaboradores en Ripley Perú.</w:t>
      </w:r>
    </w:p>
    <w:p w14:paraId="5DF7227B" w14:textId="1D3D113D" w:rsidR="005950D8" w:rsidRPr="008322AA" w:rsidRDefault="005950D8" w:rsidP="00600A93">
      <w:pPr>
        <w:spacing w:after="0" w:line="360" w:lineRule="auto"/>
        <w:ind w:left="703"/>
        <w:jc w:val="both"/>
        <w:rPr>
          <w:rFonts w:ascii="Arial" w:hAnsi="Arial" w:cs="Arial"/>
        </w:rPr>
      </w:pPr>
    </w:p>
    <w:p w14:paraId="6CF29EC6" w14:textId="6D8DAFFE" w:rsidR="005950D8" w:rsidRPr="008322AA" w:rsidRDefault="005950D8" w:rsidP="005950D8">
      <w:pPr>
        <w:pStyle w:val="Ttulo2"/>
        <w:ind w:firstLine="360"/>
        <w:rPr>
          <w:rFonts w:ascii="Arial" w:hAnsi="Arial" w:cs="Arial"/>
          <w:b/>
          <w:bCs/>
          <w:color w:val="000000" w:themeColor="text1"/>
          <w:sz w:val="22"/>
          <w:szCs w:val="22"/>
        </w:rPr>
      </w:pPr>
      <w:bookmarkStart w:id="6" w:name="_Toc54636843"/>
      <w:bookmarkStart w:id="7" w:name="_Toc57501087"/>
      <w:r w:rsidRPr="008322AA">
        <w:rPr>
          <w:rFonts w:ascii="Arial" w:hAnsi="Arial" w:cs="Arial"/>
          <w:b/>
          <w:bCs/>
          <w:color w:val="000000" w:themeColor="text1"/>
          <w:sz w:val="22"/>
          <w:szCs w:val="22"/>
        </w:rPr>
        <w:t xml:space="preserve">2.2 </w:t>
      </w:r>
      <w:bookmarkEnd w:id="6"/>
      <w:r w:rsidR="004C303D" w:rsidRPr="008322AA">
        <w:rPr>
          <w:rFonts w:ascii="Arial" w:hAnsi="Arial" w:cs="Arial"/>
          <w:b/>
          <w:bCs/>
          <w:color w:val="000000" w:themeColor="text1"/>
          <w:sz w:val="22"/>
          <w:szCs w:val="22"/>
        </w:rPr>
        <w:t>OBJETIVO</w:t>
      </w:r>
      <w:r w:rsidR="00B766D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 xml:space="preserve"> ESPEC</w:t>
      </w:r>
      <w:r w:rsidR="006C4C24" w:rsidRPr="008322AA">
        <w:rPr>
          <w:rFonts w:ascii="Arial" w:hAnsi="Arial" w:cs="Arial"/>
          <w:b/>
          <w:bCs/>
          <w:color w:val="000000" w:themeColor="text1"/>
          <w:sz w:val="22"/>
          <w:szCs w:val="22"/>
        </w:rPr>
        <w:t>Í</w:t>
      </w:r>
      <w:r w:rsidR="004C303D" w:rsidRPr="008322AA">
        <w:rPr>
          <w:rFonts w:ascii="Arial" w:hAnsi="Arial" w:cs="Arial"/>
          <w:b/>
          <w:bCs/>
          <w:color w:val="000000" w:themeColor="text1"/>
          <w:sz w:val="22"/>
          <w:szCs w:val="22"/>
        </w:rPr>
        <w:t>FICO</w:t>
      </w:r>
      <w:r w:rsidR="00B766DA">
        <w:rPr>
          <w:rFonts w:ascii="Arial" w:hAnsi="Arial" w:cs="Arial"/>
          <w:b/>
          <w:bCs/>
          <w:color w:val="000000" w:themeColor="text1"/>
          <w:sz w:val="22"/>
          <w:szCs w:val="22"/>
        </w:rPr>
        <w:t>S</w:t>
      </w:r>
      <w:bookmarkEnd w:id="7"/>
    </w:p>
    <w:p w14:paraId="4E048A83" w14:textId="77777777" w:rsidR="00137D9C" w:rsidRPr="008322AA" w:rsidRDefault="00137D9C" w:rsidP="00137D9C">
      <w:pPr>
        <w:pStyle w:val="Prrafodelista"/>
        <w:widowControl w:val="0"/>
        <w:autoSpaceDE w:val="0"/>
        <w:autoSpaceDN w:val="0"/>
        <w:spacing w:after="0" w:line="360" w:lineRule="auto"/>
        <w:contextualSpacing w:val="0"/>
        <w:jc w:val="both"/>
        <w:rPr>
          <w:rFonts w:ascii="Arial" w:hAnsi="Arial" w:cs="Arial"/>
          <w:color w:val="8496B0" w:themeColor="text2" w:themeTint="99"/>
        </w:rPr>
      </w:pPr>
    </w:p>
    <w:p w14:paraId="66885DB2" w14:textId="7AADF4A0" w:rsidR="0095782E" w:rsidRPr="0095782E" w:rsidRDefault="0095782E" w:rsidP="00E2285C">
      <w:pPr>
        <w:pStyle w:val="Prrafodelista"/>
        <w:numPr>
          <w:ilvl w:val="0"/>
          <w:numId w:val="32"/>
        </w:numPr>
        <w:spacing w:after="0" w:line="360" w:lineRule="auto"/>
        <w:jc w:val="both"/>
        <w:rPr>
          <w:rFonts w:ascii="Arial" w:hAnsi="Arial" w:cs="Arial"/>
        </w:rPr>
      </w:pPr>
      <w:r w:rsidRPr="0095782E">
        <w:rPr>
          <w:rFonts w:ascii="Arial" w:hAnsi="Arial" w:cs="Arial"/>
        </w:rPr>
        <w:t xml:space="preserve">Determinar el nivel de </w:t>
      </w:r>
      <w:r w:rsidR="00713DEC">
        <w:rPr>
          <w:rFonts w:ascii="Arial" w:hAnsi="Arial" w:cs="Arial"/>
        </w:rPr>
        <w:t>satisfacción</w:t>
      </w:r>
      <w:r w:rsidRPr="0095782E">
        <w:rPr>
          <w:rFonts w:ascii="Arial" w:hAnsi="Arial" w:cs="Arial"/>
        </w:rPr>
        <w:t xml:space="preserve"> en el proceso de inducción y facilitación de información relevante.</w:t>
      </w:r>
    </w:p>
    <w:p w14:paraId="187F5B6B" w14:textId="4BCCD98E" w:rsidR="0095782E" w:rsidRPr="0095782E" w:rsidRDefault="0095782E" w:rsidP="00E2285C">
      <w:pPr>
        <w:pStyle w:val="Prrafodelista"/>
        <w:numPr>
          <w:ilvl w:val="0"/>
          <w:numId w:val="32"/>
        </w:numPr>
        <w:spacing w:after="0" w:line="360" w:lineRule="auto"/>
        <w:jc w:val="both"/>
        <w:rPr>
          <w:rFonts w:ascii="Arial" w:hAnsi="Arial" w:cs="Arial"/>
        </w:rPr>
      </w:pPr>
      <w:r w:rsidRPr="0095782E">
        <w:rPr>
          <w:rFonts w:ascii="Arial" w:hAnsi="Arial" w:cs="Arial"/>
        </w:rPr>
        <w:t>Identificar y analizar la contribución de la implantación del Modelo Intelect.</w:t>
      </w:r>
    </w:p>
    <w:p w14:paraId="3ED91435" w14:textId="7C31EECA" w:rsidR="00F52C9E" w:rsidRDefault="00856CC0" w:rsidP="00E2285C">
      <w:pPr>
        <w:pStyle w:val="Prrafodelista"/>
        <w:numPr>
          <w:ilvl w:val="0"/>
          <w:numId w:val="32"/>
        </w:numPr>
        <w:spacing w:after="0" w:line="360" w:lineRule="auto"/>
        <w:jc w:val="both"/>
        <w:rPr>
          <w:rFonts w:ascii="Arial" w:hAnsi="Arial" w:cs="Arial"/>
        </w:rPr>
      </w:pPr>
      <w:r>
        <w:rPr>
          <w:rFonts w:ascii="Arial" w:hAnsi="Arial" w:cs="Arial"/>
        </w:rPr>
        <w:t>Establecer lineamientos para la implantación del Modelo Intelect.</w:t>
      </w:r>
    </w:p>
    <w:p w14:paraId="170DE2C9" w14:textId="77777777" w:rsidR="00856CC0" w:rsidRPr="0095782E" w:rsidRDefault="00856CC0" w:rsidP="00856CC0">
      <w:pPr>
        <w:pStyle w:val="Prrafodelista"/>
        <w:spacing w:after="0" w:line="360" w:lineRule="auto"/>
        <w:jc w:val="both"/>
        <w:rPr>
          <w:rFonts w:ascii="Arial" w:hAnsi="Arial" w:cs="Arial"/>
        </w:rPr>
      </w:pPr>
    </w:p>
    <w:p w14:paraId="55880DC0" w14:textId="6EA99A65" w:rsidR="00D32236" w:rsidRPr="008322AA" w:rsidRDefault="005A4132" w:rsidP="00C728AC">
      <w:pPr>
        <w:pStyle w:val="Prrafodelista"/>
        <w:numPr>
          <w:ilvl w:val="2"/>
          <w:numId w:val="2"/>
        </w:numPr>
        <w:spacing w:after="0" w:line="360" w:lineRule="auto"/>
        <w:ind w:left="426" w:hanging="11"/>
        <w:outlineLvl w:val="0"/>
        <w:rPr>
          <w:rFonts w:ascii="Arial" w:hAnsi="Arial" w:cs="Arial"/>
          <w:b/>
        </w:rPr>
      </w:pPr>
      <w:r w:rsidRPr="008322AA">
        <w:rPr>
          <w:rFonts w:ascii="Arial" w:hAnsi="Arial" w:cs="Arial"/>
          <w:b/>
        </w:rPr>
        <w:lastRenderedPageBreak/>
        <w:fldChar w:fldCharType="begin"/>
      </w:r>
      <w:r w:rsidRPr="008322AA">
        <w:rPr>
          <w:rFonts w:ascii="Arial" w:hAnsi="Arial" w:cs="Arial"/>
          <w:b/>
        </w:rPr>
        <w:instrText xml:space="preserve"> TC “</w:instrText>
      </w:r>
      <w:bookmarkStart w:id="8" w:name="_Toc51533915"/>
      <w:r w:rsidRPr="008322AA">
        <w:rPr>
          <w:rFonts w:ascii="Arial" w:hAnsi="Arial" w:cs="Arial"/>
          <w:b/>
        </w:rPr>
        <w:instrText>1.2.</w:instrText>
      </w:r>
      <w:r w:rsidR="0009504D" w:rsidRPr="008322AA">
        <w:rPr>
          <w:rFonts w:ascii="Arial" w:hAnsi="Arial" w:cs="Arial"/>
          <w:b/>
        </w:rPr>
        <w:instrText>2</w:instrText>
      </w:r>
      <w:r w:rsidRPr="008322AA">
        <w:rPr>
          <w:rFonts w:ascii="Arial" w:hAnsi="Arial" w:cs="Arial"/>
          <w:b/>
        </w:rPr>
        <w:instrText>. Objetiv</w:instrText>
      </w:r>
      <w:r w:rsidR="00E632AD" w:rsidRPr="008322AA">
        <w:rPr>
          <w:rFonts w:ascii="Arial" w:hAnsi="Arial" w:cs="Arial"/>
          <w:b/>
        </w:rPr>
        <w:instrText>os Específicos</w:instrText>
      </w:r>
      <w:bookmarkEnd w:id="8"/>
      <w:r w:rsidRPr="008322AA">
        <w:rPr>
          <w:rFonts w:ascii="Arial" w:hAnsi="Arial" w:cs="Arial"/>
          <w:b/>
        </w:rPr>
        <w:instrText xml:space="preserve">” \f x\l </w:instrText>
      </w:r>
      <w:r w:rsidR="004F7096" w:rsidRPr="008322AA">
        <w:rPr>
          <w:rFonts w:ascii="Arial" w:hAnsi="Arial" w:cs="Arial"/>
          <w:b/>
        </w:rPr>
        <w:instrText>3</w:instrText>
      </w:r>
      <w:r w:rsidRPr="008322AA">
        <w:rPr>
          <w:rFonts w:ascii="Arial" w:hAnsi="Arial" w:cs="Arial"/>
          <w:b/>
        </w:rPr>
        <w:instrText xml:space="preserve"> </w:instrText>
      </w:r>
      <w:r w:rsidRPr="008322AA">
        <w:rPr>
          <w:rFonts w:ascii="Arial" w:hAnsi="Arial" w:cs="Arial"/>
          <w:b/>
        </w:rPr>
        <w:fldChar w:fldCharType="end"/>
      </w:r>
      <w:bookmarkStart w:id="9" w:name="_Toc57501088"/>
      <w:r w:rsidR="004C303D" w:rsidRPr="008322AA">
        <w:rPr>
          <w:rFonts w:ascii="Arial" w:hAnsi="Arial" w:cs="Arial"/>
          <w:b/>
        </w:rPr>
        <w:t>JUSTIFICACI</w:t>
      </w:r>
      <w:r w:rsidR="00547DED" w:rsidRPr="008322AA">
        <w:rPr>
          <w:rFonts w:ascii="Arial" w:hAnsi="Arial" w:cs="Arial"/>
          <w:b/>
        </w:rPr>
        <w:t>Ó</w:t>
      </w:r>
      <w:r w:rsidR="004C303D" w:rsidRPr="008322AA">
        <w:rPr>
          <w:rFonts w:ascii="Arial" w:hAnsi="Arial" w:cs="Arial"/>
          <w:b/>
        </w:rPr>
        <w:t>N</w:t>
      </w:r>
      <w:bookmarkEnd w:id="9"/>
    </w:p>
    <w:p w14:paraId="23E3D63E" w14:textId="77777777" w:rsidR="004E6B25" w:rsidRPr="008322AA" w:rsidRDefault="004E6B25" w:rsidP="0059467C">
      <w:pPr>
        <w:pStyle w:val="Prrafodelista"/>
        <w:spacing w:after="0" w:line="360" w:lineRule="auto"/>
        <w:ind w:left="426"/>
        <w:rPr>
          <w:rFonts w:ascii="Arial" w:hAnsi="Arial" w:cs="Arial"/>
        </w:rPr>
      </w:pPr>
      <w:bookmarkStart w:id="10" w:name="_Hlk55646107"/>
    </w:p>
    <w:p w14:paraId="1DEF243A" w14:textId="229636DE" w:rsidR="0059467C" w:rsidRPr="008322AA" w:rsidRDefault="00340492" w:rsidP="004E6B25">
      <w:pPr>
        <w:pStyle w:val="Prrafodelista"/>
        <w:spacing w:after="0" w:line="360" w:lineRule="auto"/>
        <w:ind w:left="426"/>
        <w:jc w:val="both"/>
        <w:rPr>
          <w:rFonts w:ascii="Arial" w:hAnsi="Arial" w:cs="Arial"/>
        </w:rPr>
      </w:pPr>
      <w:r w:rsidRPr="008322AA">
        <w:rPr>
          <w:rFonts w:ascii="Arial" w:hAnsi="Arial" w:cs="Arial"/>
        </w:rPr>
        <w:t xml:space="preserve">Hoy en día, las organizaciones buscan </w:t>
      </w:r>
      <w:r w:rsidR="00E7782E" w:rsidRPr="008322AA">
        <w:rPr>
          <w:rFonts w:ascii="Arial" w:hAnsi="Arial" w:cs="Arial"/>
        </w:rPr>
        <w:t>una serie de</w:t>
      </w:r>
      <w:r w:rsidRPr="008322AA">
        <w:rPr>
          <w:rFonts w:ascii="Arial" w:hAnsi="Arial" w:cs="Arial"/>
        </w:rPr>
        <w:t xml:space="preserve"> competitividad para poder satisfacer las necesidades de sus clientes en tiempo, precio y espacio correcto. Así es que el conocimiento se ha convertido en</w:t>
      </w:r>
      <w:r w:rsidR="00E7782E" w:rsidRPr="008322AA">
        <w:rPr>
          <w:rFonts w:ascii="Arial" w:hAnsi="Arial" w:cs="Arial"/>
        </w:rPr>
        <w:t xml:space="preserve"> un</w:t>
      </w:r>
      <w:r w:rsidRPr="008322AA">
        <w:rPr>
          <w:rFonts w:ascii="Arial" w:hAnsi="Arial" w:cs="Arial"/>
        </w:rPr>
        <w:t xml:space="preserve"> elemento</w:t>
      </w:r>
      <w:r w:rsidR="00E7782E" w:rsidRPr="008322AA">
        <w:rPr>
          <w:rFonts w:ascii="Arial" w:hAnsi="Arial" w:cs="Arial"/>
        </w:rPr>
        <w:t xml:space="preserve"> muy</w:t>
      </w:r>
      <w:r w:rsidRPr="008322AA">
        <w:rPr>
          <w:rFonts w:ascii="Arial" w:hAnsi="Arial" w:cs="Arial"/>
        </w:rPr>
        <w:t xml:space="preserve"> imprescindible para el desarrollo y la competitividad de las empresas a nivel local. Esta investigación tiene como fin indagar el capital intelectual humano, estructural y relacional y así generar un precedente en lo que respecta a </w:t>
      </w:r>
      <w:r w:rsidR="00E7782E" w:rsidRPr="008322AA">
        <w:rPr>
          <w:rFonts w:ascii="Arial" w:hAnsi="Arial" w:cs="Arial"/>
        </w:rPr>
        <w:t>la empresa Ripley</w:t>
      </w:r>
      <w:r w:rsidR="00303568">
        <w:rPr>
          <w:rFonts w:ascii="Arial" w:hAnsi="Arial" w:cs="Arial"/>
        </w:rPr>
        <w:t xml:space="preserve"> Perú</w:t>
      </w:r>
      <w:r w:rsidR="00E7782E" w:rsidRPr="008322AA">
        <w:rPr>
          <w:rFonts w:ascii="Arial" w:hAnsi="Arial" w:cs="Arial"/>
        </w:rPr>
        <w:t xml:space="preserve"> S.A.C</w:t>
      </w:r>
      <w:r w:rsidRPr="008322AA">
        <w:rPr>
          <w:rFonts w:ascii="Arial" w:hAnsi="Arial" w:cs="Arial"/>
        </w:rPr>
        <w:t xml:space="preserve">. Actualmente, </w:t>
      </w:r>
      <w:r w:rsidR="00E7782E" w:rsidRPr="008322AA">
        <w:rPr>
          <w:rFonts w:ascii="Arial" w:hAnsi="Arial" w:cs="Arial"/>
        </w:rPr>
        <w:t>las empresas</w:t>
      </w:r>
      <w:r w:rsidRPr="008322AA">
        <w:rPr>
          <w:rFonts w:ascii="Arial" w:hAnsi="Arial" w:cs="Arial"/>
        </w:rPr>
        <w:t xml:space="preserve"> de nuestra región desconocen la forma como pueden ser fuentes de ventajas competitivas con los recursos que disponen. Aún no se cuenta con investigaciones que describan o proporcionen un diagnóstico del capital intelectual presente en las empresas de la región. Así es que a nivel nacional e internacional ha incrementado el interés por conocer el valor de los activos intangibles en las organizaciones dirigiendo sus esfuerzos hacia el descubrimiento del impacto del capital intelectual en el desempeño organizacional, desarrollando y aplicando modelos para el logro de la productividad y competitividad que genera mayor valor a las organizaciones</w:t>
      </w:r>
      <w:bookmarkEnd w:id="10"/>
      <w:r w:rsidRPr="008322AA">
        <w:rPr>
          <w:rFonts w:ascii="Arial" w:hAnsi="Arial" w:cs="Arial"/>
        </w:rPr>
        <w:t>.</w:t>
      </w:r>
    </w:p>
    <w:p w14:paraId="18230271" w14:textId="6A789175" w:rsidR="004E6B25" w:rsidRPr="008322AA" w:rsidRDefault="004E6B25" w:rsidP="00D948DE">
      <w:pPr>
        <w:rPr>
          <w:rFonts w:ascii="Arial" w:hAnsi="Arial" w:cs="Arial"/>
          <w:bCs/>
          <w:lang w:val="en-US"/>
        </w:rPr>
      </w:pPr>
    </w:p>
    <w:p w14:paraId="52C91583" w14:textId="70A348FD" w:rsidR="0059467C" w:rsidRPr="008322AA" w:rsidRDefault="00667FB1" w:rsidP="002F5A8D">
      <w:pPr>
        <w:pStyle w:val="Prrafodelista"/>
        <w:numPr>
          <w:ilvl w:val="2"/>
          <w:numId w:val="2"/>
        </w:numPr>
        <w:spacing w:after="0" w:line="360" w:lineRule="auto"/>
        <w:ind w:left="426" w:hanging="11"/>
        <w:outlineLvl w:val="0"/>
        <w:rPr>
          <w:rFonts w:ascii="Arial" w:hAnsi="Arial" w:cs="Arial"/>
          <w:b/>
        </w:rPr>
      </w:pPr>
      <w:bookmarkStart w:id="11" w:name="_Toc57501089"/>
      <w:r w:rsidRPr="008322AA">
        <w:rPr>
          <w:rFonts w:ascii="Arial" w:hAnsi="Arial" w:cs="Arial"/>
          <w:b/>
        </w:rPr>
        <w:t>MARCO TE</w:t>
      </w:r>
      <w:r w:rsidR="00547DED" w:rsidRPr="008322AA">
        <w:rPr>
          <w:rFonts w:ascii="Arial" w:hAnsi="Arial" w:cs="Arial"/>
          <w:b/>
        </w:rPr>
        <w:t>Ó</w:t>
      </w:r>
      <w:r w:rsidRPr="008322AA">
        <w:rPr>
          <w:rFonts w:ascii="Arial" w:hAnsi="Arial" w:cs="Arial"/>
          <w:b/>
        </w:rPr>
        <w:t>RICO</w:t>
      </w:r>
      <w:bookmarkEnd w:id="11"/>
    </w:p>
    <w:p w14:paraId="43340AFF" w14:textId="77777777" w:rsidR="0082097F" w:rsidRPr="008322AA" w:rsidRDefault="0082097F" w:rsidP="0082097F">
      <w:pPr>
        <w:spacing w:after="0" w:line="360" w:lineRule="auto"/>
        <w:ind w:left="415"/>
        <w:outlineLvl w:val="0"/>
        <w:rPr>
          <w:rFonts w:ascii="Arial" w:hAnsi="Arial" w:cs="Arial"/>
          <w:b/>
        </w:rPr>
      </w:pPr>
    </w:p>
    <w:p w14:paraId="1CFC0E4E" w14:textId="433771DF" w:rsidR="005950D8" w:rsidRPr="008322AA" w:rsidRDefault="005950D8" w:rsidP="00985AB9">
      <w:pPr>
        <w:pStyle w:val="Ttulo2"/>
        <w:ind w:firstLine="415"/>
        <w:rPr>
          <w:rFonts w:ascii="Arial" w:hAnsi="Arial" w:cs="Arial"/>
          <w:b/>
          <w:bCs/>
          <w:color w:val="000000" w:themeColor="text1"/>
          <w:sz w:val="22"/>
          <w:szCs w:val="22"/>
        </w:rPr>
      </w:pPr>
      <w:bookmarkStart w:id="12" w:name="_Toc54636845"/>
      <w:bookmarkStart w:id="13" w:name="_Toc57501090"/>
      <w:bookmarkStart w:id="14" w:name="_Hlk55647045"/>
      <w:r w:rsidRPr="008322AA">
        <w:rPr>
          <w:rFonts w:ascii="Arial" w:hAnsi="Arial" w:cs="Arial"/>
          <w:b/>
          <w:bCs/>
          <w:color w:val="000000" w:themeColor="text1"/>
          <w:sz w:val="22"/>
          <w:szCs w:val="22"/>
        </w:rPr>
        <w:t>4.1</w:t>
      </w:r>
      <w:bookmarkEnd w:id="12"/>
      <w:r w:rsidRPr="008322AA">
        <w:rPr>
          <w:rFonts w:ascii="Arial" w:hAnsi="Arial" w:cs="Arial"/>
          <w:b/>
          <w:bCs/>
          <w:color w:val="000000" w:themeColor="text1"/>
          <w:sz w:val="22"/>
          <w:szCs w:val="22"/>
        </w:rPr>
        <w:t xml:space="preserve"> </w:t>
      </w:r>
      <w:r w:rsidR="004C303D" w:rsidRPr="008322AA">
        <w:rPr>
          <w:rFonts w:ascii="Arial" w:hAnsi="Arial" w:cs="Arial"/>
          <w:b/>
          <w:bCs/>
          <w:color w:val="000000" w:themeColor="text1"/>
          <w:sz w:val="22"/>
          <w:szCs w:val="22"/>
        </w:rPr>
        <w:t>MODELO INTELECT</w:t>
      </w:r>
      <w:bookmarkEnd w:id="13"/>
      <w:r w:rsidRPr="008322AA">
        <w:rPr>
          <w:rFonts w:ascii="Arial" w:hAnsi="Arial" w:cs="Arial"/>
          <w:b/>
          <w:bCs/>
          <w:color w:val="000000" w:themeColor="text1"/>
          <w:sz w:val="22"/>
          <w:szCs w:val="22"/>
        </w:rPr>
        <w:t xml:space="preserve"> </w:t>
      </w:r>
    </w:p>
    <w:p w14:paraId="2F53C8A8" w14:textId="77777777" w:rsidR="00985AB9" w:rsidRPr="008322AA" w:rsidRDefault="00985AB9" w:rsidP="005950D8">
      <w:pPr>
        <w:ind w:left="415"/>
        <w:rPr>
          <w:rFonts w:ascii="Arial" w:hAnsi="Arial" w:cs="Arial"/>
        </w:rPr>
      </w:pPr>
    </w:p>
    <w:p w14:paraId="0CBD7FCF" w14:textId="54BB3890" w:rsidR="005950D8" w:rsidRPr="008322AA" w:rsidRDefault="005950D8" w:rsidP="00D64AE5">
      <w:pPr>
        <w:spacing w:after="0" w:line="360" w:lineRule="auto"/>
        <w:ind w:left="414"/>
        <w:jc w:val="both"/>
        <w:rPr>
          <w:rFonts w:ascii="Arial" w:hAnsi="Arial" w:cs="Arial"/>
        </w:rPr>
      </w:pPr>
      <w:r w:rsidRPr="008322AA">
        <w:rPr>
          <w:rFonts w:ascii="Arial" w:hAnsi="Arial" w:cs="Arial"/>
        </w:rPr>
        <w:t>El capital intelectual es la combinación de activos inmateriales o intangibles, incluso el conocimiento del personal, la capacidad para aprender y adaptarse, las relaciones con los clientes y los proveedores, las marcas, los nombre de los productos internos y la capacidad de I+D, etc., de una organización, que, aunque no están reflejados en los estados contables tradicionales, generan o generarán valor futuro y sobre los que se podrá sustentar una ventaja competitiva sostenida (Sánchez-Medina, Melián-González, y Hormiga-Pérez, 2007). El capital intelectual está dividido en tres componentes o dimensiones: capital humano, capital estructural y capital relacional.</w:t>
      </w:r>
    </w:p>
    <w:p w14:paraId="2D75DD28" w14:textId="77777777" w:rsidR="00D51B66" w:rsidRPr="008322AA" w:rsidRDefault="00D51B66" w:rsidP="00D64AE5">
      <w:pPr>
        <w:spacing w:after="0" w:line="360" w:lineRule="auto"/>
        <w:ind w:left="414"/>
        <w:jc w:val="both"/>
        <w:rPr>
          <w:rFonts w:ascii="Arial" w:hAnsi="Arial" w:cs="Arial"/>
        </w:rPr>
      </w:pPr>
    </w:p>
    <w:p w14:paraId="5CDCE7E3" w14:textId="4C01463A" w:rsidR="005950D8" w:rsidRPr="008322AA" w:rsidRDefault="005950D8" w:rsidP="005950D8">
      <w:pPr>
        <w:pStyle w:val="Ttulo2"/>
        <w:ind w:left="142" w:firstLine="425"/>
        <w:jc w:val="both"/>
        <w:rPr>
          <w:rFonts w:ascii="Arial" w:hAnsi="Arial" w:cs="Arial"/>
          <w:b/>
          <w:bCs/>
          <w:color w:val="000000" w:themeColor="text1"/>
          <w:sz w:val="22"/>
          <w:szCs w:val="22"/>
        </w:rPr>
      </w:pPr>
      <w:bookmarkStart w:id="15" w:name="_Toc54636846"/>
      <w:bookmarkStart w:id="16" w:name="_Toc57501091"/>
      <w:r w:rsidRPr="008322AA">
        <w:rPr>
          <w:rFonts w:ascii="Arial" w:hAnsi="Arial" w:cs="Arial"/>
          <w:b/>
          <w:bCs/>
          <w:color w:val="auto"/>
          <w:sz w:val="22"/>
          <w:szCs w:val="22"/>
        </w:rPr>
        <w:t xml:space="preserve">4.2 </w:t>
      </w:r>
      <w:bookmarkEnd w:id="15"/>
      <w:r w:rsidR="004C303D" w:rsidRPr="008322AA">
        <w:rPr>
          <w:rFonts w:ascii="Arial" w:hAnsi="Arial" w:cs="Arial"/>
          <w:b/>
          <w:bCs/>
          <w:color w:val="000000" w:themeColor="text1"/>
          <w:sz w:val="22"/>
          <w:szCs w:val="22"/>
        </w:rPr>
        <w:t>COMPONENTES O DIMEN</w:t>
      </w:r>
      <w:r w:rsidR="00732677" w:rsidRPr="008322AA">
        <w:rPr>
          <w:rFonts w:ascii="Arial" w:hAnsi="Arial" w:cs="Arial"/>
          <w:b/>
          <w:bCs/>
          <w:color w:val="000000" w:themeColor="text1"/>
          <w:sz w:val="22"/>
          <w:szCs w:val="22"/>
        </w:rPr>
        <w:t>S</w:t>
      </w:r>
      <w:r w:rsidR="004C303D" w:rsidRPr="008322AA">
        <w:rPr>
          <w:rFonts w:ascii="Arial" w:hAnsi="Arial" w:cs="Arial"/>
          <w:b/>
          <w:bCs/>
          <w:color w:val="000000" w:themeColor="text1"/>
          <w:sz w:val="22"/>
          <w:szCs w:val="22"/>
        </w:rPr>
        <w:t>IONES DEL MODELO INTELECT</w:t>
      </w:r>
      <w:bookmarkEnd w:id="16"/>
    </w:p>
    <w:p w14:paraId="67EFFAC8" w14:textId="7C74B114" w:rsidR="00261F74" w:rsidRPr="008322AA" w:rsidRDefault="00261F74" w:rsidP="00261F74">
      <w:pPr>
        <w:rPr>
          <w:rFonts w:ascii="Arial" w:hAnsi="Arial" w:cs="Arial"/>
        </w:rPr>
      </w:pPr>
      <w:r w:rsidRPr="008322AA">
        <w:rPr>
          <w:rFonts w:ascii="Arial" w:eastAsiaTheme="majorEastAsia" w:hAnsi="Arial" w:cs="Arial"/>
        </w:rPr>
        <w:tab/>
      </w:r>
    </w:p>
    <w:p w14:paraId="5B20311E" w14:textId="77777777" w:rsidR="00C24193" w:rsidRPr="008322AA" w:rsidRDefault="005950D8" w:rsidP="00887657">
      <w:pPr>
        <w:pStyle w:val="Prrafodelista"/>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Capital</w:t>
      </w:r>
      <w:r w:rsidR="00612724" w:rsidRPr="008322AA">
        <w:rPr>
          <w:rFonts w:ascii="Arial" w:hAnsi="Arial" w:cs="Arial"/>
        </w:rPr>
        <w:t xml:space="preserve"> </w:t>
      </w:r>
      <w:r w:rsidRPr="008322AA">
        <w:rPr>
          <w:rFonts w:ascii="Arial" w:hAnsi="Arial" w:cs="Arial"/>
        </w:rPr>
        <w:t xml:space="preserve">humano: Las empresas que operan en el actual mundo globalizado requieren un tipo diferente de trabajador, con competencias, actitudes y agilidad intelectual que le permitan un pensamiento crítico y sistémico dentro de un entorno tecnológico (Bontis, 2002, citado por Sánchez et al., 2007). Todo ello hace que una </w:t>
      </w:r>
      <w:r w:rsidRPr="008322AA">
        <w:rPr>
          <w:rFonts w:ascii="Arial" w:hAnsi="Arial" w:cs="Arial"/>
        </w:rPr>
        <w:lastRenderedPageBreak/>
        <w:t>de las dimensiones, que de manera reiterada es considerada en los modelos de capital intelectual, sea la relativa al capital humano.</w:t>
      </w:r>
    </w:p>
    <w:p w14:paraId="4B542CE2" w14:textId="02BE9713" w:rsidR="005950D8" w:rsidRPr="008322AA" w:rsidRDefault="005950D8" w:rsidP="00887657">
      <w:pPr>
        <w:pStyle w:val="Prrafodelista"/>
        <w:widowControl w:val="0"/>
        <w:numPr>
          <w:ilvl w:val="0"/>
          <w:numId w:val="19"/>
        </w:numPr>
        <w:autoSpaceDE w:val="0"/>
        <w:autoSpaceDN w:val="0"/>
        <w:spacing w:after="0" w:line="360" w:lineRule="auto"/>
        <w:ind w:left="964"/>
        <w:contextualSpacing w:val="0"/>
        <w:jc w:val="both"/>
        <w:rPr>
          <w:rFonts w:ascii="Arial" w:hAnsi="Arial" w:cs="Arial"/>
        </w:rPr>
      </w:pPr>
      <w:r w:rsidRPr="008322AA">
        <w:rPr>
          <w:rFonts w:ascii="Arial" w:hAnsi="Arial" w:cs="Arial"/>
        </w:rPr>
        <w:t xml:space="preserve">Capital estructural: </w:t>
      </w:r>
      <w:r w:rsidR="004A7506" w:rsidRPr="008322AA">
        <w:rPr>
          <w:rFonts w:ascii="Arial" w:hAnsi="Arial" w:cs="Arial"/>
        </w:rPr>
        <w:t xml:space="preserve">es </w:t>
      </w:r>
      <w:r w:rsidRPr="008322AA">
        <w:rPr>
          <w:rFonts w:ascii="Arial" w:hAnsi="Arial" w:cs="Arial"/>
        </w:rPr>
        <w:t xml:space="preserve">aquel conocimiento que la empresa ha podido internalizar y que permanece en la organización, en su estructura, en sus procesos o en su cultura, </w:t>
      </w:r>
      <w:r w:rsidR="00170BAD" w:rsidRPr="008322AA">
        <w:rPr>
          <w:rFonts w:ascii="Arial" w:hAnsi="Arial" w:cs="Arial"/>
        </w:rPr>
        <w:t>aun</w:t>
      </w:r>
      <w:r w:rsidRPr="008322AA">
        <w:rPr>
          <w:rFonts w:ascii="Arial" w:hAnsi="Arial" w:cs="Arial"/>
        </w:rPr>
        <w:t xml:space="preserve"> cuando los empleados la abandonan (Bontis, Chua &amp; Richardson, 2000; Camisón et al., 2000; Petrash, 1996, 2001, citados por Sánchez et al., 2007) y que por este motivo es propiedad de la empresa (Edvinsson, 1997, citado por Sánchez et al., 2007). Es en esta dimensión en la que se incluyen todos los intangibles no humanos de la organización</w:t>
      </w:r>
      <w:r w:rsidR="00170BAD" w:rsidRPr="008322AA">
        <w:rPr>
          <w:rFonts w:ascii="Arial" w:hAnsi="Arial" w:cs="Arial"/>
        </w:rPr>
        <w:t>.</w:t>
      </w:r>
    </w:p>
    <w:p w14:paraId="523D3D6C" w14:textId="12BF6519" w:rsidR="004014E7" w:rsidRPr="008322AA" w:rsidRDefault="00701135" w:rsidP="0039135E">
      <w:pPr>
        <w:pStyle w:val="Prrafodelista"/>
        <w:numPr>
          <w:ilvl w:val="0"/>
          <w:numId w:val="19"/>
        </w:numPr>
        <w:spacing w:after="0" w:line="360" w:lineRule="auto"/>
        <w:ind w:left="964"/>
        <w:jc w:val="both"/>
        <w:rPr>
          <w:rFonts w:ascii="Arial" w:hAnsi="Arial" w:cs="Arial"/>
        </w:rPr>
      </w:pPr>
      <w:r w:rsidRPr="008322AA">
        <w:rPr>
          <w:rFonts w:ascii="Arial" w:hAnsi="Arial" w:cs="Arial"/>
        </w:rPr>
        <w:t>C</w:t>
      </w:r>
      <w:r w:rsidR="005950D8" w:rsidRPr="008322AA">
        <w:rPr>
          <w:rFonts w:ascii="Arial" w:hAnsi="Arial" w:cs="Arial"/>
        </w:rPr>
        <w:t xml:space="preserve">apital relacional: se </w:t>
      </w:r>
      <w:r w:rsidR="00061B7B" w:rsidRPr="008322AA">
        <w:rPr>
          <w:rFonts w:ascii="Arial" w:hAnsi="Arial" w:cs="Arial"/>
        </w:rPr>
        <w:t>sobre entiende</w:t>
      </w:r>
      <w:r w:rsidR="005950D8" w:rsidRPr="008322AA">
        <w:rPr>
          <w:rFonts w:ascii="Arial" w:hAnsi="Arial" w:cs="Arial"/>
        </w:rPr>
        <w:t xml:space="preserve"> que las empresas no son sistemas aislados, sino que se relacionan con el exterior. Así, las relaciones de este tipo que aportan valor a la empresa son las que deben ser consideradas capital relacional. Por tanto, este tipo de capital incluye el valor que generan las relaciones de la empresa, no solo con clientes, proveedores y accionistas, sino con todos sus grupos de interés, tanto internas como externas</w:t>
      </w:r>
      <w:r w:rsidR="00612724" w:rsidRPr="008322AA">
        <w:rPr>
          <w:rFonts w:ascii="Arial" w:hAnsi="Arial" w:cs="Arial"/>
        </w:rPr>
        <w:t>.</w:t>
      </w:r>
    </w:p>
    <w:bookmarkEnd w:id="14"/>
    <w:p w14:paraId="54992A93" w14:textId="4ED2B968" w:rsidR="004014E7" w:rsidRPr="008322AA" w:rsidRDefault="004014E7" w:rsidP="002369FC">
      <w:pPr>
        <w:spacing w:after="0" w:line="360" w:lineRule="auto"/>
        <w:ind w:left="786"/>
        <w:jc w:val="center"/>
        <w:rPr>
          <w:rFonts w:ascii="Arial" w:hAnsi="Arial" w:cs="Arial"/>
        </w:rPr>
      </w:pPr>
    </w:p>
    <w:p w14:paraId="1BA8366B" w14:textId="166EDE9D"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drawing>
          <wp:inline distT="0" distB="0" distL="0" distR="0" wp14:anchorId="239E74C7" wp14:editId="10F2C92B">
            <wp:extent cx="503872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895725"/>
                    </a:xfrm>
                    <a:prstGeom prst="rect">
                      <a:avLst/>
                    </a:prstGeom>
                    <a:noFill/>
                    <a:ln>
                      <a:noFill/>
                    </a:ln>
                  </pic:spPr>
                </pic:pic>
              </a:graphicData>
            </a:graphic>
          </wp:inline>
        </w:drawing>
      </w:r>
    </w:p>
    <w:p w14:paraId="365EDD11" w14:textId="30C7A86F" w:rsidR="00D948DE" w:rsidRPr="008322AA" w:rsidRDefault="00D948DE" w:rsidP="002369FC">
      <w:pPr>
        <w:spacing w:after="0" w:line="360" w:lineRule="auto"/>
        <w:ind w:left="786"/>
        <w:jc w:val="center"/>
        <w:rPr>
          <w:rFonts w:ascii="Arial" w:hAnsi="Arial" w:cs="Arial"/>
        </w:rPr>
      </w:pPr>
      <w:r w:rsidRPr="008322AA">
        <w:rPr>
          <w:rFonts w:ascii="Arial" w:hAnsi="Arial" w:cs="Arial"/>
          <w:noProof/>
        </w:rPr>
        <w:lastRenderedPageBreak/>
        <w:drawing>
          <wp:inline distT="0" distB="0" distL="0" distR="0" wp14:anchorId="2802667A" wp14:editId="7F222E22">
            <wp:extent cx="4305300" cy="3590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3590925"/>
                    </a:xfrm>
                    <a:prstGeom prst="rect">
                      <a:avLst/>
                    </a:prstGeom>
                    <a:noFill/>
                    <a:ln>
                      <a:noFill/>
                    </a:ln>
                  </pic:spPr>
                </pic:pic>
              </a:graphicData>
            </a:graphic>
          </wp:inline>
        </w:drawing>
      </w:r>
    </w:p>
    <w:p w14:paraId="598DD23F" w14:textId="48D3F998" w:rsidR="00D948DE" w:rsidRPr="008322AA" w:rsidRDefault="00D948DE" w:rsidP="00D948DE">
      <w:pPr>
        <w:rPr>
          <w:rFonts w:ascii="Arial" w:hAnsi="Arial" w:cs="Arial"/>
        </w:rPr>
      </w:pPr>
      <w:r w:rsidRPr="008322AA">
        <w:rPr>
          <w:rFonts w:ascii="Arial" w:hAnsi="Arial" w:cs="Arial"/>
        </w:rPr>
        <w:br w:type="page"/>
      </w:r>
    </w:p>
    <w:p w14:paraId="0A584013" w14:textId="76C522F7" w:rsidR="0059467C" w:rsidRPr="008322AA" w:rsidRDefault="001F4966" w:rsidP="002F5A8D">
      <w:pPr>
        <w:pStyle w:val="Prrafodelista"/>
        <w:numPr>
          <w:ilvl w:val="2"/>
          <w:numId w:val="2"/>
        </w:numPr>
        <w:spacing w:after="0" w:line="360" w:lineRule="auto"/>
        <w:ind w:left="426" w:hanging="11"/>
        <w:outlineLvl w:val="0"/>
        <w:rPr>
          <w:rFonts w:ascii="Arial" w:hAnsi="Arial" w:cs="Arial"/>
          <w:b/>
          <w:bCs/>
        </w:rPr>
      </w:pPr>
      <w:bookmarkStart w:id="17" w:name="_Toc56893941"/>
      <w:bookmarkStart w:id="18" w:name="_Toc57501092"/>
      <w:r w:rsidRPr="008322AA">
        <w:rPr>
          <w:rFonts w:ascii="Arial" w:hAnsi="Arial" w:cs="Arial"/>
          <w:b/>
          <w:bCs/>
        </w:rPr>
        <w:lastRenderedPageBreak/>
        <w:t>REVISIÓN DE LA LITERATURA ACTUAL O ESTADO DEL ARTE</w:t>
      </w:r>
      <w:bookmarkEnd w:id="17"/>
      <w:bookmarkEnd w:id="18"/>
    </w:p>
    <w:p w14:paraId="37B8B6C5" w14:textId="77777777" w:rsidR="00654370" w:rsidRPr="008322AA" w:rsidRDefault="00654370" w:rsidP="006C655B">
      <w:pPr>
        <w:pStyle w:val="Prrafodelista"/>
        <w:spacing w:after="0" w:line="360" w:lineRule="auto"/>
        <w:ind w:left="708"/>
        <w:rPr>
          <w:rFonts w:ascii="Arial" w:hAnsi="Arial" w:cs="Arial"/>
        </w:rPr>
      </w:pPr>
    </w:p>
    <w:p w14:paraId="238D1B84" w14:textId="50FF6E58" w:rsidR="007F5778" w:rsidRPr="008322AA" w:rsidRDefault="00E84EAE" w:rsidP="0024164C">
      <w:pPr>
        <w:pStyle w:val="Prrafodelista"/>
        <w:spacing w:after="0" w:line="360" w:lineRule="auto"/>
        <w:jc w:val="both"/>
        <w:rPr>
          <w:rFonts w:ascii="Arial" w:hAnsi="Arial" w:cs="Arial"/>
        </w:rPr>
      </w:pPr>
      <w:r w:rsidRPr="008322AA">
        <w:rPr>
          <w:rFonts w:ascii="Arial" w:hAnsi="Arial" w:cs="Arial"/>
        </w:rPr>
        <w:t>En primer lugar, l</w:t>
      </w:r>
      <w:r w:rsidR="00FB6797" w:rsidRPr="008322AA">
        <w:rPr>
          <w:rFonts w:ascii="Arial" w:hAnsi="Arial" w:cs="Arial"/>
        </w:rPr>
        <w:t>as i</w:t>
      </w:r>
      <w:r w:rsidR="00245066" w:rsidRPr="008322AA">
        <w:rPr>
          <w:rFonts w:ascii="Arial" w:hAnsi="Arial" w:cs="Arial"/>
        </w:rPr>
        <w:t xml:space="preserve">nstituciones, recursos naturales y sus efectos en el crecimiento </w:t>
      </w:r>
      <w:r w:rsidR="00F3048B" w:rsidRPr="008322AA">
        <w:rPr>
          <w:rFonts w:ascii="Arial" w:hAnsi="Arial" w:cs="Arial"/>
        </w:rPr>
        <w:t xml:space="preserve">económico </w:t>
      </w:r>
      <w:r w:rsidR="001C69BA" w:rsidRPr="008322AA">
        <w:rPr>
          <w:rFonts w:ascii="Arial" w:hAnsi="Arial" w:cs="Arial"/>
        </w:rPr>
        <w:t>usando</w:t>
      </w:r>
      <w:r w:rsidR="0024164C" w:rsidRPr="008322AA">
        <w:rPr>
          <w:rFonts w:ascii="Arial" w:hAnsi="Arial" w:cs="Arial"/>
        </w:rPr>
        <w:t xml:space="preserve"> </w:t>
      </w:r>
      <w:r w:rsidR="00F3048B" w:rsidRPr="008322AA">
        <w:rPr>
          <w:rFonts w:ascii="Arial" w:hAnsi="Arial" w:cs="Arial"/>
        </w:rPr>
        <w:t>un</w:t>
      </w:r>
      <w:r w:rsidR="00245066" w:rsidRPr="008322AA">
        <w:rPr>
          <w:rFonts w:ascii="Arial" w:hAnsi="Arial" w:cs="Arial"/>
        </w:rPr>
        <w:t xml:space="preserve"> sistema de ecuaciones simult</w:t>
      </w:r>
      <w:r w:rsidR="00636879" w:rsidRPr="008322AA">
        <w:rPr>
          <w:rFonts w:ascii="Arial" w:hAnsi="Arial" w:cs="Arial"/>
        </w:rPr>
        <w:t>á</w:t>
      </w:r>
      <w:r w:rsidR="00245066" w:rsidRPr="008322AA">
        <w:rPr>
          <w:rFonts w:ascii="Arial" w:hAnsi="Arial" w:cs="Arial"/>
        </w:rPr>
        <w:t>neas</w:t>
      </w:r>
      <w:r w:rsidR="001C69BA" w:rsidRPr="008322AA">
        <w:rPr>
          <w:rFonts w:ascii="Arial" w:hAnsi="Arial" w:cs="Arial"/>
        </w:rPr>
        <w:t>.</w:t>
      </w:r>
      <w:r w:rsidR="00F10777" w:rsidRPr="008322AA">
        <w:rPr>
          <w:rFonts w:ascii="Arial" w:hAnsi="Arial" w:cs="Arial"/>
        </w:rPr>
        <w:t xml:space="preserve"> </w:t>
      </w:r>
      <w:r w:rsidR="00245066" w:rsidRPr="008322AA">
        <w:rPr>
          <w:rFonts w:ascii="Arial" w:hAnsi="Arial" w:cs="Arial"/>
        </w:rPr>
        <w:t xml:space="preserve">El objetivo de este trabajo es doble. </w:t>
      </w:r>
      <w:r w:rsidR="002E3A83" w:rsidRPr="008322AA">
        <w:rPr>
          <w:rFonts w:ascii="Arial" w:hAnsi="Arial" w:cs="Arial"/>
        </w:rPr>
        <w:t>Primero</w:t>
      </w:r>
      <w:r w:rsidR="00FB6797" w:rsidRPr="008322AA">
        <w:rPr>
          <w:rFonts w:ascii="Arial" w:hAnsi="Arial" w:cs="Arial"/>
        </w:rPr>
        <w:t>,</w:t>
      </w:r>
      <w:r w:rsidR="00245066" w:rsidRPr="008322AA">
        <w:rPr>
          <w:rFonts w:ascii="Arial" w:hAnsi="Arial" w:cs="Arial"/>
        </w:rPr>
        <w:t xml:space="preserve"> se analiza el impacto de las instituciones, el capital humano y físico sobre el crecimiento económico cuando un país depende de los recursos naturales usando un sistema de ecuaciones simultáneas. </w:t>
      </w:r>
      <w:r w:rsidR="00C1325A" w:rsidRPr="008322AA">
        <w:rPr>
          <w:rFonts w:ascii="Arial" w:hAnsi="Arial" w:cs="Arial"/>
        </w:rPr>
        <w:t>Luego</w:t>
      </w:r>
      <w:r w:rsidR="00245066" w:rsidRPr="008322AA">
        <w:rPr>
          <w:rFonts w:ascii="Arial" w:hAnsi="Arial" w:cs="Arial"/>
        </w:rPr>
        <w:t xml:space="preserve">, se usa una estimación en panel de datos que permite corregir las deficiencias metodológicas de estudios previos. Los resultados muestran </w:t>
      </w:r>
      <w:r w:rsidR="003F7C78" w:rsidRPr="008322AA">
        <w:rPr>
          <w:rFonts w:ascii="Arial" w:hAnsi="Arial" w:cs="Arial"/>
        </w:rPr>
        <w:t>que,</w:t>
      </w:r>
      <w:r w:rsidR="00245066" w:rsidRPr="008322AA">
        <w:rPr>
          <w:rFonts w:ascii="Arial" w:hAnsi="Arial" w:cs="Arial"/>
        </w:rPr>
        <w:t xml:space="preserve"> si las instituciones son excelentes, los países incrementan la tasa de crecimiento del PB</w:t>
      </w:r>
      <w:r w:rsidR="00D036A0" w:rsidRPr="008322AA">
        <w:rPr>
          <w:rFonts w:ascii="Arial" w:hAnsi="Arial" w:cs="Arial"/>
        </w:rPr>
        <w:t>I</w:t>
      </w:r>
      <w:r w:rsidR="00245066" w:rsidRPr="008322AA">
        <w:rPr>
          <w:rFonts w:ascii="Arial" w:hAnsi="Arial" w:cs="Arial"/>
        </w:rPr>
        <w:t xml:space="preserve"> per cápita puntos porcentuales si aumenta las exportaciones de alimentos, materias primas agrícolas y primarias por una desviación estándar, respectivamente.</w:t>
      </w:r>
    </w:p>
    <w:p w14:paraId="0404CE37" w14:textId="77777777" w:rsidR="007F5778" w:rsidRPr="008322AA" w:rsidRDefault="007F5778" w:rsidP="0024164C">
      <w:pPr>
        <w:pStyle w:val="Prrafodelista"/>
        <w:spacing w:after="0" w:line="360" w:lineRule="auto"/>
        <w:jc w:val="both"/>
        <w:rPr>
          <w:rFonts w:ascii="Arial" w:hAnsi="Arial" w:cs="Arial"/>
        </w:rPr>
      </w:pPr>
    </w:p>
    <w:p w14:paraId="6A98CEDF" w14:textId="70EC457F" w:rsidR="00FE6BB3" w:rsidRPr="008322AA" w:rsidRDefault="00FB6797" w:rsidP="0024164C">
      <w:pPr>
        <w:pStyle w:val="Prrafodelista"/>
        <w:spacing w:after="0" w:line="360" w:lineRule="auto"/>
        <w:jc w:val="both"/>
        <w:rPr>
          <w:rFonts w:ascii="Arial" w:hAnsi="Arial" w:cs="Arial"/>
        </w:rPr>
      </w:pPr>
      <w:r w:rsidRPr="008322AA">
        <w:rPr>
          <w:rFonts w:ascii="Arial" w:hAnsi="Arial" w:cs="Arial"/>
        </w:rPr>
        <w:t>En segundo lugar, el a</w:t>
      </w:r>
      <w:r w:rsidR="00615020" w:rsidRPr="008322AA">
        <w:rPr>
          <w:rFonts w:ascii="Arial" w:hAnsi="Arial" w:cs="Arial"/>
        </w:rPr>
        <w:t>nálisis del impacto de la integración de las TIC en los resultados empresariales a través de relaciones existentes entre los elementos del Capital Intelectual</w:t>
      </w:r>
      <w:r w:rsidR="00404EB3" w:rsidRPr="008322AA">
        <w:rPr>
          <w:rFonts w:ascii="Arial" w:hAnsi="Arial" w:cs="Arial"/>
        </w:rPr>
        <w:t>.</w:t>
      </w:r>
      <w:r w:rsidR="00615020" w:rsidRPr="008322AA">
        <w:rPr>
          <w:rFonts w:ascii="Arial" w:hAnsi="Arial" w:cs="Arial"/>
          <w:b/>
          <w:bCs/>
        </w:rPr>
        <w:t xml:space="preserve"> </w:t>
      </w:r>
      <w:r w:rsidR="00615020" w:rsidRPr="008322AA">
        <w:rPr>
          <w:rFonts w:ascii="Arial" w:hAnsi="Arial" w:cs="Arial"/>
        </w:rPr>
        <w:t xml:space="preserve">En esta línea se propone un modelo de relaciones de diferentes aspectos del Capital Intelectual que pueden influir en dicha integración de TIC. Dentro de los diferentes elementos del Capital Intelectual, recogidos en la literatura estudiada, se identifica un indicador crítico como son las competencias electrónicas de los empleados (e-skills) analizadas dentro del Capital Humano. </w:t>
      </w:r>
      <w:r w:rsidR="00206EA9" w:rsidRPr="008322AA">
        <w:rPr>
          <w:rFonts w:ascii="Arial" w:hAnsi="Arial" w:cs="Arial"/>
        </w:rPr>
        <w:t>Además</w:t>
      </w:r>
      <w:r w:rsidR="00615020" w:rsidRPr="008322AA">
        <w:rPr>
          <w:rFonts w:ascii="Arial" w:hAnsi="Arial" w:cs="Arial"/>
        </w:rPr>
        <w:t xml:space="preserve">, también se considera el Capital Organizativo teniendo presente </w:t>
      </w:r>
      <w:r w:rsidR="000D6B5C" w:rsidRPr="008322AA">
        <w:rPr>
          <w:rFonts w:ascii="Arial" w:hAnsi="Arial" w:cs="Arial"/>
        </w:rPr>
        <w:t xml:space="preserve">en </w:t>
      </w:r>
      <w:r w:rsidR="00615020" w:rsidRPr="008322AA">
        <w:rPr>
          <w:rFonts w:ascii="Arial" w:hAnsi="Arial" w:cs="Arial"/>
        </w:rPr>
        <w:t>la cultura tecnológica de la empresa y la estrategia hacia la tecnología</w:t>
      </w:r>
      <w:r w:rsidR="00ED4A84" w:rsidRPr="008322AA">
        <w:rPr>
          <w:rFonts w:ascii="Arial" w:hAnsi="Arial" w:cs="Arial"/>
        </w:rPr>
        <w:t xml:space="preserve"> </w:t>
      </w:r>
      <w:r w:rsidR="00615020" w:rsidRPr="008322AA">
        <w:rPr>
          <w:rFonts w:ascii="Arial" w:hAnsi="Arial" w:cs="Arial"/>
        </w:rPr>
        <w:t>y el propio uso de tecnología dentro del conocido</w:t>
      </w:r>
      <w:r w:rsidR="009F46B0" w:rsidRPr="008322AA">
        <w:rPr>
          <w:rFonts w:ascii="Arial" w:hAnsi="Arial" w:cs="Arial"/>
        </w:rPr>
        <w:t xml:space="preserve"> </w:t>
      </w:r>
      <w:r w:rsidR="00615020" w:rsidRPr="008322AA">
        <w:rPr>
          <w:rFonts w:ascii="Arial" w:hAnsi="Arial" w:cs="Arial"/>
        </w:rPr>
        <w:t>Capital</w:t>
      </w:r>
      <w:r w:rsidR="009F46B0" w:rsidRPr="008322AA">
        <w:rPr>
          <w:rFonts w:ascii="Arial" w:hAnsi="Arial" w:cs="Arial"/>
        </w:rPr>
        <w:t xml:space="preserve"> </w:t>
      </w:r>
      <w:r w:rsidR="00615020" w:rsidRPr="008322AA">
        <w:rPr>
          <w:rFonts w:ascii="Arial" w:hAnsi="Arial" w:cs="Arial"/>
        </w:rPr>
        <w:t>Tecnológico.</w:t>
      </w:r>
      <w:r w:rsidR="00233AA9" w:rsidRPr="008322AA">
        <w:rPr>
          <w:rFonts w:ascii="Arial" w:hAnsi="Arial" w:cs="Arial"/>
        </w:rPr>
        <w:t xml:space="preserve"> </w:t>
      </w:r>
      <w:r w:rsidR="00615020" w:rsidRPr="008322AA">
        <w:rPr>
          <w:rFonts w:ascii="Arial" w:hAnsi="Arial" w:cs="Arial"/>
        </w:rPr>
        <w:t>Por último, se considera también la dimensión de Capital Relacional donde se detectó que los socios, clientes y propios empleados pueden influir en el impacto propuesto.</w:t>
      </w:r>
    </w:p>
    <w:p w14:paraId="0EF879CA" w14:textId="77777777" w:rsidR="00FE6BB3" w:rsidRPr="008322AA" w:rsidRDefault="00FE6BB3" w:rsidP="0024164C">
      <w:pPr>
        <w:pStyle w:val="Prrafodelista"/>
        <w:spacing w:after="0" w:line="360" w:lineRule="auto"/>
        <w:jc w:val="both"/>
        <w:rPr>
          <w:rFonts w:ascii="Arial" w:hAnsi="Arial" w:cs="Arial"/>
        </w:rPr>
      </w:pPr>
    </w:p>
    <w:p w14:paraId="124B9CA0" w14:textId="5FEFDF3C" w:rsidR="00615020" w:rsidRPr="008322AA" w:rsidRDefault="006A6BE7" w:rsidP="0024164C">
      <w:pPr>
        <w:pStyle w:val="Prrafodelista"/>
        <w:spacing w:after="0" w:line="360" w:lineRule="auto"/>
        <w:jc w:val="both"/>
        <w:rPr>
          <w:rFonts w:ascii="Arial" w:hAnsi="Arial" w:cs="Arial"/>
        </w:rPr>
      </w:pPr>
      <w:r w:rsidRPr="008322AA">
        <w:rPr>
          <w:rFonts w:ascii="Arial" w:hAnsi="Arial" w:cs="Arial"/>
        </w:rPr>
        <w:t>En tercer lugar</w:t>
      </w:r>
      <w:r w:rsidR="00570E9E" w:rsidRPr="008322AA">
        <w:rPr>
          <w:rFonts w:ascii="Arial" w:hAnsi="Arial" w:cs="Arial"/>
        </w:rPr>
        <w:t xml:space="preserve">, </w:t>
      </w:r>
      <w:r w:rsidRPr="008322AA">
        <w:rPr>
          <w:rFonts w:ascii="Arial" w:hAnsi="Arial" w:cs="Arial"/>
        </w:rPr>
        <w:t>l</w:t>
      </w:r>
      <w:r w:rsidR="00615020" w:rsidRPr="008322AA">
        <w:rPr>
          <w:rFonts w:ascii="Arial" w:hAnsi="Arial" w:cs="Arial"/>
        </w:rPr>
        <w:t xml:space="preserve">a gestión del conocimiento y las TIC, su efecto en la innovación y en el rendimiento de la </w:t>
      </w:r>
      <w:r w:rsidR="005F2CFF" w:rsidRPr="008322AA">
        <w:rPr>
          <w:rFonts w:ascii="Arial" w:hAnsi="Arial" w:cs="Arial"/>
        </w:rPr>
        <w:t>PYME</w:t>
      </w:r>
      <w:r w:rsidR="00615020" w:rsidRPr="008322AA">
        <w:rPr>
          <w:rFonts w:ascii="Arial" w:hAnsi="Arial" w:cs="Arial"/>
        </w:rPr>
        <w:t xml:space="preserve"> un estudio empírico</w:t>
      </w:r>
      <w:r w:rsidR="00DE7C97" w:rsidRPr="008322AA">
        <w:rPr>
          <w:rFonts w:ascii="Arial" w:hAnsi="Arial" w:cs="Arial"/>
        </w:rPr>
        <w:t>.</w:t>
      </w:r>
      <w:r w:rsidR="00615020" w:rsidRPr="008322AA">
        <w:rPr>
          <w:rFonts w:ascii="Arial" w:hAnsi="Arial" w:cs="Arial"/>
        </w:rPr>
        <w:t xml:space="preserve"> En tiempos recientes para las organizaciones la única constante es el cambio y las adaptaciones rápidas a las transiciones económicas, con el objeto de permanecer y lograr ser más competitivos.</w:t>
      </w:r>
      <w:r w:rsidR="005B03E7" w:rsidRPr="008322AA">
        <w:rPr>
          <w:rFonts w:ascii="Arial" w:hAnsi="Arial" w:cs="Arial"/>
        </w:rPr>
        <w:t xml:space="preserve"> </w:t>
      </w:r>
      <w:r w:rsidR="00615020" w:rsidRPr="008322AA">
        <w:rPr>
          <w:rFonts w:ascii="Arial" w:hAnsi="Arial" w:cs="Arial"/>
        </w:rPr>
        <w:t xml:space="preserve">Además, para los negocios innovadores es importante considerar las nuevas tendencias y estrategias de negocios para alcanzar sus objetivos expresados en términos cuantitativos como la rentabilidad y cualitativos como la satisfacción de los empleados y de los clientes. A partir de la década de los 90´s, las organizaciones han estado en la búsqueda de mejorar su dirección a través de diferentes tácticas de negocio que la impulsen hacia la generación de una sólida competitividad. Estas estrategias empresariales se han enfocado principalmente en el aprovechamiento del </w:t>
      </w:r>
      <w:r w:rsidR="00615020" w:rsidRPr="008322AA">
        <w:rPr>
          <w:rFonts w:ascii="Arial" w:hAnsi="Arial" w:cs="Arial"/>
        </w:rPr>
        <w:lastRenderedPageBreak/>
        <w:t>conocimiento organizacional, en la implementación de modelos de innovación con el fin de aumentar la rentabilidad y lograr un crecimiento económico sostenido. El conocimiento es una mezcla de experiencia, valores, información y el saber hacer de los individuos que sirve como referencia para la incorporación de nuevas experiencias e información en la organización (Davenport &amp; Prusak, 1998). Estudios y tendencias actuales, tanto en modelos teóricos como empíricos han demostrado que la gestión excelente del conocimiento en combinación con las nuevas tecnologías de la información y comunicación (TIC), han permitido a las empresas obtener beneficios organizacionales, económicos y financieros. La gestión del conocimiento (GC) es entendida como el proceso que implica adquirir, generar, diseminar y materializar el conocimiento, codificarlo y transferirlo eficientemente en toda la organización (Davenport, Thomas, &amp; Cantrell, 2012). Las TIC son el conjunto de herramientas y técnicas que se utilizan para la captura y transferencia electrónica de la información, ayudando en la mejora de los procesos y economía de las organizaciones (OECD, 2006). Entre los principales beneficios que generan la GC y las TIC se destacan: la mejora de la creatividad e innovación (productos, procesos y gestión) de todos los miembros de la organización, la mejora de las habilidades de los empleados, el interés de directivos y empleados por el desarrollo de patentes, se incentiva el incremento de las ventas, se obtiene una mayor satisfacción de los clientes y se logra una mayor competitividad por periodos más prolongados.</w:t>
      </w:r>
    </w:p>
    <w:p w14:paraId="4E9D4504" w14:textId="0558CA81" w:rsidR="00DC751E" w:rsidRPr="008322AA" w:rsidRDefault="00DC751E" w:rsidP="0024164C">
      <w:pPr>
        <w:pStyle w:val="Prrafodelista"/>
        <w:spacing w:after="0" w:line="360" w:lineRule="auto"/>
        <w:jc w:val="both"/>
        <w:rPr>
          <w:rFonts w:ascii="Arial" w:hAnsi="Arial" w:cs="Arial"/>
        </w:rPr>
      </w:pPr>
    </w:p>
    <w:p w14:paraId="2456B57C" w14:textId="77777777" w:rsidR="003475E1" w:rsidRPr="008322AA" w:rsidRDefault="00AC0514" w:rsidP="003475E1">
      <w:pPr>
        <w:pStyle w:val="Prrafodelista"/>
        <w:spacing w:after="0" w:line="360" w:lineRule="auto"/>
        <w:jc w:val="both"/>
        <w:rPr>
          <w:rFonts w:ascii="Arial" w:hAnsi="Arial" w:cs="Arial"/>
        </w:rPr>
      </w:pPr>
      <w:r w:rsidRPr="008322AA">
        <w:rPr>
          <w:rFonts w:ascii="Arial" w:hAnsi="Arial" w:cs="Arial"/>
        </w:rPr>
        <w:t>En cuarto lugar, el Modelo SEM, basado en valores organizacionales y capital intelectual.</w:t>
      </w:r>
      <w:r w:rsidR="00E737AF" w:rsidRPr="008322AA">
        <w:rPr>
          <w:rFonts w:ascii="Arial" w:hAnsi="Arial" w:cs="Arial"/>
          <w:b/>
          <w:bCs/>
        </w:rPr>
        <w:t xml:space="preserve"> </w:t>
      </w:r>
      <w:r w:rsidR="00E737AF" w:rsidRPr="008322AA">
        <w:rPr>
          <w:rFonts w:ascii="Arial" w:hAnsi="Arial" w:cs="Arial"/>
        </w:rPr>
        <w:t xml:space="preserve">La </w:t>
      </w:r>
      <w:r w:rsidR="00635D17" w:rsidRPr="008322AA">
        <w:rPr>
          <w:rFonts w:ascii="Arial" w:hAnsi="Arial" w:cs="Arial"/>
        </w:rPr>
        <w:t>investigación</w:t>
      </w:r>
      <w:r w:rsidR="00E737AF" w:rsidRPr="008322AA">
        <w:rPr>
          <w:rFonts w:ascii="Arial" w:hAnsi="Arial" w:cs="Arial"/>
        </w:rPr>
        <w:t xml:space="preserve"> analiza el efecto de los valores organizacionales en las dimensiones de</w:t>
      </w:r>
      <w:r w:rsidR="002123B4" w:rsidRPr="008322AA">
        <w:rPr>
          <w:rFonts w:ascii="Arial" w:hAnsi="Arial" w:cs="Arial"/>
        </w:rPr>
        <w:t>l</w:t>
      </w:r>
      <w:r w:rsidR="00E737AF" w:rsidRPr="008322AA">
        <w:rPr>
          <w:rFonts w:ascii="Arial" w:hAnsi="Arial" w:cs="Arial"/>
        </w:rPr>
        <w:t xml:space="preserve"> capital intelectual: capital humano, capital estructural y capital relacional. La importancia del estudio de los constructos radica en la </w:t>
      </w:r>
      <w:r w:rsidR="00635D17" w:rsidRPr="008322AA">
        <w:rPr>
          <w:rFonts w:ascii="Arial" w:hAnsi="Arial" w:cs="Arial"/>
        </w:rPr>
        <w:t>generación</w:t>
      </w:r>
      <w:r w:rsidR="00E737AF" w:rsidRPr="008322AA">
        <w:rPr>
          <w:rFonts w:ascii="Arial" w:hAnsi="Arial" w:cs="Arial"/>
        </w:rPr>
        <w:t xml:space="preserve"> de conocimiento, esto se ha convertido en un recurso fundamental para las empresas, </w:t>
      </w:r>
      <w:r w:rsidR="00635D17" w:rsidRPr="008322AA">
        <w:rPr>
          <w:rFonts w:ascii="Arial" w:hAnsi="Arial" w:cs="Arial"/>
        </w:rPr>
        <w:t>llevándolas</w:t>
      </w:r>
      <w:r w:rsidR="00E737AF" w:rsidRPr="008322AA">
        <w:rPr>
          <w:rFonts w:ascii="Arial" w:hAnsi="Arial" w:cs="Arial"/>
        </w:rPr>
        <w:t xml:space="preserve"> a preocuparse por lo intangible de la </w:t>
      </w:r>
      <w:r w:rsidR="00635D17" w:rsidRPr="008322AA">
        <w:rPr>
          <w:rFonts w:ascii="Arial" w:hAnsi="Arial" w:cs="Arial"/>
        </w:rPr>
        <w:t>organización</w:t>
      </w:r>
      <w:r w:rsidR="00E737AF" w:rsidRPr="008322AA">
        <w:rPr>
          <w:rFonts w:ascii="Arial" w:hAnsi="Arial" w:cs="Arial"/>
        </w:rPr>
        <w:t xml:space="preserve">. Los valores organizacionales, como base fundamental de la </w:t>
      </w:r>
      <w:r w:rsidR="00635D17" w:rsidRPr="008322AA">
        <w:rPr>
          <w:rFonts w:ascii="Arial" w:hAnsi="Arial" w:cs="Arial"/>
        </w:rPr>
        <w:t>organización</w:t>
      </w:r>
      <w:r w:rsidR="00E737AF" w:rsidRPr="008322AA">
        <w:rPr>
          <w:rFonts w:ascii="Arial" w:hAnsi="Arial" w:cs="Arial"/>
        </w:rPr>
        <w:t xml:space="preserve">, brinda soporte para el gremio empresarial, por lo tanto, existe la necesidad de abordar estos constructos. El estudio se </w:t>
      </w:r>
      <w:r w:rsidR="00635D17" w:rsidRPr="008322AA">
        <w:rPr>
          <w:rFonts w:ascii="Arial" w:hAnsi="Arial" w:cs="Arial"/>
        </w:rPr>
        <w:t>realizó</w:t>
      </w:r>
      <w:r w:rsidR="00E737AF" w:rsidRPr="008322AA">
        <w:rPr>
          <w:rFonts w:ascii="Arial" w:hAnsi="Arial" w:cs="Arial"/>
        </w:rPr>
        <w:t xml:space="preserve"> bajo la </w:t>
      </w:r>
      <w:r w:rsidR="00635D17" w:rsidRPr="008322AA">
        <w:rPr>
          <w:rFonts w:ascii="Arial" w:hAnsi="Arial" w:cs="Arial"/>
        </w:rPr>
        <w:t>metodología</w:t>
      </w:r>
      <w:r w:rsidR="00E737AF" w:rsidRPr="008322AA">
        <w:rPr>
          <w:rFonts w:ascii="Arial" w:hAnsi="Arial" w:cs="Arial"/>
        </w:rPr>
        <w:t xml:space="preserve"> de modelos de ecuaciones estructurales (SEM), donde se </w:t>
      </w:r>
      <w:r w:rsidR="00635D17" w:rsidRPr="008322AA">
        <w:rPr>
          <w:rFonts w:ascii="Arial" w:hAnsi="Arial" w:cs="Arial"/>
        </w:rPr>
        <w:t>realizó</w:t>
      </w:r>
      <w:r w:rsidR="00E737AF" w:rsidRPr="008322AA">
        <w:rPr>
          <w:rFonts w:ascii="Arial" w:hAnsi="Arial" w:cs="Arial"/>
        </w:rPr>
        <w:t xml:space="preserve"> un </w:t>
      </w:r>
      <w:r w:rsidR="00635D17" w:rsidRPr="008322AA">
        <w:rPr>
          <w:rFonts w:ascii="Arial" w:hAnsi="Arial" w:cs="Arial"/>
        </w:rPr>
        <w:t>análisis</w:t>
      </w:r>
      <w:r w:rsidR="00E737AF" w:rsidRPr="008322AA">
        <w:rPr>
          <w:rFonts w:ascii="Arial" w:hAnsi="Arial" w:cs="Arial"/>
        </w:rPr>
        <w:t xml:space="preserve"> exploratorio y confirmatorio, con una muestra de 207 funcionarios de 15 entidades financieras, y se </w:t>
      </w:r>
      <w:r w:rsidR="00635D17" w:rsidRPr="008322AA">
        <w:rPr>
          <w:rFonts w:ascii="Arial" w:hAnsi="Arial" w:cs="Arial"/>
        </w:rPr>
        <w:t>basó</w:t>
      </w:r>
      <w:r w:rsidR="00E737AF" w:rsidRPr="008322AA">
        <w:rPr>
          <w:rFonts w:ascii="Arial" w:hAnsi="Arial" w:cs="Arial"/>
        </w:rPr>
        <w:t xml:space="preserve"> en el instrumento del inventario de perfil en valores organizacionales, de igual modo, el instrumento de capital </w:t>
      </w:r>
      <w:r w:rsidR="00635D17" w:rsidRPr="008322AA">
        <w:rPr>
          <w:rFonts w:ascii="Arial" w:hAnsi="Arial" w:cs="Arial"/>
        </w:rPr>
        <w:t>intelectual</w:t>
      </w:r>
      <w:r w:rsidR="00E737AF" w:rsidRPr="008322AA">
        <w:rPr>
          <w:rFonts w:ascii="Arial" w:hAnsi="Arial" w:cs="Arial"/>
        </w:rPr>
        <w:t xml:space="preserve"> tuvo la finalidad de determinar el efecto que tienen las variables </w:t>
      </w:r>
      <w:r w:rsidR="00F3048B" w:rsidRPr="008322AA">
        <w:rPr>
          <w:rFonts w:ascii="Arial" w:hAnsi="Arial" w:cs="Arial"/>
        </w:rPr>
        <w:t xml:space="preserve">endógenas </w:t>
      </w:r>
      <w:r w:rsidR="00E737AF" w:rsidRPr="008322AA">
        <w:rPr>
          <w:rFonts w:ascii="Arial" w:hAnsi="Arial" w:cs="Arial"/>
        </w:rPr>
        <w:t xml:space="preserve">sobre las </w:t>
      </w:r>
      <w:r w:rsidR="00635D17" w:rsidRPr="008322AA">
        <w:rPr>
          <w:rFonts w:ascii="Arial" w:hAnsi="Arial" w:cs="Arial"/>
        </w:rPr>
        <w:t>exógenas</w:t>
      </w:r>
      <w:r w:rsidR="00E737AF" w:rsidRPr="008322AA">
        <w:rPr>
          <w:rFonts w:ascii="Arial" w:hAnsi="Arial" w:cs="Arial"/>
        </w:rPr>
        <w:t xml:space="preserve">. Los resultados muestran que los valores organizacionales tienen </w:t>
      </w:r>
      <w:r w:rsidR="00635D17" w:rsidRPr="008322AA">
        <w:rPr>
          <w:rFonts w:ascii="Arial" w:hAnsi="Arial" w:cs="Arial"/>
        </w:rPr>
        <w:t>relación</w:t>
      </w:r>
      <w:r w:rsidR="00E737AF" w:rsidRPr="008322AA">
        <w:rPr>
          <w:rFonts w:ascii="Arial" w:hAnsi="Arial" w:cs="Arial"/>
        </w:rPr>
        <w:t xml:space="preserve"> causal significativa con el capital intelectual, y los constructos; capital humano (r=0.90), relacional (r=0.63) y estructural (r=0.89) con un error </w:t>
      </w:r>
      <w:r w:rsidR="002123B4" w:rsidRPr="008322AA">
        <w:rPr>
          <w:rFonts w:ascii="Arial" w:hAnsi="Arial" w:cs="Arial"/>
        </w:rPr>
        <w:t>cuadrático</w:t>
      </w:r>
      <w:r w:rsidR="00E737AF" w:rsidRPr="008322AA">
        <w:rPr>
          <w:rFonts w:ascii="Arial" w:hAnsi="Arial" w:cs="Arial"/>
        </w:rPr>
        <w:t xml:space="preserve"> medio de </w:t>
      </w:r>
      <w:r w:rsidR="002123B4" w:rsidRPr="008322AA">
        <w:rPr>
          <w:rFonts w:ascii="Arial" w:hAnsi="Arial" w:cs="Arial"/>
        </w:rPr>
        <w:lastRenderedPageBreak/>
        <w:t>aproximación</w:t>
      </w:r>
      <w:r w:rsidR="00E737AF" w:rsidRPr="008322AA">
        <w:rPr>
          <w:rFonts w:ascii="Arial" w:hAnsi="Arial" w:cs="Arial"/>
        </w:rPr>
        <w:t xml:space="preserve"> (RMSEA) de 0.08 y una discrepancia </w:t>
      </w:r>
      <w:r w:rsidR="002123B4" w:rsidRPr="008322AA">
        <w:rPr>
          <w:rFonts w:ascii="Arial" w:hAnsi="Arial" w:cs="Arial"/>
        </w:rPr>
        <w:t>mínima</w:t>
      </w:r>
      <w:r w:rsidR="00E737AF" w:rsidRPr="008322AA">
        <w:rPr>
          <w:rFonts w:ascii="Arial" w:hAnsi="Arial" w:cs="Arial"/>
        </w:rPr>
        <w:t xml:space="preserve"> por grado de libertad (CMIN/df) de 2.398 que hace relevante el modelo confirmatorio. Finalmente, se </w:t>
      </w:r>
      <w:r w:rsidR="002123B4" w:rsidRPr="008322AA">
        <w:rPr>
          <w:rFonts w:ascii="Arial" w:hAnsi="Arial" w:cs="Arial"/>
        </w:rPr>
        <w:t xml:space="preserve">encontró </w:t>
      </w:r>
      <w:r w:rsidR="00E737AF" w:rsidRPr="008322AA">
        <w:rPr>
          <w:rFonts w:ascii="Arial" w:hAnsi="Arial" w:cs="Arial"/>
        </w:rPr>
        <w:t xml:space="preserve">una </w:t>
      </w:r>
      <w:r w:rsidR="00635D17" w:rsidRPr="008322AA">
        <w:rPr>
          <w:rFonts w:ascii="Arial" w:hAnsi="Arial" w:cs="Arial"/>
        </w:rPr>
        <w:t>relación</w:t>
      </w:r>
      <w:r w:rsidR="00E737AF" w:rsidRPr="008322AA">
        <w:rPr>
          <w:rFonts w:ascii="Arial" w:hAnsi="Arial" w:cs="Arial"/>
        </w:rPr>
        <w:t xml:space="preserve"> causal significativa y positiva entre los ocho valores organizacionales, los mismos que </w:t>
      </w:r>
      <w:r w:rsidR="00635D17" w:rsidRPr="008322AA">
        <w:rPr>
          <w:rFonts w:ascii="Arial" w:hAnsi="Arial" w:cs="Arial"/>
        </w:rPr>
        <w:t>están</w:t>
      </w:r>
      <w:r w:rsidR="00E737AF" w:rsidRPr="008322AA">
        <w:rPr>
          <w:rFonts w:ascii="Arial" w:hAnsi="Arial" w:cs="Arial"/>
        </w:rPr>
        <w:t xml:space="preserve"> influenciados de manera positiva en el capital humano, estructural y relacional</w:t>
      </w:r>
      <w:r w:rsidR="00F3048B" w:rsidRPr="008322AA">
        <w:rPr>
          <w:rFonts w:ascii="Arial" w:hAnsi="Arial" w:cs="Arial"/>
        </w:rPr>
        <w:t>.</w:t>
      </w:r>
    </w:p>
    <w:p w14:paraId="355E17C0" w14:textId="77777777" w:rsidR="003475E1" w:rsidRPr="008322AA" w:rsidRDefault="003475E1" w:rsidP="003475E1">
      <w:pPr>
        <w:pStyle w:val="Prrafodelista"/>
        <w:spacing w:after="0" w:line="360" w:lineRule="auto"/>
        <w:jc w:val="both"/>
        <w:rPr>
          <w:rFonts w:ascii="Arial" w:hAnsi="Arial" w:cs="Arial"/>
        </w:rPr>
      </w:pPr>
    </w:p>
    <w:p w14:paraId="49C42C96" w14:textId="353733C2" w:rsidR="00E737AF" w:rsidRPr="008322AA" w:rsidRDefault="003475E1" w:rsidP="003475E1">
      <w:pPr>
        <w:pStyle w:val="Prrafodelista"/>
        <w:spacing w:after="0" w:line="360" w:lineRule="auto"/>
        <w:jc w:val="both"/>
        <w:rPr>
          <w:rFonts w:ascii="Arial" w:hAnsi="Arial" w:cs="Arial"/>
        </w:rPr>
      </w:pPr>
      <w:r w:rsidRPr="008322AA">
        <w:rPr>
          <w:rFonts w:ascii="Arial" w:hAnsi="Arial" w:cs="Arial"/>
        </w:rPr>
        <w:t xml:space="preserve">En quinto lugar, el </w:t>
      </w:r>
      <w:r w:rsidR="00DA05C7" w:rsidRPr="008322AA">
        <w:rPr>
          <w:rFonts w:ascii="Arial" w:hAnsi="Arial" w:cs="Arial"/>
        </w:rPr>
        <w:t>i</w:t>
      </w:r>
      <w:r w:rsidR="00F3048B" w:rsidRPr="008322AA">
        <w:rPr>
          <w:rFonts w:ascii="Arial" w:hAnsi="Arial" w:cs="Arial"/>
        </w:rPr>
        <w:t>mpacto de la gestión de los activos intangibles tecnológicos sobre la competitividad de la pequeña y mediana empresa en Trujillo</w:t>
      </w:r>
      <w:r w:rsidRPr="008322AA">
        <w:rPr>
          <w:rFonts w:ascii="Arial" w:hAnsi="Arial" w:cs="Arial"/>
        </w:rPr>
        <w:t>.</w:t>
      </w:r>
      <w:r w:rsidR="00E737AF" w:rsidRPr="008322AA">
        <w:rPr>
          <w:rFonts w:ascii="Arial" w:hAnsi="Arial" w:cs="Arial"/>
          <w:b/>
          <w:bCs/>
        </w:rPr>
        <w:t xml:space="preserve"> </w:t>
      </w:r>
      <w:r w:rsidR="00F3048B" w:rsidRPr="008322AA">
        <w:rPr>
          <w:rFonts w:ascii="Arial" w:hAnsi="Arial" w:cs="Arial"/>
        </w:rPr>
        <w:t>Las empresas pueden acceder a los activos intangibles tecnológicos a través de tres métodos diferentes: desarrollo interno, desarrollo externo y desarrollo combinado. Se considera que la utilización de cada uno de ellos afecta de forma direct</w:t>
      </w:r>
      <w:r w:rsidR="00E51372" w:rsidRPr="008322AA">
        <w:rPr>
          <w:rFonts w:ascii="Arial" w:hAnsi="Arial" w:cs="Arial"/>
        </w:rPr>
        <w:t>a</w:t>
      </w:r>
      <w:r w:rsidR="00F3048B" w:rsidRPr="008322AA">
        <w:rPr>
          <w:rFonts w:ascii="Arial" w:hAnsi="Arial" w:cs="Arial"/>
        </w:rPr>
        <w:t xml:space="preserve"> al stock de activos intangibles tecnológicos </w:t>
      </w:r>
      <w:r w:rsidR="009C7B00" w:rsidRPr="008322AA">
        <w:rPr>
          <w:rFonts w:ascii="Arial" w:hAnsi="Arial" w:cs="Arial"/>
        </w:rPr>
        <w:t>del que</w:t>
      </w:r>
      <w:r w:rsidR="00F3048B" w:rsidRPr="008322AA">
        <w:rPr>
          <w:rFonts w:ascii="Arial" w:hAnsi="Arial" w:cs="Arial"/>
        </w:rPr>
        <w:t xml:space="preserve"> dispone la empresa y éste último a los resultados alcanzados. En este avance se analiza, desde el enfoque basado en los recursos la relación de los recursos intangibles tecnológicos con los resultados económico</w:t>
      </w:r>
      <w:r w:rsidR="00CA35C3" w:rsidRPr="008322AA">
        <w:rPr>
          <w:rFonts w:ascii="Arial" w:hAnsi="Arial" w:cs="Arial"/>
        </w:rPr>
        <w:t xml:space="preserve">s, así </w:t>
      </w:r>
      <w:r w:rsidR="00F3048B" w:rsidRPr="008322AA">
        <w:rPr>
          <w:rFonts w:ascii="Arial" w:hAnsi="Arial" w:cs="Arial"/>
        </w:rPr>
        <w:t>como la existencia de diferentes métodos utilizados en la gestión de la innovación. Con el objetivo de estudiar estas relaciones en el contexto de la industria manufacturera de Trujillo se ha enunciado una segunda hipótesis que tratará de ser analizada utilizando la información suministrada por la encuesta sobre gestión de la innovación.</w:t>
      </w:r>
    </w:p>
    <w:p w14:paraId="0CBD2894" w14:textId="10C32D0B" w:rsidR="00E737AF" w:rsidRPr="008322AA" w:rsidRDefault="00593174" w:rsidP="0024164C">
      <w:pPr>
        <w:spacing w:after="0" w:line="360" w:lineRule="auto"/>
        <w:jc w:val="both"/>
        <w:rPr>
          <w:rFonts w:ascii="Arial" w:hAnsi="Arial" w:cs="Arial"/>
        </w:rPr>
      </w:pPr>
      <w:r w:rsidRPr="008322AA">
        <w:rPr>
          <w:rFonts w:ascii="Arial" w:hAnsi="Arial" w:cs="Arial"/>
          <w:b/>
          <w:bCs/>
        </w:rPr>
        <w:tab/>
      </w:r>
    </w:p>
    <w:p w14:paraId="74D28DFA" w14:textId="4A1C318C" w:rsidR="00E737AF" w:rsidRPr="008322AA" w:rsidRDefault="00593174" w:rsidP="00593174">
      <w:pPr>
        <w:spacing w:after="0" w:line="360" w:lineRule="auto"/>
        <w:ind w:left="708"/>
        <w:jc w:val="both"/>
        <w:rPr>
          <w:rFonts w:ascii="Arial" w:hAnsi="Arial" w:cs="Arial"/>
          <w:lang w:val="en-US"/>
        </w:rPr>
      </w:pPr>
      <w:r w:rsidRPr="008322AA">
        <w:rPr>
          <w:rFonts w:ascii="Arial" w:hAnsi="Arial" w:cs="Arial"/>
        </w:rPr>
        <w:t xml:space="preserve">En sexto lugar, el </w:t>
      </w:r>
      <w:r w:rsidR="00F3048B" w:rsidRPr="008322AA">
        <w:rPr>
          <w:rFonts w:ascii="Arial" w:hAnsi="Arial" w:cs="Arial"/>
        </w:rPr>
        <w:t>Capital Intelectual en la Competitividad de las MIPYMES de la Región Tacna</w:t>
      </w:r>
      <w:r w:rsidR="000A70D3" w:rsidRPr="008322AA">
        <w:rPr>
          <w:rFonts w:ascii="Arial" w:hAnsi="Arial" w:cs="Arial"/>
        </w:rPr>
        <w:t>.</w:t>
      </w:r>
      <w:r w:rsidR="0032638F" w:rsidRPr="008322AA">
        <w:rPr>
          <w:rFonts w:ascii="Arial" w:hAnsi="Arial" w:cs="Arial"/>
        </w:rPr>
        <w:t xml:space="preserve"> </w:t>
      </w:r>
      <w:r w:rsidR="0032638F" w:rsidRPr="008322AA">
        <w:rPr>
          <w:rFonts w:ascii="Arial" w:hAnsi="Arial" w:cs="Arial"/>
          <w:lang w:val="en-US"/>
        </w:rPr>
        <w:t>Los objetivos del estudio fueron determinar la influencia del capital intelectual en la competitividad de las MIPYMES de la región Tacna en el año 2015, evaluar el nivel del capital intelectual, el nivel de competitividad, y el nivel de influencia del capital intelectual en la competitividad. Respecto al alcance</w:t>
      </w:r>
      <w:r w:rsidR="00223695" w:rsidRPr="008322AA">
        <w:rPr>
          <w:rFonts w:ascii="Arial" w:hAnsi="Arial" w:cs="Arial"/>
          <w:lang w:val="en-US"/>
        </w:rPr>
        <w:t>,</w:t>
      </w:r>
      <w:r w:rsidR="0032638F" w:rsidRPr="008322AA">
        <w:rPr>
          <w:rFonts w:ascii="Arial" w:hAnsi="Arial" w:cs="Arial"/>
          <w:lang w:val="en-US"/>
        </w:rPr>
        <w:t xml:space="preserve"> está referido </w:t>
      </w:r>
      <w:r w:rsidR="00635D17" w:rsidRPr="008322AA">
        <w:rPr>
          <w:rFonts w:ascii="Arial" w:hAnsi="Arial" w:cs="Arial"/>
          <w:lang w:val="en-US"/>
        </w:rPr>
        <w:t>h</w:t>
      </w:r>
      <w:r w:rsidR="0032638F" w:rsidRPr="008322AA">
        <w:rPr>
          <w:rFonts w:ascii="Arial" w:hAnsi="Arial" w:cs="Arial"/>
          <w:lang w:val="en-US"/>
        </w:rPr>
        <w:t xml:space="preserve">a identificar la relación de dependencia entre el capital intelectual y la competitividad identificando las dimensiones e indicadores del capital intelectual que afectan en forma significativa. Metodológicamente se relacionaron dos variables importantes como el capital intelectual y la competividad siendo operacionalizada a través de sus dimensiones e indicadores; la investigación fue básica, no experimental y </w:t>
      </w:r>
      <w:r w:rsidR="000E631F" w:rsidRPr="008322AA">
        <w:rPr>
          <w:rFonts w:ascii="Arial" w:hAnsi="Arial" w:cs="Arial"/>
          <w:lang w:val="en-US"/>
        </w:rPr>
        <w:t>transversal</w:t>
      </w:r>
      <w:r w:rsidR="0032638F" w:rsidRPr="008322AA">
        <w:rPr>
          <w:rFonts w:ascii="Arial" w:hAnsi="Arial" w:cs="Arial"/>
          <w:lang w:val="en-US"/>
        </w:rPr>
        <w:t>, y la unidad de análisis las MIPYMES.</w:t>
      </w:r>
    </w:p>
    <w:p w14:paraId="3E3CA5A2" w14:textId="63F0D639" w:rsidR="00DC751E" w:rsidRPr="008322AA" w:rsidRDefault="00DC751E" w:rsidP="0024164C">
      <w:pPr>
        <w:pStyle w:val="Prrafodelista"/>
        <w:autoSpaceDE w:val="0"/>
        <w:autoSpaceDN w:val="0"/>
        <w:adjustRightInd w:val="0"/>
        <w:spacing w:after="0" w:line="360" w:lineRule="auto"/>
        <w:jc w:val="both"/>
        <w:rPr>
          <w:rFonts w:ascii="Arial" w:hAnsi="Arial" w:cs="Arial"/>
          <w:lang w:val="en-US"/>
        </w:rPr>
      </w:pPr>
    </w:p>
    <w:p w14:paraId="4D550A91" w14:textId="1CE4E9E4" w:rsidR="0032638F" w:rsidRPr="008322AA" w:rsidRDefault="004D15F4" w:rsidP="0024164C">
      <w:pPr>
        <w:pStyle w:val="Prrafodelista"/>
        <w:autoSpaceDE w:val="0"/>
        <w:autoSpaceDN w:val="0"/>
        <w:adjustRightInd w:val="0"/>
        <w:spacing w:after="0" w:line="360" w:lineRule="auto"/>
        <w:jc w:val="both"/>
        <w:rPr>
          <w:rFonts w:ascii="Arial" w:hAnsi="Arial" w:cs="Arial"/>
          <w:lang w:val="en-US"/>
        </w:rPr>
      </w:pPr>
      <w:r w:rsidRPr="008322AA">
        <w:rPr>
          <w:rFonts w:ascii="Arial" w:hAnsi="Arial" w:cs="Arial"/>
          <w:lang w:val="en-US"/>
        </w:rPr>
        <w:t>En sétimo lugar, el r</w:t>
      </w:r>
      <w:r w:rsidR="0032638F" w:rsidRPr="008322AA">
        <w:rPr>
          <w:rFonts w:ascii="Arial" w:hAnsi="Arial" w:cs="Arial"/>
          <w:lang w:val="en-US"/>
        </w:rPr>
        <w:t>eporte de capital intelectual como determinante del valor de mercado en empresas</w:t>
      </w:r>
      <w:r w:rsidRPr="008322AA">
        <w:rPr>
          <w:rFonts w:ascii="Arial" w:hAnsi="Arial" w:cs="Arial"/>
          <w:lang w:val="en-US"/>
        </w:rPr>
        <w:t>.</w:t>
      </w:r>
      <w:r w:rsidR="0032638F" w:rsidRPr="008322AA">
        <w:rPr>
          <w:rFonts w:ascii="Arial" w:hAnsi="Arial" w:cs="Arial"/>
          <w:lang w:val="en-US"/>
        </w:rPr>
        <w:t xml:space="preserve"> La información suministrada por los sistemas de información contable está centrada en la medición de lo tangible. Sin embargo, en la Sociedad de la Información y el Conocimiento, los inversores buscan insistentemente valorar el capital intangible dentro de la nueva economía y específicamente, las relaciones existentes entre la información sobre intangible y el valor de mercado. Para lo anterior, </w:t>
      </w:r>
      <w:r w:rsidR="0032638F" w:rsidRPr="008322AA">
        <w:rPr>
          <w:rFonts w:ascii="Arial" w:hAnsi="Arial" w:cs="Arial"/>
          <w:lang w:val="en-US"/>
        </w:rPr>
        <w:lastRenderedPageBreak/>
        <w:t>recurren a informes económicos obligatorios o voluntarios, publicados en internet por las empresas a través de los entes de regulación o en sus propias páginas web. Además, a partir de la información cuantitativa y cualitativa, efectúan procesos de valoración que deben justificar la diferencia entre el precio de mercado y el valor contable de los títulos.</w:t>
      </w:r>
    </w:p>
    <w:p w14:paraId="14ED8B06" w14:textId="77FB2BAF" w:rsidR="00BE081D" w:rsidRPr="008322AA" w:rsidRDefault="00BE081D" w:rsidP="0024164C">
      <w:pPr>
        <w:pStyle w:val="Prrafodelista"/>
        <w:autoSpaceDE w:val="0"/>
        <w:autoSpaceDN w:val="0"/>
        <w:adjustRightInd w:val="0"/>
        <w:spacing w:after="0" w:line="360" w:lineRule="auto"/>
        <w:jc w:val="both"/>
        <w:rPr>
          <w:rFonts w:ascii="Arial" w:hAnsi="Arial" w:cs="Arial"/>
          <w:lang w:val="en-US"/>
        </w:rPr>
      </w:pPr>
    </w:p>
    <w:p w14:paraId="62793D90" w14:textId="5C59661B" w:rsidR="00C67648" w:rsidRPr="008322AA" w:rsidRDefault="00BE081D" w:rsidP="00BE081D">
      <w:pPr>
        <w:pStyle w:val="Prrafodelista"/>
        <w:autoSpaceDE w:val="0"/>
        <w:autoSpaceDN w:val="0"/>
        <w:adjustRightInd w:val="0"/>
        <w:spacing w:after="0" w:line="360" w:lineRule="auto"/>
        <w:jc w:val="both"/>
        <w:rPr>
          <w:rFonts w:ascii="Arial" w:hAnsi="Arial" w:cs="Arial"/>
        </w:rPr>
      </w:pPr>
      <w:r w:rsidRPr="008322AA">
        <w:rPr>
          <w:rFonts w:ascii="Arial" w:hAnsi="Arial" w:cs="Arial"/>
          <w:lang w:val="en-US"/>
        </w:rPr>
        <w:t>En octavo lugar, el capital intellectual y la innovación de la empresa</w:t>
      </w:r>
      <w:r w:rsidRPr="008322AA">
        <w:rPr>
          <w:rFonts w:ascii="Arial" w:hAnsi="Arial" w:cs="Arial"/>
          <w:b/>
          <w:bCs/>
        </w:rPr>
        <w:t xml:space="preserve">. </w:t>
      </w:r>
      <w:r w:rsidR="00C67648" w:rsidRPr="008322AA">
        <w:rPr>
          <w:rFonts w:ascii="Arial" w:hAnsi="Arial" w:cs="Arial"/>
        </w:rPr>
        <w:t>La presente investigación titulada Capital intelectual y la innovación de la empresa Melaform SAC, el cual tuvo como objetivo determinar la relación que existe entre el capital intelectual y la innovación de la empresa Melaform SAC. Es una investigación de tipo cuantitativo, de alcance descriptivo correlacional, diseño no experimental de corte transversal, la muestra consta de 108 empleados de la empresa</w:t>
      </w:r>
      <w:r w:rsidR="004F7DA9" w:rsidRPr="008322AA">
        <w:rPr>
          <w:rFonts w:ascii="Arial" w:hAnsi="Arial" w:cs="Arial"/>
        </w:rPr>
        <w:t>,</w:t>
      </w:r>
      <w:r w:rsidR="00C67648" w:rsidRPr="008322AA">
        <w:rPr>
          <w:rFonts w:ascii="Arial" w:hAnsi="Arial" w:cs="Arial"/>
        </w:rPr>
        <w:t xml:space="preserve"> los cuales son el objeto de estudio, a quienes se ha aplicado un cuestionario de capital intelectual que contiene 48 items y un cuestionario de la innovación con 23 items. Para el análisis de datos se ha aplicado el programa SPSS 22 realizándose dos tipos de estadística descriptiva e inferencial. Los resultados muestran que existe una relación significativa del capital intelectual con la innovación, así como una relación significativa de las tres dimensiones del capital intelectual (capital humano, estructural y relacional) con la capacidad de innovación de la empresa M</w:t>
      </w:r>
      <w:r w:rsidR="004F7DA9" w:rsidRPr="008322AA">
        <w:rPr>
          <w:rFonts w:ascii="Arial" w:hAnsi="Arial" w:cs="Arial"/>
        </w:rPr>
        <w:t>e</w:t>
      </w:r>
      <w:r w:rsidR="00C67648" w:rsidRPr="008322AA">
        <w:rPr>
          <w:rFonts w:ascii="Arial" w:hAnsi="Arial" w:cs="Arial"/>
        </w:rPr>
        <w:t>l</w:t>
      </w:r>
      <w:r w:rsidR="004F7DA9" w:rsidRPr="008322AA">
        <w:rPr>
          <w:rFonts w:ascii="Arial" w:hAnsi="Arial" w:cs="Arial"/>
        </w:rPr>
        <w:t>a</w:t>
      </w:r>
      <w:r w:rsidR="00C67648" w:rsidRPr="008322AA">
        <w:rPr>
          <w:rFonts w:ascii="Arial" w:hAnsi="Arial" w:cs="Arial"/>
        </w:rPr>
        <w:t>form SAC.</w:t>
      </w:r>
    </w:p>
    <w:p w14:paraId="6CAF0B19" w14:textId="1249B080" w:rsidR="00DE5E3F" w:rsidRPr="008322AA" w:rsidRDefault="00DE5E3F" w:rsidP="00BE081D">
      <w:pPr>
        <w:pStyle w:val="Prrafodelista"/>
        <w:autoSpaceDE w:val="0"/>
        <w:autoSpaceDN w:val="0"/>
        <w:adjustRightInd w:val="0"/>
        <w:spacing w:after="0" w:line="360" w:lineRule="auto"/>
        <w:jc w:val="both"/>
        <w:rPr>
          <w:rFonts w:ascii="Arial" w:hAnsi="Arial" w:cs="Arial"/>
        </w:rPr>
      </w:pPr>
    </w:p>
    <w:p w14:paraId="79A158AF" w14:textId="75A16B52" w:rsidR="00C67648" w:rsidRPr="008322AA" w:rsidRDefault="00DE5E3F" w:rsidP="005633EB">
      <w:pPr>
        <w:pStyle w:val="Prrafodelista"/>
        <w:autoSpaceDE w:val="0"/>
        <w:autoSpaceDN w:val="0"/>
        <w:adjustRightInd w:val="0"/>
        <w:spacing w:after="0" w:line="360" w:lineRule="auto"/>
        <w:jc w:val="both"/>
        <w:rPr>
          <w:rFonts w:ascii="Arial" w:hAnsi="Arial" w:cs="Arial"/>
        </w:rPr>
      </w:pPr>
      <w:r w:rsidRPr="008322AA">
        <w:rPr>
          <w:rFonts w:ascii="Arial" w:hAnsi="Arial" w:cs="Arial"/>
        </w:rPr>
        <w:t xml:space="preserve">En noveno lugar, </w:t>
      </w:r>
      <w:r w:rsidR="005633EB" w:rsidRPr="008322AA">
        <w:rPr>
          <w:rFonts w:ascii="Arial" w:hAnsi="Arial" w:cs="Arial"/>
        </w:rPr>
        <w:t>el c</w:t>
      </w:r>
      <w:r w:rsidR="00C67648" w:rsidRPr="008322AA">
        <w:rPr>
          <w:rFonts w:ascii="Arial" w:hAnsi="Arial" w:cs="Arial"/>
        </w:rPr>
        <w:t>apital intelectual y la fidelización de los clientes</w:t>
      </w:r>
      <w:r w:rsidR="005633EB" w:rsidRPr="008322AA">
        <w:rPr>
          <w:rFonts w:ascii="Arial" w:hAnsi="Arial" w:cs="Arial"/>
          <w:color w:val="000000"/>
          <w:lang w:val="en-US"/>
        </w:rPr>
        <w:t>.</w:t>
      </w:r>
      <w:r w:rsidR="0045303A" w:rsidRPr="008322AA">
        <w:rPr>
          <w:rFonts w:ascii="Arial" w:hAnsi="Arial" w:cs="Arial"/>
          <w:color w:val="000000"/>
          <w:lang w:val="en-US"/>
        </w:rPr>
        <w:t xml:space="preserve"> </w:t>
      </w:r>
      <w:r w:rsidR="00C67648" w:rsidRPr="008322AA">
        <w:rPr>
          <w:rFonts w:ascii="Arial" w:hAnsi="Arial" w:cs="Arial"/>
        </w:rPr>
        <w:t>El propósito de la presente es hallar la relación lineal entre la fidelización del cliente y el capital intelectual del personal docente y administrativo del Colegio Unión de Ñaña. Se ha utilizado el modelo correlacional, con propósito de causalidad y la técnica de análisis de regresión lineal múltiple, para establecer la contribución independiente de las variables: capital intelectual humano, capital intelectual estructural y capital intelectual relacional sobre la variable de criterio fidelización del cliente.</w:t>
      </w:r>
      <w:r w:rsidR="00F23418" w:rsidRPr="008322AA">
        <w:rPr>
          <w:rFonts w:ascii="Arial" w:hAnsi="Arial" w:cs="Arial"/>
        </w:rPr>
        <w:t xml:space="preserve"> </w:t>
      </w:r>
      <w:r w:rsidR="00C67648" w:rsidRPr="008322AA">
        <w:rPr>
          <w:rFonts w:ascii="Arial" w:hAnsi="Arial" w:cs="Arial"/>
        </w:rPr>
        <w:t>El diseño es no experimental, de corte transaccional, correlacional-causal. Se concluye</w:t>
      </w:r>
      <w:r w:rsidR="00022B4C" w:rsidRPr="008322AA">
        <w:rPr>
          <w:rFonts w:ascii="Arial" w:hAnsi="Arial" w:cs="Arial"/>
        </w:rPr>
        <w:t xml:space="preserve"> que </w:t>
      </w:r>
      <w:r w:rsidR="00C67648" w:rsidRPr="008322AA">
        <w:rPr>
          <w:rFonts w:ascii="Arial" w:hAnsi="Arial" w:cs="Arial"/>
        </w:rPr>
        <w:t xml:space="preserve">el nivel de la fidelidad conductual del cliente logrado por los padres de familia y apoderados de los </w:t>
      </w:r>
      <w:r w:rsidR="00DC751E" w:rsidRPr="008322AA">
        <w:rPr>
          <w:rFonts w:ascii="Arial" w:hAnsi="Arial" w:cs="Arial"/>
        </w:rPr>
        <w:t>estudiantes</w:t>
      </w:r>
      <w:r w:rsidR="00C67648" w:rsidRPr="008322AA">
        <w:rPr>
          <w:rFonts w:ascii="Arial" w:hAnsi="Arial" w:cs="Arial"/>
        </w:rPr>
        <w:t xml:space="preserve"> depende del nivel del capital intelectual por el personal docente y administrativo del colegio, especialmente en la dimensión estructural</w:t>
      </w:r>
      <w:r w:rsidR="005D6E8D" w:rsidRPr="008322AA">
        <w:rPr>
          <w:rFonts w:ascii="Arial" w:hAnsi="Arial" w:cs="Arial"/>
        </w:rPr>
        <w:t>. Además, se concluye que</w:t>
      </w:r>
      <w:r w:rsidR="00C67648" w:rsidRPr="008322AA">
        <w:rPr>
          <w:rFonts w:ascii="Arial" w:hAnsi="Arial" w:cs="Arial"/>
        </w:rPr>
        <w:t xml:space="preserve"> el nivel de la fidelidad cognitiva del cliente logrado por los padres de familia y apoderados de los </w:t>
      </w:r>
      <w:r w:rsidR="00DC751E" w:rsidRPr="008322AA">
        <w:rPr>
          <w:rFonts w:ascii="Arial" w:hAnsi="Arial" w:cs="Arial"/>
        </w:rPr>
        <w:t>estudiantes</w:t>
      </w:r>
      <w:r w:rsidR="00C67648" w:rsidRPr="008322AA">
        <w:rPr>
          <w:rFonts w:ascii="Arial" w:hAnsi="Arial" w:cs="Arial"/>
        </w:rPr>
        <w:t xml:space="preserve"> depende del nivel de capital estructural alcanzado por el personal</w:t>
      </w:r>
      <w:r w:rsidR="00DC751E" w:rsidRPr="008322AA">
        <w:rPr>
          <w:rFonts w:ascii="Arial" w:hAnsi="Arial" w:cs="Arial"/>
        </w:rPr>
        <w:t>.</w:t>
      </w:r>
    </w:p>
    <w:p w14:paraId="35524D50" w14:textId="065B30A9" w:rsidR="00A11197" w:rsidRPr="008322AA" w:rsidRDefault="00D948DE" w:rsidP="00D948DE">
      <w:pPr>
        <w:rPr>
          <w:rFonts w:ascii="Arial" w:hAnsi="Arial" w:cs="Arial"/>
        </w:rPr>
      </w:pPr>
      <w:r w:rsidRPr="008322AA">
        <w:rPr>
          <w:rFonts w:ascii="Arial" w:hAnsi="Arial" w:cs="Arial"/>
        </w:rPr>
        <w:br w:type="page"/>
      </w:r>
    </w:p>
    <w:p w14:paraId="018945A6" w14:textId="6F5B3221" w:rsidR="00B933E9" w:rsidRPr="008322AA" w:rsidRDefault="00A11197" w:rsidP="00A11197">
      <w:pPr>
        <w:pStyle w:val="Prrafodelista"/>
        <w:autoSpaceDE w:val="0"/>
        <w:autoSpaceDN w:val="0"/>
        <w:adjustRightInd w:val="0"/>
        <w:spacing w:after="0" w:line="360" w:lineRule="auto"/>
        <w:jc w:val="both"/>
        <w:rPr>
          <w:rFonts w:ascii="Arial" w:hAnsi="Arial" w:cs="Arial"/>
        </w:rPr>
      </w:pPr>
      <w:r w:rsidRPr="008322AA">
        <w:rPr>
          <w:rFonts w:ascii="Arial" w:hAnsi="Arial" w:cs="Arial"/>
        </w:rPr>
        <w:lastRenderedPageBreak/>
        <w:t>En décimo lugar, el a</w:t>
      </w:r>
      <w:r w:rsidR="003A7FF5" w:rsidRPr="008322AA">
        <w:rPr>
          <w:rFonts w:ascii="Arial" w:hAnsi="Arial" w:cs="Arial"/>
          <w:color w:val="000000"/>
          <w:lang w:val="en-US"/>
        </w:rPr>
        <w:t>nálisis de la influencia del capital intelectual de las empresas incubadoras de base tecnol</w:t>
      </w:r>
      <w:r w:rsidR="00CB4C90" w:rsidRPr="008322AA">
        <w:rPr>
          <w:rFonts w:ascii="Arial" w:hAnsi="Arial" w:cs="Arial"/>
          <w:color w:val="000000"/>
          <w:lang w:val="en-US"/>
        </w:rPr>
        <w:t>ó</w:t>
      </w:r>
      <w:r w:rsidR="003A7FF5" w:rsidRPr="008322AA">
        <w:rPr>
          <w:rFonts w:ascii="Arial" w:hAnsi="Arial" w:cs="Arial"/>
          <w:color w:val="000000"/>
          <w:lang w:val="en-US"/>
        </w:rPr>
        <w:t>gica en la sostenibilidad de las empresas</w:t>
      </w:r>
      <w:r w:rsidR="00CB4C90" w:rsidRPr="008322AA">
        <w:rPr>
          <w:rFonts w:ascii="Arial" w:hAnsi="Arial" w:cs="Arial"/>
          <w:color w:val="000000"/>
          <w:lang w:val="en-US"/>
        </w:rPr>
        <w:t>.</w:t>
      </w:r>
      <w:r w:rsidR="00F52C9E" w:rsidRPr="008322AA">
        <w:rPr>
          <w:rFonts w:ascii="Arial" w:hAnsi="Arial" w:cs="Arial"/>
        </w:rPr>
        <w:t xml:space="preserve"> El objetivo de este trabajo ha sido determinar la relación entre el capital intelectual de las empresas incubadoras y la sostenibilidad de sus incubadas. El estudio empírico se ha desarrollado en Portugal. Se ha utilizado el método CUAL-CUAN, que implica dos estudios</w:t>
      </w:r>
      <w:r w:rsidR="002D115B" w:rsidRPr="008322AA">
        <w:rPr>
          <w:rFonts w:ascii="Arial" w:hAnsi="Arial" w:cs="Arial"/>
        </w:rPr>
        <w:t xml:space="preserve"> </w:t>
      </w:r>
      <w:r w:rsidR="00F52C9E" w:rsidRPr="008322AA">
        <w:rPr>
          <w:rFonts w:ascii="Arial" w:hAnsi="Arial" w:cs="Arial"/>
        </w:rPr>
        <w:t>complementarios. Primero se llevó a cabo un estudio cuantitativo. Se entrevistaron 16 directores de empresas incubadoras. En segundo lugar, se llevó a cabo un estudio cuantitativo por encuesta, recabando las percepciones de una muestra de 82 directivos de empresas incubadas. Este segundo análisis analizó los datos de la encuesta con un modelo PLS de ecuaciones estructurales. Las conclusiones señalan cómo el capital intelectual incide en las oportunidades de desarrollo de las nuevas empresas en Portugal. Además, el desarrollo del capital humano aparece como una línea prioritaria para la innovación y para mejorar las relaciones incubadora-incubada a fin de reforzar las relaciones e impulsar negocios sostenibles capaces de tener éxito en el</w:t>
      </w:r>
      <w:r w:rsidR="00F52C9E" w:rsidRPr="008322AA">
        <w:rPr>
          <w:rFonts w:ascii="Arial" w:hAnsi="Arial" w:cs="Arial"/>
          <w:spacing w:val="-5"/>
        </w:rPr>
        <w:t xml:space="preserve"> </w:t>
      </w:r>
      <w:r w:rsidR="00F52C9E" w:rsidRPr="008322AA">
        <w:rPr>
          <w:rFonts w:ascii="Arial" w:hAnsi="Arial" w:cs="Arial"/>
        </w:rPr>
        <w:t>mercado.</w:t>
      </w:r>
    </w:p>
    <w:p w14:paraId="5963D060" w14:textId="189F159A" w:rsidR="00C67648" w:rsidRPr="008322AA" w:rsidRDefault="00C67648" w:rsidP="00B933E9">
      <w:pPr>
        <w:rPr>
          <w:rFonts w:ascii="Arial" w:hAnsi="Arial" w:cs="Arial"/>
        </w:rPr>
      </w:pPr>
    </w:p>
    <w:p w14:paraId="70628AED" w14:textId="59BB5898" w:rsidR="0059467C" w:rsidRDefault="00667FB1" w:rsidP="00915542">
      <w:pPr>
        <w:pStyle w:val="Prrafodelista"/>
        <w:numPr>
          <w:ilvl w:val="2"/>
          <w:numId w:val="2"/>
        </w:numPr>
        <w:spacing w:after="0" w:line="360" w:lineRule="auto"/>
        <w:ind w:left="426" w:hanging="11"/>
        <w:outlineLvl w:val="0"/>
        <w:rPr>
          <w:rFonts w:ascii="Arial" w:hAnsi="Arial" w:cs="Arial"/>
          <w:b/>
        </w:rPr>
      </w:pPr>
      <w:bookmarkStart w:id="19" w:name="_Toc57501093"/>
      <w:r w:rsidRPr="008322AA">
        <w:rPr>
          <w:rFonts w:ascii="Arial" w:hAnsi="Arial" w:cs="Arial"/>
          <w:b/>
        </w:rPr>
        <w:t>HIP</w:t>
      </w:r>
      <w:r w:rsidR="00E00562" w:rsidRPr="008322AA">
        <w:rPr>
          <w:rFonts w:ascii="Arial" w:hAnsi="Arial" w:cs="Arial"/>
          <w:b/>
        </w:rPr>
        <w:t>Ó</w:t>
      </w:r>
      <w:r w:rsidRPr="008322AA">
        <w:rPr>
          <w:rFonts w:ascii="Arial" w:hAnsi="Arial" w:cs="Arial"/>
          <w:b/>
        </w:rPr>
        <w:t>TESIS</w:t>
      </w:r>
      <w:bookmarkEnd w:id="19"/>
    </w:p>
    <w:p w14:paraId="0342B5C2" w14:textId="77777777" w:rsidR="00A02FA7" w:rsidRPr="008322AA" w:rsidRDefault="00A02FA7" w:rsidP="00A02FA7">
      <w:pPr>
        <w:pStyle w:val="Prrafodelista"/>
        <w:spacing w:after="0" w:line="360" w:lineRule="auto"/>
        <w:ind w:left="426"/>
        <w:outlineLvl w:val="0"/>
        <w:rPr>
          <w:rFonts w:ascii="Arial" w:hAnsi="Arial" w:cs="Arial"/>
          <w:b/>
        </w:rPr>
      </w:pPr>
    </w:p>
    <w:p w14:paraId="39FB19E5" w14:textId="1FBBA06A" w:rsidR="00A014D7" w:rsidRPr="008322AA" w:rsidRDefault="004C303D" w:rsidP="00A014D7">
      <w:pPr>
        <w:pStyle w:val="Prrafodelista"/>
        <w:numPr>
          <w:ilvl w:val="0"/>
          <w:numId w:val="27"/>
        </w:numPr>
        <w:spacing w:after="0" w:line="360" w:lineRule="auto"/>
        <w:rPr>
          <w:rFonts w:ascii="Arial" w:hAnsi="Arial" w:cs="Arial"/>
          <w:b/>
        </w:rPr>
      </w:pPr>
      <w:r w:rsidRPr="008322AA">
        <w:rPr>
          <w:rFonts w:ascii="Arial" w:hAnsi="Arial" w:cs="Arial"/>
          <w:b/>
        </w:rPr>
        <w:t>HIP</w:t>
      </w:r>
      <w:r w:rsidR="00E00562" w:rsidRPr="008322AA">
        <w:rPr>
          <w:rFonts w:ascii="Arial" w:hAnsi="Arial" w:cs="Arial"/>
          <w:b/>
        </w:rPr>
        <w:t>Ó</w:t>
      </w:r>
      <w:r w:rsidRPr="008322AA">
        <w:rPr>
          <w:rFonts w:ascii="Arial" w:hAnsi="Arial" w:cs="Arial"/>
          <w:b/>
        </w:rPr>
        <w:t>TESIS GENERAL</w:t>
      </w:r>
    </w:p>
    <w:p w14:paraId="08A838C8" w14:textId="5DC4CD09" w:rsidR="00A02FA7" w:rsidRDefault="00A02FA7" w:rsidP="00A02FA7">
      <w:pPr>
        <w:ind w:left="708"/>
        <w:rPr>
          <w:rFonts w:ascii="Arial" w:hAnsi="Arial" w:cs="Arial"/>
        </w:rPr>
      </w:pPr>
    </w:p>
    <w:p w14:paraId="61FAB579" w14:textId="22616CC0" w:rsidR="00EF0CAC" w:rsidRDefault="00F413F4" w:rsidP="00F413F4">
      <w:pPr>
        <w:spacing w:after="0" w:line="360" w:lineRule="auto"/>
        <w:ind w:left="1077"/>
        <w:jc w:val="both"/>
        <w:rPr>
          <w:rFonts w:ascii="Arial" w:hAnsi="Arial" w:cs="Arial"/>
        </w:rPr>
      </w:pPr>
      <w:r w:rsidRPr="00F413F4">
        <w:rPr>
          <w:rFonts w:ascii="Arial" w:hAnsi="Arial" w:cs="Arial"/>
        </w:rPr>
        <w:t>La implantación del Modelo</w:t>
      </w:r>
      <w:r w:rsidR="00B337F1">
        <w:rPr>
          <w:rFonts w:ascii="Arial" w:hAnsi="Arial" w:cs="Arial"/>
        </w:rPr>
        <w:t xml:space="preserve"> </w:t>
      </w:r>
      <w:r w:rsidRPr="00F413F4">
        <w:rPr>
          <w:rFonts w:ascii="Arial" w:hAnsi="Arial" w:cs="Arial"/>
        </w:rPr>
        <w:t>Intelect permitirá la inducción y facilitación de información a colaboradores sea más eficiente</w:t>
      </w:r>
      <w:r>
        <w:rPr>
          <w:rFonts w:ascii="Arial" w:hAnsi="Arial" w:cs="Arial"/>
        </w:rPr>
        <w:t>.</w:t>
      </w:r>
    </w:p>
    <w:p w14:paraId="3C3322F6" w14:textId="6ADB2899" w:rsidR="005950D8" w:rsidRPr="008322AA" w:rsidRDefault="00CE0297" w:rsidP="00A02FA7">
      <w:pPr>
        <w:ind w:left="415"/>
        <w:rPr>
          <w:rFonts w:ascii="Arial" w:hAnsi="Arial" w:cs="Arial"/>
        </w:rPr>
      </w:pPr>
      <w:r>
        <w:rPr>
          <w:rFonts w:ascii="Arial" w:hAnsi="Arial" w:cs="Arial"/>
        </w:rPr>
        <w:tab/>
      </w:r>
      <w:r w:rsidR="00A02FA7">
        <w:rPr>
          <w:rFonts w:ascii="Arial" w:hAnsi="Arial" w:cs="Arial"/>
        </w:rPr>
        <w:tab/>
      </w:r>
    </w:p>
    <w:p w14:paraId="6F384448" w14:textId="62A850EF" w:rsidR="0059467C" w:rsidRDefault="00667FB1" w:rsidP="002B78D3">
      <w:pPr>
        <w:pStyle w:val="Prrafodelista"/>
        <w:numPr>
          <w:ilvl w:val="2"/>
          <w:numId w:val="2"/>
        </w:numPr>
        <w:spacing w:after="0" w:line="360" w:lineRule="auto"/>
        <w:ind w:left="426" w:hanging="11"/>
        <w:outlineLvl w:val="0"/>
        <w:rPr>
          <w:rFonts w:ascii="Arial" w:hAnsi="Arial" w:cs="Arial"/>
          <w:b/>
          <w:bCs/>
          <w:color w:val="000000" w:themeColor="text1"/>
        </w:rPr>
      </w:pPr>
      <w:bookmarkStart w:id="20" w:name="_Toc57501094"/>
      <w:r w:rsidRPr="008322AA">
        <w:rPr>
          <w:rFonts w:ascii="Arial" w:hAnsi="Arial" w:cs="Arial"/>
          <w:b/>
          <w:bCs/>
          <w:color w:val="000000" w:themeColor="text1"/>
        </w:rPr>
        <w:t>METODOLOG</w:t>
      </w:r>
      <w:r w:rsidR="00E00562" w:rsidRPr="008322AA">
        <w:rPr>
          <w:rFonts w:ascii="Arial" w:hAnsi="Arial" w:cs="Arial"/>
          <w:b/>
          <w:bCs/>
          <w:color w:val="000000" w:themeColor="text1"/>
        </w:rPr>
        <w:t>Í</w:t>
      </w:r>
      <w:r w:rsidRPr="008322AA">
        <w:rPr>
          <w:rFonts w:ascii="Arial" w:hAnsi="Arial" w:cs="Arial"/>
          <w:b/>
          <w:bCs/>
          <w:color w:val="000000" w:themeColor="text1"/>
        </w:rPr>
        <w:t>A</w:t>
      </w:r>
      <w:bookmarkEnd w:id="20"/>
    </w:p>
    <w:p w14:paraId="6E35C4B3" w14:textId="574BE591" w:rsidR="003B73D4" w:rsidRPr="007A1842" w:rsidRDefault="003B73D4" w:rsidP="007A1842">
      <w:pPr>
        <w:pStyle w:val="Prrafodelista"/>
        <w:spacing w:after="0" w:line="360" w:lineRule="auto"/>
        <w:ind w:left="708"/>
        <w:outlineLvl w:val="0"/>
        <w:rPr>
          <w:rFonts w:ascii="Arial" w:hAnsi="Arial" w:cs="Arial"/>
          <w:color w:val="000000" w:themeColor="text1"/>
        </w:rPr>
      </w:pPr>
    </w:p>
    <w:p w14:paraId="3C14A262" w14:textId="4726116D" w:rsidR="00327FCF" w:rsidRDefault="007A1842" w:rsidP="00245A3B">
      <w:pPr>
        <w:pStyle w:val="Prrafodelista"/>
        <w:spacing w:after="0" w:line="360" w:lineRule="auto"/>
        <w:ind w:left="708"/>
        <w:jc w:val="both"/>
        <w:outlineLvl w:val="0"/>
        <w:rPr>
          <w:rFonts w:ascii="Arial" w:hAnsi="Arial" w:cs="Arial"/>
          <w:color w:val="000000" w:themeColor="text1"/>
        </w:rPr>
      </w:pPr>
      <w:r w:rsidRPr="007A1842">
        <w:rPr>
          <w:rFonts w:ascii="Arial" w:hAnsi="Arial" w:cs="Arial"/>
          <w:color w:val="000000" w:themeColor="text1"/>
        </w:rPr>
        <w:t xml:space="preserve">La </w:t>
      </w:r>
      <w:r w:rsidR="00642678">
        <w:rPr>
          <w:rFonts w:ascii="Arial" w:hAnsi="Arial" w:cs="Arial"/>
          <w:color w:val="000000" w:themeColor="text1"/>
        </w:rPr>
        <w:t>presente investigación buscar mostrar las mejoras que se pueden lograr alcanzar con la implantación de un modelo de gestión del conocimiento en las pequeñas, medianas y grandes empresas, realizando un estudio comparativo sobre la mejora en la inducción y facilitación de información a los colaboradores de una empresa mediante la implantación del modelo Intelect. Por ello, la hipótesis a ser examinada es que l</w:t>
      </w:r>
      <w:r w:rsidR="00642678" w:rsidRPr="00642678">
        <w:rPr>
          <w:rFonts w:ascii="Arial" w:hAnsi="Arial" w:cs="Arial"/>
          <w:color w:val="000000" w:themeColor="text1"/>
        </w:rPr>
        <w:t>a implantación del Modelo Intelect permitirá que la gestión del conocimiento relevante para la inducción y facilitación de información a colaboradores sea más eficiente</w:t>
      </w:r>
      <w:r w:rsidR="00642678">
        <w:rPr>
          <w:rFonts w:ascii="Arial" w:hAnsi="Arial" w:cs="Arial"/>
          <w:color w:val="000000" w:themeColor="text1"/>
        </w:rPr>
        <w:t>, de acuerdo con otras investigaciones realizadas y referenciadas en el estado del arte.</w:t>
      </w:r>
    </w:p>
    <w:p w14:paraId="1A77601C" w14:textId="70AEE005" w:rsidR="00245A3B" w:rsidRDefault="00245A3B" w:rsidP="00245A3B">
      <w:pPr>
        <w:pStyle w:val="Prrafodelista"/>
        <w:spacing w:after="0" w:line="360" w:lineRule="auto"/>
        <w:ind w:left="708"/>
        <w:jc w:val="both"/>
        <w:outlineLvl w:val="0"/>
        <w:rPr>
          <w:rFonts w:ascii="Arial" w:hAnsi="Arial" w:cs="Arial"/>
          <w:color w:val="000000" w:themeColor="text1"/>
        </w:rPr>
      </w:pPr>
    </w:p>
    <w:p w14:paraId="7FD51573" w14:textId="2CA4E3E0" w:rsidR="00245A3B" w:rsidRDefault="00245A3B" w:rsidP="00245A3B">
      <w:pPr>
        <w:pStyle w:val="Prrafodelista"/>
        <w:spacing w:after="0" w:line="360" w:lineRule="auto"/>
        <w:ind w:left="708"/>
        <w:jc w:val="both"/>
        <w:outlineLvl w:val="0"/>
        <w:rPr>
          <w:rFonts w:ascii="Arial" w:hAnsi="Arial" w:cs="Arial"/>
          <w:color w:val="000000" w:themeColor="text1"/>
        </w:rPr>
      </w:pPr>
    </w:p>
    <w:p w14:paraId="1BA9E7CD" w14:textId="39AD418B" w:rsidR="00F258EC" w:rsidRDefault="00F258EC" w:rsidP="00F258EC">
      <w:pPr>
        <w:pStyle w:val="Prrafodelista"/>
        <w:spacing w:after="0" w:line="360" w:lineRule="auto"/>
        <w:ind w:left="708"/>
        <w:outlineLvl w:val="0"/>
        <w:rPr>
          <w:rFonts w:ascii="Arial" w:hAnsi="Arial" w:cs="Arial"/>
          <w:b/>
          <w:bCs/>
          <w:color w:val="000000" w:themeColor="text1"/>
          <w:u w:val="single"/>
        </w:rPr>
      </w:pPr>
      <w:r w:rsidRPr="00F258EC">
        <w:rPr>
          <w:rFonts w:ascii="Arial" w:hAnsi="Arial" w:cs="Arial"/>
          <w:b/>
          <w:bCs/>
          <w:color w:val="000000" w:themeColor="text1"/>
          <w:u w:val="single"/>
        </w:rPr>
        <w:lastRenderedPageBreak/>
        <w:t>Diseño de la investigación</w:t>
      </w:r>
    </w:p>
    <w:p w14:paraId="46B85513" w14:textId="28A4A31A" w:rsidR="00F258EC" w:rsidRPr="00F258EC" w:rsidRDefault="00F258EC" w:rsidP="00F258EC">
      <w:pPr>
        <w:pStyle w:val="Prrafodelista"/>
        <w:spacing w:after="0" w:line="360" w:lineRule="auto"/>
        <w:ind w:left="708"/>
        <w:outlineLvl w:val="0"/>
        <w:rPr>
          <w:rFonts w:ascii="Arial" w:hAnsi="Arial" w:cs="Arial"/>
          <w:color w:val="000000" w:themeColor="text1"/>
        </w:rPr>
      </w:pPr>
    </w:p>
    <w:p w14:paraId="4F11F72F" w14:textId="2450E068" w:rsidR="00F258EC" w:rsidRDefault="00585B02" w:rsidP="007842F1">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w:t>
      </w:r>
      <w:r w:rsidR="005700BD">
        <w:rPr>
          <w:rFonts w:ascii="Arial" w:hAnsi="Arial" w:cs="Arial"/>
          <w:color w:val="000000" w:themeColor="text1"/>
        </w:rPr>
        <w:t xml:space="preserve">diseño </w:t>
      </w:r>
      <w:r>
        <w:rPr>
          <w:rFonts w:ascii="Arial" w:hAnsi="Arial" w:cs="Arial"/>
          <w:color w:val="000000" w:themeColor="text1"/>
        </w:rPr>
        <w:t xml:space="preserve">de la investigación será </w:t>
      </w:r>
      <w:r w:rsidR="005700BD">
        <w:rPr>
          <w:rFonts w:ascii="Arial" w:hAnsi="Arial" w:cs="Arial"/>
          <w:color w:val="000000" w:themeColor="text1"/>
        </w:rPr>
        <w:t xml:space="preserve">de tipo no experimental, </w:t>
      </w:r>
      <w:r w:rsidR="00614196">
        <w:rPr>
          <w:rFonts w:ascii="Arial" w:hAnsi="Arial" w:cs="Arial"/>
          <w:color w:val="000000" w:themeColor="text1"/>
        </w:rPr>
        <w:t xml:space="preserve">ya que </w:t>
      </w:r>
      <w:r w:rsidR="007842F1">
        <w:rPr>
          <w:rFonts w:ascii="Arial" w:hAnsi="Arial" w:cs="Arial"/>
          <w:color w:val="000000" w:themeColor="text1"/>
        </w:rPr>
        <w:t xml:space="preserve">no se </w:t>
      </w:r>
      <w:r w:rsidR="00614196">
        <w:rPr>
          <w:rFonts w:ascii="Arial" w:hAnsi="Arial" w:cs="Arial"/>
          <w:color w:val="000000" w:themeColor="text1"/>
        </w:rPr>
        <w:t>manipularán variables</w:t>
      </w:r>
      <w:r w:rsidR="007842F1">
        <w:rPr>
          <w:rFonts w:ascii="Arial" w:hAnsi="Arial" w:cs="Arial"/>
          <w:color w:val="000000" w:themeColor="text1"/>
        </w:rPr>
        <w:t>, sino se sustentará por medio de la observación del fenómeno a evaluar, en este caso, al enfocarnos en la implantación del modelo Intelect, se realizará el análisis de los datos extraídos por medio de la investigación, estos datos se originarán de escenarios reales o experimentados de simulación llevados a cabo en otras investigaciones; es decir, se analizarán los acontecimientos previos (resultados por implantación de este modelo) que se encuentren dentro de los límites comprendidos por la presente investigación, con el fin de clasificarlos, cuantificarlos y evaluarlos.</w:t>
      </w:r>
    </w:p>
    <w:p w14:paraId="712224CE" w14:textId="30BA2E3D" w:rsidR="00BB1FCA" w:rsidRDefault="00BB1FCA" w:rsidP="007842F1">
      <w:pPr>
        <w:pStyle w:val="Prrafodelista"/>
        <w:spacing w:after="0" w:line="360" w:lineRule="auto"/>
        <w:ind w:left="708"/>
        <w:jc w:val="both"/>
        <w:outlineLvl w:val="0"/>
        <w:rPr>
          <w:rFonts w:ascii="Arial" w:hAnsi="Arial" w:cs="Arial"/>
          <w:color w:val="000000" w:themeColor="text1"/>
        </w:rPr>
      </w:pPr>
    </w:p>
    <w:p w14:paraId="718CA217" w14:textId="27EDF900" w:rsidR="00114516" w:rsidRPr="00114516" w:rsidRDefault="00114516" w:rsidP="007842F1">
      <w:pPr>
        <w:pStyle w:val="Prrafodelista"/>
        <w:spacing w:after="0" w:line="360" w:lineRule="auto"/>
        <w:ind w:left="708"/>
        <w:jc w:val="both"/>
        <w:outlineLvl w:val="0"/>
        <w:rPr>
          <w:rFonts w:ascii="Arial" w:hAnsi="Arial" w:cs="Arial"/>
          <w:b/>
          <w:bCs/>
          <w:color w:val="000000" w:themeColor="text1"/>
          <w:u w:val="single"/>
        </w:rPr>
      </w:pPr>
      <w:r w:rsidRPr="00114516">
        <w:rPr>
          <w:rFonts w:ascii="Arial" w:hAnsi="Arial" w:cs="Arial"/>
          <w:b/>
          <w:bCs/>
          <w:color w:val="000000" w:themeColor="text1"/>
          <w:u w:val="single"/>
        </w:rPr>
        <w:t>Enfoque</w:t>
      </w:r>
    </w:p>
    <w:p w14:paraId="5E24DEDD" w14:textId="6F76447F" w:rsidR="00BB1FCA" w:rsidRDefault="00BB1FCA" w:rsidP="007842F1">
      <w:pPr>
        <w:pStyle w:val="Prrafodelista"/>
        <w:spacing w:after="0" w:line="360" w:lineRule="auto"/>
        <w:ind w:left="708"/>
        <w:jc w:val="both"/>
        <w:outlineLvl w:val="0"/>
        <w:rPr>
          <w:rFonts w:ascii="Arial" w:hAnsi="Arial" w:cs="Arial"/>
          <w:color w:val="000000" w:themeColor="text1"/>
        </w:rPr>
      </w:pPr>
    </w:p>
    <w:p w14:paraId="272EB1A0" w14:textId="484B00C6" w:rsidR="00114516" w:rsidRPr="00F258EC" w:rsidRDefault="00114516" w:rsidP="007842F1">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enfoque </w:t>
      </w:r>
      <w:r w:rsidR="00585B02">
        <w:rPr>
          <w:rFonts w:ascii="Arial" w:hAnsi="Arial" w:cs="Arial"/>
          <w:color w:val="000000" w:themeColor="text1"/>
        </w:rPr>
        <w:t xml:space="preserve">de la investigación </w:t>
      </w:r>
      <w:r>
        <w:rPr>
          <w:rFonts w:ascii="Arial" w:hAnsi="Arial" w:cs="Arial"/>
          <w:color w:val="000000" w:themeColor="text1"/>
        </w:rPr>
        <w:t xml:space="preserve">será de tipo </w:t>
      </w:r>
      <w:r w:rsidR="0080763B">
        <w:rPr>
          <w:rFonts w:ascii="Arial" w:hAnsi="Arial" w:cs="Arial"/>
          <w:color w:val="000000" w:themeColor="text1"/>
        </w:rPr>
        <w:t>cuantitativo</w:t>
      </w:r>
      <w:r w:rsidR="001E71DF">
        <w:rPr>
          <w:rFonts w:ascii="Arial" w:hAnsi="Arial" w:cs="Arial"/>
          <w:color w:val="000000" w:themeColor="text1"/>
        </w:rPr>
        <w:t xml:space="preserve">, debido a que se evaluarán variables numéricas para </w:t>
      </w:r>
      <w:r w:rsidR="009F7DC1">
        <w:rPr>
          <w:rFonts w:ascii="Arial" w:hAnsi="Arial" w:cs="Arial"/>
          <w:color w:val="000000" w:themeColor="text1"/>
        </w:rPr>
        <w:t>nuestro fenómeno</w:t>
      </w:r>
      <w:r w:rsidR="001E71DF">
        <w:rPr>
          <w:rFonts w:ascii="Arial" w:hAnsi="Arial" w:cs="Arial"/>
          <w:color w:val="000000" w:themeColor="text1"/>
        </w:rPr>
        <w:t xml:space="preserve"> de estudio </w:t>
      </w:r>
      <w:r w:rsidR="009F7DC1">
        <w:rPr>
          <w:rFonts w:ascii="Arial" w:hAnsi="Arial" w:cs="Arial"/>
          <w:color w:val="000000" w:themeColor="text1"/>
        </w:rPr>
        <w:t>(accesibilidad, disponibilidad, seguridad, etc.) relacionado con la implantación del modelo Intelect. Esto con el fin de poder obtener una evaluación óptima y lograr como resultado porcentajes referentes y medibles. Además, se debe puntualizar que los valores obtenidos serán referenciales, ya que esto dependerá de cuán bien se haya implantado el modelo Intelect dentro de la empresa.</w:t>
      </w:r>
    </w:p>
    <w:p w14:paraId="6DE9ED04" w14:textId="16AEFF80" w:rsidR="00F258EC" w:rsidRPr="00114516" w:rsidRDefault="00114516" w:rsidP="003B73D4">
      <w:pPr>
        <w:pStyle w:val="Prrafodelista"/>
        <w:spacing w:after="0" w:line="360" w:lineRule="auto"/>
        <w:ind w:left="426"/>
        <w:outlineLvl w:val="0"/>
        <w:rPr>
          <w:rFonts w:ascii="Arial" w:hAnsi="Arial" w:cs="Arial"/>
          <w:color w:val="000000" w:themeColor="text1"/>
        </w:rPr>
      </w:pPr>
      <w:r w:rsidRPr="00114516">
        <w:rPr>
          <w:rFonts w:ascii="Arial" w:hAnsi="Arial" w:cs="Arial"/>
          <w:color w:val="000000" w:themeColor="text1"/>
        </w:rPr>
        <w:tab/>
      </w:r>
    </w:p>
    <w:p w14:paraId="4A081FE5" w14:textId="4AB82D4F" w:rsidR="00114516" w:rsidRPr="00114516" w:rsidRDefault="00114516" w:rsidP="00114516">
      <w:pPr>
        <w:pStyle w:val="Prrafodelista"/>
        <w:spacing w:after="0" w:line="360" w:lineRule="auto"/>
        <w:ind w:left="426" w:firstLine="282"/>
        <w:outlineLvl w:val="0"/>
        <w:rPr>
          <w:rFonts w:ascii="Arial" w:hAnsi="Arial" w:cs="Arial"/>
          <w:b/>
          <w:bCs/>
          <w:color w:val="000000" w:themeColor="text1"/>
          <w:u w:val="single"/>
        </w:rPr>
      </w:pPr>
      <w:r w:rsidRPr="00114516">
        <w:rPr>
          <w:rFonts w:ascii="Arial" w:hAnsi="Arial" w:cs="Arial"/>
          <w:b/>
          <w:bCs/>
          <w:color w:val="000000" w:themeColor="text1"/>
          <w:u w:val="single"/>
        </w:rPr>
        <w:t>Alcance</w:t>
      </w:r>
    </w:p>
    <w:p w14:paraId="0020E312" w14:textId="7DBB99E9" w:rsidR="00114516" w:rsidRDefault="00316472" w:rsidP="00316472">
      <w:pPr>
        <w:pStyle w:val="Prrafodelista"/>
        <w:spacing w:after="0" w:line="360" w:lineRule="auto"/>
        <w:ind w:left="426"/>
        <w:outlineLvl w:val="0"/>
        <w:rPr>
          <w:rFonts w:ascii="Arial" w:hAnsi="Arial" w:cs="Arial"/>
          <w:color w:val="000000" w:themeColor="text1"/>
        </w:rPr>
      </w:pPr>
      <w:r>
        <w:rPr>
          <w:rFonts w:ascii="Arial" w:hAnsi="Arial" w:cs="Arial"/>
          <w:color w:val="000000" w:themeColor="text1"/>
        </w:rPr>
        <w:tab/>
      </w:r>
    </w:p>
    <w:p w14:paraId="459A90BC" w14:textId="3D5EDBEE" w:rsidR="00316472" w:rsidRDefault="00316472" w:rsidP="00D017E1">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alcance </w:t>
      </w:r>
      <w:r w:rsidR="00585B02">
        <w:rPr>
          <w:rFonts w:ascii="Arial" w:hAnsi="Arial" w:cs="Arial"/>
          <w:color w:val="000000" w:themeColor="text1"/>
        </w:rPr>
        <w:t xml:space="preserve">de la investigación </w:t>
      </w:r>
      <w:r>
        <w:rPr>
          <w:rFonts w:ascii="Arial" w:hAnsi="Arial" w:cs="Arial"/>
          <w:color w:val="000000" w:themeColor="text1"/>
        </w:rPr>
        <w:t xml:space="preserve">será de tipo explicativo, ya que mediante el análisis y observación se pretende responder por las causas de los eventos. </w:t>
      </w:r>
      <w:r w:rsidR="00D017E1">
        <w:rPr>
          <w:rFonts w:ascii="Arial" w:hAnsi="Arial" w:cs="Arial"/>
          <w:color w:val="000000" w:themeColor="text1"/>
        </w:rPr>
        <w:t>Por ello, la investigación se centrará en explicar por qué ocurre el fenómeno y en qué condiciones se manifiesta.</w:t>
      </w:r>
    </w:p>
    <w:p w14:paraId="210C7CA1" w14:textId="6023BE60" w:rsidR="00316472" w:rsidRDefault="00585B02" w:rsidP="00316472">
      <w:pPr>
        <w:pStyle w:val="Prrafodelista"/>
        <w:spacing w:after="0" w:line="360" w:lineRule="auto"/>
        <w:ind w:left="426"/>
        <w:outlineLvl w:val="0"/>
        <w:rPr>
          <w:rFonts w:ascii="Arial" w:hAnsi="Arial" w:cs="Arial"/>
          <w:color w:val="000000" w:themeColor="text1"/>
        </w:rPr>
      </w:pPr>
      <w:r>
        <w:rPr>
          <w:rFonts w:ascii="Arial" w:hAnsi="Arial" w:cs="Arial"/>
          <w:color w:val="000000" w:themeColor="text1"/>
        </w:rPr>
        <w:tab/>
      </w:r>
    </w:p>
    <w:p w14:paraId="22AC9CBD" w14:textId="4E31D827" w:rsidR="00585B02" w:rsidRPr="00114516" w:rsidRDefault="00585B02" w:rsidP="00585B02">
      <w:pPr>
        <w:pStyle w:val="Prrafodelista"/>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Método</w:t>
      </w:r>
    </w:p>
    <w:p w14:paraId="7189FDD0" w14:textId="77777777" w:rsidR="00585B02" w:rsidRDefault="00585B02" w:rsidP="00316472">
      <w:pPr>
        <w:pStyle w:val="Prrafodelista"/>
        <w:spacing w:after="0" w:line="360" w:lineRule="auto"/>
        <w:ind w:left="426"/>
        <w:outlineLvl w:val="0"/>
        <w:rPr>
          <w:rFonts w:ascii="Arial" w:hAnsi="Arial" w:cs="Arial"/>
          <w:color w:val="000000" w:themeColor="text1"/>
        </w:rPr>
      </w:pPr>
      <w:r>
        <w:rPr>
          <w:rFonts w:ascii="Arial" w:hAnsi="Arial" w:cs="Arial"/>
          <w:color w:val="000000" w:themeColor="text1"/>
        </w:rPr>
        <w:tab/>
      </w:r>
    </w:p>
    <w:p w14:paraId="4EE3E9F4" w14:textId="60F6925D" w:rsidR="00585B02" w:rsidRDefault="00585B02" w:rsidP="00585B02">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El método de la investigación será de tipo deductivo, ya que se revisarán conclusiones y resultados de investigaciones similares llevadas a cabo anteriormente. Además, se recurrirán a datos suministrados por las investigaciones revisadas, centrándonos en </w:t>
      </w:r>
      <w:r w:rsidR="003C4FD6">
        <w:rPr>
          <w:rFonts w:ascii="Arial" w:hAnsi="Arial" w:cs="Arial"/>
          <w:color w:val="000000" w:themeColor="text1"/>
        </w:rPr>
        <w:t>las características, oportunidades de mejora y costo/beneficio que brindaron la implantación del modelo Intelect sobre las organizaciones mencionadas en el estado del arte.</w:t>
      </w:r>
    </w:p>
    <w:p w14:paraId="6E59EF62" w14:textId="0B4172D9" w:rsidR="008A29CD" w:rsidRDefault="008A29CD" w:rsidP="00585B02">
      <w:pPr>
        <w:pStyle w:val="Prrafodelista"/>
        <w:spacing w:after="0" w:line="360" w:lineRule="auto"/>
        <w:ind w:left="708"/>
        <w:jc w:val="both"/>
        <w:outlineLvl w:val="0"/>
        <w:rPr>
          <w:rFonts w:ascii="Arial" w:hAnsi="Arial" w:cs="Arial"/>
          <w:color w:val="000000" w:themeColor="text1"/>
        </w:rPr>
      </w:pPr>
    </w:p>
    <w:p w14:paraId="527DD237" w14:textId="09704015" w:rsidR="008A29CD" w:rsidRPr="00114516" w:rsidRDefault="008A29CD" w:rsidP="008A29CD">
      <w:pPr>
        <w:pStyle w:val="Prrafodelista"/>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lastRenderedPageBreak/>
        <w:t>Técnicas</w:t>
      </w:r>
    </w:p>
    <w:p w14:paraId="68DFA634" w14:textId="32572672" w:rsidR="008A29CD" w:rsidRDefault="008A29CD" w:rsidP="00585B02">
      <w:pPr>
        <w:pStyle w:val="Prrafodelista"/>
        <w:spacing w:after="0" w:line="360" w:lineRule="auto"/>
        <w:ind w:left="708"/>
        <w:jc w:val="both"/>
        <w:outlineLvl w:val="0"/>
        <w:rPr>
          <w:rFonts w:ascii="Arial" w:hAnsi="Arial" w:cs="Arial"/>
          <w:color w:val="000000" w:themeColor="text1"/>
        </w:rPr>
      </w:pPr>
    </w:p>
    <w:p w14:paraId="546AB274" w14:textId="1D1D2528" w:rsidR="008A29CD" w:rsidRDefault="00256CF7" w:rsidP="00585B02">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La técnica para la recolección y el análisis de los datos será la encuesta</w:t>
      </w:r>
      <w:r w:rsidR="009513EF">
        <w:rPr>
          <w:rFonts w:ascii="Arial" w:hAnsi="Arial" w:cs="Arial"/>
          <w:color w:val="000000" w:themeColor="text1"/>
        </w:rPr>
        <w:t>. Esta tiene como finalidad medir las características de una población mediante la recogida de datos, obtenidos a partir de las respuestas que hayan emitido los encuestados y analizándolos estadísticamente.</w:t>
      </w:r>
    </w:p>
    <w:p w14:paraId="02272183" w14:textId="323D57FC" w:rsidR="009513EF" w:rsidRDefault="009513EF" w:rsidP="00585B02">
      <w:pPr>
        <w:pStyle w:val="Prrafodelista"/>
        <w:spacing w:after="0" w:line="360" w:lineRule="auto"/>
        <w:ind w:left="708"/>
        <w:jc w:val="both"/>
        <w:outlineLvl w:val="0"/>
        <w:rPr>
          <w:rFonts w:ascii="Arial" w:hAnsi="Arial" w:cs="Arial"/>
          <w:color w:val="000000" w:themeColor="text1"/>
        </w:rPr>
      </w:pPr>
    </w:p>
    <w:p w14:paraId="24FA4D97" w14:textId="2FCA5810" w:rsidR="009513EF" w:rsidRPr="00114516" w:rsidRDefault="009513EF" w:rsidP="009513EF">
      <w:pPr>
        <w:pStyle w:val="Prrafodelista"/>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Instrumentos</w:t>
      </w:r>
    </w:p>
    <w:p w14:paraId="29E7783F" w14:textId="77777777" w:rsidR="009513EF" w:rsidRDefault="009513EF" w:rsidP="00585B02">
      <w:pPr>
        <w:pStyle w:val="Prrafodelista"/>
        <w:spacing w:after="0" w:line="360" w:lineRule="auto"/>
        <w:ind w:left="708"/>
        <w:jc w:val="both"/>
        <w:outlineLvl w:val="0"/>
        <w:rPr>
          <w:rFonts w:ascii="Arial" w:hAnsi="Arial" w:cs="Arial"/>
          <w:color w:val="000000" w:themeColor="text1"/>
        </w:rPr>
      </w:pPr>
    </w:p>
    <w:p w14:paraId="76653DA1" w14:textId="606B8778" w:rsidR="009513EF" w:rsidRDefault="009513EF" w:rsidP="00585B02">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El instrumento que se usará para obtener la información será el cuestionario. Este será un listado de preguntas que deberán ser contestados por los encuestados. Por ello, se formularán preguntas cerradas (para obtener un promedio estadístico que permita una mejor evaluación) y preguntas abiertas (que permita obtener una apreciación más amplia).</w:t>
      </w:r>
    </w:p>
    <w:p w14:paraId="1838E395" w14:textId="597F8E90" w:rsidR="009513EF" w:rsidRDefault="009513EF" w:rsidP="00585B02">
      <w:pPr>
        <w:pStyle w:val="Prrafodelista"/>
        <w:spacing w:after="0" w:line="360" w:lineRule="auto"/>
        <w:ind w:left="708"/>
        <w:jc w:val="both"/>
        <w:outlineLvl w:val="0"/>
        <w:rPr>
          <w:rFonts w:ascii="Arial" w:hAnsi="Arial" w:cs="Arial"/>
          <w:color w:val="000000" w:themeColor="text1"/>
        </w:rPr>
      </w:pPr>
    </w:p>
    <w:p w14:paraId="0CD387D2" w14:textId="23B07F31" w:rsidR="009513EF" w:rsidRPr="00114516" w:rsidRDefault="009513EF" w:rsidP="009513EF">
      <w:pPr>
        <w:pStyle w:val="Prrafodelista"/>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Población</w:t>
      </w:r>
    </w:p>
    <w:p w14:paraId="0D8D1670" w14:textId="7186A16C" w:rsidR="009513EF" w:rsidRDefault="009513EF" w:rsidP="00585B02">
      <w:pPr>
        <w:pStyle w:val="Prrafodelista"/>
        <w:spacing w:after="0" w:line="360" w:lineRule="auto"/>
        <w:ind w:left="708"/>
        <w:jc w:val="both"/>
        <w:outlineLvl w:val="0"/>
        <w:rPr>
          <w:rFonts w:ascii="Arial" w:hAnsi="Arial" w:cs="Arial"/>
          <w:color w:val="000000" w:themeColor="text1"/>
        </w:rPr>
      </w:pPr>
    </w:p>
    <w:p w14:paraId="54EB8FF7" w14:textId="0635B5DA" w:rsidR="00F03748" w:rsidRDefault="00F03748" w:rsidP="00585B02">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 xml:space="preserve">Colaboradores de la empresa Ripley </w:t>
      </w:r>
      <w:r w:rsidR="008637A5">
        <w:rPr>
          <w:rFonts w:ascii="Arial" w:hAnsi="Arial" w:cs="Arial"/>
          <w:color w:val="000000" w:themeColor="text1"/>
        </w:rPr>
        <w:t xml:space="preserve">Perú </w:t>
      </w:r>
      <w:r>
        <w:rPr>
          <w:rFonts w:ascii="Arial" w:hAnsi="Arial" w:cs="Arial"/>
          <w:color w:val="000000" w:themeColor="text1"/>
        </w:rPr>
        <w:t>(</w:t>
      </w:r>
      <w:r w:rsidR="00061EB0">
        <w:rPr>
          <w:rFonts w:ascii="Arial" w:hAnsi="Arial" w:cs="Arial"/>
          <w:color w:val="000000" w:themeColor="text1"/>
        </w:rPr>
        <w:t>6000 colaboradores</w:t>
      </w:r>
      <w:r w:rsidR="00590066">
        <w:rPr>
          <w:rFonts w:ascii="Arial" w:hAnsi="Arial" w:cs="Arial"/>
          <w:color w:val="000000" w:themeColor="text1"/>
        </w:rPr>
        <w:t>)</w:t>
      </w:r>
    </w:p>
    <w:p w14:paraId="214E9606" w14:textId="5EDE1615" w:rsidR="009513EF" w:rsidRDefault="009513EF" w:rsidP="00585B02">
      <w:pPr>
        <w:pStyle w:val="Prrafodelista"/>
        <w:spacing w:after="0" w:line="360" w:lineRule="auto"/>
        <w:ind w:left="708"/>
        <w:jc w:val="both"/>
        <w:outlineLvl w:val="0"/>
        <w:rPr>
          <w:rFonts w:ascii="Arial" w:hAnsi="Arial" w:cs="Arial"/>
          <w:color w:val="000000" w:themeColor="text1"/>
        </w:rPr>
      </w:pPr>
    </w:p>
    <w:p w14:paraId="2C3D7814" w14:textId="67FB40A4" w:rsidR="009513EF" w:rsidRPr="00114516" w:rsidRDefault="009513EF" w:rsidP="009513EF">
      <w:pPr>
        <w:pStyle w:val="Prrafodelista"/>
        <w:spacing w:after="0" w:line="360" w:lineRule="auto"/>
        <w:ind w:left="426" w:firstLine="282"/>
        <w:outlineLvl w:val="0"/>
        <w:rPr>
          <w:rFonts w:ascii="Arial" w:hAnsi="Arial" w:cs="Arial"/>
          <w:b/>
          <w:bCs/>
          <w:color w:val="000000" w:themeColor="text1"/>
          <w:u w:val="single"/>
        </w:rPr>
      </w:pPr>
      <w:r>
        <w:rPr>
          <w:rFonts w:ascii="Arial" w:hAnsi="Arial" w:cs="Arial"/>
          <w:b/>
          <w:bCs/>
          <w:color w:val="000000" w:themeColor="text1"/>
          <w:u w:val="single"/>
        </w:rPr>
        <w:t>Muestra</w:t>
      </w:r>
    </w:p>
    <w:p w14:paraId="0901FC6C" w14:textId="2CEBB36A" w:rsidR="009513EF" w:rsidRDefault="009513EF" w:rsidP="00585B02">
      <w:pPr>
        <w:pStyle w:val="Prrafodelista"/>
        <w:spacing w:after="0" w:line="360" w:lineRule="auto"/>
        <w:ind w:left="708"/>
        <w:jc w:val="both"/>
        <w:outlineLvl w:val="0"/>
        <w:rPr>
          <w:rFonts w:ascii="Arial" w:hAnsi="Arial" w:cs="Arial"/>
          <w:color w:val="000000" w:themeColor="text1"/>
        </w:rPr>
      </w:pPr>
    </w:p>
    <w:p w14:paraId="300BA9E6" w14:textId="784E66FB" w:rsidR="008E51A3" w:rsidRDefault="00061EB0" w:rsidP="002A03FB">
      <w:pPr>
        <w:pStyle w:val="Prrafodelista"/>
        <w:spacing w:after="0" w:line="360" w:lineRule="auto"/>
        <w:ind w:left="708"/>
        <w:jc w:val="both"/>
        <w:outlineLvl w:val="0"/>
        <w:rPr>
          <w:rFonts w:ascii="Arial" w:hAnsi="Arial" w:cs="Arial"/>
          <w:color w:val="000000" w:themeColor="text1"/>
        </w:rPr>
      </w:pPr>
      <w:r>
        <w:rPr>
          <w:rFonts w:ascii="Arial" w:hAnsi="Arial" w:cs="Arial"/>
          <w:color w:val="000000" w:themeColor="text1"/>
        </w:rPr>
        <w:t>Colaboradores de la empresa Ripley Perú del área de sistemas</w:t>
      </w:r>
      <w:r w:rsidR="008522D4">
        <w:rPr>
          <w:rFonts w:ascii="Arial" w:hAnsi="Arial" w:cs="Arial"/>
          <w:color w:val="000000" w:themeColor="text1"/>
        </w:rPr>
        <w:t xml:space="preserve"> (</w:t>
      </w:r>
      <w:r w:rsidR="0064731E">
        <w:rPr>
          <w:rFonts w:ascii="Arial" w:hAnsi="Arial" w:cs="Arial"/>
          <w:color w:val="000000" w:themeColor="text1"/>
        </w:rPr>
        <w:t>2</w:t>
      </w:r>
      <w:r w:rsidR="008522D4">
        <w:rPr>
          <w:rFonts w:ascii="Arial" w:hAnsi="Arial" w:cs="Arial"/>
          <w:color w:val="000000" w:themeColor="text1"/>
        </w:rPr>
        <w:t>00 colaboradores)</w:t>
      </w:r>
    </w:p>
    <w:p w14:paraId="5AA50212" w14:textId="00F12343" w:rsidR="002A03FB" w:rsidRDefault="002A03FB" w:rsidP="002A03FB">
      <w:pPr>
        <w:pStyle w:val="Prrafodelista"/>
        <w:spacing w:after="0" w:line="360" w:lineRule="auto"/>
        <w:ind w:left="708"/>
        <w:jc w:val="both"/>
        <w:outlineLvl w:val="0"/>
        <w:rPr>
          <w:rFonts w:ascii="Arial" w:hAnsi="Arial" w:cs="Arial"/>
          <w:color w:val="000000" w:themeColor="text1"/>
        </w:rPr>
      </w:pPr>
    </w:p>
    <w:p w14:paraId="3DE25FD6" w14:textId="30836BD0" w:rsidR="007C51E2" w:rsidRDefault="007C51E2" w:rsidP="002A03FB">
      <w:pPr>
        <w:pStyle w:val="Prrafodelista"/>
        <w:spacing w:after="0" w:line="360" w:lineRule="auto"/>
        <w:ind w:left="708"/>
        <w:jc w:val="both"/>
        <w:outlineLvl w:val="0"/>
        <w:rPr>
          <w:rFonts w:ascii="Arial" w:hAnsi="Arial" w:cs="Arial"/>
          <w:color w:val="000000" w:themeColor="text1"/>
        </w:rPr>
      </w:pPr>
    </w:p>
    <w:p w14:paraId="3CCBCC0D" w14:textId="359C57B7" w:rsidR="007C51E2" w:rsidRDefault="007C51E2" w:rsidP="002A03FB">
      <w:pPr>
        <w:pStyle w:val="Prrafodelista"/>
        <w:spacing w:after="0" w:line="360" w:lineRule="auto"/>
        <w:ind w:left="708"/>
        <w:jc w:val="both"/>
        <w:outlineLvl w:val="0"/>
        <w:rPr>
          <w:rFonts w:ascii="Arial" w:hAnsi="Arial" w:cs="Arial"/>
          <w:color w:val="000000" w:themeColor="text1"/>
        </w:rPr>
      </w:pPr>
    </w:p>
    <w:p w14:paraId="49DDCCDD" w14:textId="29BF2AD9" w:rsidR="007C51E2" w:rsidRDefault="007C51E2" w:rsidP="002A03FB">
      <w:pPr>
        <w:pStyle w:val="Prrafodelista"/>
        <w:spacing w:after="0" w:line="360" w:lineRule="auto"/>
        <w:ind w:left="708"/>
        <w:jc w:val="both"/>
        <w:outlineLvl w:val="0"/>
        <w:rPr>
          <w:rFonts w:ascii="Arial" w:hAnsi="Arial" w:cs="Arial"/>
          <w:color w:val="000000" w:themeColor="text1"/>
        </w:rPr>
      </w:pPr>
    </w:p>
    <w:p w14:paraId="25DB94E9" w14:textId="20F48F21" w:rsidR="007C51E2" w:rsidRDefault="007C51E2" w:rsidP="002A03FB">
      <w:pPr>
        <w:pStyle w:val="Prrafodelista"/>
        <w:spacing w:after="0" w:line="360" w:lineRule="auto"/>
        <w:ind w:left="708"/>
        <w:jc w:val="both"/>
        <w:outlineLvl w:val="0"/>
        <w:rPr>
          <w:rFonts w:ascii="Arial" w:hAnsi="Arial" w:cs="Arial"/>
          <w:color w:val="000000" w:themeColor="text1"/>
        </w:rPr>
      </w:pPr>
    </w:p>
    <w:p w14:paraId="61239A30" w14:textId="14EC6297" w:rsidR="007C51E2" w:rsidRDefault="007C51E2" w:rsidP="002A03FB">
      <w:pPr>
        <w:pStyle w:val="Prrafodelista"/>
        <w:spacing w:after="0" w:line="360" w:lineRule="auto"/>
        <w:ind w:left="708"/>
        <w:jc w:val="both"/>
        <w:outlineLvl w:val="0"/>
        <w:rPr>
          <w:rFonts w:ascii="Arial" w:hAnsi="Arial" w:cs="Arial"/>
          <w:color w:val="000000" w:themeColor="text1"/>
        </w:rPr>
      </w:pPr>
    </w:p>
    <w:p w14:paraId="4B8F0256" w14:textId="56D0F166" w:rsidR="007C51E2" w:rsidRDefault="007C51E2" w:rsidP="002A03FB">
      <w:pPr>
        <w:pStyle w:val="Prrafodelista"/>
        <w:spacing w:after="0" w:line="360" w:lineRule="auto"/>
        <w:ind w:left="708"/>
        <w:jc w:val="both"/>
        <w:outlineLvl w:val="0"/>
        <w:rPr>
          <w:rFonts w:ascii="Arial" w:hAnsi="Arial" w:cs="Arial"/>
          <w:color w:val="000000" w:themeColor="text1"/>
        </w:rPr>
      </w:pPr>
    </w:p>
    <w:p w14:paraId="28C9B49E" w14:textId="390F4FD9" w:rsidR="007C51E2" w:rsidRDefault="007C51E2" w:rsidP="002A03FB">
      <w:pPr>
        <w:pStyle w:val="Prrafodelista"/>
        <w:spacing w:after="0" w:line="360" w:lineRule="auto"/>
        <w:ind w:left="708"/>
        <w:jc w:val="both"/>
        <w:outlineLvl w:val="0"/>
        <w:rPr>
          <w:rFonts w:ascii="Arial" w:hAnsi="Arial" w:cs="Arial"/>
          <w:color w:val="000000" w:themeColor="text1"/>
        </w:rPr>
      </w:pPr>
    </w:p>
    <w:p w14:paraId="1B770BE7" w14:textId="081ED45A" w:rsidR="007C51E2" w:rsidRDefault="007C51E2" w:rsidP="002A03FB">
      <w:pPr>
        <w:pStyle w:val="Prrafodelista"/>
        <w:spacing w:after="0" w:line="360" w:lineRule="auto"/>
        <w:ind w:left="708"/>
        <w:jc w:val="both"/>
        <w:outlineLvl w:val="0"/>
        <w:rPr>
          <w:rFonts w:ascii="Arial" w:hAnsi="Arial" w:cs="Arial"/>
          <w:color w:val="000000" w:themeColor="text1"/>
        </w:rPr>
      </w:pPr>
    </w:p>
    <w:p w14:paraId="21C528B6" w14:textId="2771B170" w:rsidR="007C51E2" w:rsidRDefault="007C51E2" w:rsidP="002A03FB">
      <w:pPr>
        <w:pStyle w:val="Prrafodelista"/>
        <w:spacing w:after="0" w:line="360" w:lineRule="auto"/>
        <w:ind w:left="708"/>
        <w:jc w:val="both"/>
        <w:outlineLvl w:val="0"/>
        <w:rPr>
          <w:rFonts w:ascii="Arial" w:hAnsi="Arial" w:cs="Arial"/>
          <w:color w:val="000000" w:themeColor="text1"/>
        </w:rPr>
      </w:pPr>
    </w:p>
    <w:p w14:paraId="4FB0E32A" w14:textId="3FD8AFC8" w:rsidR="007C51E2" w:rsidRDefault="007C51E2" w:rsidP="002A03FB">
      <w:pPr>
        <w:pStyle w:val="Prrafodelista"/>
        <w:spacing w:after="0" w:line="360" w:lineRule="auto"/>
        <w:ind w:left="708"/>
        <w:jc w:val="both"/>
        <w:outlineLvl w:val="0"/>
        <w:rPr>
          <w:rFonts w:ascii="Arial" w:hAnsi="Arial" w:cs="Arial"/>
          <w:color w:val="000000" w:themeColor="text1"/>
        </w:rPr>
      </w:pPr>
    </w:p>
    <w:p w14:paraId="76DC5D06" w14:textId="7EC6E81C" w:rsidR="007C51E2" w:rsidRDefault="007C51E2" w:rsidP="002A03FB">
      <w:pPr>
        <w:pStyle w:val="Prrafodelista"/>
        <w:spacing w:after="0" w:line="360" w:lineRule="auto"/>
        <w:ind w:left="708"/>
        <w:jc w:val="both"/>
        <w:outlineLvl w:val="0"/>
        <w:rPr>
          <w:rFonts w:ascii="Arial" w:hAnsi="Arial" w:cs="Arial"/>
          <w:color w:val="000000" w:themeColor="text1"/>
        </w:rPr>
      </w:pPr>
    </w:p>
    <w:p w14:paraId="2FC37D73" w14:textId="60F277F0" w:rsidR="007C51E2" w:rsidRDefault="007C51E2" w:rsidP="002A03FB">
      <w:pPr>
        <w:pStyle w:val="Prrafodelista"/>
        <w:spacing w:after="0" w:line="360" w:lineRule="auto"/>
        <w:ind w:left="708"/>
        <w:jc w:val="both"/>
        <w:outlineLvl w:val="0"/>
        <w:rPr>
          <w:rFonts w:ascii="Arial" w:hAnsi="Arial" w:cs="Arial"/>
          <w:color w:val="000000" w:themeColor="text1"/>
        </w:rPr>
      </w:pPr>
    </w:p>
    <w:p w14:paraId="50F01504" w14:textId="3DCD8812" w:rsidR="007C51E2" w:rsidRDefault="007C51E2" w:rsidP="002A03FB">
      <w:pPr>
        <w:pStyle w:val="Prrafodelista"/>
        <w:spacing w:after="0" w:line="360" w:lineRule="auto"/>
        <w:ind w:left="708"/>
        <w:jc w:val="both"/>
        <w:outlineLvl w:val="0"/>
        <w:rPr>
          <w:rFonts w:ascii="Arial" w:hAnsi="Arial" w:cs="Arial"/>
          <w:color w:val="000000" w:themeColor="text1"/>
        </w:rPr>
      </w:pPr>
    </w:p>
    <w:p w14:paraId="10539F09" w14:textId="77777777" w:rsidR="007C51E2" w:rsidRDefault="007C51E2" w:rsidP="002A03FB">
      <w:pPr>
        <w:pStyle w:val="Prrafodelista"/>
        <w:spacing w:after="0" w:line="360" w:lineRule="auto"/>
        <w:ind w:left="708"/>
        <w:jc w:val="both"/>
        <w:outlineLvl w:val="0"/>
        <w:rPr>
          <w:rFonts w:ascii="Arial" w:hAnsi="Arial" w:cs="Arial"/>
          <w:color w:val="000000" w:themeColor="text1"/>
        </w:rPr>
        <w:sectPr w:rsidR="007C51E2" w:rsidSect="008412DC">
          <w:headerReference w:type="default" r:id="rId11"/>
          <w:pgSz w:w="11906" w:h="16838" w:code="9"/>
          <w:pgMar w:top="1440" w:right="1440" w:bottom="1440" w:left="1440" w:header="709" w:footer="709" w:gutter="0"/>
          <w:cols w:space="708"/>
          <w:docGrid w:linePitch="360"/>
        </w:sectPr>
      </w:pPr>
    </w:p>
    <w:p w14:paraId="39B7A728" w14:textId="0256C2E4"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1" w:name="_Toc57501095"/>
      <w:r w:rsidRPr="008322AA">
        <w:rPr>
          <w:rFonts w:ascii="Arial" w:hAnsi="Arial" w:cs="Arial"/>
          <w:b/>
        </w:rPr>
        <w:lastRenderedPageBreak/>
        <w:t>CRONOGRAMA DEL TRABAJO</w:t>
      </w:r>
      <w:bookmarkEnd w:id="21"/>
    </w:p>
    <w:p w14:paraId="7AC6A890" w14:textId="324EE07C" w:rsidR="0059467C" w:rsidRDefault="0059467C" w:rsidP="0059467C">
      <w:pPr>
        <w:pStyle w:val="Prrafodelista"/>
        <w:rPr>
          <w:rFonts w:ascii="Arial" w:hAnsi="Arial" w:cs="Arial"/>
          <w:bCs/>
        </w:rPr>
      </w:pPr>
    </w:p>
    <w:tbl>
      <w:tblPr>
        <w:tblW w:w="13182" w:type="dxa"/>
        <w:tblInd w:w="421" w:type="dxa"/>
        <w:tblCellMar>
          <w:left w:w="70" w:type="dxa"/>
          <w:right w:w="70" w:type="dxa"/>
        </w:tblCellMar>
        <w:tblLook w:val="04A0" w:firstRow="1" w:lastRow="0" w:firstColumn="1" w:lastColumn="0" w:noHBand="0" w:noVBand="1"/>
      </w:tblPr>
      <w:tblGrid>
        <w:gridCol w:w="1134"/>
        <w:gridCol w:w="2731"/>
        <w:gridCol w:w="884"/>
        <w:gridCol w:w="1365"/>
        <w:gridCol w:w="1540"/>
        <w:gridCol w:w="258"/>
        <w:gridCol w:w="258"/>
        <w:gridCol w:w="258"/>
        <w:gridCol w:w="258"/>
        <w:gridCol w:w="258"/>
        <w:gridCol w:w="258"/>
        <w:gridCol w:w="258"/>
        <w:gridCol w:w="343"/>
        <w:gridCol w:w="343"/>
        <w:gridCol w:w="425"/>
        <w:gridCol w:w="343"/>
        <w:gridCol w:w="426"/>
        <w:gridCol w:w="1842"/>
      </w:tblGrid>
      <w:tr w:rsidR="001203D2" w:rsidRPr="0083654B" w14:paraId="64851F56" w14:textId="77777777" w:rsidTr="001203D2">
        <w:trPr>
          <w:trHeight w:val="402"/>
        </w:trPr>
        <w:tc>
          <w:tcPr>
            <w:tcW w:w="1134"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366CCDE1"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N° Actividad</w:t>
            </w:r>
          </w:p>
        </w:tc>
        <w:tc>
          <w:tcPr>
            <w:tcW w:w="2731"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14:paraId="0722F4B4"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Descripción de actividades del proyecto</w:t>
            </w:r>
          </w:p>
        </w:tc>
        <w:tc>
          <w:tcPr>
            <w:tcW w:w="2249" w:type="dxa"/>
            <w:gridSpan w:val="2"/>
            <w:tcBorders>
              <w:top w:val="single" w:sz="4" w:space="0" w:color="auto"/>
              <w:left w:val="nil"/>
              <w:bottom w:val="single" w:sz="4" w:space="0" w:color="auto"/>
              <w:right w:val="single" w:sz="4" w:space="0" w:color="auto"/>
            </w:tcBorders>
            <w:shd w:val="clear" w:color="000000" w:fill="DDEBF7"/>
            <w:noWrap/>
            <w:vAlign w:val="center"/>
            <w:hideMark/>
          </w:tcPr>
          <w:p w14:paraId="63124733"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Indicador</w:t>
            </w:r>
          </w:p>
        </w:tc>
        <w:tc>
          <w:tcPr>
            <w:tcW w:w="1540"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4F425701"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Responsable de la actividad</w:t>
            </w:r>
          </w:p>
        </w:tc>
        <w:tc>
          <w:tcPr>
            <w:tcW w:w="3686" w:type="dxa"/>
            <w:gridSpan w:val="12"/>
            <w:tcBorders>
              <w:top w:val="single" w:sz="4" w:space="0" w:color="auto"/>
              <w:left w:val="nil"/>
              <w:bottom w:val="single" w:sz="4" w:space="0" w:color="auto"/>
              <w:right w:val="single" w:sz="4" w:space="0" w:color="auto"/>
            </w:tcBorders>
            <w:shd w:val="clear" w:color="000000" w:fill="DDEBF7"/>
            <w:noWrap/>
            <w:vAlign w:val="bottom"/>
            <w:hideMark/>
          </w:tcPr>
          <w:p w14:paraId="3F109549"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Semanas</w:t>
            </w:r>
          </w:p>
        </w:tc>
        <w:tc>
          <w:tcPr>
            <w:tcW w:w="1842" w:type="dxa"/>
            <w:vMerge w:val="restart"/>
            <w:tcBorders>
              <w:top w:val="single" w:sz="4" w:space="0" w:color="auto"/>
              <w:left w:val="single" w:sz="4" w:space="0" w:color="auto"/>
              <w:bottom w:val="single" w:sz="4" w:space="0" w:color="000000"/>
              <w:right w:val="single" w:sz="4" w:space="0" w:color="auto"/>
            </w:tcBorders>
            <w:shd w:val="clear" w:color="000000" w:fill="DDEBF7"/>
            <w:vAlign w:val="center"/>
            <w:hideMark/>
          </w:tcPr>
          <w:p w14:paraId="7A3BD5C7"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Objetivo a alcanzar con esta actividad</w:t>
            </w:r>
          </w:p>
        </w:tc>
      </w:tr>
      <w:tr w:rsidR="0083654B" w:rsidRPr="0083654B" w14:paraId="651CD942" w14:textId="77777777" w:rsidTr="001203D2">
        <w:trPr>
          <w:trHeight w:val="402"/>
        </w:trPr>
        <w:tc>
          <w:tcPr>
            <w:tcW w:w="1134" w:type="dxa"/>
            <w:vMerge/>
            <w:tcBorders>
              <w:top w:val="single" w:sz="4" w:space="0" w:color="auto"/>
              <w:left w:val="single" w:sz="4" w:space="0" w:color="auto"/>
              <w:bottom w:val="single" w:sz="4" w:space="0" w:color="auto"/>
              <w:right w:val="single" w:sz="4" w:space="0" w:color="auto"/>
            </w:tcBorders>
            <w:vAlign w:val="center"/>
            <w:hideMark/>
          </w:tcPr>
          <w:p w14:paraId="621023BF"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2731" w:type="dxa"/>
            <w:vMerge/>
            <w:tcBorders>
              <w:top w:val="single" w:sz="4" w:space="0" w:color="auto"/>
              <w:left w:val="single" w:sz="4" w:space="0" w:color="auto"/>
              <w:bottom w:val="single" w:sz="4" w:space="0" w:color="auto"/>
              <w:right w:val="single" w:sz="4" w:space="0" w:color="auto"/>
            </w:tcBorders>
            <w:vAlign w:val="center"/>
            <w:hideMark/>
          </w:tcPr>
          <w:p w14:paraId="203839BE"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884" w:type="dxa"/>
            <w:tcBorders>
              <w:top w:val="nil"/>
              <w:left w:val="nil"/>
              <w:bottom w:val="single" w:sz="4" w:space="0" w:color="auto"/>
              <w:right w:val="single" w:sz="4" w:space="0" w:color="auto"/>
            </w:tcBorders>
            <w:shd w:val="clear" w:color="000000" w:fill="DDEBF7"/>
            <w:noWrap/>
            <w:vAlign w:val="center"/>
            <w:hideMark/>
          </w:tcPr>
          <w:p w14:paraId="280C0252"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Cantidad</w:t>
            </w:r>
          </w:p>
        </w:tc>
        <w:tc>
          <w:tcPr>
            <w:tcW w:w="1365" w:type="dxa"/>
            <w:tcBorders>
              <w:top w:val="nil"/>
              <w:left w:val="nil"/>
              <w:bottom w:val="single" w:sz="4" w:space="0" w:color="auto"/>
              <w:right w:val="single" w:sz="4" w:space="0" w:color="auto"/>
            </w:tcBorders>
            <w:shd w:val="clear" w:color="000000" w:fill="DDEBF7"/>
            <w:noWrap/>
            <w:vAlign w:val="center"/>
            <w:hideMark/>
          </w:tcPr>
          <w:p w14:paraId="6FC1C486"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Descripción</w:t>
            </w:r>
          </w:p>
        </w:tc>
        <w:tc>
          <w:tcPr>
            <w:tcW w:w="1540" w:type="dxa"/>
            <w:vMerge/>
            <w:tcBorders>
              <w:top w:val="single" w:sz="4" w:space="0" w:color="auto"/>
              <w:left w:val="single" w:sz="4" w:space="0" w:color="auto"/>
              <w:bottom w:val="single" w:sz="4" w:space="0" w:color="000000"/>
              <w:right w:val="single" w:sz="4" w:space="0" w:color="auto"/>
            </w:tcBorders>
            <w:vAlign w:val="center"/>
            <w:hideMark/>
          </w:tcPr>
          <w:p w14:paraId="779D467B"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c>
          <w:tcPr>
            <w:tcW w:w="258" w:type="dxa"/>
            <w:tcBorders>
              <w:top w:val="nil"/>
              <w:left w:val="nil"/>
              <w:bottom w:val="single" w:sz="4" w:space="0" w:color="auto"/>
              <w:right w:val="single" w:sz="4" w:space="0" w:color="auto"/>
            </w:tcBorders>
            <w:shd w:val="clear" w:color="000000" w:fill="DDEBF7"/>
            <w:noWrap/>
            <w:vAlign w:val="center"/>
            <w:hideMark/>
          </w:tcPr>
          <w:p w14:paraId="67A5DBFC"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3</w:t>
            </w:r>
          </w:p>
        </w:tc>
        <w:tc>
          <w:tcPr>
            <w:tcW w:w="258" w:type="dxa"/>
            <w:tcBorders>
              <w:top w:val="nil"/>
              <w:left w:val="nil"/>
              <w:bottom w:val="single" w:sz="4" w:space="0" w:color="auto"/>
              <w:right w:val="single" w:sz="4" w:space="0" w:color="auto"/>
            </w:tcBorders>
            <w:shd w:val="clear" w:color="000000" w:fill="DDEBF7"/>
            <w:noWrap/>
            <w:vAlign w:val="center"/>
            <w:hideMark/>
          </w:tcPr>
          <w:p w14:paraId="60F543C3"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4</w:t>
            </w:r>
          </w:p>
        </w:tc>
        <w:tc>
          <w:tcPr>
            <w:tcW w:w="258" w:type="dxa"/>
            <w:tcBorders>
              <w:top w:val="nil"/>
              <w:left w:val="nil"/>
              <w:bottom w:val="single" w:sz="4" w:space="0" w:color="auto"/>
              <w:right w:val="single" w:sz="4" w:space="0" w:color="auto"/>
            </w:tcBorders>
            <w:shd w:val="clear" w:color="000000" w:fill="DDEBF7"/>
            <w:noWrap/>
            <w:vAlign w:val="center"/>
            <w:hideMark/>
          </w:tcPr>
          <w:p w14:paraId="3C357B4A"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5</w:t>
            </w:r>
          </w:p>
        </w:tc>
        <w:tc>
          <w:tcPr>
            <w:tcW w:w="258" w:type="dxa"/>
            <w:tcBorders>
              <w:top w:val="nil"/>
              <w:left w:val="nil"/>
              <w:bottom w:val="single" w:sz="4" w:space="0" w:color="auto"/>
              <w:right w:val="single" w:sz="4" w:space="0" w:color="auto"/>
            </w:tcBorders>
            <w:shd w:val="clear" w:color="000000" w:fill="DDEBF7"/>
            <w:noWrap/>
            <w:vAlign w:val="center"/>
            <w:hideMark/>
          </w:tcPr>
          <w:p w14:paraId="6AC78B7D"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6</w:t>
            </w:r>
          </w:p>
        </w:tc>
        <w:tc>
          <w:tcPr>
            <w:tcW w:w="258" w:type="dxa"/>
            <w:tcBorders>
              <w:top w:val="nil"/>
              <w:left w:val="nil"/>
              <w:bottom w:val="single" w:sz="4" w:space="0" w:color="auto"/>
              <w:right w:val="single" w:sz="4" w:space="0" w:color="auto"/>
            </w:tcBorders>
            <w:shd w:val="clear" w:color="000000" w:fill="DDEBF7"/>
            <w:noWrap/>
            <w:vAlign w:val="center"/>
            <w:hideMark/>
          </w:tcPr>
          <w:p w14:paraId="043F30CD"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7</w:t>
            </w:r>
          </w:p>
        </w:tc>
        <w:tc>
          <w:tcPr>
            <w:tcW w:w="258" w:type="dxa"/>
            <w:tcBorders>
              <w:top w:val="nil"/>
              <w:left w:val="nil"/>
              <w:bottom w:val="single" w:sz="4" w:space="0" w:color="auto"/>
              <w:right w:val="single" w:sz="4" w:space="0" w:color="auto"/>
            </w:tcBorders>
            <w:shd w:val="clear" w:color="000000" w:fill="DDEBF7"/>
            <w:noWrap/>
            <w:vAlign w:val="center"/>
            <w:hideMark/>
          </w:tcPr>
          <w:p w14:paraId="073FDBA7"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8</w:t>
            </w:r>
          </w:p>
        </w:tc>
        <w:tc>
          <w:tcPr>
            <w:tcW w:w="258" w:type="dxa"/>
            <w:tcBorders>
              <w:top w:val="nil"/>
              <w:left w:val="nil"/>
              <w:bottom w:val="single" w:sz="4" w:space="0" w:color="auto"/>
              <w:right w:val="single" w:sz="4" w:space="0" w:color="auto"/>
            </w:tcBorders>
            <w:shd w:val="clear" w:color="000000" w:fill="DDEBF7"/>
            <w:noWrap/>
            <w:vAlign w:val="center"/>
            <w:hideMark/>
          </w:tcPr>
          <w:p w14:paraId="37DA4B78"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9</w:t>
            </w:r>
          </w:p>
        </w:tc>
        <w:tc>
          <w:tcPr>
            <w:tcW w:w="343" w:type="dxa"/>
            <w:tcBorders>
              <w:top w:val="nil"/>
              <w:left w:val="nil"/>
              <w:bottom w:val="single" w:sz="4" w:space="0" w:color="auto"/>
              <w:right w:val="single" w:sz="4" w:space="0" w:color="auto"/>
            </w:tcBorders>
            <w:shd w:val="clear" w:color="000000" w:fill="DDEBF7"/>
            <w:noWrap/>
            <w:vAlign w:val="center"/>
            <w:hideMark/>
          </w:tcPr>
          <w:p w14:paraId="4C8DFE1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10</w:t>
            </w:r>
          </w:p>
        </w:tc>
        <w:tc>
          <w:tcPr>
            <w:tcW w:w="343" w:type="dxa"/>
            <w:tcBorders>
              <w:top w:val="nil"/>
              <w:left w:val="nil"/>
              <w:bottom w:val="single" w:sz="4" w:space="0" w:color="auto"/>
              <w:right w:val="single" w:sz="4" w:space="0" w:color="auto"/>
            </w:tcBorders>
            <w:shd w:val="clear" w:color="000000" w:fill="DDEBF7"/>
            <w:noWrap/>
            <w:vAlign w:val="center"/>
            <w:hideMark/>
          </w:tcPr>
          <w:p w14:paraId="7E5A1E88"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11</w:t>
            </w:r>
          </w:p>
        </w:tc>
        <w:tc>
          <w:tcPr>
            <w:tcW w:w="425" w:type="dxa"/>
            <w:tcBorders>
              <w:top w:val="nil"/>
              <w:left w:val="nil"/>
              <w:bottom w:val="single" w:sz="4" w:space="0" w:color="auto"/>
              <w:right w:val="single" w:sz="4" w:space="0" w:color="auto"/>
            </w:tcBorders>
            <w:shd w:val="clear" w:color="000000" w:fill="DDEBF7"/>
            <w:noWrap/>
            <w:vAlign w:val="center"/>
            <w:hideMark/>
          </w:tcPr>
          <w:p w14:paraId="6252479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12</w:t>
            </w:r>
          </w:p>
        </w:tc>
        <w:tc>
          <w:tcPr>
            <w:tcW w:w="343" w:type="dxa"/>
            <w:tcBorders>
              <w:top w:val="nil"/>
              <w:left w:val="nil"/>
              <w:bottom w:val="single" w:sz="4" w:space="0" w:color="auto"/>
              <w:right w:val="single" w:sz="4" w:space="0" w:color="auto"/>
            </w:tcBorders>
            <w:shd w:val="clear" w:color="000000" w:fill="DDEBF7"/>
            <w:noWrap/>
            <w:vAlign w:val="center"/>
            <w:hideMark/>
          </w:tcPr>
          <w:p w14:paraId="0991FD6C"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13</w:t>
            </w:r>
          </w:p>
        </w:tc>
        <w:tc>
          <w:tcPr>
            <w:tcW w:w="426" w:type="dxa"/>
            <w:tcBorders>
              <w:top w:val="nil"/>
              <w:left w:val="nil"/>
              <w:bottom w:val="single" w:sz="4" w:space="0" w:color="auto"/>
              <w:right w:val="nil"/>
            </w:tcBorders>
            <w:shd w:val="clear" w:color="000000" w:fill="DDEBF7"/>
            <w:noWrap/>
            <w:vAlign w:val="center"/>
            <w:hideMark/>
          </w:tcPr>
          <w:p w14:paraId="40B3D23B" w14:textId="77777777" w:rsidR="0083654B" w:rsidRPr="0083654B" w:rsidRDefault="0083654B" w:rsidP="0083654B">
            <w:pPr>
              <w:spacing w:after="0" w:line="240" w:lineRule="auto"/>
              <w:jc w:val="center"/>
              <w:rPr>
                <w:rFonts w:ascii="Calibri" w:eastAsia="Times New Roman" w:hAnsi="Calibri" w:cs="Calibri"/>
                <w:b/>
                <w:bCs/>
                <w:color w:val="000000"/>
                <w:sz w:val="20"/>
                <w:szCs w:val="20"/>
                <w:lang w:eastAsia="es-PE"/>
              </w:rPr>
            </w:pPr>
            <w:r w:rsidRPr="0083654B">
              <w:rPr>
                <w:rFonts w:ascii="Calibri" w:eastAsia="Times New Roman" w:hAnsi="Calibri" w:cs="Calibri"/>
                <w:b/>
                <w:bCs/>
                <w:color w:val="000000"/>
                <w:sz w:val="20"/>
                <w:szCs w:val="20"/>
                <w:lang w:eastAsia="es-PE"/>
              </w:rPr>
              <w:t>14</w:t>
            </w:r>
          </w:p>
        </w:tc>
        <w:tc>
          <w:tcPr>
            <w:tcW w:w="1842" w:type="dxa"/>
            <w:vMerge/>
            <w:tcBorders>
              <w:top w:val="single" w:sz="4" w:space="0" w:color="auto"/>
              <w:left w:val="single" w:sz="4" w:space="0" w:color="auto"/>
              <w:bottom w:val="single" w:sz="4" w:space="0" w:color="000000"/>
              <w:right w:val="single" w:sz="4" w:space="0" w:color="auto"/>
            </w:tcBorders>
            <w:vAlign w:val="center"/>
            <w:hideMark/>
          </w:tcPr>
          <w:p w14:paraId="4D94EB8A" w14:textId="77777777" w:rsidR="0083654B" w:rsidRPr="0083654B" w:rsidRDefault="0083654B" w:rsidP="0083654B">
            <w:pPr>
              <w:spacing w:after="0" w:line="240" w:lineRule="auto"/>
              <w:rPr>
                <w:rFonts w:ascii="Calibri" w:eastAsia="Times New Roman" w:hAnsi="Calibri" w:cs="Calibri"/>
                <w:b/>
                <w:bCs/>
                <w:color w:val="000000"/>
                <w:sz w:val="20"/>
                <w:szCs w:val="20"/>
                <w:lang w:eastAsia="es-PE"/>
              </w:rPr>
            </w:pPr>
          </w:p>
        </w:tc>
      </w:tr>
      <w:tr w:rsidR="001203D2" w:rsidRPr="0083654B" w14:paraId="5135651D"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1EC7A7C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2731" w:type="dxa"/>
            <w:tcBorders>
              <w:top w:val="nil"/>
              <w:left w:val="nil"/>
              <w:bottom w:val="single" w:sz="4" w:space="0" w:color="auto"/>
              <w:right w:val="single" w:sz="4" w:space="0" w:color="auto"/>
            </w:tcBorders>
            <w:shd w:val="clear" w:color="auto" w:fill="auto"/>
            <w:vAlign w:val="center"/>
            <w:hideMark/>
          </w:tcPr>
          <w:p w14:paraId="6C7D0962" w14:textId="4B11331D"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1</w:t>
            </w:r>
            <w:r w:rsidRPr="0083654B">
              <w:rPr>
                <w:rFonts w:ascii="Calibri" w:eastAsia="Times New Roman" w:hAnsi="Calibri" w:cs="Calibri"/>
                <w:color w:val="000000"/>
                <w:sz w:val="20"/>
                <w:szCs w:val="20"/>
                <w:lang w:eastAsia="es-PE"/>
              </w:rPr>
              <w:br/>
              <w:t>Recopilación de datos: nivel de satisfacción de los colaboradores con la inducción y facilitación de información</w:t>
            </w:r>
          </w:p>
        </w:tc>
        <w:tc>
          <w:tcPr>
            <w:tcW w:w="884" w:type="dxa"/>
            <w:tcBorders>
              <w:top w:val="nil"/>
              <w:left w:val="nil"/>
              <w:bottom w:val="single" w:sz="4" w:space="0" w:color="auto"/>
              <w:right w:val="single" w:sz="4" w:space="0" w:color="auto"/>
            </w:tcBorders>
            <w:shd w:val="clear" w:color="auto" w:fill="auto"/>
            <w:noWrap/>
            <w:vAlign w:val="center"/>
            <w:hideMark/>
          </w:tcPr>
          <w:p w14:paraId="13DDF15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44811A8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Datos</w:t>
            </w:r>
          </w:p>
        </w:tc>
        <w:tc>
          <w:tcPr>
            <w:tcW w:w="1540" w:type="dxa"/>
            <w:tcBorders>
              <w:top w:val="nil"/>
              <w:left w:val="nil"/>
              <w:bottom w:val="single" w:sz="4" w:space="0" w:color="auto"/>
              <w:right w:val="single" w:sz="4" w:space="0" w:color="auto"/>
            </w:tcBorders>
            <w:shd w:val="clear" w:color="auto" w:fill="auto"/>
            <w:noWrap/>
            <w:vAlign w:val="center"/>
            <w:hideMark/>
          </w:tcPr>
          <w:p w14:paraId="27E3B18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51DF42F" w14:textId="45C77FBF"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492DAA1B" w14:textId="72B9234D"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77E3B16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75190C2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CF481F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B2BEC4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F14351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544756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3E592BB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7DEFCF6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73F4387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7B2656D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08DE3F7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1</w:t>
            </w:r>
          </w:p>
        </w:tc>
      </w:tr>
      <w:tr w:rsidR="001203D2" w:rsidRPr="0083654B" w14:paraId="1D8A4149"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874DB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2</w:t>
            </w:r>
          </w:p>
        </w:tc>
        <w:tc>
          <w:tcPr>
            <w:tcW w:w="2731" w:type="dxa"/>
            <w:tcBorders>
              <w:top w:val="nil"/>
              <w:left w:val="nil"/>
              <w:bottom w:val="single" w:sz="4" w:space="0" w:color="auto"/>
              <w:right w:val="single" w:sz="4" w:space="0" w:color="auto"/>
            </w:tcBorders>
            <w:shd w:val="clear" w:color="auto" w:fill="auto"/>
            <w:vAlign w:val="center"/>
            <w:hideMark/>
          </w:tcPr>
          <w:p w14:paraId="0621589D"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2</w:t>
            </w:r>
            <w:r w:rsidRPr="0083654B">
              <w:rPr>
                <w:rFonts w:ascii="Calibri" w:eastAsia="Times New Roman" w:hAnsi="Calibri" w:cs="Calibri"/>
                <w:color w:val="000000"/>
                <w:sz w:val="20"/>
                <w:szCs w:val="20"/>
                <w:lang w:eastAsia="es-PE"/>
              </w:rPr>
              <w:br/>
              <w:t>Análisis sistemático de los datos recopilados</w:t>
            </w:r>
          </w:p>
        </w:tc>
        <w:tc>
          <w:tcPr>
            <w:tcW w:w="884" w:type="dxa"/>
            <w:tcBorders>
              <w:top w:val="nil"/>
              <w:left w:val="nil"/>
              <w:bottom w:val="single" w:sz="4" w:space="0" w:color="auto"/>
              <w:right w:val="single" w:sz="4" w:space="0" w:color="auto"/>
            </w:tcBorders>
            <w:shd w:val="clear" w:color="auto" w:fill="auto"/>
            <w:noWrap/>
            <w:vAlign w:val="center"/>
            <w:hideMark/>
          </w:tcPr>
          <w:p w14:paraId="48512C4B"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6D1D07F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Documento de análisis</w:t>
            </w:r>
          </w:p>
        </w:tc>
        <w:tc>
          <w:tcPr>
            <w:tcW w:w="1540" w:type="dxa"/>
            <w:tcBorders>
              <w:top w:val="nil"/>
              <w:left w:val="nil"/>
              <w:bottom w:val="single" w:sz="4" w:space="0" w:color="auto"/>
              <w:right w:val="single" w:sz="4" w:space="0" w:color="auto"/>
            </w:tcBorders>
            <w:shd w:val="clear" w:color="auto" w:fill="auto"/>
            <w:noWrap/>
            <w:vAlign w:val="center"/>
            <w:hideMark/>
          </w:tcPr>
          <w:p w14:paraId="0DC897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3748F7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9B12CC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D0F0ED4" w14:textId="7711C8A4"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75B8BA9F" w14:textId="5EE87481" w:rsidR="0083654B" w:rsidRPr="0083654B" w:rsidRDefault="001203D2" w:rsidP="001203D2">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4ADC5D4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2F3157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28BDB5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0A6B43C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014BEC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46E6BD3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CF4DACB"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787A56F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08681F6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1</w:t>
            </w:r>
          </w:p>
        </w:tc>
      </w:tr>
      <w:tr w:rsidR="001203D2" w:rsidRPr="0083654B" w14:paraId="789D75F5"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BF7593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3</w:t>
            </w:r>
          </w:p>
        </w:tc>
        <w:tc>
          <w:tcPr>
            <w:tcW w:w="2731" w:type="dxa"/>
            <w:tcBorders>
              <w:top w:val="nil"/>
              <w:left w:val="nil"/>
              <w:bottom w:val="single" w:sz="4" w:space="0" w:color="auto"/>
              <w:right w:val="single" w:sz="4" w:space="0" w:color="auto"/>
            </w:tcBorders>
            <w:shd w:val="clear" w:color="auto" w:fill="auto"/>
            <w:vAlign w:val="center"/>
            <w:hideMark/>
          </w:tcPr>
          <w:p w14:paraId="3B25BE89" w14:textId="2F053D01"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3</w:t>
            </w:r>
            <w:r w:rsidRPr="0083654B">
              <w:rPr>
                <w:rFonts w:ascii="Calibri" w:eastAsia="Times New Roman" w:hAnsi="Calibri" w:cs="Calibri"/>
                <w:color w:val="000000"/>
                <w:sz w:val="20"/>
                <w:szCs w:val="20"/>
                <w:lang w:eastAsia="es-PE"/>
              </w:rPr>
              <w:br/>
              <w:t>Estudio e implantación del modelo Intelect</w:t>
            </w:r>
          </w:p>
        </w:tc>
        <w:tc>
          <w:tcPr>
            <w:tcW w:w="884" w:type="dxa"/>
            <w:tcBorders>
              <w:top w:val="nil"/>
              <w:left w:val="nil"/>
              <w:bottom w:val="single" w:sz="4" w:space="0" w:color="auto"/>
              <w:right w:val="single" w:sz="4" w:space="0" w:color="auto"/>
            </w:tcBorders>
            <w:shd w:val="clear" w:color="auto" w:fill="auto"/>
            <w:noWrap/>
            <w:vAlign w:val="center"/>
            <w:hideMark/>
          </w:tcPr>
          <w:p w14:paraId="320B72C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7C3EEA1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Aplicación</w:t>
            </w:r>
          </w:p>
        </w:tc>
        <w:tc>
          <w:tcPr>
            <w:tcW w:w="1540" w:type="dxa"/>
            <w:tcBorders>
              <w:top w:val="nil"/>
              <w:left w:val="nil"/>
              <w:bottom w:val="single" w:sz="4" w:space="0" w:color="auto"/>
              <w:right w:val="single" w:sz="4" w:space="0" w:color="auto"/>
            </w:tcBorders>
            <w:shd w:val="clear" w:color="auto" w:fill="auto"/>
            <w:noWrap/>
            <w:vAlign w:val="center"/>
            <w:hideMark/>
          </w:tcPr>
          <w:p w14:paraId="14A6B41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5A56D00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F76C2C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A1B354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0D75DE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013A257D" w14:textId="6F710E4B"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2EBCD339" w14:textId="736DA775"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258" w:type="dxa"/>
            <w:tcBorders>
              <w:top w:val="nil"/>
              <w:left w:val="nil"/>
              <w:bottom w:val="single" w:sz="4" w:space="0" w:color="auto"/>
              <w:right w:val="single" w:sz="4" w:space="0" w:color="auto"/>
            </w:tcBorders>
            <w:shd w:val="clear" w:color="auto" w:fill="auto"/>
            <w:noWrap/>
            <w:vAlign w:val="center"/>
            <w:hideMark/>
          </w:tcPr>
          <w:p w14:paraId="1D000EFF" w14:textId="2A8DA731"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264C111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F383CE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3B85BCE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4ABDA0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1FD92E8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69DA593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2</w:t>
            </w:r>
          </w:p>
        </w:tc>
      </w:tr>
      <w:tr w:rsidR="001203D2" w:rsidRPr="0083654B" w14:paraId="687779A8"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BC3362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4</w:t>
            </w:r>
          </w:p>
        </w:tc>
        <w:tc>
          <w:tcPr>
            <w:tcW w:w="2731" w:type="dxa"/>
            <w:tcBorders>
              <w:top w:val="nil"/>
              <w:left w:val="nil"/>
              <w:bottom w:val="single" w:sz="4" w:space="0" w:color="auto"/>
              <w:right w:val="single" w:sz="4" w:space="0" w:color="auto"/>
            </w:tcBorders>
            <w:shd w:val="clear" w:color="auto" w:fill="auto"/>
            <w:vAlign w:val="center"/>
            <w:hideMark/>
          </w:tcPr>
          <w:p w14:paraId="1B027E6C"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4</w:t>
            </w:r>
            <w:r w:rsidRPr="0083654B">
              <w:rPr>
                <w:rFonts w:ascii="Calibri" w:eastAsia="Times New Roman" w:hAnsi="Calibri" w:cs="Calibri"/>
                <w:color w:val="000000"/>
                <w:sz w:val="20"/>
                <w:szCs w:val="20"/>
                <w:lang w:eastAsia="es-PE"/>
              </w:rPr>
              <w:br/>
              <w:t>Capacitación y elaboración de manuales de usuario</w:t>
            </w:r>
          </w:p>
        </w:tc>
        <w:tc>
          <w:tcPr>
            <w:tcW w:w="884" w:type="dxa"/>
            <w:tcBorders>
              <w:top w:val="nil"/>
              <w:left w:val="nil"/>
              <w:bottom w:val="single" w:sz="4" w:space="0" w:color="auto"/>
              <w:right w:val="single" w:sz="4" w:space="0" w:color="auto"/>
            </w:tcBorders>
            <w:shd w:val="clear" w:color="auto" w:fill="auto"/>
            <w:noWrap/>
            <w:vAlign w:val="center"/>
            <w:hideMark/>
          </w:tcPr>
          <w:p w14:paraId="49B8A47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4B89472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Resultados de entrenamiento</w:t>
            </w:r>
          </w:p>
        </w:tc>
        <w:tc>
          <w:tcPr>
            <w:tcW w:w="1540" w:type="dxa"/>
            <w:tcBorders>
              <w:top w:val="nil"/>
              <w:left w:val="nil"/>
              <w:bottom w:val="single" w:sz="4" w:space="0" w:color="auto"/>
              <w:right w:val="single" w:sz="4" w:space="0" w:color="auto"/>
            </w:tcBorders>
            <w:shd w:val="clear" w:color="auto" w:fill="auto"/>
            <w:noWrap/>
            <w:vAlign w:val="center"/>
            <w:hideMark/>
          </w:tcPr>
          <w:p w14:paraId="6C7BCE0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649ADB9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3E7515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7C27C7B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D25031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2FF4FDF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4C0FBA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A82EB3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6B877E7D" w14:textId="04561302"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480C80DD" w14:textId="7D8EE5E1"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425" w:type="dxa"/>
            <w:tcBorders>
              <w:top w:val="nil"/>
              <w:left w:val="nil"/>
              <w:bottom w:val="single" w:sz="4" w:space="0" w:color="auto"/>
              <w:right w:val="single" w:sz="4" w:space="0" w:color="auto"/>
            </w:tcBorders>
            <w:shd w:val="clear" w:color="auto" w:fill="auto"/>
            <w:noWrap/>
            <w:vAlign w:val="center"/>
            <w:hideMark/>
          </w:tcPr>
          <w:p w14:paraId="22B8771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19BCF71C"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0160B38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75D4316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2</w:t>
            </w:r>
          </w:p>
        </w:tc>
      </w:tr>
      <w:tr w:rsidR="001203D2" w:rsidRPr="0083654B" w14:paraId="3152FDDF"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4A830D8E"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5</w:t>
            </w:r>
          </w:p>
        </w:tc>
        <w:tc>
          <w:tcPr>
            <w:tcW w:w="2731" w:type="dxa"/>
            <w:tcBorders>
              <w:top w:val="nil"/>
              <w:left w:val="nil"/>
              <w:bottom w:val="single" w:sz="4" w:space="0" w:color="auto"/>
              <w:right w:val="single" w:sz="4" w:space="0" w:color="auto"/>
            </w:tcBorders>
            <w:shd w:val="clear" w:color="auto" w:fill="auto"/>
            <w:vAlign w:val="center"/>
            <w:hideMark/>
          </w:tcPr>
          <w:p w14:paraId="20ABCD2A"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5</w:t>
            </w:r>
            <w:r w:rsidRPr="0083654B">
              <w:rPr>
                <w:rFonts w:ascii="Calibri" w:eastAsia="Times New Roman" w:hAnsi="Calibri" w:cs="Calibri"/>
                <w:color w:val="000000"/>
                <w:sz w:val="20"/>
                <w:szCs w:val="20"/>
                <w:lang w:eastAsia="es-PE"/>
              </w:rPr>
              <w:br/>
              <w:t>Análisis y discusión de resultados obtenidos</w:t>
            </w:r>
          </w:p>
        </w:tc>
        <w:tc>
          <w:tcPr>
            <w:tcW w:w="884" w:type="dxa"/>
            <w:tcBorders>
              <w:top w:val="nil"/>
              <w:left w:val="nil"/>
              <w:bottom w:val="single" w:sz="4" w:space="0" w:color="auto"/>
              <w:right w:val="single" w:sz="4" w:space="0" w:color="auto"/>
            </w:tcBorders>
            <w:shd w:val="clear" w:color="auto" w:fill="auto"/>
            <w:noWrap/>
            <w:vAlign w:val="center"/>
            <w:hideMark/>
          </w:tcPr>
          <w:p w14:paraId="79EA902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36A94EC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Reporte de análisis y discusión</w:t>
            </w:r>
          </w:p>
        </w:tc>
        <w:tc>
          <w:tcPr>
            <w:tcW w:w="1540" w:type="dxa"/>
            <w:tcBorders>
              <w:top w:val="nil"/>
              <w:left w:val="nil"/>
              <w:bottom w:val="single" w:sz="4" w:space="0" w:color="auto"/>
              <w:right w:val="single" w:sz="4" w:space="0" w:color="auto"/>
            </w:tcBorders>
            <w:shd w:val="clear" w:color="auto" w:fill="auto"/>
            <w:noWrap/>
            <w:vAlign w:val="center"/>
            <w:hideMark/>
          </w:tcPr>
          <w:p w14:paraId="184133D8"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186E946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53EF57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B5C118D"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61A2BF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451538C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5A2F53C0"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4ACCE7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547932F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8A462F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6574F9D6" w14:textId="57405232"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343" w:type="dxa"/>
            <w:tcBorders>
              <w:top w:val="nil"/>
              <w:left w:val="nil"/>
              <w:bottom w:val="single" w:sz="4" w:space="0" w:color="auto"/>
              <w:right w:val="single" w:sz="4" w:space="0" w:color="auto"/>
            </w:tcBorders>
            <w:shd w:val="clear" w:color="auto" w:fill="auto"/>
            <w:noWrap/>
            <w:vAlign w:val="center"/>
            <w:hideMark/>
          </w:tcPr>
          <w:p w14:paraId="53A186B8" w14:textId="25822FE5"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426" w:type="dxa"/>
            <w:tcBorders>
              <w:top w:val="nil"/>
              <w:left w:val="nil"/>
              <w:bottom w:val="single" w:sz="4" w:space="0" w:color="auto"/>
              <w:right w:val="nil"/>
            </w:tcBorders>
            <w:shd w:val="clear" w:color="auto" w:fill="auto"/>
            <w:noWrap/>
            <w:vAlign w:val="center"/>
            <w:hideMark/>
          </w:tcPr>
          <w:p w14:paraId="76BA23F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5E02ED3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3</w:t>
            </w:r>
          </w:p>
        </w:tc>
      </w:tr>
      <w:tr w:rsidR="001203D2" w:rsidRPr="0083654B" w14:paraId="114BF520" w14:textId="77777777" w:rsidTr="001203D2">
        <w:trPr>
          <w:trHeight w:val="1200"/>
        </w:trPr>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57E211E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6</w:t>
            </w:r>
          </w:p>
        </w:tc>
        <w:tc>
          <w:tcPr>
            <w:tcW w:w="2731" w:type="dxa"/>
            <w:tcBorders>
              <w:top w:val="nil"/>
              <w:left w:val="nil"/>
              <w:bottom w:val="single" w:sz="4" w:space="0" w:color="auto"/>
              <w:right w:val="single" w:sz="4" w:space="0" w:color="auto"/>
            </w:tcBorders>
            <w:shd w:val="clear" w:color="auto" w:fill="auto"/>
            <w:vAlign w:val="center"/>
            <w:hideMark/>
          </w:tcPr>
          <w:p w14:paraId="16D5A61C" w14:textId="77777777" w:rsidR="0083654B" w:rsidRPr="0083654B" w:rsidRDefault="0083654B" w:rsidP="0083654B">
            <w:pPr>
              <w:spacing w:after="0" w:line="240" w:lineRule="auto"/>
              <w:rPr>
                <w:rFonts w:ascii="Calibri" w:eastAsia="Times New Roman" w:hAnsi="Calibri" w:cs="Calibri"/>
                <w:color w:val="000000"/>
                <w:sz w:val="20"/>
                <w:szCs w:val="20"/>
                <w:lang w:eastAsia="es-PE"/>
              </w:rPr>
            </w:pPr>
            <w:r w:rsidRPr="0083654B">
              <w:rPr>
                <w:rFonts w:ascii="Calibri" w:eastAsia="Times New Roman" w:hAnsi="Calibri" w:cs="Calibri"/>
                <w:b/>
                <w:bCs/>
                <w:color w:val="000000"/>
                <w:sz w:val="20"/>
                <w:szCs w:val="20"/>
                <w:lang w:eastAsia="es-PE"/>
              </w:rPr>
              <w:t>Actividad 6</w:t>
            </w:r>
            <w:r w:rsidRPr="0083654B">
              <w:rPr>
                <w:rFonts w:ascii="Calibri" w:eastAsia="Times New Roman" w:hAnsi="Calibri" w:cs="Calibri"/>
                <w:color w:val="000000"/>
                <w:sz w:val="20"/>
                <w:szCs w:val="20"/>
                <w:lang w:eastAsia="es-PE"/>
              </w:rPr>
              <w:br/>
              <w:t>Redacción del informe final (Trabajo de investigación)</w:t>
            </w:r>
          </w:p>
        </w:tc>
        <w:tc>
          <w:tcPr>
            <w:tcW w:w="884" w:type="dxa"/>
            <w:tcBorders>
              <w:top w:val="nil"/>
              <w:left w:val="nil"/>
              <w:bottom w:val="single" w:sz="4" w:space="0" w:color="auto"/>
              <w:right w:val="single" w:sz="4" w:space="0" w:color="auto"/>
            </w:tcBorders>
            <w:shd w:val="clear" w:color="auto" w:fill="auto"/>
            <w:noWrap/>
            <w:vAlign w:val="center"/>
            <w:hideMark/>
          </w:tcPr>
          <w:p w14:paraId="1D5235D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1</w:t>
            </w:r>
          </w:p>
        </w:tc>
        <w:tc>
          <w:tcPr>
            <w:tcW w:w="1365" w:type="dxa"/>
            <w:tcBorders>
              <w:top w:val="nil"/>
              <w:left w:val="nil"/>
              <w:bottom w:val="single" w:sz="4" w:space="0" w:color="auto"/>
              <w:right w:val="single" w:sz="4" w:space="0" w:color="auto"/>
            </w:tcBorders>
            <w:shd w:val="clear" w:color="auto" w:fill="auto"/>
            <w:vAlign w:val="center"/>
            <w:hideMark/>
          </w:tcPr>
          <w:p w14:paraId="75E7953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Trabajo final</w:t>
            </w:r>
          </w:p>
        </w:tc>
        <w:tc>
          <w:tcPr>
            <w:tcW w:w="1540" w:type="dxa"/>
            <w:tcBorders>
              <w:top w:val="nil"/>
              <w:left w:val="nil"/>
              <w:bottom w:val="single" w:sz="4" w:space="0" w:color="auto"/>
              <w:right w:val="single" w:sz="4" w:space="0" w:color="auto"/>
            </w:tcBorders>
            <w:shd w:val="clear" w:color="auto" w:fill="auto"/>
            <w:noWrap/>
            <w:vAlign w:val="center"/>
            <w:hideMark/>
          </w:tcPr>
          <w:p w14:paraId="5054A70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Rebeca Díaz</w:t>
            </w:r>
          </w:p>
        </w:tc>
        <w:tc>
          <w:tcPr>
            <w:tcW w:w="258" w:type="dxa"/>
            <w:tcBorders>
              <w:top w:val="nil"/>
              <w:left w:val="nil"/>
              <w:bottom w:val="single" w:sz="4" w:space="0" w:color="auto"/>
              <w:right w:val="single" w:sz="4" w:space="0" w:color="auto"/>
            </w:tcBorders>
            <w:shd w:val="clear" w:color="auto" w:fill="auto"/>
            <w:noWrap/>
            <w:vAlign w:val="center"/>
            <w:hideMark/>
          </w:tcPr>
          <w:p w14:paraId="5A9903DF"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B3668AA"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15A15C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68015857"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6A6E989"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1C59DDC6"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258" w:type="dxa"/>
            <w:tcBorders>
              <w:top w:val="nil"/>
              <w:left w:val="nil"/>
              <w:bottom w:val="single" w:sz="4" w:space="0" w:color="auto"/>
              <w:right w:val="single" w:sz="4" w:space="0" w:color="auto"/>
            </w:tcBorders>
            <w:shd w:val="clear" w:color="auto" w:fill="auto"/>
            <w:noWrap/>
            <w:vAlign w:val="center"/>
            <w:hideMark/>
          </w:tcPr>
          <w:p w14:paraId="3E9DC6D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45E17AF2"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76367E23"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5" w:type="dxa"/>
            <w:tcBorders>
              <w:top w:val="nil"/>
              <w:left w:val="nil"/>
              <w:bottom w:val="single" w:sz="4" w:space="0" w:color="auto"/>
              <w:right w:val="single" w:sz="4" w:space="0" w:color="auto"/>
            </w:tcBorders>
            <w:shd w:val="clear" w:color="auto" w:fill="auto"/>
            <w:noWrap/>
            <w:vAlign w:val="center"/>
            <w:hideMark/>
          </w:tcPr>
          <w:p w14:paraId="2391F7F5"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343" w:type="dxa"/>
            <w:tcBorders>
              <w:top w:val="nil"/>
              <w:left w:val="nil"/>
              <w:bottom w:val="single" w:sz="4" w:space="0" w:color="auto"/>
              <w:right w:val="single" w:sz="4" w:space="0" w:color="auto"/>
            </w:tcBorders>
            <w:shd w:val="clear" w:color="auto" w:fill="auto"/>
            <w:noWrap/>
            <w:vAlign w:val="center"/>
            <w:hideMark/>
          </w:tcPr>
          <w:p w14:paraId="31E23391"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 </w:t>
            </w:r>
          </w:p>
        </w:tc>
        <w:tc>
          <w:tcPr>
            <w:tcW w:w="426" w:type="dxa"/>
            <w:tcBorders>
              <w:top w:val="nil"/>
              <w:left w:val="nil"/>
              <w:bottom w:val="single" w:sz="4" w:space="0" w:color="auto"/>
              <w:right w:val="nil"/>
            </w:tcBorders>
            <w:shd w:val="clear" w:color="auto" w:fill="auto"/>
            <w:noWrap/>
            <w:vAlign w:val="center"/>
            <w:hideMark/>
          </w:tcPr>
          <w:p w14:paraId="4DE1190B" w14:textId="1A5A6327" w:rsidR="0083654B" w:rsidRPr="0083654B" w:rsidRDefault="001203D2" w:rsidP="0083654B">
            <w:pPr>
              <w:spacing w:after="0" w:line="240" w:lineRule="auto"/>
              <w:jc w:val="center"/>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X</w:t>
            </w:r>
          </w:p>
        </w:tc>
        <w:tc>
          <w:tcPr>
            <w:tcW w:w="1842" w:type="dxa"/>
            <w:tcBorders>
              <w:top w:val="nil"/>
              <w:left w:val="single" w:sz="4" w:space="0" w:color="auto"/>
              <w:bottom w:val="single" w:sz="4" w:space="0" w:color="auto"/>
              <w:right w:val="single" w:sz="4" w:space="0" w:color="auto"/>
            </w:tcBorders>
            <w:shd w:val="clear" w:color="auto" w:fill="auto"/>
            <w:noWrap/>
            <w:vAlign w:val="center"/>
            <w:hideMark/>
          </w:tcPr>
          <w:p w14:paraId="4F8A8CE4" w14:textId="77777777" w:rsidR="0083654B" w:rsidRPr="0083654B" w:rsidRDefault="0083654B" w:rsidP="0083654B">
            <w:pPr>
              <w:spacing w:after="0" w:line="240" w:lineRule="auto"/>
              <w:jc w:val="center"/>
              <w:rPr>
                <w:rFonts w:ascii="Calibri" w:eastAsia="Times New Roman" w:hAnsi="Calibri" w:cs="Calibri"/>
                <w:color w:val="000000"/>
                <w:sz w:val="20"/>
                <w:szCs w:val="20"/>
                <w:lang w:eastAsia="es-PE"/>
              </w:rPr>
            </w:pPr>
            <w:r w:rsidRPr="0083654B">
              <w:rPr>
                <w:rFonts w:ascii="Calibri" w:eastAsia="Times New Roman" w:hAnsi="Calibri" w:cs="Calibri"/>
                <w:color w:val="000000"/>
                <w:sz w:val="20"/>
                <w:szCs w:val="20"/>
                <w:lang w:eastAsia="es-PE"/>
              </w:rPr>
              <w:t>Objetivo 3</w:t>
            </w:r>
          </w:p>
        </w:tc>
      </w:tr>
    </w:tbl>
    <w:p w14:paraId="431D768F" w14:textId="5C5A33B9" w:rsidR="008C7604" w:rsidRDefault="008C7604" w:rsidP="0059467C">
      <w:pPr>
        <w:pStyle w:val="Prrafodelista"/>
        <w:rPr>
          <w:rFonts w:ascii="Arial" w:hAnsi="Arial" w:cs="Arial"/>
          <w:bCs/>
        </w:rPr>
      </w:pPr>
    </w:p>
    <w:p w14:paraId="0B7F3001" w14:textId="29614A24" w:rsidR="008C7604" w:rsidRDefault="008C7604" w:rsidP="0059467C">
      <w:pPr>
        <w:pStyle w:val="Prrafodelista"/>
        <w:rPr>
          <w:rFonts w:ascii="Arial" w:hAnsi="Arial" w:cs="Arial"/>
          <w:bCs/>
        </w:rPr>
      </w:pPr>
    </w:p>
    <w:p w14:paraId="14660E43" w14:textId="2A3DE93F" w:rsidR="008C7604" w:rsidRDefault="008C7604" w:rsidP="0059467C">
      <w:pPr>
        <w:pStyle w:val="Prrafodelista"/>
        <w:rPr>
          <w:rFonts w:ascii="Arial" w:hAnsi="Arial" w:cs="Arial"/>
          <w:bCs/>
        </w:rPr>
      </w:pPr>
    </w:p>
    <w:p w14:paraId="2429E59D" w14:textId="765A75B3" w:rsidR="008C7604" w:rsidRDefault="008C7604" w:rsidP="0059467C">
      <w:pPr>
        <w:pStyle w:val="Prrafodelista"/>
        <w:rPr>
          <w:rFonts w:ascii="Arial" w:hAnsi="Arial" w:cs="Arial"/>
          <w:bCs/>
        </w:rPr>
      </w:pPr>
    </w:p>
    <w:p w14:paraId="076240AD" w14:textId="5F57EF02" w:rsidR="008C7604" w:rsidRDefault="008C7604" w:rsidP="0059467C">
      <w:pPr>
        <w:pStyle w:val="Prrafodelista"/>
        <w:rPr>
          <w:rFonts w:ascii="Arial" w:hAnsi="Arial" w:cs="Arial"/>
          <w:bCs/>
        </w:rPr>
      </w:pPr>
    </w:p>
    <w:p w14:paraId="4B79087A" w14:textId="7D47079C" w:rsidR="008C7604" w:rsidRDefault="008C7604" w:rsidP="0059467C">
      <w:pPr>
        <w:pStyle w:val="Prrafodelista"/>
        <w:rPr>
          <w:rFonts w:ascii="Arial" w:hAnsi="Arial" w:cs="Arial"/>
          <w:bCs/>
        </w:rPr>
      </w:pPr>
    </w:p>
    <w:p w14:paraId="28FBDCF7" w14:textId="6158BBC8" w:rsidR="008C7604" w:rsidRDefault="008C7604" w:rsidP="0059467C">
      <w:pPr>
        <w:pStyle w:val="Prrafodelista"/>
        <w:rPr>
          <w:rFonts w:ascii="Arial" w:hAnsi="Arial" w:cs="Arial"/>
          <w:bCs/>
        </w:rPr>
      </w:pPr>
    </w:p>
    <w:p w14:paraId="2428CF82" w14:textId="4CAD7EA0" w:rsidR="008C7604" w:rsidRDefault="008C7604" w:rsidP="0059467C">
      <w:pPr>
        <w:pStyle w:val="Prrafodelista"/>
        <w:rPr>
          <w:rFonts w:ascii="Arial" w:hAnsi="Arial" w:cs="Arial"/>
          <w:bCs/>
        </w:rPr>
      </w:pPr>
    </w:p>
    <w:p w14:paraId="36DF9625" w14:textId="3A8FD100" w:rsidR="008C7604" w:rsidRDefault="008C7604" w:rsidP="0059467C">
      <w:pPr>
        <w:pStyle w:val="Prrafodelista"/>
        <w:rPr>
          <w:rFonts w:ascii="Arial" w:hAnsi="Arial" w:cs="Arial"/>
          <w:bCs/>
        </w:rPr>
      </w:pPr>
    </w:p>
    <w:p w14:paraId="3A51B262" w14:textId="6B353B15" w:rsidR="008C7604" w:rsidRDefault="008C7604" w:rsidP="0059467C">
      <w:pPr>
        <w:pStyle w:val="Prrafodelista"/>
        <w:rPr>
          <w:rFonts w:ascii="Arial" w:hAnsi="Arial" w:cs="Arial"/>
          <w:bCs/>
        </w:rPr>
      </w:pPr>
    </w:p>
    <w:p w14:paraId="74287A87" w14:textId="4FF18E72" w:rsidR="008C7604" w:rsidRDefault="008C7604" w:rsidP="0059467C">
      <w:pPr>
        <w:pStyle w:val="Prrafodelista"/>
        <w:rPr>
          <w:rFonts w:ascii="Arial" w:hAnsi="Arial" w:cs="Arial"/>
          <w:bCs/>
        </w:rPr>
      </w:pPr>
    </w:p>
    <w:p w14:paraId="00F27992" w14:textId="712E7475" w:rsidR="008C7604" w:rsidRDefault="008C7604" w:rsidP="0059467C">
      <w:pPr>
        <w:pStyle w:val="Prrafodelista"/>
        <w:rPr>
          <w:rFonts w:ascii="Arial" w:hAnsi="Arial" w:cs="Arial"/>
          <w:bCs/>
        </w:rPr>
      </w:pPr>
    </w:p>
    <w:p w14:paraId="1E36A2F8" w14:textId="3116C9DA" w:rsidR="008C7604" w:rsidRDefault="008C7604" w:rsidP="0059467C">
      <w:pPr>
        <w:pStyle w:val="Prrafodelista"/>
        <w:rPr>
          <w:rFonts w:ascii="Arial" w:hAnsi="Arial" w:cs="Arial"/>
          <w:bCs/>
        </w:rPr>
      </w:pPr>
    </w:p>
    <w:p w14:paraId="524A8E28" w14:textId="113C65D5" w:rsidR="008C7604" w:rsidRDefault="008C7604" w:rsidP="0059467C">
      <w:pPr>
        <w:pStyle w:val="Prrafodelista"/>
        <w:rPr>
          <w:rFonts w:ascii="Arial" w:hAnsi="Arial" w:cs="Arial"/>
          <w:bCs/>
        </w:rPr>
      </w:pPr>
    </w:p>
    <w:p w14:paraId="551B52ED" w14:textId="144930EE" w:rsidR="008C7604" w:rsidRDefault="008C7604" w:rsidP="0059467C">
      <w:pPr>
        <w:pStyle w:val="Prrafodelista"/>
        <w:rPr>
          <w:rFonts w:ascii="Arial" w:hAnsi="Arial" w:cs="Arial"/>
          <w:bCs/>
        </w:rPr>
      </w:pPr>
    </w:p>
    <w:p w14:paraId="56E6E457" w14:textId="72D2BB30" w:rsidR="008C7604" w:rsidRDefault="008C7604" w:rsidP="0059467C">
      <w:pPr>
        <w:pStyle w:val="Prrafodelista"/>
        <w:rPr>
          <w:rFonts w:ascii="Arial" w:hAnsi="Arial" w:cs="Arial"/>
          <w:bCs/>
        </w:rPr>
      </w:pPr>
    </w:p>
    <w:p w14:paraId="19641B9F" w14:textId="30846DEB" w:rsidR="008C7604" w:rsidRDefault="008C7604" w:rsidP="0059467C">
      <w:pPr>
        <w:pStyle w:val="Prrafodelista"/>
        <w:rPr>
          <w:rFonts w:ascii="Arial" w:hAnsi="Arial" w:cs="Arial"/>
          <w:bCs/>
        </w:rPr>
      </w:pPr>
    </w:p>
    <w:p w14:paraId="63798AF7" w14:textId="48D50138" w:rsidR="008C7604" w:rsidRDefault="008C7604" w:rsidP="0059467C">
      <w:pPr>
        <w:pStyle w:val="Prrafodelista"/>
        <w:rPr>
          <w:rFonts w:ascii="Arial" w:hAnsi="Arial" w:cs="Arial"/>
          <w:bCs/>
        </w:rPr>
      </w:pPr>
    </w:p>
    <w:p w14:paraId="2E9C92DE" w14:textId="47BB1A1A" w:rsidR="008C7604" w:rsidRDefault="008C7604" w:rsidP="0059467C">
      <w:pPr>
        <w:pStyle w:val="Prrafodelista"/>
        <w:rPr>
          <w:rFonts w:ascii="Arial" w:hAnsi="Arial" w:cs="Arial"/>
          <w:bCs/>
        </w:rPr>
      </w:pPr>
    </w:p>
    <w:p w14:paraId="6FE52DE9" w14:textId="461F3503" w:rsidR="008C7604" w:rsidRDefault="008C7604" w:rsidP="0059467C">
      <w:pPr>
        <w:pStyle w:val="Prrafodelista"/>
        <w:rPr>
          <w:rFonts w:ascii="Arial" w:hAnsi="Arial" w:cs="Arial"/>
          <w:bCs/>
        </w:rPr>
      </w:pPr>
    </w:p>
    <w:p w14:paraId="1AE67895" w14:textId="77777777" w:rsidR="008C7604" w:rsidRDefault="008C7604" w:rsidP="0059467C">
      <w:pPr>
        <w:pStyle w:val="Prrafodelista"/>
        <w:rPr>
          <w:rFonts w:ascii="Arial" w:hAnsi="Arial" w:cs="Arial"/>
          <w:bCs/>
        </w:rPr>
        <w:sectPr w:rsidR="008C7604" w:rsidSect="007C51E2">
          <w:pgSz w:w="16838" w:h="11906" w:orient="landscape" w:code="9"/>
          <w:pgMar w:top="1440" w:right="1440" w:bottom="1440" w:left="1440" w:header="709" w:footer="709" w:gutter="0"/>
          <w:cols w:space="708"/>
          <w:docGrid w:linePitch="360"/>
        </w:sectPr>
      </w:pPr>
    </w:p>
    <w:p w14:paraId="098CD4A6" w14:textId="4FEF6F02"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2" w:name="_Toc57501096"/>
      <w:r w:rsidRPr="008322AA">
        <w:rPr>
          <w:rFonts w:ascii="Arial" w:hAnsi="Arial" w:cs="Arial"/>
          <w:b/>
        </w:rPr>
        <w:lastRenderedPageBreak/>
        <w:t>PRESUPUESTO</w:t>
      </w:r>
      <w:bookmarkEnd w:id="22"/>
    </w:p>
    <w:p w14:paraId="37575A07" w14:textId="77777777" w:rsidR="0059467C" w:rsidRPr="008322AA" w:rsidRDefault="0059467C" w:rsidP="0059467C">
      <w:pPr>
        <w:pStyle w:val="Prrafodelista"/>
        <w:rPr>
          <w:rFonts w:ascii="Arial" w:hAnsi="Arial" w:cs="Arial"/>
          <w:b/>
        </w:rPr>
      </w:pPr>
    </w:p>
    <w:p w14:paraId="56312B4F" w14:textId="77777777"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3" w:name="_Toc57501097"/>
      <w:r w:rsidRPr="008322AA">
        <w:rPr>
          <w:rFonts w:ascii="Arial" w:hAnsi="Arial" w:cs="Arial"/>
          <w:b/>
        </w:rPr>
        <w:t>BIBLIOGRAF</w:t>
      </w:r>
      <w:r w:rsidR="005370DB" w:rsidRPr="008322AA">
        <w:rPr>
          <w:rFonts w:ascii="Arial" w:hAnsi="Arial" w:cs="Arial"/>
          <w:b/>
        </w:rPr>
        <w:t>Í</w:t>
      </w:r>
      <w:r w:rsidRPr="008322AA">
        <w:rPr>
          <w:rFonts w:ascii="Arial" w:hAnsi="Arial" w:cs="Arial"/>
          <w:b/>
        </w:rPr>
        <w:t>A</w:t>
      </w:r>
      <w:bookmarkEnd w:id="23"/>
    </w:p>
    <w:p w14:paraId="7A16BD37" w14:textId="44A56971" w:rsidR="0059467C" w:rsidRPr="008322AA" w:rsidRDefault="000D0431" w:rsidP="007B43C4">
      <w:pPr>
        <w:pStyle w:val="Prrafodelista"/>
        <w:rPr>
          <w:rFonts w:ascii="Arial" w:hAnsi="Arial" w:cs="Arial"/>
        </w:rPr>
      </w:pPr>
      <w:r w:rsidRPr="008322AA">
        <w:rPr>
          <w:rFonts w:ascii="Arial" w:hAnsi="Arial" w:cs="Arial"/>
        </w:rPr>
        <w:t xml:space="preserve">Nolazco </w:t>
      </w:r>
      <w:r w:rsidR="00100B3B" w:rsidRPr="008322AA">
        <w:rPr>
          <w:rFonts w:ascii="Arial" w:hAnsi="Arial" w:cs="Arial"/>
        </w:rPr>
        <w:t>C</w:t>
      </w:r>
      <w:r w:rsidRPr="008322AA">
        <w:rPr>
          <w:rFonts w:ascii="Arial" w:hAnsi="Arial" w:cs="Arial"/>
        </w:rPr>
        <w:t xml:space="preserve">ama, </w:t>
      </w:r>
      <w:r w:rsidR="00100B3B" w:rsidRPr="008322AA">
        <w:rPr>
          <w:rFonts w:ascii="Arial" w:hAnsi="Arial" w:cs="Arial"/>
        </w:rPr>
        <w:t>J</w:t>
      </w:r>
      <w:r w:rsidRPr="008322AA">
        <w:rPr>
          <w:rFonts w:ascii="Arial" w:hAnsi="Arial" w:cs="Arial"/>
        </w:rPr>
        <w:t xml:space="preserve">. L. (2015). Instituciones, recursos naturales y sus efectos en el crecimiento </w:t>
      </w:r>
      <w:r w:rsidR="00100B3B" w:rsidRPr="008322AA">
        <w:rPr>
          <w:rFonts w:ascii="Arial" w:hAnsi="Arial" w:cs="Arial"/>
        </w:rPr>
        <w:t>económico</w:t>
      </w:r>
      <w:r w:rsidRPr="008322AA">
        <w:rPr>
          <w:rFonts w:ascii="Arial" w:hAnsi="Arial" w:cs="Arial"/>
        </w:rPr>
        <w:t xml:space="preserve">: un sistema de ecuaciones </w:t>
      </w:r>
      <w:r w:rsidR="00100B3B" w:rsidRPr="008322AA">
        <w:rPr>
          <w:rFonts w:ascii="Arial" w:hAnsi="Arial" w:cs="Arial"/>
        </w:rPr>
        <w:t>simultaneas</w:t>
      </w:r>
      <w:r w:rsidRPr="008322AA">
        <w:rPr>
          <w:rFonts w:ascii="Arial" w:hAnsi="Arial" w:cs="Arial"/>
        </w:rPr>
        <w:t xml:space="preserve"> en panel de datos (</w:t>
      </w:r>
      <w:r w:rsidR="00100B3B" w:rsidRPr="008322AA">
        <w:rPr>
          <w:rFonts w:ascii="Arial" w:hAnsi="Arial" w:cs="Arial"/>
        </w:rPr>
        <w:t>Ingeniero</w:t>
      </w:r>
      <w:r w:rsidRPr="008322AA">
        <w:rPr>
          <w:rFonts w:ascii="Arial" w:hAnsi="Arial" w:cs="Arial"/>
        </w:rPr>
        <w:t>). Universidad de chile.</w:t>
      </w:r>
    </w:p>
    <w:p w14:paraId="37D2B035" w14:textId="413A59E7" w:rsidR="00FF7467" w:rsidRPr="008322AA" w:rsidRDefault="000D0431" w:rsidP="000D0431">
      <w:pPr>
        <w:shd w:val="clear" w:color="auto" w:fill="F9F9F9"/>
        <w:ind w:left="708"/>
        <w:rPr>
          <w:rFonts w:ascii="Arial" w:hAnsi="Arial" w:cs="Arial"/>
        </w:rPr>
      </w:pPr>
      <w:r w:rsidRPr="008322AA">
        <w:rPr>
          <w:rFonts w:ascii="Arial" w:hAnsi="Arial" w:cs="Arial"/>
        </w:rPr>
        <w:t xml:space="preserve">Ordóñez </w:t>
      </w:r>
      <w:r w:rsidR="00100B3B" w:rsidRPr="008322AA">
        <w:rPr>
          <w:rFonts w:ascii="Arial" w:hAnsi="Arial" w:cs="Arial"/>
        </w:rPr>
        <w:t>Jiménez</w:t>
      </w:r>
      <w:r w:rsidRPr="008322AA">
        <w:rPr>
          <w:rFonts w:ascii="Arial" w:hAnsi="Arial" w:cs="Arial"/>
        </w:rPr>
        <w:t>, e. R. É. (2015). Análisis del impacto de la integración de las tecnologías de la información y comunicaciones (</w:t>
      </w:r>
      <w:r w:rsidR="00100B3B" w:rsidRPr="008322AA">
        <w:rPr>
          <w:rFonts w:ascii="Arial" w:hAnsi="Arial" w:cs="Arial"/>
        </w:rPr>
        <w:t>tic)</w:t>
      </w:r>
      <w:r w:rsidRPr="008322AA">
        <w:rPr>
          <w:rFonts w:ascii="Arial" w:hAnsi="Arial" w:cs="Arial"/>
        </w:rPr>
        <w:t xml:space="preserve"> en los resultados empresariales</w:t>
      </w:r>
      <w:r w:rsidR="00100B3B" w:rsidRPr="008322AA">
        <w:rPr>
          <w:rFonts w:ascii="Arial" w:hAnsi="Arial" w:cs="Arial"/>
        </w:rPr>
        <w:t xml:space="preserve"> a través</w:t>
      </w:r>
      <w:r w:rsidRPr="008322AA">
        <w:rPr>
          <w:rFonts w:ascii="Arial" w:hAnsi="Arial" w:cs="Arial"/>
        </w:rPr>
        <w:t xml:space="preserve"> de relaciones existentes entre los elementos del capital</w:t>
      </w:r>
      <w:r w:rsidR="00100B3B" w:rsidRPr="008322AA">
        <w:rPr>
          <w:rFonts w:ascii="Arial" w:hAnsi="Arial" w:cs="Arial"/>
        </w:rPr>
        <w:t xml:space="preserve"> </w:t>
      </w:r>
      <w:r w:rsidRPr="008322AA">
        <w:rPr>
          <w:rFonts w:ascii="Arial" w:hAnsi="Arial" w:cs="Arial"/>
        </w:rPr>
        <w:t xml:space="preserve">intelectual (ingeniero). Universidad </w:t>
      </w:r>
      <w:r w:rsidR="00100B3B" w:rsidRPr="008322AA">
        <w:rPr>
          <w:rFonts w:ascii="Arial" w:hAnsi="Arial" w:cs="Arial"/>
        </w:rPr>
        <w:t>politécnica</w:t>
      </w:r>
      <w:r w:rsidRPr="008322AA">
        <w:rPr>
          <w:rFonts w:ascii="Arial" w:hAnsi="Arial" w:cs="Arial"/>
        </w:rPr>
        <w:t xml:space="preserve"> de valencia.</w:t>
      </w:r>
    </w:p>
    <w:p w14:paraId="28BEBB2B" w14:textId="7697CB8E" w:rsidR="00FF7467" w:rsidRPr="008322AA" w:rsidRDefault="00A62DCE" w:rsidP="00A62DCE">
      <w:pPr>
        <w:shd w:val="clear" w:color="auto" w:fill="F9F9F9"/>
        <w:ind w:left="708"/>
        <w:rPr>
          <w:rFonts w:ascii="Arial" w:hAnsi="Arial" w:cs="Arial"/>
        </w:rPr>
      </w:pPr>
      <w:r w:rsidRPr="008322AA">
        <w:rPr>
          <w:rFonts w:ascii="Arial" w:hAnsi="Arial" w:cs="Arial"/>
        </w:rPr>
        <w:t>Valdez juárez, l. E. (2017). La gestión del conocimiento y las tic, su efecto en la innovación y en el rendimiento de la pyme (ingeniero). Universidad politécnica de cartagena.</w:t>
      </w:r>
    </w:p>
    <w:p w14:paraId="381F3943" w14:textId="38690238" w:rsidR="00FF7467" w:rsidRPr="008322AA" w:rsidRDefault="00666EBF" w:rsidP="00F80514">
      <w:pPr>
        <w:shd w:val="clear" w:color="auto" w:fill="F9F9F9"/>
        <w:ind w:left="708"/>
        <w:rPr>
          <w:rFonts w:ascii="Arial" w:hAnsi="Arial" w:cs="Arial"/>
        </w:rPr>
      </w:pPr>
      <w:r w:rsidRPr="008322AA">
        <w:rPr>
          <w:rFonts w:ascii="Arial" w:hAnsi="Arial" w:cs="Arial"/>
        </w:rPr>
        <w:t>Geraldo Campos, L. A. (2020). Modelo SEM basado en valores organizacionales y capital intelectual (Doctor). Universidad Politécnica Salesiana del Ecuador.</w:t>
      </w:r>
    </w:p>
    <w:p w14:paraId="04A46A2C" w14:textId="2F86ED18" w:rsidR="00FF7467" w:rsidRPr="008322AA" w:rsidRDefault="00026138" w:rsidP="00E13E0D">
      <w:pPr>
        <w:shd w:val="clear" w:color="auto" w:fill="F9F9F9"/>
        <w:ind w:left="708"/>
        <w:rPr>
          <w:rFonts w:ascii="Arial" w:hAnsi="Arial" w:cs="Arial"/>
        </w:rPr>
      </w:pPr>
      <w:r w:rsidRPr="008322AA">
        <w:rPr>
          <w:rFonts w:ascii="Arial" w:hAnsi="Arial" w:cs="Arial"/>
        </w:rPr>
        <w:t xml:space="preserve">Benites gutiérrez, l. A. (2020). Impacto de la gestión de los activos intangibles tecnológicos sobre la competitividad de la pequeña y mediana empresa en trujillo (doctor). Universidad nacional de </w:t>
      </w:r>
      <w:r w:rsidR="00E13E0D" w:rsidRPr="008322AA">
        <w:rPr>
          <w:rFonts w:ascii="Arial" w:hAnsi="Arial" w:cs="Arial"/>
        </w:rPr>
        <w:t>Trujillo.</w:t>
      </w:r>
    </w:p>
    <w:p w14:paraId="751C240E" w14:textId="664287E2" w:rsidR="00FF7467" w:rsidRPr="008322AA" w:rsidRDefault="007374CE" w:rsidP="007374CE">
      <w:pPr>
        <w:shd w:val="clear" w:color="auto" w:fill="F9F9F9"/>
        <w:ind w:left="708"/>
        <w:rPr>
          <w:rFonts w:ascii="Arial" w:eastAsia="Times New Roman" w:hAnsi="Arial" w:cs="Arial"/>
          <w:color w:val="1B1B1B"/>
          <w:lang w:val="en-US"/>
        </w:rPr>
      </w:pPr>
      <w:r w:rsidRPr="008322AA">
        <w:rPr>
          <w:rFonts w:ascii="Arial" w:hAnsi="Arial" w:cs="Arial"/>
        </w:rPr>
        <w:t>BENITES GUTIÉRREZ, L. A. (2017). Capital Intelectual en la Competitividad de las MIPYMES de la Región Tacna-2015 (Ingeniero). UNIVERSIDAD PRIVADA DE TACNA</w:t>
      </w:r>
      <w:r w:rsidRPr="008322AA">
        <w:rPr>
          <w:rFonts w:ascii="Arial" w:eastAsia="Times New Roman" w:hAnsi="Arial" w:cs="Arial"/>
          <w:color w:val="1B1B1B"/>
          <w:lang w:val="en-US"/>
        </w:rPr>
        <w:t>.</w:t>
      </w:r>
    </w:p>
    <w:p w14:paraId="462DD8B1" w14:textId="2163E4F6" w:rsidR="00B9008E" w:rsidRPr="008322AA" w:rsidRDefault="00B9008E" w:rsidP="00B9008E">
      <w:pPr>
        <w:shd w:val="clear" w:color="auto" w:fill="F9F9F9"/>
        <w:ind w:left="708"/>
        <w:rPr>
          <w:rFonts w:ascii="Arial" w:eastAsia="Times New Roman" w:hAnsi="Arial" w:cs="Arial"/>
          <w:color w:val="1B1B1B"/>
          <w:lang w:val="en-US"/>
        </w:rPr>
      </w:pPr>
      <w:r w:rsidRPr="008322AA">
        <w:rPr>
          <w:rFonts w:ascii="Arial" w:eastAsia="Times New Roman" w:hAnsi="Arial" w:cs="Arial"/>
          <w:color w:val="1B1B1B"/>
          <w:lang w:val="en-US"/>
        </w:rPr>
        <w:t>Solano Ruíz, A. H. (2015). </w:t>
      </w:r>
      <w:r w:rsidRPr="008322AA">
        <w:rPr>
          <w:rFonts w:ascii="Arial" w:eastAsia="Times New Roman" w:hAnsi="Arial" w:cs="Arial"/>
          <w:i/>
          <w:iCs/>
          <w:color w:val="1B1B1B"/>
          <w:lang w:val="en-US"/>
        </w:rPr>
        <w:t>Reporte de capital intelectual como determinante del valor de mercado en empresas con alta bursatilidad</w:t>
      </w:r>
      <w:r w:rsidRPr="008322AA">
        <w:rPr>
          <w:rFonts w:ascii="Arial" w:eastAsia="Times New Roman" w:hAnsi="Arial" w:cs="Arial"/>
          <w:color w:val="1B1B1B"/>
          <w:lang w:val="en-US"/>
        </w:rPr>
        <w:t> (Ingeniero). Universitat Oberta de Catalunya.</w:t>
      </w:r>
    </w:p>
    <w:p w14:paraId="53A02618" w14:textId="10536E83" w:rsidR="00FF7467" w:rsidRPr="008322AA" w:rsidRDefault="00BE420A" w:rsidP="00BE420A">
      <w:pPr>
        <w:shd w:val="clear" w:color="auto" w:fill="F9F9F9"/>
        <w:ind w:left="708"/>
        <w:rPr>
          <w:rFonts w:ascii="Arial" w:hAnsi="Arial" w:cs="Arial"/>
        </w:rPr>
      </w:pPr>
      <w:r w:rsidRPr="008322AA">
        <w:rPr>
          <w:rFonts w:ascii="Arial" w:hAnsi="Arial" w:cs="Arial"/>
        </w:rPr>
        <w:t>Pinedo Albines, M. S. (2018). Capital intelectual y la innovación de la empresa (Ingeniero). UNIVERSIDAD CESAR VALLEJO.</w:t>
      </w:r>
    </w:p>
    <w:p w14:paraId="66442580" w14:textId="6BC35375" w:rsidR="00BE420A" w:rsidRPr="008322AA" w:rsidRDefault="00BE420A" w:rsidP="00BE420A">
      <w:pPr>
        <w:shd w:val="clear" w:color="auto" w:fill="F9F9F9"/>
        <w:ind w:left="708"/>
        <w:rPr>
          <w:rFonts w:ascii="Arial" w:hAnsi="Arial" w:cs="Arial"/>
        </w:rPr>
      </w:pPr>
      <w:r w:rsidRPr="008322AA">
        <w:rPr>
          <w:rFonts w:ascii="Arial" w:hAnsi="Arial" w:cs="Arial"/>
        </w:rPr>
        <w:t>Ruiz Rodríguez, M. J. (2015). CAPITAL INTELECTUAL Y LA FIDELIZACIÓN DE LOS CLIENTES (Ingeniero). UNIVERSIDAD PERUANA UNIÓN.</w:t>
      </w:r>
    </w:p>
    <w:p w14:paraId="1DE42B82" w14:textId="0A6055CC" w:rsidR="0094182F" w:rsidRPr="008322AA" w:rsidRDefault="005F01D7" w:rsidP="0094182F">
      <w:pPr>
        <w:shd w:val="clear" w:color="auto" w:fill="F9F9F9"/>
        <w:ind w:left="708"/>
        <w:rPr>
          <w:rFonts w:ascii="Arial" w:hAnsi="Arial" w:cs="Arial"/>
        </w:rPr>
      </w:pPr>
      <w:r w:rsidRPr="008322AA">
        <w:rPr>
          <w:rFonts w:ascii="Arial" w:hAnsi="Arial" w:cs="Arial"/>
        </w:rPr>
        <w:t>Martins Rodrigues, M. C. (2017). Analisis de la influencia del capital intelectual de las empresas encubadoras (Ingeniero). Universitat de extremadura.</w:t>
      </w:r>
    </w:p>
    <w:p w14:paraId="2CC834FA" w14:textId="77777777" w:rsidR="001802AB" w:rsidRPr="008322AA" w:rsidRDefault="001802AB" w:rsidP="0094182F">
      <w:pPr>
        <w:shd w:val="clear" w:color="auto" w:fill="F9F9F9"/>
        <w:ind w:left="708"/>
        <w:rPr>
          <w:rFonts w:ascii="Arial" w:hAnsi="Arial" w:cs="Arial"/>
        </w:rPr>
      </w:pPr>
    </w:p>
    <w:p w14:paraId="2E949B2B" w14:textId="4B9D4768" w:rsidR="0059467C" w:rsidRPr="008322AA" w:rsidRDefault="00667FB1" w:rsidP="00691F68">
      <w:pPr>
        <w:pStyle w:val="Prrafodelista"/>
        <w:numPr>
          <w:ilvl w:val="2"/>
          <w:numId w:val="2"/>
        </w:numPr>
        <w:spacing w:after="0" w:line="360" w:lineRule="auto"/>
        <w:ind w:left="426" w:hanging="11"/>
        <w:outlineLvl w:val="0"/>
        <w:rPr>
          <w:rFonts w:ascii="Arial" w:hAnsi="Arial" w:cs="Arial"/>
          <w:b/>
        </w:rPr>
      </w:pPr>
      <w:bookmarkStart w:id="24" w:name="_Toc57501098"/>
      <w:r w:rsidRPr="008322AA">
        <w:rPr>
          <w:rFonts w:ascii="Arial" w:hAnsi="Arial" w:cs="Arial"/>
          <w:b/>
        </w:rPr>
        <w:t>ANEXOS</w:t>
      </w:r>
      <w:bookmarkEnd w:id="24"/>
    </w:p>
    <w:p w14:paraId="2470A712" w14:textId="3C568687" w:rsidR="00D6756D" w:rsidRPr="008322AA" w:rsidRDefault="00D6756D" w:rsidP="00B70929">
      <w:pPr>
        <w:spacing w:after="0" w:line="360" w:lineRule="auto"/>
        <w:rPr>
          <w:rFonts w:ascii="Arial" w:hAnsi="Arial" w:cs="Arial"/>
        </w:rPr>
      </w:pPr>
    </w:p>
    <w:sectPr w:rsidR="00D6756D" w:rsidRPr="008322AA" w:rsidSect="008C7604">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686A7" w14:textId="77777777" w:rsidR="00986863" w:rsidRDefault="00986863" w:rsidP="00880168">
      <w:pPr>
        <w:spacing w:after="0" w:line="240" w:lineRule="auto"/>
      </w:pPr>
      <w:r>
        <w:separator/>
      </w:r>
    </w:p>
  </w:endnote>
  <w:endnote w:type="continuationSeparator" w:id="0">
    <w:p w14:paraId="73BD8FF5" w14:textId="77777777" w:rsidR="00986863" w:rsidRDefault="00986863" w:rsidP="00880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77505" w14:textId="77777777" w:rsidR="00986863" w:rsidRDefault="00986863" w:rsidP="00880168">
      <w:pPr>
        <w:spacing w:after="0" w:line="240" w:lineRule="auto"/>
      </w:pPr>
      <w:r>
        <w:separator/>
      </w:r>
    </w:p>
  </w:footnote>
  <w:footnote w:type="continuationSeparator" w:id="0">
    <w:p w14:paraId="06C85A01" w14:textId="77777777" w:rsidR="00986863" w:rsidRDefault="00986863" w:rsidP="00880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38FA6" w14:textId="07499DF3" w:rsidR="00887657" w:rsidRDefault="00887657">
    <w:pPr>
      <w:pStyle w:val="Encabezado"/>
      <w:jc w:val="right"/>
    </w:pPr>
  </w:p>
  <w:p w14:paraId="41CAB9A8" w14:textId="77777777" w:rsidR="00887657" w:rsidRDefault="008876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568F3"/>
    <w:multiLevelType w:val="hybridMultilevel"/>
    <w:tmpl w:val="297A9624"/>
    <w:lvl w:ilvl="0" w:tplc="4D1CAE38">
      <w:start w:val="1"/>
      <w:numFmt w:val="decimal"/>
      <w:lvlText w:val="7.%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AF15F72"/>
    <w:multiLevelType w:val="hybridMultilevel"/>
    <w:tmpl w:val="D616A9D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69B7E42"/>
    <w:multiLevelType w:val="hybridMultilevel"/>
    <w:tmpl w:val="DE40D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944296"/>
    <w:multiLevelType w:val="hybridMultilevel"/>
    <w:tmpl w:val="61A2DB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E35C68"/>
    <w:multiLevelType w:val="hybridMultilevel"/>
    <w:tmpl w:val="5AC22360"/>
    <w:lvl w:ilvl="0" w:tplc="280A0003">
      <w:start w:val="1"/>
      <w:numFmt w:val="bullet"/>
      <w:lvlText w:val="o"/>
      <w:lvlJc w:val="left"/>
      <w:pPr>
        <w:ind w:left="1789" w:hanging="360"/>
      </w:pPr>
      <w:rPr>
        <w:rFonts w:ascii="Courier New" w:hAnsi="Courier New" w:cs="Courier New"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cs="Wingdings" w:hint="default"/>
      </w:rPr>
    </w:lvl>
    <w:lvl w:ilvl="3" w:tplc="04090001" w:tentative="1">
      <w:start w:val="1"/>
      <w:numFmt w:val="bullet"/>
      <w:lvlText w:val=""/>
      <w:lvlJc w:val="left"/>
      <w:pPr>
        <w:ind w:left="3949" w:hanging="360"/>
      </w:pPr>
      <w:rPr>
        <w:rFonts w:ascii="Symbol" w:hAnsi="Symbol" w:cs="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cs="Wingdings" w:hint="default"/>
      </w:rPr>
    </w:lvl>
    <w:lvl w:ilvl="6" w:tplc="04090001" w:tentative="1">
      <w:start w:val="1"/>
      <w:numFmt w:val="bullet"/>
      <w:lvlText w:val=""/>
      <w:lvlJc w:val="left"/>
      <w:pPr>
        <w:ind w:left="6109" w:hanging="360"/>
      </w:pPr>
      <w:rPr>
        <w:rFonts w:ascii="Symbol" w:hAnsi="Symbol" w:cs="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cs="Wingdings" w:hint="default"/>
      </w:rPr>
    </w:lvl>
  </w:abstractNum>
  <w:abstractNum w:abstractNumId="5" w15:restartNumberingAfterBreak="0">
    <w:nsid w:val="20DA0D1E"/>
    <w:multiLevelType w:val="hybridMultilevel"/>
    <w:tmpl w:val="CF848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E41F8"/>
    <w:multiLevelType w:val="hybridMultilevel"/>
    <w:tmpl w:val="1820F2D4"/>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227C31DF"/>
    <w:multiLevelType w:val="hybridMultilevel"/>
    <w:tmpl w:val="4BD6CAAC"/>
    <w:lvl w:ilvl="0" w:tplc="4D1CAE38">
      <w:start w:val="1"/>
      <w:numFmt w:val="decimal"/>
      <w:lvlText w:val="7.%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32C7D96"/>
    <w:multiLevelType w:val="hybridMultilevel"/>
    <w:tmpl w:val="4C9A00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34133FA"/>
    <w:multiLevelType w:val="hybridMultilevel"/>
    <w:tmpl w:val="756AF894"/>
    <w:lvl w:ilvl="0" w:tplc="04090001">
      <w:start w:val="1"/>
      <w:numFmt w:val="bullet"/>
      <w:lvlText w:val=""/>
      <w:lvlJc w:val="left"/>
      <w:pPr>
        <w:ind w:left="1778" w:hanging="360"/>
      </w:pPr>
      <w:rPr>
        <w:rFonts w:ascii="Symbol" w:hAnsi="Symbol" w:cs="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cs="Wingdings" w:hint="default"/>
      </w:rPr>
    </w:lvl>
    <w:lvl w:ilvl="3" w:tplc="04090001" w:tentative="1">
      <w:start w:val="1"/>
      <w:numFmt w:val="bullet"/>
      <w:lvlText w:val=""/>
      <w:lvlJc w:val="left"/>
      <w:pPr>
        <w:ind w:left="3938" w:hanging="360"/>
      </w:pPr>
      <w:rPr>
        <w:rFonts w:ascii="Symbol" w:hAnsi="Symbol" w:cs="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cs="Wingdings" w:hint="default"/>
      </w:rPr>
    </w:lvl>
    <w:lvl w:ilvl="6" w:tplc="04090001" w:tentative="1">
      <w:start w:val="1"/>
      <w:numFmt w:val="bullet"/>
      <w:lvlText w:val=""/>
      <w:lvlJc w:val="left"/>
      <w:pPr>
        <w:ind w:left="6098" w:hanging="360"/>
      </w:pPr>
      <w:rPr>
        <w:rFonts w:ascii="Symbol" w:hAnsi="Symbol" w:cs="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cs="Wingdings" w:hint="default"/>
      </w:rPr>
    </w:lvl>
  </w:abstractNum>
  <w:abstractNum w:abstractNumId="10" w15:restartNumberingAfterBreak="0">
    <w:nsid w:val="27D838B9"/>
    <w:multiLevelType w:val="hybridMultilevel"/>
    <w:tmpl w:val="5204B3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85211B8"/>
    <w:multiLevelType w:val="hybridMultilevel"/>
    <w:tmpl w:val="83C0D3D6"/>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12" w15:restartNumberingAfterBreak="0">
    <w:nsid w:val="31BC4407"/>
    <w:multiLevelType w:val="multilevel"/>
    <w:tmpl w:val="A2FAD3D6"/>
    <w:lvl w:ilvl="0">
      <w:start w:val="1"/>
      <w:numFmt w:val="decimal"/>
      <w:pStyle w:val="Estilo1"/>
      <w:lvlText w:val="%1."/>
      <w:lvlJc w:val="left"/>
      <w:pPr>
        <w:ind w:left="360" w:hanging="360"/>
      </w:pPr>
      <w:rPr>
        <w:rFonts w:hint="default"/>
        <w:b/>
        <w:bCs w:val="0"/>
        <w:i w:val="0"/>
        <w:iCs w:val="0"/>
        <w:caps w:val="0"/>
        <w:smallCaps w:val="0"/>
        <w:strike w:val="0"/>
        <w:dstrike w:val="0"/>
        <w:outline w:val="0"/>
        <w:shadow w:val="0"/>
        <w:emboss w:val="0"/>
        <w:imprint w:val="0"/>
        <w:noProof w:val="0"/>
        <w:vanish w:val="0"/>
        <w:color w:val="FFFFFF" w:themeColor="background1"/>
        <w:spacing w:val="0"/>
        <w:kern w:val="0"/>
        <w:position w:val="0"/>
        <w:u w:val="none"/>
        <w:effect w:val="none"/>
        <w:vertAlign w:val="baseline"/>
        <w:em w:val="none"/>
        <w:specVanish w:val="0"/>
      </w:rPr>
    </w:lvl>
    <w:lvl w:ilvl="1">
      <w:start w:val="1"/>
      <w:numFmt w:val="decimal"/>
      <w:pStyle w:val="Estilo2"/>
      <w:lvlText w:val="%1.%2."/>
      <w:lvlJc w:val="left"/>
      <w:pPr>
        <w:ind w:left="1134" w:hanging="737"/>
      </w:pPr>
      <w:rPr>
        <w:rFonts w:hint="default"/>
        <w:b/>
      </w:rPr>
    </w:lvl>
    <w:lvl w:ilvl="2">
      <w:start w:val="1"/>
      <w:numFmt w:val="decimal"/>
      <w:pStyle w:val="Estilo3"/>
      <w:lvlText w:val="%1.%2.%3."/>
      <w:lvlJc w:val="left"/>
      <w:pPr>
        <w:ind w:left="121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3C6772E"/>
    <w:multiLevelType w:val="hybridMultilevel"/>
    <w:tmpl w:val="F808CC2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34C65313"/>
    <w:multiLevelType w:val="hybridMultilevel"/>
    <w:tmpl w:val="F43E6FC8"/>
    <w:lvl w:ilvl="0" w:tplc="CF44179A">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F849AA"/>
    <w:multiLevelType w:val="hybridMultilevel"/>
    <w:tmpl w:val="92AA0B76"/>
    <w:lvl w:ilvl="0" w:tplc="04090001">
      <w:start w:val="1"/>
      <w:numFmt w:val="bullet"/>
      <w:lvlText w:val=""/>
      <w:lvlJc w:val="left"/>
      <w:pPr>
        <w:ind w:left="1776" w:hanging="360"/>
      </w:pPr>
      <w:rPr>
        <w:rFonts w:ascii="Symbol" w:hAnsi="Symbol" w:cs="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cs="Wingdings" w:hint="default"/>
      </w:rPr>
    </w:lvl>
    <w:lvl w:ilvl="3" w:tplc="04090001" w:tentative="1">
      <w:start w:val="1"/>
      <w:numFmt w:val="bullet"/>
      <w:lvlText w:val=""/>
      <w:lvlJc w:val="left"/>
      <w:pPr>
        <w:ind w:left="3936" w:hanging="360"/>
      </w:pPr>
      <w:rPr>
        <w:rFonts w:ascii="Symbol" w:hAnsi="Symbol" w:cs="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cs="Wingdings" w:hint="default"/>
      </w:rPr>
    </w:lvl>
    <w:lvl w:ilvl="6" w:tplc="04090001" w:tentative="1">
      <w:start w:val="1"/>
      <w:numFmt w:val="bullet"/>
      <w:lvlText w:val=""/>
      <w:lvlJc w:val="left"/>
      <w:pPr>
        <w:ind w:left="6096" w:hanging="360"/>
      </w:pPr>
      <w:rPr>
        <w:rFonts w:ascii="Symbol" w:hAnsi="Symbol" w:cs="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cs="Wingdings" w:hint="default"/>
      </w:rPr>
    </w:lvl>
  </w:abstractNum>
  <w:abstractNum w:abstractNumId="16" w15:restartNumberingAfterBreak="0">
    <w:nsid w:val="3D6B6A46"/>
    <w:multiLevelType w:val="multilevel"/>
    <w:tmpl w:val="7E423340"/>
    <w:lvl w:ilvl="0">
      <w:start w:val="1"/>
      <w:numFmt w:val="decimal"/>
      <w:lvlText w:val="%1."/>
      <w:lvlJc w:val="left"/>
      <w:pPr>
        <w:ind w:left="360" w:hanging="360"/>
      </w:pPr>
      <w:rPr>
        <w:rFonts w:hint="default"/>
        <w:color w:val="auto"/>
      </w:rPr>
    </w:lvl>
    <w:lvl w:ilvl="1">
      <w:start w:val="3"/>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41731978"/>
    <w:multiLevelType w:val="hybridMultilevel"/>
    <w:tmpl w:val="97A2C910"/>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18" w15:restartNumberingAfterBreak="0">
    <w:nsid w:val="454B05CE"/>
    <w:multiLevelType w:val="hybridMultilevel"/>
    <w:tmpl w:val="C63C75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9C54890"/>
    <w:multiLevelType w:val="hybridMultilevel"/>
    <w:tmpl w:val="CC0A2E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576076"/>
    <w:multiLevelType w:val="hybridMultilevel"/>
    <w:tmpl w:val="AA867506"/>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1" w15:restartNumberingAfterBreak="0">
    <w:nsid w:val="54186A6F"/>
    <w:multiLevelType w:val="hybridMultilevel"/>
    <w:tmpl w:val="012E9FAA"/>
    <w:lvl w:ilvl="0" w:tplc="280A0001">
      <w:start w:val="1"/>
      <w:numFmt w:val="bullet"/>
      <w:lvlText w:val=""/>
      <w:lvlJc w:val="left"/>
      <w:pPr>
        <w:ind w:left="1068" w:hanging="360"/>
      </w:pPr>
      <w:rPr>
        <w:rFonts w:ascii="Symbol" w:hAnsi="Symbol" w:cs="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cs="Wingdings" w:hint="default"/>
      </w:rPr>
    </w:lvl>
    <w:lvl w:ilvl="3" w:tplc="280A0001" w:tentative="1">
      <w:start w:val="1"/>
      <w:numFmt w:val="bullet"/>
      <w:lvlText w:val=""/>
      <w:lvlJc w:val="left"/>
      <w:pPr>
        <w:ind w:left="3228" w:hanging="360"/>
      </w:pPr>
      <w:rPr>
        <w:rFonts w:ascii="Symbol" w:hAnsi="Symbol" w:cs="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cs="Wingdings" w:hint="default"/>
      </w:rPr>
    </w:lvl>
    <w:lvl w:ilvl="6" w:tplc="280A0001" w:tentative="1">
      <w:start w:val="1"/>
      <w:numFmt w:val="bullet"/>
      <w:lvlText w:val=""/>
      <w:lvlJc w:val="left"/>
      <w:pPr>
        <w:ind w:left="5388" w:hanging="360"/>
      </w:pPr>
      <w:rPr>
        <w:rFonts w:ascii="Symbol" w:hAnsi="Symbol" w:cs="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57116608"/>
    <w:multiLevelType w:val="hybridMultilevel"/>
    <w:tmpl w:val="04D83B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9D03824"/>
    <w:multiLevelType w:val="multilevel"/>
    <w:tmpl w:val="227C58A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360" w:hanging="360"/>
      </w:pPr>
      <w:rPr>
        <w:rFonts w:hint="default"/>
        <w:b/>
        <w:sz w:val="24"/>
        <w:szCs w:val="24"/>
      </w:rPr>
    </w:lvl>
    <w:lvl w:ilvl="2">
      <w:start w:val="1"/>
      <w:numFmt w:val="decimal"/>
      <w:lvlText w:val="%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4" w15:restartNumberingAfterBreak="0">
    <w:nsid w:val="5EA074CA"/>
    <w:multiLevelType w:val="hybridMultilevel"/>
    <w:tmpl w:val="93B072CC"/>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25" w15:restartNumberingAfterBreak="0">
    <w:nsid w:val="61D20D92"/>
    <w:multiLevelType w:val="hybridMultilevel"/>
    <w:tmpl w:val="B30696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65C329B2"/>
    <w:multiLevelType w:val="multilevel"/>
    <w:tmpl w:val="CC5A2CF4"/>
    <w:lvl w:ilvl="0">
      <w:start w:val="1"/>
      <w:numFmt w:val="decimal"/>
      <w:lvlText w:val="%1."/>
      <w:lvlJc w:val="left"/>
      <w:pPr>
        <w:ind w:left="360" w:hanging="360"/>
      </w:pPr>
      <w:rPr>
        <w:rFonts w:hint="default"/>
        <w:b/>
        <w:bCs/>
        <w:color w:val="FFFFFF" w:themeColor="background1"/>
        <w:sz w:val="24"/>
        <w:szCs w:val="24"/>
      </w:rPr>
    </w:lvl>
    <w:lvl w:ilvl="1">
      <w:start w:val="1"/>
      <w:numFmt w:val="decimal"/>
      <w:lvlText w:val="%1.%2."/>
      <w:lvlJc w:val="left"/>
      <w:pPr>
        <w:ind w:left="1080" w:hanging="360"/>
      </w:pPr>
      <w:rPr>
        <w:rFonts w:hint="default"/>
        <w:b/>
        <w:sz w:val="24"/>
        <w:szCs w:val="24"/>
      </w:rPr>
    </w:lvl>
    <w:lvl w:ilvl="2">
      <w:numFmt w:val="decimal"/>
      <w:lvlText w:val="6.1%3"/>
      <w:lvlJc w:val="left"/>
      <w:pPr>
        <w:ind w:left="1530" w:hanging="720"/>
      </w:pPr>
      <w:rPr>
        <w:rFonts w:hint="default"/>
        <w:b/>
        <w:bCs/>
        <w:sz w:val="24"/>
        <w:szCs w:val="24"/>
      </w:rPr>
    </w:lvl>
    <w:lvl w:ilvl="3">
      <w:start w:val="1"/>
      <w:numFmt w:val="decimal"/>
      <w:lvlText w:val="%1.%2.%3.%4."/>
      <w:lvlJc w:val="left"/>
      <w:pPr>
        <w:ind w:left="720" w:hanging="720"/>
      </w:pPr>
      <w:rPr>
        <w:rFonts w:hint="default"/>
        <w:b w:val="0"/>
        <w:sz w:val="18"/>
      </w:rPr>
    </w:lvl>
    <w:lvl w:ilvl="4">
      <w:start w:val="1"/>
      <w:numFmt w:val="decimal"/>
      <w:lvlText w:val="%1.%2.%3.%4.%5."/>
      <w:lvlJc w:val="left"/>
      <w:pPr>
        <w:ind w:left="1080" w:hanging="1080"/>
      </w:pPr>
      <w:rPr>
        <w:rFonts w:hint="default"/>
        <w:b w:val="0"/>
        <w:sz w:val="18"/>
      </w:rPr>
    </w:lvl>
    <w:lvl w:ilvl="5">
      <w:start w:val="1"/>
      <w:numFmt w:val="decimal"/>
      <w:lvlText w:val="%1.%2.%3.%4.%5.%6."/>
      <w:lvlJc w:val="left"/>
      <w:pPr>
        <w:ind w:left="1080" w:hanging="1080"/>
      </w:pPr>
      <w:rPr>
        <w:rFonts w:hint="default"/>
        <w:b w:val="0"/>
        <w:sz w:val="18"/>
      </w:rPr>
    </w:lvl>
    <w:lvl w:ilvl="6">
      <w:start w:val="1"/>
      <w:numFmt w:val="decimal"/>
      <w:lvlText w:val="%1.%2.%3.%4.%5.%6.%7."/>
      <w:lvlJc w:val="left"/>
      <w:pPr>
        <w:ind w:left="1440" w:hanging="1440"/>
      </w:pPr>
      <w:rPr>
        <w:rFonts w:hint="default"/>
        <w:b w:val="0"/>
        <w:sz w:val="18"/>
      </w:rPr>
    </w:lvl>
    <w:lvl w:ilvl="7">
      <w:start w:val="1"/>
      <w:numFmt w:val="decimal"/>
      <w:lvlText w:val="%1.%2.%3.%4.%5.%6.%7.%8."/>
      <w:lvlJc w:val="left"/>
      <w:pPr>
        <w:ind w:left="1440" w:hanging="1440"/>
      </w:pPr>
      <w:rPr>
        <w:rFonts w:hint="default"/>
        <w:b w:val="0"/>
        <w:sz w:val="18"/>
      </w:rPr>
    </w:lvl>
    <w:lvl w:ilvl="8">
      <w:start w:val="1"/>
      <w:numFmt w:val="decimal"/>
      <w:lvlText w:val="%1.%2.%3.%4.%5.%6.%7.%8.%9."/>
      <w:lvlJc w:val="left"/>
      <w:pPr>
        <w:ind w:left="1800" w:hanging="1800"/>
      </w:pPr>
      <w:rPr>
        <w:rFonts w:hint="default"/>
        <w:b w:val="0"/>
        <w:sz w:val="18"/>
      </w:rPr>
    </w:lvl>
  </w:abstractNum>
  <w:abstractNum w:abstractNumId="27" w15:restartNumberingAfterBreak="0">
    <w:nsid w:val="6734010F"/>
    <w:multiLevelType w:val="hybridMultilevel"/>
    <w:tmpl w:val="8B2A6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9C20C9B"/>
    <w:multiLevelType w:val="hybridMultilevel"/>
    <w:tmpl w:val="EB000DF0"/>
    <w:lvl w:ilvl="0" w:tplc="EEE69E8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73695BDB"/>
    <w:multiLevelType w:val="hybridMultilevel"/>
    <w:tmpl w:val="4E3808FE"/>
    <w:lvl w:ilvl="0" w:tplc="04090001">
      <w:start w:val="1"/>
      <w:numFmt w:val="bullet"/>
      <w:lvlText w:val=""/>
      <w:lvlJc w:val="left"/>
      <w:pPr>
        <w:ind w:left="644" w:hanging="360"/>
      </w:pPr>
      <w:rPr>
        <w:rFonts w:ascii="Symbol" w:hAnsi="Symbol" w:cs="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cs="Wingdings" w:hint="default"/>
      </w:rPr>
    </w:lvl>
    <w:lvl w:ilvl="3" w:tplc="04090001" w:tentative="1">
      <w:start w:val="1"/>
      <w:numFmt w:val="bullet"/>
      <w:lvlText w:val=""/>
      <w:lvlJc w:val="left"/>
      <w:pPr>
        <w:ind w:left="2804" w:hanging="360"/>
      </w:pPr>
      <w:rPr>
        <w:rFonts w:ascii="Symbol" w:hAnsi="Symbol" w:cs="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cs="Wingdings" w:hint="default"/>
      </w:rPr>
    </w:lvl>
    <w:lvl w:ilvl="6" w:tplc="04090001" w:tentative="1">
      <w:start w:val="1"/>
      <w:numFmt w:val="bullet"/>
      <w:lvlText w:val=""/>
      <w:lvlJc w:val="left"/>
      <w:pPr>
        <w:ind w:left="4964" w:hanging="360"/>
      </w:pPr>
      <w:rPr>
        <w:rFonts w:ascii="Symbol" w:hAnsi="Symbol" w:cs="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cs="Wingdings" w:hint="default"/>
      </w:rPr>
    </w:lvl>
  </w:abstractNum>
  <w:abstractNum w:abstractNumId="30" w15:restartNumberingAfterBreak="0">
    <w:nsid w:val="73E32856"/>
    <w:multiLevelType w:val="hybridMultilevel"/>
    <w:tmpl w:val="2C72644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7A5F70AD"/>
    <w:multiLevelType w:val="hybridMultilevel"/>
    <w:tmpl w:val="8896861E"/>
    <w:lvl w:ilvl="0" w:tplc="EB1AD298">
      <w:start w:val="1"/>
      <w:numFmt w:val="decimal"/>
      <w:lvlText w:val="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3"/>
  </w:num>
  <w:num w:numId="3">
    <w:abstractNumId w:val="20"/>
  </w:num>
  <w:num w:numId="4">
    <w:abstractNumId w:val="17"/>
  </w:num>
  <w:num w:numId="5">
    <w:abstractNumId w:val="24"/>
  </w:num>
  <w:num w:numId="6">
    <w:abstractNumId w:val="29"/>
  </w:num>
  <w:num w:numId="7">
    <w:abstractNumId w:val="3"/>
  </w:num>
  <w:num w:numId="8">
    <w:abstractNumId w:val="13"/>
  </w:num>
  <w:num w:numId="9">
    <w:abstractNumId w:val="11"/>
  </w:num>
  <w:num w:numId="10">
    <w:abstractNumId w:val="4"/>
  </w:num>
  <w:num w:numId="11">
    <w:abstractNumId w:val="9"/>
  </w:num>
  <w:num w:numId="12">
    <w:abstractNumId w:val="15"/>
  </w:num>
  <w:num w:numId="13">
    <w:abstractNumId w:val="21"/>
  </w:num>
  <w:num w:numId="14">
    <w:abstractNumId w:val="27"/>
  </w:num>
  <w:num w:numId="15">
    <w:abstractNumId w:val="2"/>
  </w:num>
  <w:num w:numId="16">
    <w:abstractNumId w:val="14"/>
  </w:num>
  <w:num w:numId="17">
    <w:abstractNumId w:val="25"/>
  </w:num>
  <w:num w:numId="18">
    <w:abstractNumId w:val="1"/>
  </w:num>
  <w:num w:numId="19">
    <w:abstractNumId w:val="6"/>
  </w:num>
  <w:num w:numId="20">
    <w:abstractNumId w:val="8"/>
  </w:num>
  <w:num w:numId="21">
    <w:abstractNumId w:val="19"/>
  </w:num>
  <w:num w:numId="22">
    <w:abstractNumId w:val="5"/>
  </w:num>
  <w:num w:numId="23">
    <w:abstractNumId w:val="30"/>
  </w:num>
  <w:num w:numId="24">
    <w:abstractNumId w:val="28"/>
  </w:num>
  <w:num w:numId="25">
    <w:abstractNumId w:val="26"/>
  </w:num>
  <w:num w:numId="26">
    <w:abstractNumId w:val="7"/>
  </w:num>
  <w:num w:numId="27">
    <w:abstractNumId w:val="31"/>
  </w:num>
  <w:num w:numId="28">
    <w:abstractNumId w:val="0"/>
  </w:num>
  <w:num w:numId="29">
    <w:abstractNumId w:val="10"/>
  </w:num>
  <w:num w:numId="30">
    <w:abstractNumId w:val="16"/>
  </w:num>
  <w:num w:numId="31">
    <w:abstractNumId w:val="22"/>
  </w:num>
  <w:num w:numId="32">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DAC"/>
    <w:rsid w:val="0000094C"/>
    <w:rsid w:val="00001400"/>
    <w:rsid w:val="00002292"/>
    <w:rsid w:val="00004AD6"/>
    <w:rsid w:val="00004D7B"/>
    <w:rsid w:val="00005A48"/>
    <w:rsid w:val="00006211"/>
    <w:rsid w:val="00006A8A"/>
    <w:rsid w:val="00006BF6"/>
    <w:rsid w:val="00006CE7"/>
    <w:rsid w:val="000076AB"/>
    <w:rsid w:val="000108A9"/>
    <w:rsid w:val="00010EE5"/>
    <w:rsid w:val="00011D83"/>
    <w:rsid w:val="00012F85"/>
    <w:rsid w:val="00013BD7"/>
    <w:rsid w:val="00015BF2"/>
    <w:rsid w:val="00015FF0"/>
    <w:rsid w:val="00017057"/>
    <w:rsid w:val="00017D08"/>
    <w:rsid w:val="0002044F"/>
    <w:rsid w:val="00020E5A"/>
    <w:rsid w:val="00021882"/>
    <w:rsid w:val="00021AA2"/>
    <w:rsid w:val="00022962"/>
    <w:rsid w:val="00022B4C"/>
    <w:rsid w:val="00022C2D"/>
    <w:rsid w:val="000236A4"/>
    <w:rsid w:val="00023BF4"/>
    <w:rsid w:val="00023F38"/>
    <w:rsid w:val="00025377"/>
    <w:rsid w:val="00025776"/>
    <w:rsid w:val="00025831"/>
    <w:rsid w:val="00026138"/>
    <w:rsid w:val="0002625B"/>
    <w:rsid w:val="00027B86"/>
    <w:rsid w:val="000304A8"/>
    <w:rsid w:val="0003126C"/>
    <w:rsid w:val="00032C0E"/>
    <w:rsid w:val="000344FF"/>
    <w:rsid w:val="000355F2"/>
    <w:rsid w:val="000371DC"/>
    <w:rsid w:val="00040D4E"/>
    <w:rsid w:val="00040DC4"/>
    <w:rsid w:val="000415CC"/>
    <w:rsid w:val="00042C28"/>
    <w:rsid w:val="000434FC"/>
    <w:rsid w:val="000438A4"/>
    <w:rsid w:val="000451DB"/>
    <w:rsid w:val="00047996"/>
    <w:rsid w:val="00051122"/>
    <w:rsid w:val="00051898"/>
    <w:rsid w:val="00051B34"/>
    <w:rsid w:val="00051C2C"/>
    <w:rsid w:val="00052FFC"/>
    <w:rsid w:val="00054343"/>
    <w:rsid w:val="00054F77"/>
    <w:rsid w:val="00055995"/>
    <w:rsid w:val="000565C2"/>
    <w:rsid w:val="000575C8"/>
    <w:rsid w:val="0006047A"/>
    <w:rsid w:val="000608AF"/>
    <w:rsid w:val="000613F8"/>
    <w:rsid w:val="00061A10"/>
    <w:rsid w:val="00061B7B"/>
    <w:rsid w:val="00061EB0"/>
    <w:rsid w:val="000626EA"/>
    <w:rsid w:val="000630BB"/>
    <w:rsid w:val="00063500"/>
    <w:rsid w:val="0006436A"/>
    <w:rsid w:val="000646FA"/>
    <w:rsid w:val="0006564D"/>
    <w:rsid w:val="00065BFE"/>
    <w:rsid w:val="00066189"/>
    <w:rsid w:val="00066EDA"/>
    <w:rsid w:val="00066EE0"/>
    <w:rsid w:val="000674A0"/>
    <w:rsid w:val="000703E1"/>
    <w:rsid w:val="0007047F"/>
    <w:rsid w:val="00070F03"/>
    <w:rsid w:val="00070F06"/>
    <w:rsid w:val="00072264"/>
    <w:rsid w:val="000723A0"/>
    <w:rsid w:val="000724FF"/>
    <w:rsid w:val="0007278F"/>
    <w:rsid w:val="00073452"/>
    <w:rsid w:val="0007434E"/>
    <w:rsid w:val="00074C6A"/>
    <w:rsid w:val="00074E31"/>
    <w:rsid w:val="00075180"/>
    <w:rsid w:val="00076032"/>
    <w:rsid w:val="00076099"/>
    <w:rsid w:val="00076403"/>
    <w:rsid w:val="000764E9"/>
    <w:rsid w:val="000772CF"/>
    <w:rsid w:val="00077575"/>
    <w:rsid w:val="00077D22"/>
    <w:rsid w:val="000800F6"/>
    <w:rsid w:val="0008056C"/>
    <w:rsid w:val="00082847"/>
    <w:rsid w:val="00082D9A"/>
    <w:rsid w:val="00082DE2"/>
    <w:rsid w:val="000830A9"/>
    <w:rsid w:val="00083256"/>
    <w:rsid w:val="000833D6"/>
    <w:rsid w:val="00083B79"/>
    <w:rsid w:val="0008449B"/>
    <w:rsid w:val="00084834"/>
    <w:rsid w:val="00084A85"/>
    <w:rsid w:val="00085154"/>
    <w:rsid w:val="00090F93"/>
    <w:rsid w:val="0009173D"/>
    <w:rsid w:val="00092120"/>
    <w:rsid w:val="000922B9"/>
    <w:rsid w:val="00093179"/>
    <w:rsid w:val="00093387"/>
    <w:rsid w:val="00093DDC"/>
    <w:rsid w:val="00094419"/>
    <w:rsid w:val="0009504D"/>
    <w:rsid w:val="00096BA8"/>
    <w:rsid w:val="00096D36"/>
    <w:rsid w:val="0009716A"/>
    <w:rsid w:val="000A07AE"/>
    <w:rsid w:val="000A0E35"/>
    <w:rsid w:val="000A199B"/>
    <w:rsid w:val="000A1A8F"/>
    <w:rsid w:val="000A1D28"/>
    <w:rsid w:val="000A2242"/>
    <w:rsid w:val="000A24F0"/>
    <w:rsid w:val="000A2E48"/>
    <w:rsid w:val="000A3325"/>
    <w:rsid w:val="000A3883"/>
    <w:rsid w:val="000A3A07"/>
    <w:rsid w:val="000A4339"/>
    <w:rsid w:val="000A5297"/>
    <w:rsid w:val="000A52B7"/>
    <w:rsid w:val="000A6131"/>
    <w:rsid w:val="000A638B"/>
    <w:rsid w:val="000A65C6"/>
    <w:rsid w:val="000A70D3"/>
    <w:rsid w:val="000A74A8"/>
    <w:rsid w:val="000B0564"/>
    <w:rsid w:val="000B0576"/>
    <w:rsid w:val="000B0B81"/>
    <w:rsid w:val="000B1063"/>
    <w:rsid w:val="000B15CE"/>
    <w:rsid w:val="000B197C"/>
    <w:rsid w:val="000B56A6"/>
    <w:rsid w:val="000B5B28"/>
    <w:rsid w:val="000B5B41"/>
    <w:rsid w:val="000B5E4F"/>
    <w:rsid w:val="000B7C27"/>
    <w:rsid w:val="000B7C38"/>
    <w:rsid w:val="000B7CE3"/>
    <w:rsid w:val="000C127E"/>
    <w:rsid w:val="000C2560"/>
    <w:rsid w:val="000C2AD1"/>
    <w:rsid w:val="000C39A7"/>
    <w:rsid w:val="000C413E"/>
    <w:rsid w:val="000C44B7"/>
    <w:rsid w:val="000C5513"/>
    <w:rsid w:val="000C59DB"/>
    <w:rsid w:val="000C6286"/>
    <w:rsid w:val="000C7632"/>
    <w:rsid w:val="000C7CE6"/>
    <w:rsid w:val="000C7E34"/>
    <w:rsid w:val="000D0235"/>
    <w:rsid w:val="000D0431"/>
    <w:rsid w:val="000D051C"/>
    <w:rsid w:val="000D0528"/>
    <w:rsid w:val="000D05DA"/>
    <w:rsid w:val="000D0B7B"/>
    <w:rsid w:val="000D1D11"/>
    <w:rsid w:val="000D2973"/>
    <w:rsid w:val="000D2984"/>
    <w:rsid w:val="000D6B5C"/>
    <w:rsid w:val="000D6C67"/>
    <w:rsid w:val="000D6EAB"/>
    <w:rsid w:val="000E0334"/>
    <w:rsid w:val="000E0A07"/>
    <w:rsid w:val="000E149C"/>
    <w:rsid w:val="000E1732"/>
    <w:rsid w:val="000E1F3B"/>
    <w:rsid w:val="000E2386"/>
    <w:rsid w:val="000E28C8"/>
    <w:rsid w:val="000E3084"/>
    <w:rsid w:val="000E4052"/>
    <w:rsid w:val="000E567E"/>
    <w:rsid w:val="000E5A18"/>
    <w:rsid w:val="000E631F"/>
    <w:rsid w:val="000E65D9"/>
    <w:rsid w:val="000E688B"/>
    <w:rsid w:val="000E7154"/>
    <w:rsid w:val="000E770E"/>
    <w:rsid w:val="000F0363"/>
    <w:rsid w:val="000F0822"/>
    <w:rsid w:val="000F0A24"/>
    <w:rsid w:val="000F1FA3"/>
    <w:rsid w:val="000F2012"/>
    <w:rsid w:val="000F254F"/>
    <w:rsid w:val="000F32FA"/>
    <w:rsid w:val="000F3954"/>
    <w:rsid w:val="000F3BB7"/>
    <w:rsid w:val="000F42C6"/>
    <w:rsid w:val="000F49AA"/>
    <w:rsid w:val="000F4A87"/>
    <w:rsid w:val="000F5A25"/>
    <w:rsid w:val="000F69DB"/>
    <w:rsid w:val="000F6D57"/>
    <w:rsid w:val="000F7974"/>
    <w:rsid w:val="001006B1"/>
    <w:rsid w:val="00100B3B"/>
    <w:rsid w:val="00100C96"/>
    <w:rsid w:val="00101534"/>
    <w:rsid w:val="00102862"/>
    <w:rsid w:val="00102F97"/>
    <w:rsid w:val="001041E4"/>
    <w:rsid w:val="0010485F"/>
    <w:rsid w:val="001053C2"/>
    <w:rsid w:val="001058C2"/>
    <w:rsid w:val="00106AE2"/>
    <w:rsid w:val="00106C31"/>
    <w:rsid w:val="001076A5"/>
    <w:rsid w:val="001112B8"/>
    <w:rsid w:val="001116F4"/>
    <w:rsid w:val="0011198B"/>
    <w:rsid w:val="00111A65"/>
    <w:rsid w:val="00113BDA"/>
    <w:rsid w:val="00114516"/>
    <w:rsid w:val="00114629"/>
    <w:rsid w:val="00114E8B"/>
    <w:rsid w:val="00115B74"/>
    <w:rsid w:val="00116824"/>
    <w:rsid w:val="00116D8A"/>
    <w:rsid w:val="00117431"/>
    <w:rsid w:val="001174B0"/>
    <w:rsid w:val="001203D2"/>
    <w:rsid w:val="00120F9D"/>
    <w:rsid w:val="00121831"/>
    <w:rsid w:val="00121FF2"/>
    <w:rsid w:val="00122237"/>
    <w:rsid w:val="00122A48"/>
    <w:rsid w:val="001232F1"/>
    <w:rsid w:val="00124488"/>
    <w:rsid w:val="00124C0E"/>
    <w:rsid w:val="00124FA2"/>
    <w:rsid w:val="00125351"/>
    <w:rsid w:val="00126F4E"/>
    <w:rsid w:val="001276AC"/>
    <w:rsid w:val="00131B0B"/>
    <w:rsid w:val="00131D69"/>
    <w:rsid w:val="00132152"/>
    <w:rsid w:val="00132CFE"/>
    <w:rsid w:val="00133928"/>
    <w:rsid w:val="00134867"/>
    <w:rsid w:val="00135B3B"/>
    <w:rsid w:val="001363B3"/>
    <w:rsid w:val="00136B7A"/>
    <w:rsid w:val="00137248"/>
    <w:rsid w:val="00137D9C"/>
    <w:rsid w:val="001405EF"/>
    <w:rsid w:val="001408A7"/>
    <w:rsid w:val="00140ABC"/>
    <w:rsid w:val="0014114B"/>
    <w:rsid w:val="00141509"/>
    <w:rsid w:val="00142971"/>
    <w:rsid w:val="00143B3C"/>
    <w:rsid w:val="0014552C"/>
    <w:rsid w:val="0014642E"/>
    <w:rsid w:val="001470F1"/>
    <w:rsid w:val="00147F01"/>
    <w:rsid w:val="001522A0"/>
    <w:rsid w:val="001523C4"/>
    <w:rsid w:val="0015477E"/>
    <w:rsid w:val="00154C0A"/>
    <w:rsid w:val="00155654"/>
    <w:rsid w:val="00155FCE"/>
    <w:rsid w:val="00156288"/>
    <w:rsid w:val="001567B0"/>
    <w:rsid w:val="00157306"/>
    <w:rsid w:val="00157404"/>
    <w:rsid w:val="001578E2"/>
    <w:rsid w:val="00157B73"/>
    <w:rsid w:val="001600BB"/>
    <w:rsid w:val="00160E31"/>
    <w:rsid w:val="00160F36"/>
    <w:rsid w:val="00161711"/>
    <w:rsid w:val="00163373"/>
    <w:rsid w:val="00163AAF"/>
    <w:rsid w:val="00163C83"/>
    <w:rsid w:val="001653F7"/>
    <w:rsid w:val="00166486"/>
    <w:rsid w:val="0016653F"/>
    <w:rsid w:val="00166D99"/>
    <w:rsid w:val="00167A35"/>
    <w:rsid w:val="001702F0"/>
    <w:rsid w:val="00170B2E"/>
    <w:rsid w:val="00170B61"/>
    <w:rsid w:val="00170BAD"/>
    <w:rsid w:val="00170C9D"/>
    <w:rsid w:val="00170CF2"/>
    <w:rsid w:val="001721BC"/>
    <w:rsid w:val="00172D5C"/>
    <w:rsid w:val="001739AC"/>
    <w:rsid w:val="001739E1"/>
    <w:rsid w:val="0017677F"/>
    <w:rsid w:val="0017708B"/>
    <w:rsid w:val="001802AB"/>
    <w:rsid w:val="00180DF6"/>
    <w:rsid w:val="001819CF"/>
    <w:rsid w:val="00182B3E"/>
    <w:rsid w:val="0018409D"/>
    <w:rsid w:val="00184AC4"/>
    <w:rsid w:val="0018536B"/>
    <w:rsid w:val="00185B43"/>
    <w:rsid w:val="0018646F"/>
    <w:rsid w:val="00186BC2"/>
    <w:rsid w:val="0018773C"/>
    <w:rsid w:val="001879E4"/>
    <w:rsid w:val="00190340"/>
    <w:rsid w:val="001904E7"/>
    <w:rsid w:val="001906AF"/>
    <w:rsid w:val="001918BA"/>
    <w:rsid w:val="00192287"/>
    <w:rsid w:val="00193789"/>
    <w:rsid w:val="001938A1"/>
    <w:rsid w:val="00194F07"/>
    <w:rsid w:val="001958B5"/>
    <w:rsid w:val="00196855"/>
    <w:rsid w:val="001975B6"/>
    <w:rsid w:val="00197FCA"/>
    <w:rsid w:val="001A00AD"/>
    <w:rsid w:val="001A0B07"/>
    <w:rsid w:val="001A0E00"/>
    <w:rsid w:val="001A156C"/>
    <w:rsid w:val="001A2747"/>
    <w:rsid w:val="001A2802"/>
    <w:rsid w:val="001A434B"/>
    <w:rsid w:val="001A6353"/>
    <w:rsid w:val="001A672D"/>
    <w:rsid w:val="001A6C49"/>
    <w:rsid w:val="001B03BC"/>
    <w:rsid w:val="001B0995"/>
    <w:rsid w:val="001B0D6F"/>
    <w:rsid w:val="001B1864"/>
    <w:rsid w:val="001B1D71"/>
    <w:rsid w:val="001B3C4E"/>
    <w:rsid w:val="001B4D97"/>
    <w:rsid w:val="001B508A"/>
    <w:rsid w:val="001B58B6"/>
    <w:rsid w:val="001B58CF"/>
    <w:rsid w:val="001B6198"/>
    <w:rsid w:val="001B61F2"/>
    <w:rsid w:val="001B6274"/>
    <w:rsid w:val="001B6488"/>
    <w:rsid w:val="001B66CE"/>
    <w:rsid w:val="001B76F8"/>
    <w:rsid w:val="001B7B72"/>
    <w:rsid w:val="001C04F0"/>
    <w:rsid w:val="001C12EB"/>
    <w:rsid w:val="001C1A89"/>
    <w:rsid w:val="001C296A"/>
    <w:rsid w:val="001C3557"/>
    <w:rsid w:val="001C3E00"/>
    <w:rsid w:val="001C4D37"/>
    <w:rsid w:val="001C69BA"/>
    <w:rsid w:val="001C7C9F"/>
    <w:rsid w:val="001C7D44"/>
    <w:rsid w:val="001D027F"/>
    <w:rsid w:val="001D05E4"/>
    <w:rsid w:val="001D0CB9"/>
    <w:rsid w:val="001D15A7"/>
    <w:rsid w:val="001D1804"/>
    <w:rsid w:val="001D282C"/>
    <w:rsid w:val="001D3F75"/>
    <w:rsid w:val="001D4D5E"/>
    <w:rsid w:val="001D51CF"/>
    <w:rsid w:val="001D5857"/>
    <w:rsid w:val="001D6B98"/>
    <w:rsid w:val="001D6D43"/>
    <w:rsid w:val="001D71AE"/>
    <w:rsid w:val="001D7902"/>
    <w:rsid w:val="001D7DD8"/>
    <w:rsid w:val="001E0EE5"/>
    <w:rsid w:val="001E18FE"/>
    <w:rsid w:val="001E2504"/>
    <w:rsid w:val="001E2C44"/>
    <w:rsid w:val="001E35C2"/>
    <w:rsid w:val="001E3A3F"/>
    <w:rsid w:val="001E3AD2"/>
    <w:rsid w:val="001E4051"/>
    <w:rsid w:val="001E638C"/>
    <w:rsid w:val="001E6876"/>
    <w:rsid w:val="001E71DF"/>
    <w:rsid w:val="001E7EF7"/>
    <w:rsid w:val="001F10E7"/>
    <w:rsid w:val="001F12DE"/>
    <w:rsid w:val="001F17D3"/>
    <w:rsid w:val="001F2FD3"/>
    <w:rsid w:val="001F3990"/>
    <w:rsid w:val="001F3FA8"/>
    <w:rsid w:val="001F4966"/>
    <w:rsid w:val="001F5379"/>
    <w:rsid w:val="001F5603"/>
    <w:rsid w:val="001F5BE7"/>
    <w:rsid w:val="001F61D7"/>
    <w:rsid w:val="001F698D"/>
    <w:rsid w:val="001F74A9"/>
    <w:rsid w:val="00200349"/>
    <w:rsid w:val="00200C41"/>
    <w:rsid w:val="00201510"/>
    <w:rsid w:val="00202079"/>
    <w:rsid w:val="00203076"/>
    <w:rsid w:val="002042EC"/>
    <w:rsid w:val="00204D29"/>
    <w:rsid w:val="0020530C"/>
    <w:rsid w:val="00205AD8"/>
    <w:rsid w:val="00205E7A"/>
    <w:rsid w:val="00206670"/>
    <w:rsid w:val="00206960"/>
    <w:rsid w:val="00206EA9"/>
    <w:rsid w:val="002073EA"/>
    <w:rsid w:val="00207D88"/>
    <w:rsid w:val="00210B5E"/>
    <w:rsid w:val="00210D46"/>
    <w:rsid w:val="00211271"/>
    <w:rsid w:val="0021230C"/>
    <w:rsid w:val="002123B4"/>
    <w:rsid w:val="002124A2"/>
    <w:rsid w:val="00212781"/>
    <w:rsid w:val="00212AFA"/>
    <w:rsid w:val="002133F8"/>
    <w:rsid w:val="00213652"/>
    <w:rsid w:val="002152A9"/>
    <w:rsid w:val="00215A0E"/>
    <w:rsid w:val="00216C63"/>
    <w:rsid w:val="002174ED"/>
    <w:rsid w:val="00217E09"/>
    <w:rsid w:val="00217FAE"/>
    <w:rsid w:val="00220073"/>
    <w:rsid w:val="0022096A"/>
    <w:rsid w:val="00220BBB"/>
    <w:rsid w:val="00220C0D"/>
    <w:rsid w:val="002210D1"/>
    <w:rsid w:val="002211D3"/>
    <w:rsid w:val="002213DD"/>
    <w:rsid w:val="002217C3"/>
    <w:rsid w:val="00222593"/>
    <w:rsid w:val="00222771"/>
    <w:rsid w:val="00223130"/>
    <w:rsid w:val="00223695"/>
    <w:rsid w:val="00223722"/>
    <w:rsid w:val="002244ED"/>
    <w:rsid w:val="00224BD9"/>
    <w:rsid w:val="00224E48"/>
    <w:rsid w:val="00225424"/>
    <w:rsid w:val="002257FD"/>
    <w:rsid w:val="00226CA1"/>
    <w:rsid w:val="0022751F"/>
    <w:rsid w:val="002307CF"/>
    <w:rsid w:val="002309A1"/>
    <w:rsid w:val="00230D1B"/>
    <w:rsid w:val="00230F96"/>
    <w:rsid w:val="00231131"/>
    <w:rsid w:val="00231F36"/>
    <w:rsid w:val="00232275"/>
    <w:rsid w:val="002327E1"/>
    <w:rsid w:val="00233AA9"/>
    <w:rsid w:val="002344D4"/>
    <w:rsid w:val="002359FF"/>
    <w:rsid w:val="00235F1E"/>
    <w:rsid w:val="00236237"/>
    <w:rsid w:val="002369FC"/>
    <w:rsid w:val="002372AC"/>
    <w:rsid w:val="002404FD"/>
    <w:rsid w:val="0024064F"/>
    <w:rsid w:val="00240A31"/>
    <w:rsid w:val="00240DD5"/>
    <w:rsid w:val="002410A5"/>
    <w:rsid w:val="0024164C"/>
    <w:rsid w:val="00242201"/>
    <w:rsid w:val="00242F21"/>
    <w:rsid w:val="002437CA"/>
    <w:rsid w:val="002438B1"/>
    <w:rsid w:val="00245066"/>
    <w:rsid w:val="00245936"/>
    <w:rsid w:val="00245A3B"/>
    <w:rsid w:val="00246717"/>
    <w:rsid w:val="002505D2"/>
    <w:rsid w:val="0025152C"/>
    <w:rsid w:val="002525D5"/>
    <w:rsid w:val="00252CC8"/>
    <w:rsid w:val="00254208"/>
    <w:rsid w:val="00256CF7"/>
    <w:rsid w:val="002575CC"/>
    <w:rsid w:val="00261CB2"/>
    <w:rsid w:val="00261F74"/>
    <w:rsid w:val="00262036"/>
    <w:rsid w:val="00262BF7"/>
    <w:rsid w:val="002644E4"/>
    <w:rsid w:val="00266493"/>
    <w:rsid w:val="00266B3E"/>
    <w:rsid w:val="00267DFA"/>
    <w:rsid w:val="00270D54"/>
    <w:rsid w:val="00270FA4"/>
    <w:rsid w:val="0027166B"/>
    <w:rsid w:val="00271D58"/>
    <w:rsid w:val="0027210B"/>
    <w:rsid w:val="0027285A"/>
    <w:rsid w:val="002729E5"/>
    <w:rsid w:val="002736E9"/>
    <w:rsid w:val="00273A1D"/>
    <w:rsid w:val="0027460C"/>
    <w:rsid w:val="00274646"/>
    <w:rsid w:val="00274F7B"/>
    <w:rsid w:val="00275667"/>
    <w:rsid w:val="002757AB"/>
    <w:rsid w:val="00275853"/>
    <w:rsid w:val="002761E0"/>
    <w:rsid w:val="00276AE2"/>
    <w:rsid w:val="002770FB"/>
    <w:rsid w:val="002804DC"/>
    <w:rsid w:val="002809C4"/>
    <w:rsid w:val="00280E1A"/>
    <w:rsid w:val="0028333B"/>
    <w:rsid w:val="002837E4"/>
    <w:rsid w:val="00283DA4"/>
    <w:rsid w:val="00284C28"/>
    <w:rsid w:val="00285938"/>
    <w:rsid w:val="00286094"/>
    <w:rsid w:val="0028678D"/>
    <w:rsid w:val="002867D4"/>
    <w:rsid w:val="00286FE9"/>
    <w:rsid w:val="0028729B"/>
    <w:rsid w:val="002874ED"/>
    <w:rsid w:val="00287755"/>
    <w:rsid w:val="00290766"/>
    <w:rsid w:val="00291BDB"/>
    <w:rsid w:val="00291E34"/>
    <w:rsid w:val="00294734"/>
    <w:rsid w:val="00294918"/>
    <w:rsid w:val="0029526E"/>
    <w:rsid w:val="0029550B"/>
    <w:rsid w:val="00295E2D"/>
    <w:rsid w:val="00295F13"/>
    <w:rsid w:val="00295F73"/>
    <w:rsid w:val="002963DE"/>
    <w:rsid w:val="00296688"/>
    <w:rsid w:val="002976A4"/>
    <w:rsid w:val="002979B3"/>
    <w:rsid w:val="00297C4D"/>
    <w:rsid w:val="00297D71"/>
    <w:rsid w:val="002A03FB"/>
    <w:rsid w:val="002A08D4"/>
    <w:rsid w:val="002A1686"/>
    <w:rsid w:val="002A1AF9"/>
    <w:rsid w:val="002A1C7F"/>
    <w:rsid w:val="002A2C8C"/>
    <w:rsid w:val="002A2DDC"/>
    <w:rsid w:val="002A3E5F"/>
    <w:rsid w:val="002A3EA5"/>
    <w:rsid w:val="002A3F7B"/>
    <w:rsid w:val="002A47D0"/>
    <w:rsid w:val="002A5A7D"/>
    <w:rsid w:val="002A6073"/>
    <w:rsid w:val="002A62C9"/>
    <w:rsid w:val="002A6DBA"/>
    <w:rsid w:val="002A78B9"/>
    <w:rsid w:val="002A7AF9"/>
    <w:rsid w:val="002A7B9B"/>
    <w:rsid w:val="002B05F9"/>
    <w:rsid w:val="002B0BE9"/>
    <w:rsid w:val="002B1692"/>
    <w:rsid w:val="002B1A9E"/>
    <w:rsid w:val="002B208B"/>
    <w:rsid w:val="002B34AA"/>
    <w:rsid w:val="002B4708"/>
    <w:rsid w:val="002B5978"/>
    <w:rsid w:val="002B6047"/>
    <w:rsid w:val="002B6E5F"/>
    <w:rsid w:val="002B78D3"/>
    <w:rsid w:val="002C0D5E"/>
    <w:rsid w:val="002C0F08"/>
    <w:rsid w:val="002C2B4A"/>
    <w:rsid w:val="002C3B00"/>
    <w:rsid w:val="002C4E34"/>
    <w:rsid w:val="002C5B31"/>
    <w:rsid w:val="002D008C"/>
    <w:rsid w:val="002D092D"/>
    <w:rsid w:val="002D0B3E"/>
    <w:rsid w:val="002D0EFF"/>
    <w:rsid w:val="002D115B"/>
    <w:rsid w:val="002D11A0"/>
    <w:rsid w:val="002D1EB6"/>
    <w:rsid w:val="002D2C68"/>
    <w:rsid w:val="002D326F"/>
    <w:rsid w:val="002D479D"/>
    <w:rsid w:val="002D47AB"/>
    <w:rsid w:val="002D5023"/>
    <w:rsid w:val="002D5EED"/>
    <w:rsid w:val="002D6E7A"/>
    <w:rsid w:val="002D6EAA"/>
    <w:rsid w:val="002D7C3C"/>
    <w:rsid w:val="002E14F8"/>
    <w:rsid w:val="002E2833"/>
    <w:rsid w:val="002E295E"/>
    <w:rsid w:val="002E3A1E"/>
    <w:rsid w:val="002E3A83"/>
    <w:rsid w:val="002E406D"/>
    <w:rsid w:val="002E4B0D"/>
    <w:rsid w:val="002E59DD"/>
    <w:rsid w:val="002E5C72"/>
    <w:rsid w:val="002E5FDF"/>
    <w:rsid w:val="002E6C7B"/>
    <w:rsid w:val="002E77A3"/>
    <w:rsid w:val="002E7CA3"/>
    <w:rsid w:val="002E7DBB"/>
    <w:rsid w:val="002F0CDC"/>
    <w:rsid w:val="002F121E"/>
    <w:rsid w:val="002F15AF"/>
    <w:rsid w:val="002F15D1"/>
    <w:rsid w:val="002F17BA"/>
    <w:rsid w:val="002F1908"/>
    <w:rsid w:val="002F1C48"/>
    <w:rsid w:val="002F230E"/>
    <w:rsid w:val="002F3612"/>
    <w:rsid w:val="002F3D5D"/>
    <w:rsid w:val="002F5143"/>
    <w:rsid w:val="002F566A"/>
    <w:rsid w:val="002F59A7"/>
    <w:rsid w:val="002F59C3"/>
    <w:rsid w:val="002F5A8D"/>
    <w:rsid w:val="002F5CB2"/>
    <w:rsid w:val="002F6F72"/>
    <w:rsid w:val="002F7138"/>
    <w:rsid w:val="002F7C33"/>
    <w:rsid w:val="0030079B"/>
    <w:rsid w:val="00300BAA"/>
    <w:rsid w:val="00301538"/>
    <w:rsid w:val="0030157C"/>
    <w:rsid w:val="00301F91"/>
    <w:rsid w:val="00302222"/>
    <w:rsid w:val="0030243A"/>
    <w:rsid w:val="00303273"/>
    <w:rsid w:val="00303568"/>
    <w:rsid w:val="00303D76"/>
    <w:rsid w:val="00304FDE"/>
    <w:rsid w:val="003060D4"/>
    <w:rsid w:val="003062A6"/>
    <w:rsid w:val="00306F5A"/>
    <w:rsid w:val="003070A2"/>
    <w:rsid w:val="003078F7"/>
    <w:rsid w:val="00307E37"/>
    <w:rsid w:val="00307E4D"/>
    <w:rsid w:val="00307FC0"/>
    <w:rsid w:val="00310682"/>
    <w:rsid w:val="00312023"/>
    <w:rsid w:val="0031322B"/>
    <w:rsid w:val="003143D2"/>
    <w:rsid w:val="0031536B"/>
    <w:rsid w:val="00315A07"/>
    <w:rsid w:val="00316000"/>
    <w:rsid w:val="00316472"/>
    <w:rsid w:val="003167E5"/>
    <w:rsid w:val="00316869"/>
    <w:rsid w:val="00316C1D"/>
    <w:rsid w:val="00316E83"/>
    <w:rsid w:val="00316F4C"/>
    <w:rsid w:val="00317012"/>
    <w:rsid w:val="003172BA"/>
    <w:rsid w:val="003205C7"/>
    <w:rsid w:val="00321148"/>
    <w:rsid w:val="00321594"/>
    <w:rsid w:val="003216DF"/>
    <w:rsid w:val="00321955"/>
    <w:rsid w:val="003227AA"/>
    <w:rsid w:val="003228D4"/>
    <w:rsid w:val="0032306F"/>
    <w:rsid w:val="00324535"/>
    <w:rsid w:val="0032464E"/>
    <w:rsid w:val="00324CE8"/>
    <w:rsid w:val="00325015"/>
    <w:rsid w:val="003252FA"/>
    <w:rsid w:val="0032638F"/>
    <w:rsid w:val="00326396"/>
    <w:rsid w:val="003265B3"/>
    <w:rsid w:val="00327709"/>
    <w:rsid w:val="00327D06"/>
    <w:rsid w:val="00327FCF"/>
    <w:rsid w:val="00330022"/>
    <w:rsid w:val="00330623"/>
    <w:rsid w:val="00330B2D"/>
    <w:rsid w:val="00331EDF"/>
    <w:rsid w:val="0033218A"/>
    <w:rsid w:val="00332390"/>
    <w:rsid w:val="003325FD"/>
    <w:rsid w:val="00334A76"/>
    <w:rsid w:val="00335D6F"/>
    <w:rsid w:val="0033715D"/>
    <w:rsid w:val="003376C5"/>
    <w:rsid w:val="00337CB6"/>
    <w:rsid w:val="00337CE5"/>
    <w:rsid w:val="00337DC8"/>
    <w:rsid w:val="00340492"/>
    <w:rsid w:val="0034067D"/>
    <w:rsid w:val="00341119"/>
    <w:rsid w:val="00341917"/>
    <w:rsid w:val="00342004"/>
    <w:rsid w:val="00342174"/>
    <w:rsid w:val="00342C2E"/>
    <w:rsid w:val="00342C7A"/>
    <w:rsid w:val="00342E9D"/>
    <w:rsid w:val="00343C6B"/>
    <w:rsid w:val="00344A31"/>
    <w:rsid w:val="00344DAC"/>
    <w:rsid w:val="00344EB7"/>
    <w:rsid w:val="003465EA"/>
    <w:rsid w:val="003475E1"/>
    <w:rsid w:val="003503CF"/>
    <w:rsid w:val="00352634"/>
    <w:rsid w:val="00352817"/>
    <w:rsid w:val="0035316B"/>
    <w:rsid w:val="003545E3"/>
    <w:rsid w:val="00354CFB"/>
    <w:rsid w:val="003559DE"/>
    <w:rsid w:val="0035606F"/>
    <w:rsid w:val="003568E9"/>
    <w:rsid w:val="00356951"/>
    <w:rsid w:val="00356D8A"/>
    <w:rsid w:val="00357B4E"/>
    <w:rsid w:val="00360592"/>
    <w:rsid w:val="00360BC3"/>
    <w:rsid w:val="00360E46"/>
    <w:rsid w:val="00362370"/>
    <w:rsid w:val="0036294D"/>
    <w:rsid w:val="003635C5"/>
    <w:rsid w:val="0036559E"/>
    <w:rsid w:val="003668F3"/>
    <w:rsid w:val="00366A5E"/>
    <w:rsid w:val="003670E6"/>
    <w:rsid w:val="003671AC"/>
    <w:rsid w:val="003679CD"/>
    <w:rsid w:val="00370F37"/>
    <w:rsid w:val="00371D01"/>
    <w:rsid w:val="003727CE"/>
    <w:rsid w:val="00373A29"/>
    <w:rsid w:val="0037461C"/>
    <w:rsid w:val="0037471B"/>
    <w:rsid w:val="00374AFD"/>
    <w:rsid w:val="00374CCE"/>
    <w:rsid w:val="00375D60"/>
    <w:rsid w:val="00375EDE"/>
    <w:rsid w:val="00376A07"/>
    <w:rsid w:val="00377CB5"/>
    <w:rsid w:val="00380CFD"/>
    <w:rsid w:val="00381543"/>
    <w:rsid w:val="003815A4"/>
    <w:rsid w:val="003819D4"/>
    <w:rsid w:val="00382610"/>
    <w:rsid w:val="00382705"/>
    <w:rsid w:val="00382E54"/>
    <w:rsid w:val="00385115"/>
    <w:rsid w:val="0038539D"/>
    <w:rsid w:val="00386B8D"/>
    <w:rsid w:val="00386E41"/>
    <w:rsid w:val="00387F3C"/>
    <w:rsid w:val="00390433"/>
    <w:rsid w:val="0039135E"/>
    <w:rsid w:val="00391DC0"/>
    <w:rsid w:val="0039265A"/>
    <w:rsid w:val="00392E21"/>
    <w:rsid w:val="00393BEF"/>
    <w:rsid w:val="003946BE"/>
    <w:rsid w:val="003960B1"/>
    <w:rsid w:val="00397C5A"/>
    <w:rsid w:val="003A156D"/>
    <w:rsid w:val="003A283E"/>
    <w:rsid w:val="003A35B4"/>
    <w:rsid w:val="003A3EA4"/>
    <w:rsid w:val="003A481B"/>
    <w:rsid w:val="003A4DCA"/>
    <w:rsid w:val="003A5CBD"/>
    <w:rsid w:val="003A77E2"/>
    <w:rsid w:val="003A7FF5"/>
    <w:rsid w:val="003B12CF"/>
    <w:rsid w:val="003B1450"/>
    <w:rsid w:val="003B169A"/>
    <w:rsid w:val="003B1758"/>
    <w:rsid w:val="003B22B9"/>
    <w:rsid w:val="003B255E"/>
    <w:rsid w:val="003B2CCF"/>
    <w:rsid w:val="003B33A9"/>
    <w:rsid w:val="003B3B04"/>
    <w:rsid w:val="003B3B74"/>
    <w:rsid w:val="003B3CFA"/>
    <w:rsid w:val="003B47BD"/>
    <w:rsid w:val="003B4F3C"/>
    <w:rsid w:val="003B5885"/>
    <w:rsid w:val="003B665D"/>
    <w:rsid w:val="003B7259"/>
    <w:rsid w:val="003B72A5"/>
    <w:rsid w:val="003B73D4"/>
    <w:rsid w:val="003B7D4B"/>
    <w:rsid w:val="003C00BA"/>
    <w:rsid w:val="003C05B6"/>
    <w:rsid w:val="003C1546"/>
    <w:rsid w:val="003C1EF6"/>
    <w:rsid w:val="003C32B7"/>
    <w:rsid w:val="003C357B"/>
    <w:rsid w:val="003C36E6"/>
    <w:rsid w:val="003C3D18"/>
    <w:rsid w:val="003C47BC"/>
    <w:rsid w:val="003C49E5"/>
    <w:rsid w:val="003C4FD6"/>
    <w:rsid w:val="003C6654"/>
    <w:rsid w:val="003D071B"/>
    <w:rsid w:val="003D0D52"/>
    <w:rsid w:val="003D26DA"/>
    <w:rsid w:val="003D31B3"/>
    <w:rsid w:val="003D31F7"/>
    <w:rsid w:val="003D338D"/>
    <w:rsid w:val="003D3BFC"/>
    <w:rsid w:val="003D43F7"/>
    <w:rsid w:val="003D5CDE"/>
    <w:rsid w:val="003D6C5C"/>
    <w:rsid w:val="003D74CC"/>
    <w:rsid w:val="003D7B58"/>
    <w:rsid w:val="003E0693"/>
    <w:rsid w:val="003E096C"/>
    <w:rsid w:val="003E0CB4"/>
    <w:rsid w:val="003E0FD3"/>
    <w:rsid w:val="003E22FB"/>
    <w:rsid w:val="003E2655"/>
    <w:rsid w:val="003E29CB"/>
    <w:rsid w:val="003E352A"/>
    <w:rsid w:val="003E3E06"/>
    <w:rsid w:val="003E47E0"/>
    <w:rsid w:val="003E4B73"/>
    <w:rsid w:val="003E510D"/>
    <w:rsid w:val="003E5AF7"/>
    <w:rsid w:val="003E6AFB"/>
    <w:rsid w:val="003F19BE"/>
    <w:rsid w:val="003F2C79"/>
    <w:rsid w:val="003F2DCE"/>
    <w:rsid w:val="003F3BCB"/>
    <w:rsid w:val="003F4AD7"/>
    <w:rsid w:val="003F4CA2"/>
    <w:rsid w:val="003F51CE"/>
    <w:rsid w:val="003F5426"/>
    <w:rsid w:val="003F62E0"/>
    <w:rsid w:val="003F73CE"/>
    <w:rsid w:val="003F7C78"/>
    <w:rsid w:val="00400522"/>
    <w:rsid w:val="004010B4"/>
    <w:rsid w:val="00401289"/>
    <w:rsid w:val="004014E7"/>
    <w:rsid w:val="0040230B"/>
    <w:rsid w:val="004026A6"/>
    <w:rsid w:val="004028E4"/>
    <w:rsid w:val="00403C25"/>
    <w:rsid w:val="004041AD"/>
    <w:rsid w:val="00404EB3"/>
    <w:rsid w:val="00405723"/>
    <w:rsid w:val="004060A5"/>
    <w:rsid w:val="00406702"/>
    <w:rsid w:val="0040683A"/>
    <w:rsid w:val="00406DAD"/>
    <w:rsid w:val="00407595"/>
    <w:rsid w:val="00407674"/>
    <w:rsid w:val="00407C57"/>
    <w:rsid w:val="00410435"/>
    <w:rsid w:val="00410573"/>
    <w:rsid w:val="004106EA"/>
    <w:rsid w:val="0041098A"/>
    <w:rsid w:val="00411F94"/>
    <w:rsid w:val="00412B34"/>
    <w:rsid w:val="00412F72"/>
    <w:rsid w:val="004138D0"/>
    <w:rsid w:val="004148C5"/>
    <w:rsid w:val="004149FD"/>
    <w:rsid w:val="0041568A"/>
    <w:rsid w:val="00415AFE"/>
    <w:rsid w:val="0041613C"/>
    <w:rsid w:val="0041622E"/>
    <w:rsid w:val="00416747"/>
    <w:rsid w:val="0041715F"/>
    <w:rsid w:val="00417667"/>
    <w:rsid w:val="0041772D"/>
    <w:rsid w:val="00417961"/>
    <w:rsid w:val="004205EB"/>
    <w:rsid w:val="004208B1"/>
    <w:rsid w:val="00422223"/>
    <w:rsid w:val="004229BC"/>
    <w:rsid w:val="00422A26"/>
    <w:rsid w:val="00422F29"/>
    <w:rsid w:val="0042339B"/>
    <w:rsid w:val="00423684"/>
    <w:rsid w:val="00424AF2"/>
    <w:rsid w:val="0042621C"/>
    <w:rsid w:val="00427AB0"/>
    <w:rsid w:val="00431004"/>
    <w:rsid w:val="00431492"/>
    <w:rsid w:val="004328EE"/>
    <w:rsid w:val="00432EA7"/>
    <w:rsid w:val="004332A4"/>
    <w:rsid w:val="0043384E"/>
    <w:rsid w:val="00433D43"/>
    <w:rsid w:val="00433DC5"/>
    <w:rsid w:val="00434C94"/>
    <w:rsid w:val="00435127"/>
    <w:rsid w:val="00435210"/>
    <w:rsid w:val="00436348"/>
    <w:rsid w:val="0043654F"/>
    <w:rsid w:val="00436FC9"/>
    <w:rsid w:val="004371EB"/>
    <w:rsid w:val="0043727E"/>
    <w:rsid w:val="0043740A"/>
    <w:rsid w:val="00442A21"/>
    <w:rsid w:val="004437F7"/>
    <w:rsid w:val="004438B4"/>
    <w:rsid w:val="0044393E"/>
    <w:rsid w:val="00445198"/>
    <w:rsid w:val="00445838"/>
    <w:rsid w:val="004461FC"/>
    <w:rsid w:val="00446883"/>
    <w:rsid w:val="004472C4"/>
    <w:rsid w:val="004500E3"/>
    <w:rsid w:val="0045073F"/>
    <w:rsid w:val="004508D9"/>
    <w:rsid w:val="00450A60"/>
    <w:rsid w:val="00450A8A"/>
    <w:rsid w:val="004514A7"/>
    <w:rsid w:val="00451636"/>
    <w:rsid w:val="0045164B"/>
    <w:rsid w:val="00451713"/>
    <w:rsid w:val="00452189"/>
    <w:rsid w:val="0045256B"/>
    <w:rsid w:val="004528F0"/>
    <w:rsid w:val="00452B2F"/>
    <w:rsid w:val="0045303A"/>
    <w:rsid w:val="00453C16"/>
    <w:rsid w:val="0045568C"/>
    <w:rsid w:val="0045571E"/>
    <w:rsid w:val="0045580A"/>
    <w:rsid w:val="00456A37"/>
    <w:rsid w:val="0045752E"/>
    <w:rsid w:val="00457E02"/>
    <w:rsid w:val="00461347"/>
    <w:rsid w:val="00462660"/>
    <w:rsid w:val="00462FBB"/>
    <w:rsid w:val="00463106"/>
    <w:rsid w:val="004645A3"/>
    <w:rsid w:val="00465671"/>
    <w:rsid w:val="0046601E"/>
    <w:rsid w:val="004675C8"/>
    <w:rsid w:val="00467841"/>
    <w:rsid w:val="004707EA"/>
    <w:rsid w:val="00470A2F"/>
    <w:rsid w:val="00470C21"/>
    <w:rsid w:val="00471902"/>
    <w:rsid w:val="00472BA5"/>
    <w:rsid w:val="00472D87"/>
    <w:rsid w:val="00472F1B"/>
    <w:rsid w:val="00473217"/>
    <w:rsid w:val="00473248"/>
    <w:rsid w:val="00473760"/>
    <w:rsid w:val="004756C1"/>
    <w:rsid w:val="00475939"/>
    <w:rsid w:val="00475E58"/>
    <w:rsid w:val="00476C0A"/>
    <w:rsid w:val="004770E1"/>
    <w:rsid w:val="00477162"/>
    <w:rsid w:val="004811E6"/>
    <w:rsid w:val="004812B3"/>
    <w:rsid w:val="00481CE0"/>
    <w:rsid w:val="00481E8B"/>
    <w:rsid w:val="00482330"/>
    <w:rsid w:val="00483446"/>
    <w:rsid w:val="004844D7"/>
    <w:rsid w:val="0048495A"/>
    <w:rsid w:val="00484FE7"/>
    <w:rsid w:val="004854FA"/>
    <w:rsid w:val="0048609B"/>
    <w:rsid w:val="00487126"/>
    <w:rsid w:val="00487531"/>
    <w:rsid w:val="004878D1"/>
    <w:rsid w:val="00487C17"/>
    <w:rsid w:val="00487DCA"/>
    <w:rsid w:val="00487F5C"/>
    <w:rsid w:val="0049050C"/>
    <w:rsid w:val="00491120"/>
    <w:rsid w:val="004913D7"/>
    <w:rsid w:val="00491464"/>
    <w:rsid w:val="00492A8F"/>
    <w:rsid w:val="00493B2D"/>
    <w:rsid w:val="00493DAF"/>
    <w:rsid w:val="00493E31"/>
    <w:rsid w:val="0049435E"/>
    <w:rsid w:val="0049581B"/>
    <w:rsid w:val="00496336"/>
    <w:rsid w:val="00496B0C"/>
    <w:rsid w:val="00496E6C"/>
    <w:rsid w:val="00497561"/>
    <w:rsid w:val="00497E22"/>
    <w:rsid w:val="004A1123"/>
    <w:rsid w:val="004A30A9"/>
    <w:rsid w:val="004A3BD6"/>
    <w:rsid w:val="004A62A1"/>
    <w:rsid w:val="004A68A3"/>
    <w:rsid w:val="004A7506"/>
    <w:rsid w:val="004A77C7"/>
    <w:rsid w:val="004A787D"/>
    <w:rsid w:val="004A7CD5"/>
    <w:rsid w:val="004B03DA"/>
    <w:rsid w:val="004B0E1F"/>
    <w:rsid w:val="004B1370"/>
    <w:rsid w:val="004B1FD5"/>
    <w:rsid w:val="004B27CF"/>
    <w:rsid w:val="004B3852"/>
    <w:rsid w:val="004B3A46"/>
    <w:rsid w:val="004B4024"/>
    <w:rsid w:val="004B5A80"/>
    <w:rsid w:val="004B621A"/>
    <w:rsid w:val="004B6A5D"/>
    <w:rsid w:val="004B75F3"/>
    <w:rsid w:val="004C0434"/>
    <w:rsid w:val="004C13E4"/>
    <w:rsid w:val="004C1A69"/>
    <w:rsid w:val="004C1BBE"/>
    <w:rsid w:val="004C303D"/>
    <w:rsid w:val="004C345A"/>
    <w:rsid w:val="004C4E39"/>
    <w:rsid w:val="004C5505"/>
    <w:rsid w:val="004C63C0"/>
    <w:rsid w:val="004C7506"/>
    <w:rsid w:val="004C76F4"/>
    <w:rsid w:val="004C7B58"/>
    <w:rsid w:val="004D00CE"/>
    <w:rsid w:val="004D0839"/>
    <w:rsid w:val="004D12BE"/>
    <w:rsid w:val="004D15F4"/>
    <w:rsid w:val="004D2507"/>
    <w:rsid w:val="004D25C1"/>
    <w:rsid w:val="004D31E2"/>
    <w:rsid w:val="004D398B"/>
    <w:rsid w:val="004D3BD7"/>
    <w:rsid w:val="004D3F1A"/>
    <w:rsid w:val="004D3FD2"/>
    <w:rsid w:val="004D40FF"/>
    <w:rsid w:val="004D493B"/>
    <w:rsid w:val="004D578B"/>
    <w:rsid w:val="004D682E"/>
    <w:rsid w:val="004E0769"/>
    <w:rsid w:val="004E1B57"/>
    <w:rsid w:val="004E2129"/>
    <w:rsid w:val="004E68B5"/>
    <w:rsid w:val="004E6B25"/>
    <w:rsid w:val="004E7E63"/>
    <w:rsid w:val="004F08DA"/>
    <w:rsid w:val="004F1A57"/>
    <w:rsid w:val="004F1B95"/>
    <w:rsid w:val="004F2A6C"/>
    <w:rsid w:val="004F2FCE"/>
    <w:rsid w:val="004F319F"/>
    <w:rsid w:val="004F3885"/>
    <w:rsid w:val="004F3B46"/>
    <w:rsid w:val="004F5DD4"/>
    <w:rsid w:val="004F61CA"/>
    <w:rsid w:val="004F6712"/>
    <w:rsid w:val="004F7096"/>
    <w:rsid w:val="004F72CE"/>
    <w:rsid w:val="004F7DA9"/>
    <w:rsid w:val="00500004"/>
    <w:rsid w:val="00500AA1"/>
    <w:rsid w:val="005016D2"/>
    <w:rsid w:val="0050179F"/>
    <w:rsid w:val="00502294"/>
    <w:rsid w:val="00503425"/>
    <w:rsid w:val="005040F4"/>
    <w:rsid w:val="0050450D"/>
    <w:rsid w:val="00505045"/>
    <w:rsid w:val="005057FE"/>
    <w:rsid w:val="005073F6"/>
    <w:rsid w:val="00507E51"/>
    <w:rsid w:val="00507EEF"/>
    <w:rsid w:val="00510036"/>
    <w:rsid w:val="005107CF"/>
    <w:rsid w:val="00510BDC"/>
    <w:rsid w:val="0051243E"/>
    <w:rsid w:val="00512825"/>
    <w:rsid w:val="00512874"/>
    <w:rsid w:val="00512F3A"/>
    <w:rsid w:val="005142C3"/>
    <w:rsid w:val="00514D71"/>
    <w:rsid w:val="00514EED"/>
    <w:rsid w:val="00515345"/>
    <w:rsid w:val="00515710"/>
    <w:rsid w:val="00517471"/>
    <w:rsid w:val="005177B7"/>
    <w:rsid w:val="00517847"/>
    <w:rsid w:val="00521860"/>
    <w:rsid w:val="00522EC5"/>
    <w:rsid w:val="00523782"/>
    <w:rsid w:val="00523D56"/>
    <w:rsid w:val="00523F1F"/>
    <w:rsid w:val="00523FBA"/>
    <w:rsid w:val="00526C69"/>
    <w:rsid w:val="00526EB6"/>
    <w:rsid w:val="005274D7"/>
    <w:rsid w:val="005300A1"/>
    <w:rsid w:val="00530BDA"/>
    <w:rsid w:val="00530E95"/>
    <w:rsid w:val="00534169"/>
    <w:rsid w:val="0053482C"/>
    <w:rsid w:val="005353E7"/>
    <w:rsid w:val="0053558C"/>
    <w:rsid w:val="00535C39"/>
    <w:rsid w:val="00535EDF"/>
    <w:rsid w:val="00536CBC"/>
    <w:rsid w:val="005370DB"/>
    <w:rsid w:val="00540223"/>
    <w:rsid w:val="00540373"/>
    <w:rsid w:val="00540B97"/>
    <w:rsid w:val="00540D0F"/>
    <w:rsid w:val="00541213"/>
    <w:rsid w:val="00541D3C"/>
    <w:rsid w:val="00542420"/>
    <w:rsid w:val="00543159"/>
    <w:rsid w:val="00544251"/>
    <w:rsid w:val="00545A13"/>
    <w:rsid w:val="005460B7"/>
    <w:rsid w:val="005464D6"/>
    <w:rsid w:val="00547006"/>
    <w:rsid w:val="00547205"/>
    <w:rsid w:val="005479BA"/>
    <w:rsid w:val="00547DED"/>
    <w:rsid w:val="00550422"/>
    <w:rsid w:val="0055052F"/>
    <w:rsid w:val="005533B7"/>
    <w:rsid w:val="00553F59"/>
    <w:rsid w:val="005546F1"/>
    <w:rsid w:val="00555237"/>
    <w:rsid w:val="00555942"/>
    <w:rsid w:val="00555B43"/>
    <w:rsid w:val="00556BBC"/>
    <w:rsid w:val="0055735C"/>
    <w:rsid w:val="00560197"/>
    <w:rsid w:val="005605C4"/>
    <w:rsid w:val="005611BA"/>
    <w:rsid w:val="00561626"/>
    <w:rsid w:val="005625F8"/>
    <w:rsid w:val="00562BE6"/>
    <w:rsid w:val="005633EB"/>
    <w:rsid w:val="00563A12"/>
    <w:rsid w:val="005640C4"/>
    <w:rsid w:val="00564864"/>
    <w:rsid w:val="005648AE"/>
    <w:rsid w:val="00565178"/>
    <w:rsid w:val="00565F72"/>
    <w:rsid w:val="00567E50"/>
    <w:rsid w:val="00567E86"/>
    <w:rsid w:val="00567FFD"/>
    <w:rsid w:val="005700BD"/>
    <w:rsid w:val="00570608"/>
    <w:rsid w:val="00570E9E"/>
    <w:rsid w:val="005710A2"/>
    <w:rsid w:val="005721C4"/>
    <w:rsid w:val="005728B8"/>
    <w:rsid w:val="00572B37"/>
    <w:rsid w:val="00572E95"/>
    <w:rsid w:val="00574452"/>
    <w:rsid w:val="00574EA5"/>
    <w:rsid w:val="005754C6"/>
    <w:rsid w:val="005755C8"/>
    <w:rsid w:val="00575FAB"/>
    <w:rsid w:val="00576BB1"/>
    <w:rsid w:val="00577B72"/>
    <w:rsid w:val="005806B2"/>
    <w:rsid w:val="00580855"/>
    <w:rsid w:val="005813F6"/>
    <w:rsid w:val="005824BA"/>
    <w:rsid w:val="00584527"/>
    <w:rsid w:val="005845C7"/>
    <w:rsid w:val="00585B02"/>
    <w:rsid w:val="00586011"/>
    <w:rsid w:val="005860A1"/>
    <w:rsid w:val="005879D4"/>
    <w:rsid w:val="00590066"/>
    <w:rsid w:val="00590850"/>
    <w:rsid w:val="00590D01"/>
    <w:rsid w:val="00593174"/>
    <w:rsid w:val="00593EC8"/>
    <w:rsid w:val="0059467C"/>
    <w:rsid w:val="005946E6"/>
    <w:rsid w:val="005950D8"/>
    <w:rsid w:val="00595A5E"/>
    <w:rsid w:val="005962F1"/>
    <w:rsid w:val="005963E3"/>
    <w:rsid w:val="00596598"/>
    <w:rsid w:val="0059768B"/>
    <w:rsid w:val="005A0206"/>
    <w:rsid w:val="005A1BE7"/>
    <w:rsid w:val="005A2667"/>
    <w:rsid w:val="005A322C"/>
    <w:rsid w:val="005A3DFB"/>
    <w:rsid w:val="005A4132"/>
    <w:rsid w:val="005A4648"/>
    <w:rsid w:val="005A4E88"/>
    <w:rsid w:val="005A53F1"/>
    <w:rsid w:val="005A547F"/>
    <w:rsid w:val="005A5A42"/>
    <w:rsid w:val="005A6B34"/>
    <w:rsid w:val="005A6D83"/>
    <w:rsid w:val="005A6E95"/>
    <w:rsid w:val="005A7D20"/>
    <w:rsid w:val="005A7DA0"/>
    <w:rsid w:val="005B0326"/>
    <w:rsid w:val="005B03E7"/>
    <w:rsid w:val="005B0ACB"/>
    <w:rsid w:val="005B0E50"/>
    <w:rsid w:val="005B167E"/>
    <w:rsid w:val="005B2063"/>
    <w:rsid w:val="005B2250"/>
    <w:rsid w:val="005B44B9"/>
    <w:rsid w:val="005B4897"/>
    <w:rsid w:val="005B49D0"/>
    <w:rsid w:val="005B4A10"/>
    <w:rsid w:val="005B4F66"/>
    <w:rsid w:val="005B522D"/>
    <w:rsid w:val="005B6C4D"/>
    <w:rsid w:val="005B6F22"/>
    <w:rsid w:val="005B7929"/>
    <w:rsid w:val="005B7EA8"/>
    <w:rsid w:val="005C1081"/>
    <w:rsid w:val="005C137A"/>
    <w:rsid w:val="005C170F"/>
    <w:rsid w:val="005C1AAF"/>
    <w:rsid w:val="005C23C4"/>
    <w:rsid w:val="005C2866"/>
    <w:rsid w:val="005C286A"/>
    <w:rsid w:val="005C3894"/>
    <w:rsid w:val="005C3AE0"/>
    <w:rsid w:val="005C462C"/>
    <w:rsid w:val="005C4885"/>
    <w:rsid w:val="005C579B"/>
    <w:rsid w:val="005C5E6C"/>
    <w:rsid w:val="005C6232"/>
    <w:rsid w:val="005C6EED"/>
    <w:rsid w:val="005C7DD4"/>
    <w:rsid w:val="005C7FF5"/>
    <w:rsid w:val="005D0690"/>
    <w:rsid w:val="005D2151"/>
    <w:rsid w:val="005D267F"/>
    <w:rsid w:val="005D2FFE"/>
    <w:rsid w:val="005D3B27"/>
    <w:rsid w:val="005D4029"/>
    <w:rsid w:val="005D60D3"/>
    <w:rsid w:val="005D6A57"/>
    <w:rsid w:val="005D6E8D"/>
    <w:rsid w:val="005D7C0C"/>
    <w:rsid w:val="005E0036"/>
    <w:rsid w:val="005E11CC"/>
    <w:rsid w:val="005E12A5"/>
    <w:rsid w:val="005E14EF"/>
    <w:rsid w:val="005E1761"/>
    <w:rsid w:val="005E192D"/>
    <w:rsid w:val="005E2387"/>
    <w:rsid w:val="005E2D24"/>
    <w:rsid w:val="005E34F6"/>
    <w:rsid w:val="005E3D1B"/>
    <w:rsid w:val="005E4711"/>
    <w:rsid w:val="005E519D"/>
    <w:rsid w:val="005E5421"/>
    <w:rsid w:val="005E6540"/>
    <w:rsid w:val="005E69EC"/>
    <w:rsid w:val="005E6CA4"/>
    <w:rsid w:val="005F002F"/>
    <w:rsid w:val="005F01D7"/>
    <w:rsid w:val="005F0271"/>
    <w:rsid w:val="005F2CFF"/>
    <w:rsid w:val="005F39D2"/>
    <w:rsid w:val="005F4081"/>
    <w:rsid w:val="005F4D18"/>
    <w:rsid w:val="005F506B"/>
    <w:rsid w:val="005F5856"/>
    <w:rsid w:val="005F5B0E"/>
    <w:rsid w:val="005F6C69"/>
    <w:rsid w:val="005F7C2E"/>
    <w:rsid w:val="00600732"/>
    <w:rsid w:val="006007FC"/>
    <w:rsid w:val="00600A93"/>
    <w:rsid w:val="006021ED"/>
    <w:rsid w:val="00602B9E"/>
    <w:rsid w:val="006033CE"/>
    <w:rsid w:val="0060386D"/>
    <w:rsid w:val="006038DE"/>
    <w:rsid w:val="00603B18"/>
    <w:rsid w:val="00604238"/>
    <w:rsid w:val="006054A9"/>
    <w:rsid w:val="00605729"/>
    <w:rsid w:val="0060593B"/>
    <w:rsid w:val="00605F51"/>
    <w:rsid w:val="006068D6"/>
    <w:rsid w:val="006074C9"/>
    <w:rsid w:val="006105FE"/>
    <w:rsid w:val="0061175D"/>
    <w:rsid w:val="00611F15"/>
    <w:rsid w:val="00612724"/>
    <w:rsid w:val="00614172"/>
    <w:rsid w:val="00614196"/>
    <w:rsid w:val="006141CE"/>
    <w:rsid w:val="0061470D"/>
    <w:rsid w:val="00615020"/>
    <w:rsid w:val="006150A9"/>
    <w:rsid w:val="006158E7"/>
    <w:rsid w:val="00615BEB"/>
    <w:rsid w:val="00617A9D"/>
    <w:rsid w:val="00620F5A"/>
    <w:rsid w:val="00621863"/>
    <w:rsid w:val="00621CE1"/>
    <w:rsid w:val="006229C8"/>
    <w:rsid w:val="00623163"/>
    <w:rsid w:val="0062598D"/>
    <w:rsid w:val="006270A6"/>
    <w:rsid w:val="006271D8"/>
    <w:rsid w:val="00627733"/>
    <w:rsid w:val="006302D6"/>
    <w:rsid w:val="006320AB"/>
    <w:rsid w:val="006321F3"/>
    <w:rsid w:val="00632559"/>
    <w:rsid w:val="00633887"/>
    <w:rsid w:val="00633BD7"/>
    <w:rsid w:val="0063424B"/>
    <w:rsid w:val="0063477B"/>
    <w:rsid w:val="00634B70"/>
    <w:rsid w:val="006353D9"/>
    <w:rsid w:val="006359C4"/>
    <w:rsid w:val="00635D17"/>
    <w:rsid w:val="00635E70"/>
    <w:rsid w:val="00636879"/>
    <w:rsid w:val="00637DE4"/>
    <w:rsid w:val="00640D5D"/>
    <w:rsid w:val="00641653"/>
    <w:rsid w:val="00641F66"/>
    <w:rsid w:val="00642678"/>
    <w:rsid w:val="006435D9"/>
    <w:rsid w:val="00644E8F"/>
    <w:rsid w:val="00645F9C"/>
    <w:rsid w:val="00646037"/>
    <w:rsid w:val="006469E0"/>
    <w:rsid w:val="006472ED"/>
    <w:rsid w:val="0064731E"/>
    <w:rsid w:val="00647CDD"/>
    <w:rsid w:val="00650C0E"/>
    <w:rsid w:val="00651DB1"/>
    <w:rsid w:val="006531B6"/>
    <w:rsid w:val="00653DE0"/>
    <w:rsid w:val="00653FF5"/>
    <w:rsid w:val="00654269"/>
    <w:rsid w:val="00654370"/>
    <w:rsid w:val="00654A12"/>
    <w:rsid w:val="00654A89"/>
    <w:rsid w:val="0065596E"/>
    <w:rsid w:val="00656E42"/>
    <w:rsid w:val="006574BE"/>
    <w:rsid w:val="006578E6"/>
    <w:rsid w:val="006603F1"/>
    <w:rsid w:val="00661B8C"/>
    <w:rsid w:val="00662022"/>
    <w:rsid w:val="00662336"/>
    <w:rsid w:val="00662565"/>
    <w:rsid w:val="00662701"/>
    <w:rsid w:val="00662B8F"/>
    <w:rsid w:val="00662D05"/>
    <w:rsid w:val="006634F8"/>
    <w:rsid w:val="00664BC9"/>
    <w:rsid w:val="00664FBF"/>
    <w:rsid w:val="006655E7"/>
    <w:rsid w:val="006656B6"/>
    <w:rsid w:val="006659F7"/>
    <w:rsid w:val="00666581"/>
    <w:rsid w:val="00666D72"/>
    <w:rsid w:val="00666EBF"/>
    <w:rsid w:val="00667932"/>
    <w:rsid w:val="00667A79"/>
    <w:rsid w:val="00667FB1"/>
    <w:rsid w:val="00670133"/>
    <w:rsid w:val="00670696"/>
    <w:rsid w:val="00670F1B"/>
    <w:rsid w:val="00673DA0"/>
    <w:rsid w:val="006740D2"/>
    <w:rsid w:val="00674169"/>
    <w:rsid w:val="00674F41"/>
    <w:rsid w:val="00676517"/>
    <w:rsid w:val="006767C7"/>
    <w:rsid w:val="00677474"/>
    <w:rsid w:val="006778D1"/>
    <w:rsid w:val="0068006B"/>
    <w:rsid w:val="006814C5"/>
    <w:rsid w:val="006816C4"/>
    <w:rsid w:val="006817FE"/>
    <w:rsid w:val="006822F9"/>
    <w:rsid w:val="006833BF"/>
    <w:rsid w:val="00683835"/>
    <w:rsid w:val="006839F1"/>
    <w:rsid w:val="006849ED"/>
    <w:rsid w:val="00684BCA"/>
    <w:rsid w:val="006879CA"/>
    <w:rsid w:val="006913E2"/>
    <w:rsid w:val="006917A6"/>
    <w:rsid w:val="00691C08"/>
    <w:rsid w:val="00691F68"/>
    <w:rsid w:val="006920A3"/>
    <w:rsid w:val="0069272C"/>
    <w:rsid w:val="00692F85"/>
    <w:rsid w:val="00692FA2"/>
    <w:rsid w:val="00693768"/>
    <w:rsid w:val="00693B3A"/>
    <w:rsid w:val="00693E27"/>
    <w:rsid w:val="00694298"/>
    <w:rsid w:val="00694AC4"/>
    <w:rsid w:val="00695661"/>
    <w:rsid w:val="00695C7C"/>
    <w:rsid w:val="006962B0"/>
    <w:rsid w:val="00696629"/>
    <w:rsid w:val="0069668A"/>
    <w:rsid w:val="006966D7"/>
    <w:rsid w:val="006967B5"/>
    <w:rsid w:val="00697478"/>
    <w:rsid w:val="0069799C"/>
    <w:rsid w:val="006A127B"/>
    <w:rsid w:val="006A2B00"/>
    <w:rsid w:val="006A2E05"/>
    <w:rsid w:val="006A2F27"/>
    <w:rsid w:val="006A4BDB"/>
    <w:rsid w:val="006A52DD"/>
    <w:rsid w:val="006A670A"/>
    <w:rsid w:val="006A6BE7"/>
    <w:rsid w:val="006A7DEE"/>
    <w:rsid w:val="006B11C6"/>
    <w:rsid w:val="006B1340"/>
    <w:rsid w:val="006B2862"/>
    <w:rsid w:val="006B2B6C"/>
    <w:rsid w:val="006B3261"/>
    <w:rsid w:val="006B3951"/>
    <w:rsid w:val="006B47A1"/>
    <w:rsid w:val="006B47FC"/>
    <w:rsid w:val="006B6C9B"/>
    <w:rsid w:val="006B6F72"/>
    <w:rsid w:val="006C09A4"/>
    <w:rsid w:val="006C0D3A"/>
    <w:rsid w:val="006C1285"/>
    <w:rsid w:val="006C13BC"/>
    <w:rsid w:val="006C170C"/>
    <w:rsid w:val="006C2EEC"/>
    <w:rsid w:val="006C3724"/>
    <w:rsid w:val="006C4C24"/>
    <w:rsid w:val="006C64E7"/>
    <w:rsid w:val="006C655B"/>
    <w:rsid w:val="006C73FD"/>
    <w:rsid w:val="006D0C77"/>
    <w:rsid w:val="006D1087"/>
    <w:rsid w:val="006D1C53"/>
    <w:rsid w:val="006D1C73"/>
    <w:rsid w:val="006D1EEC"/>
    <w:rsid w:val="006D22A8"/>
    <w:rsid w:val="006D36DD"/>
    <w:rsid w:val="006D6419"/>
    <w:rsid w:val="006D67DB"/>
    <w:rsid w:val="006D7751"/>
    <w:rsid w:val="006D7821"/>
    <w:rsid w:val="006D7C9E"/>
    <w:rsid w:val="006E0A19"/>
    <w:rsid w:val="006E1D27"/>
    <w:rsid w:val="006E3B88"/>
    <w:rsid w:val="006E3DC7"/>
    <w:rsid w:val="006E4049"/>
    <w:rsid w:val="006E44B3"/>
    <w:rsid w:val="006E57ED"/>
    <w:rsid w:val="006E5FB7"/>
    <w:rsid w:val="006E625A"/>
    <w:rsid w:val="006E724C"/>
    <w:rsid w:val="006E7DD1"/>
    <w:rsid w:val="006E7E6E"/>
    <w:rsid w:val="006F041E"/>
    <w:rsid w:val="006F073C"/>
    <w:rsid w:val="006F0C59"/>
    <w:rsid w:val="006F1704"/>
    <w:rsid w:val="006F17AF"/>
    <w:rsid w:val="006F1E8A"/>
    <w:rsid w:val="006F26E2"/>
    <w:rsid w:val="006F331C"/>
    <w:rsid w:val="006F4024"/>
    <w:rsid w:val="006F566A"/>
    <w:rsid w:val="006F6480"/>
    <w:rsid w:val="006F64AD"/>
    <w:rsid w:val="006F7471"/>
    <w:rsid w:val="006F7535"/>
    <w:rsid w:val="006F758F"/>
    <w:rsid w:val="00700440"/>
    <w:rsid w:val="00701135"/>
    <w:rsid w:val="007014B8"/>
    <w:rsid w:val="00701CF1"/>
    <w:rsid w:val="00701D14"/>
    <w:rsid w:val="00705096"/>
    <w:rsid w:val="00706B21"/>
    <w:rsid w:val="00706C6A"/>
    <w:rsid w:val="00707E94"/>
    <w:rsid w:val="0071050B"/>
    <w:rsid w:val="007113D9"/>
    <w:rsid w:val="0071143B"/>
    <w:rsid w:val="007126BE"/>
    <w:rsid w:val="00713AE1"/>
    <w:rsid w:val="00713DEC"/>
    <w:rsid w:val="007143EB"/>
    <w:rsid w:val="00714ACB"/>
    <w:rsid w:val="00715396"/>
    <w:rsid w:val="007153F1"/>
    <w:rsid w:val="0071548F"/>
    <w:rsid w:val="00715836"/>
    <w:rsid w:val="00716557"/>
    <w:rsid w:val="0071696F"/>
    <w:rsid w:val="00716EE5"/>
    <w:rsid w:val="0071775F"/>
    <w:rsid w:val="007178DE"/>
    <w:rsid w:val="00717AEC"/>
    <w:rsid w:val="00717DFD"/>
    <w:rsid w:val="00717F31"/>
    <w:rsid w:val="0072098C"/>
    <w:rsid w:val="0072137D"/>
    <w:rsid w:val="00721A08"/>
    <w:rsid w:val="00721B1F"/>
    <w:rsid w:val="0072255A"/>
    <w:rsid w:val="00722EFC"/>
    <w:rsid w:val="00723198"/>
    <w:rsid w:val="00723250"/>
    <w:rsid w:val="007235A7"/>
    <w:rsid w:val="00723A1C"/>
    <w:rsid w:val="00723AA6"/>
    <w:rsid w:val="00724913"/>
    <w:rsid w:val="00725343"/>
    <w:rsid w:val="007266EB"/>
    <w:rsid w:val="007269F4"/>
    <w:rsid w:val="00727A0C"/>
    <w:rsid w:val="00727AA0"/>
    <w:rsid w:val="00730114"/>
    <w:rsid w:val="0073075D"/>
    <w:rsid w:val="00730CC9"/>
    <w:rsid w:val="00730D5D"/>
    <w:rsid w:val="00730F13"/>
    <w:rsid w:val="0073178C"/>
    <w:rsid w:val="00732677"/>
    <w:rsid w:val="007328D2"/>
    <w:rsid w:val="00732A54"/>
    <w:rsid w:val="00733601"/>
    <w:rsid w:val="00736902"/>
    <w:rsid w:val="007374CE"/>
    <w:rsid w:val="00740467"/>
    <w:rsid w:val="0074098B"/>
    <w:rsid w:val="00741795"/>
    <w:rsid w:val="00741A32"/>
    <w:rsid w:val="0074212B"/>
    <w:rsid w:val="007428FA"/>
    <w:rsid w:val="00742BB5"/>
    <w:rsid w:val="00745280"/>
    <w:rsid w:val="007456E9"/>
    <w:rsid w:val="0074646D"/>
    <w:rsid w:val="00746F05"/>
    <w:rsid w:val="007476EF"/>
    <w:rsid w:val="0075000F"/>
    <w:rsid w:val="00750563"/>
    <w:rsid w:val="00750E91"/>
    <w:rsid w:val="007529A3"/>
    <w:rsid w:val="00753812"/>
    <w:rsid w:val="00754282"/>
    <w:rsid w:val="00755AB1"/>
    <w:rsid w:val="00756188"/>
    <w:rsid w:val="007561BB"/>
    <w:rsid w:val="0075621C"/>
    <w:rsid w:val="00756B6E"/>
    <w:rsid w:val="007572BF"/>
    <w:rsid w:val="00760B59"/>
    <w:rsid w:val="0076197C"/>
    <w:rsid w:val="00762239"/>
    <w:rsid w:val="0076374C"/>
    <w:rsid w:val="0076381A"/>
    <w:rsid w:val="00763EC8"/>
    <w:rsid w:val="007643F5"/>
    <w:rsid w:val="00764751"/>
    <w:rsid w:val="00765C8A"/>
    <w:rsid w:val="00766D31"/>
    <w:rsid w:val="00767041"/>
    <w:rsid w:val="00767B43"/>
    <w:rsid w:val="007717C2"/>
    <w:rsid w:val="007725FF"/>
    <w:rsid w:val="00772C2C"/>
    <w:rsid w:val="00773E14"/>
    <w:rsid w:val="00775A3C"/>
    <w:rsid w:val="0077680B"/>
    <w:rsid w:val="007769D4"/>
    <w:rsid w:val="00776DF6"/>
    <w:rsid w:val="00776EE7"/>
    <w:rsid w:val="00780DB5"/>
    <w:rsid w:val="00781246"/>
    <w:rsid w:val="00781422"/>
    <w:rsid w:val="00781735"/>
    <w:rsid w:val="007823CC"/>
    <w:rsid w:val="00782822"/>
    <w:rsid w:val="00782AA4"/>
    <w:rsid w:val="00782EC0"/>
    <w:rsid w:val="00782F18"/>
    <w:rsid w:val="00783F72"/>
    <w:rsid w:val="007841B3"/>
    <w:rsid w:val="007842F1"/>
    <w:rsid w:val="0078464B"/>
    <w:rsid w:val="00784754"/>
    <w:rsid w:val="00784F72"/>
    <w:rsid w:val="00785061"/>
    <w:rsid w:val="0078591B"/>
    <w:rsid w:val="00786683"/>
    <w:rsid w:val="00787A92"/>
    <w:rsid w:val="00787C7A"/>
    <w:rsid w:val="007909B4"/>
    <w:rsid w:val="00790ABA"/>
    <w:rsid w:val="00791923"/>
    <w:rsid w:val="00791C4E"/>
    <w:rsid w:val="00791DDB"/>
    <w:rsid w:val="00792751"/>
    <w:rsid w:val="00792BB9"/>
    <w:rsid w:val="00794C45"/>
    <w:rsid w:val="00795F6A"/>
    <w:rsid w:val="0079671C"/>
    <w:rsid w:val="00796E62"/>
    <w:rsid w:val="00796FB9"/>
    <w:rsid w:val="007976B4"/>
    <w:rsid w:val="00797E0D"/>
    <w:rsid w:val="007A00DE"/>
    <w:rsid w:val="007A0DB2"/>
    <w:rsid w:val="007A0E99"/>
    <w:rsid w:val="007A107B"/>
    <w:rsid w:val="007A176D"/>
    <w:rsid w:val="007A1842"/>
    <w:rsid w:val="007A2D1D"/>
    <w:rsid w:val="007A34CD"/>
    <w:rsid w:val="007A4698"/>
    <w:rsid w:val="007A49E0"/>
    <w:rsid w:val="007A4C13"/>
    <w:rsid w:val="007A56F2"/>
    <w:rsid w:val="007A5772"/>
    <w:rsid w:val="007A6BAE"/>
    <w:rsid w:val="007B0A97"/>
    <w:rsid w:val="007B0AB0"/>
    <w:rsid w:val="007B43C4"/>
    <w:rsid w:val="007B4E83"/>
    <w:rsid w:val="007B5995"/>
    <w:rsid w:val="007B5AD0"/>
    <w:rsid w:val="007B5D01"/>
    <w:rsid w:val="007B5E02"/>
    <w:rsid w:val="007B7BAA"/>
    <w:rsid w:val="007B7EA5"/>
    <w:rsid w:val="007C0B40"/>
    <w:rsid w:val="007C0E77"/>
    <w:rsid w:val="007C3C26"/>
    <w:rsid w:val="007C4114"/>
    <w:rsid w:val="007C499C"/>
    <w:rsid w:val="007C49DC"/>
    <w:rsid w:val="007C4C60"/>
    <w:rsid w:val="007C51E2"/>
    <w:rsid w:val="007C5960"/>
    <w:rsid w:val="007C59BE"/>
    <w:rsid w:val="007C6F4B"/>
    <w:rsid w:val="007D009A"/>
    <w:rsid w:val="007D0233"/>
    <w:rsid w:val="007D0302"/>
    <w:rsid w:val="007D0482"/>
    <w:rsid w:val="007D13D3"/>
    <w:rsid w:val="007D25D6"/>
    <w:rsid w:val="007D2D63"/>
    <w:rsid w:val="007D3B76"/>
    <w:rsid w:val="007D4178"/>
    <w:rsid w:val="007D4294"/>
    <w:rsid w:val="007D4321"/>
    <w:rsid w:val="007D528C"/>
    <w:rsid w:val="007D53C5"/>
    <w:rsid w:val="007D55DB"/>
    <w:rsid w:val="007D6DC0"/>
    <w:rsid w:val="007E0080"/>
    <w:rsid w:val="007E1002"/>
    <w:rsid w:val="007E1172"/>
    <w:rsid w:val="007E161C"/>
    <w:rsid w:val="007E1FA1"/>
    <w:rsid w:val="007E2501"/>
    <w:rsid w:val="007E3EE4"/>
    <w:rsid w:val="007E4323"/>
    <w:rsid w:val="007E54CF"/>
    <w:rsid w:val="007E5AF3"/>
    <w:rsid w:val="007F03C1"/>
    <w:rsid w:val="007F0691"/>
    <w:rsid w:val="007F267C"/>
    <w:rsid w:val="007F34B4"/>
    <w:rsid w:val="007F370F"/>
    <w:rsid w:val="007F3F44"/>
    <w:rsid w:val="007F3FC7"/>
    <w:rsid w:val="007F5629"/>
    <w:rsid w:val="007F5778"/>
    <w:rsid w:val="007F6FC4"/>
    <w:rsid w:val="00800F53"/>
    <w:rsid w:val="00802C25"/>
    <w:rsid w:val="00806E9F"/>
    <w:rsid w:val="00807125"/>
    <w:rsid w:val="0080732D"/>
    <w:rsid w:val="0080763B"/>
    <w:rsid w:val="00810896"/>
    <w:rsid w:val="008113C0"/>
    <w:rsid w:val="008115EA"/>
    <w:rsid w:val="008121CC"/>
    <w:rsid w:val="00812616"/>
    <w:rsid w:val="00812FAE"/>
    <w:rsid w:val="0081322B"/>
    <w:rsid w:val="00813596"/>
    <w:rsid w:val="00814381"/>
    <w:rsid w:val="008146D1"/>
    <w:rsid w:val="008156E7"/>
    <w:rsid w:val="00815EA1"/>
    <w:rsid w:val="00815F41"/>
    <w:rsid w:val="00816D88"/>
    <w:rsid w:val="008170B6"/>
    <w:rsid w:val="00820051"/>
    <w:rsid w:val="0082097F"/>
    <w:rsid w:val="00820AC9"/>
    <w:rsid w:val="00820B10"/>
    <w:rsid w:val="00820B71"/>
    <w:rsid w:val="00821C63"/>
    <w:rsid w:val="0082209B"/>
    <w:rsid w:val="00822227"/>
    <w:rsid w:val="0082348C"/>
    <w:rsid w:val="00823898"/>
    <w:rsid w:val="00823D62"/>
    <w:rsid w:val="00824A41"/>
    <w:rsid w:val="00825C17"/>
    <w:rsid w:val="00826274"/>
    <w:rsid w:val="008263BC"/>
    <w:rsid w:val="00826618"/>
    <w:rsid w:val="00826AC1"/>
    <w:rsid w:val="00827114"/>
    <w:rsid w:val="00827DD3"/>
    <w:rsid w:val="008305E0"/>
    <w:rsid w:val="008318EC"/>
    <w:rsid w:val="008322AA"/>
    <w:rsid w:val="0083241D"/>
    <w:rsid w:val="00832EF0"/>
    <w:rsid w:val="008337A3"/>
    <w:rsid w:val="00833AF0"/>
    <w:rsid w:val="0083444C"/>
    <w:rsid w:val="00834F37"/>
    <w:rsid w:val="00835922"/>
    <w:rsid w:val="00836399"/>
    <w:rsid w:val="00836439"/>
    <w:rsid w:val="0083654B"/>
    <w:rsid w:val="008368EB"/>
    <w:rsid w:val="00836B36"/>
    <w:rsid w:val="00840292"/>
    <w:rsid w:val="00840DDD"/>
    <w:rsid w:val="00840FAD"/>
    <w:rsid w:val="0084112E"/>
    <w:rsid w:val="008412DC"/>
    <w:rsid w:val="008413A8"/>
    <w:rsid w:val="00841833"/>
    <w:rsid w:val="00841F8D"/>
    <w:rsid w:val="008432C1"/>
    <w:rsid w:val="008456B9"/>
    <w:rsid w:val="00847736"/>
    <w:rsid w:val="0085109F"/>
    <w:rsid w:val="00851139"/>
    <w:rsid w:val="008522D4"/>
    <w:rsid w:val="00852732"/>
    <w:rsid w:val="00853684"/>
    <w:rsid w:val="00853C04"/>
    <w:rsid w:val="00853F67"/>
    <w:rsid w:val="00853FDE"/>
    <w:rsid w:val="008568A5"/>
    <w:rsid w:val="00856CC0"/>
    <w:rsid w:val="00856F30"/>
    <w:rsid w:val="00857244"/>
    <w:rsid w:val="00857C74"/>
    <w:rsid w:val="008600D1"/>
    <w:rsid w:val="00860335"/>
    <w:rsid w:val="00860F34"/>
    <w:rsid w:val="008620B8"/>
    <w:rsid w:val="00862A8C"/>
    <w:rsid w:val="00862BEC"/>
    <w:rsid w:val="008637A5"/>
    <w:rsid w:val="00864AB1"/>
    <w:rsid w:val="00864D63"/>
    <w:rsid w:val="008656E7"/>
    <w:rsid w:val="00865831"/>
    <w:rsid w:val="008679BA"/>
    <w:rsid w:val="00870396"/>
    <w:rsid w:val="0087047B"/>
    <w:rsid w:val="00870C6C"/>
    <w:rsid w:val="008716C3"/>
    <w:rsid w:val="008721E8"/>
    <w:rsid w:val="00872249"/>
    <w:rsid w:val="00872EEE"/>
    <w:rsid w:val="0087402C"/>
    <w:rsid w:val="0087441F"/>
    <w:rsid w:val="00875963"/>
    <w:rsid w:val="008765C4"/>
    <w:rsid w:val="00877552"/>
    <w:rsid w:val="0087766D"/>
    <w:rsid w:val="00877D93"/>
    <w:rsid w:val="00880168"/>
    <w:rsid w:val="00881222"/>
    <w:rsid w:val="00881B1E"/>
    <w:rsid w:val="00882256"/>
    <w:rsid w:val="008822ED"/>
    <w:rsid w:val="0088273D"/>
    <w:rsid w:val="00882C1D"/>
    <w:rsid w:val="00883577"/>
    <w:rsid w:val="00884070"/>
    <w:rsid w:val="00884691"/>
    <w:rsid w:val="008860D8"/>
    <w:rsid w:val="0088705B"/>
    <w:rsid w:val="00887657"/>
    <w:rsid w:val="00890C91"/>
    <w:rsid w:val="00890F7F"/>
    <w:rsid w:val="00893E7E"/>
    <w:rsid w:val="0089402D"/>
    <w:rsid w:val="008945C9"/>
    <w:rsid w:val="00894F5F"/>
    <w:rsid w:val="008951F6"/>
    <w:rsid w:val="00895E11"/>
    <w:rsid w:val="008970F2"/>
    <w:rsid w:val="008A00AF"/>
    <w:rsid w:val="008A02D6"/>
    <w:rsid w:val="008A1678"/>
    <w:rsid w:val="008A1FCB"/>
    <w:rsid w:val="008A220A"/>
    <w:rsid w:val="008A29CD"/>
    <w:rsid w:val="008A3234"/>
    <w:rsid w:val="008A418A"/>
    <w:rsid w:val="008A4471"/>
    <w:rsid w:val="008A59C8"/>
    <w:rsid w:val="008A5FF0"/>
    <w:rsid w:val="008A6288"/>
    <w:rsid w:val="008A7339"/>
    <w:rsid w:val="008A75BD"/>
    <w:rsid w:val="008B05D5"/>
    <w:rsid w:val="008B05DB"/>
    <w:rsid w:val="008B09F8"/>
    <w:rsid w:val="008B1BD1"/>
    <w:rsid w:val="008B1CDE"/>
    <w:rsid w:val="008B2173"/>
    <w:rsid w:val="008B2418"/>
    <w:rsid w:val="008B26FA"/>
    <w:rsid w:val="008B2E40"/>
    <w:rsid w:val="008B35E5"/>
    <w:rsid w:val="008B5CB3"/>
    <w:rsid w:val="008B7D54"/>
    <w:rsid w:val="008B7DF6"/>
    <w:rsid w:val="008C0ECF"/>
    <w:rsid w:val="008C1874"/>
    <w:rsid w:val="008C1AE0"/>
    <w:rsid w:val="008C2118"/>
    <w:rsid w:val="008C265F"/>
    <w:rsid w:val="008C29FD"/>
    <w:rsid w:val="008C2C88"/>
    <w:rsid w:val="008C36CB"/>
    <w:rsid w:val="008C3F11"/>
    <w:rsid w:val="008C48E1"/>
    <w:rsid w:val="008C5023"/>
    <w:rsid w:val="008C7604"/>
    <w:rsid w:val="008D08CD"/>
    <w:rsid w:val="008D13C1"/>
    <w:rsid w:val="008D17C4"/>
    <w:rsid w:val="008D1C85"/>
    <w:rsid w:val="008D2168"/>
    <w:rsid w:val="008D3232"/>
    <w:rsid w:val="008D32AD"/>
    <w:rsid w:val="008D3B31"/>
    <w:rsid w:val="008D419F"/>
    <w:rsid w:val="008D4E43"/>
    <w:rsid w:val="008D567E"/>
    <w:rsid w:val="008D64C2"/>
    <w:rsid w:val="008D6C6A"/>
    <w:rsid w:val="008E0B7A"/>
    <w:rsid w:val="008E1291"/>
    <w:rsid w:val="008E1886"/>
    <w:rsid w:val="008E24F7"/>
    <w:rsid w:val="008E3440"/>
    <w:rsid w:val="008E3B0F"/>
    <w:rsid w:val="008E3F59"/>
    <w:rsid w:val="008E44FF"/>
    <w:rsid w:val="008E45B8"/>
    <w:rsid w:val="008E45F2"/>
    <w:rsid w:val="008E466C"/>
    <w:rsid w:val="008E51A3"/>
    <w:rsid w:val="008E6C3F"/>
    <w:rsid w:val="008E6D11"/>
    <w:rsid w:val="008E7BDD"/>
    <w:rsid w:val="008F08B3"/>
    <w:rsid w:val="008F0D2A"/>
    <w:rsid w:val="008F0EB6"/>
    <w:rsid w:val="008F13EA"/>
    <w:rsid w:val="008F22EB"/>
    <w:rsid w:val="008F260F"/>
    <w:rsid w:val="008F31B0"/>
    <w:rsid w:val="008F31C9"/>
    <w:rsid w:val="008F36DB"/>
    <w:rsid w:val="008F3A0E"/>
    <w:rsid w:val="008F4EEB"/>
    <w:rsid w:val="008F5453"/>
    <w:rsid w:val="008F55B4"/>
    <w:rsid w:val="008F5BF2"/>
    <w:rsid w:val="008F6658"/>
    <w:rsid w:val="008F671C"/>
    <w:rsid w:val="008F6810"/>
    <w:rsid w:val="008F6E62"/>
    <w:rsid w:val="00900069"/>
    <w:rsid w:val="00901483"/>
    <w:rsid w:val="00902793"/>
    <w:rsid w:val="009029BC"/>
    <w:rsid w:val="00902D69"/>
    <w:rsid w:val="00902E8B"/>
    <w:rsid w:val="00903DA0"/>
    <w:rsid w:val="00904198"/>
    <w:rsid w:val="00905300"/>
    <w:rsid w:val="00905E63"/>
    <w:rsid w:val="00906604"/>
    <w:rsid w:val="00906DEA"/>
    <w:rsid w:val="00907178"/>
    <w:rsid w:val="00907F08"/>
    <w:rsid w:val="00910575"/>
    <w:rsid w:val="00911124"/>
    <w:rsid w:val="00911378"/>
    <w:rsid w:val="009114AD"/>
    <w:rsid w:val="0091209C"/>
    <w:rsid w:val="00912B9F"/>
    <w:rsid w:val="009136F5"/>
    <w:rsid w:val="009144BC"/>
    <w:rsid w:val="00914577"/>
    <w:rsid w:val="0091469A"/>
    <w:rsid w:val="00914FB3"/>
    <w:rsid w:val="00915542"/>
    <w:rsid w:val="00915977"/>
    <w:rsid w:val="00915EF4"/>
    <w:rsid w:val="00915F21"/>
    <w:rsid w:val="00917295"/>
    <w:rsid w:val="00917542"/>
    <w:rsid w:val="00920473"/>
    <w:rsid w:val="0092064F"/>
    <w:rsid w:val="009207A1"/>
    <w:rsid w:val="009214DD"/>
    <w:rsid w:val="00921848"/>
    <w:rsid w:val="00924895"/>
    <w:rsid w:val="009250AC"/>
    <w:rsid w:val="00925BDB"/>
    <w:rsid w:val="00925CCD"/>
    <w:rsid w:val="00925EB5"/>
    <w:rsid w:val="009265A8"/>
    <w:rsid w:val="00927FC7"/>
    <w:rsid w:val="00930B2A"/>
    <w:rsid w:val="00930DF6"/>
    <w:rsid w:val="00931A74"/>
    <w:rsid w:val="009329A4"/>
    <w:rsid w:val="0093436C"/>
    <w:rsid w:val="00934522"/>
    <w:rsid w:val="00934828"/>
    <w:rsid w:val="00935D39"/>
    <w:rsid w:val="0093659C"/>
    <w:rsid w:val="00936AF0"/>
    <w:rsid w:val="00936B9C"/>
    <w:rsid w:val="0094182F"/>
    <w:rsid w:val="00941A6F"/>
    <w:rsid w:val="00944417"/>
    <w:rsid w:val="0094480B"/>
    <w:rsid w:val="00944E6D"/>
    <w:rsid w:val="00945C7A"/>
    <w:rsid w:val="00946078"/>
    <w:rsid w:val="0094697F"/>
    <w:rsid w:val="00947613"/>
    <w:rsid w:val="00947B61"/>
    <w:rsid w:val="009500D7"/>
    <w:rsid w:val="009500ED"/>
    <w:rsid w:val="00950363"/>
    <w:rsid w:val="00950BBE"/>
    <w:rsid w:val="00950D06"/>
    <w:rsid w:val="009513EF"/>
    <w:rsid w:val="00951768"/>
    <w:rsid w:val="00952A28"/>
    <w:rsid w:val="00952C79"/>
    <w:rsid w:val="009550F0"/>
    <w:rsid w:val="00955DF6"/>
    <w:rsid w:val="00956443"/>
    <w:rsid w:val="009564E8"/>
    <w:rsid w:val="00956F92"/>
    <w:rsid w:val="0095782E"/>
    <w:rsid w:val="009607D6"/>
    <w:rsid w:val="00960AAD"/>
    <w:rsid w:val="00961F17"/>
    <w:rsid w:val="00962659"/>
    <w:rsid w:val="00962DEC"/>
    <w:rsid w:val="00963B4A"/>
    <w:rsid w:val="00965BDA"/>
    <w:rsid w:val="00965D79"/>
    <w:rsid w:val="009661AD"/>
    <w:rsid w:val="0096698C"/>
    <w:rsid w:val="009671D3"/>
    <w:rsid w:val="0097039C"/>
    <w:rsid w:val="009705EA"/>
    <w:rsid w:val="009712D6"/>
    <w:rsid w:val="0097195E"/>
    <w:rsid w:val="00971C72"/>
    <w:rsid w:val="00972FD0"/>
    <w:rsid w:val="00973B5B"/>
    <w:rsid w:val="00974376"/>
    <w:rsid w:val="00974A78"/>
    <w:rsid w:val="00974DD6"/>
    <w:rsid w:val="00974E48"/>
    <w:rsid w:val="00976D03"/>
    <w:rsid w:val="00977462"/>
    <w:rsid w:val="00977B74"/>
    <w:rsid w:val="00977C2E"/>
    <w:rsid w:val="00977D6B"/>
    <w:rsid w:val="0098188C"/>
    <w:rsid w:val="0098190B"/>
    <w:rsid w:val="00981E50"/>
    <w:rsid w:val="00981E6C"/>
    <w:rsid w:val="0098473F"/>
    <w:rsid w:val="009852C8"/>
    <w:rsid w:val="00985AB9"/>
    <w:rsid w:val="0098635F"/>
    <w:rsid w:val="009866C2"/>
    <w:rsid w:val="00986863"/>
    <w:rsid w:val="0098718B"/>
    <w:rsid w:val="00987336"/>
    <w:rsid w:val="009873AA"/>
    <w:rsid w:val="0098755B"/>
    <w:rsid w:val="00987A76"/>
    <w:rsid w:val="009915FE"/>
    <w:rsid w:val="00992B21"/>
    <w:rsid w:val="00992C5F"/>
    <w:rsid w:val="00993868"/>
    <w:rsid w:val="00993E14"/>
    <w:rsid w:val="00994AF4"/>
    <w:rsid w:val="0099544C"/>
    <w:rsid w:val="009962AB"/>
    <w:rsid w:val="00996EA8"/>
    <w:rsid w:val="00997993"/>
    <w:rsid w:val="00997C07"/>
    <w:rsid w:val="009A02E4"/>
    <w:rsid w:val="009A0482"/>
    <w:rsid w:val="009A07CE"/>
    <w:rsid w:val="009A09AA"/>
    <w:rsid w:val="009A0B03"/>
    <w:rsid w:val="009A0E5D"/>
    <w:rsid w:val="009A13AD"/>
    <w:rsid w:val="009A1B88"/>
    <w:rsid w:val="009A2068"/>
    <w:rsid w:val="009A21BF"/>
    <w:rsid w:val="009A2359"/>
    <w:rsid w:val="009A2BC4"/>
    <w:rsid w:val="009A2FDD"/>
    <w:rsid w:val="009A444F"/>
    <w:rsid w:val="009A4C70"/>
    <w:rsid w:val="009A4C99"/>
    <w:rsid w:val="009A59D6"/>
    <w:rsid w:val="009A5EB9"/>
    <w:rsid w:val="009A6146"/>
    <w:rsid w:val="009A64CA"/>
    <w:rsid w:val="009A6C85"/>
    <w:rsid w:val="009A7FF2"/>
    <w:rsid w:val="009B034E"/>
    <w:rsid w:val="009B2721"/>
    <w:rsid w:val="009B2814"/>
    <w:rsid w:val="009B2D54"/>
    <w:rsid w:val="009B3DFD"/>
    <w:rsid w:val="009B46B3"/>
    <w:rsid w:val="009B59C5"/>
    <w:rsid w:val="009B6F43"/>
    <w:rsid w:val="009C00A0"/>
    <w:rsid w:val="009C0904"/>
    <w:rsid w:val="009C0BA5"/>
    <w:rsid w:val="009C17F9"/>
    <w:rsid w:val="009C1DA3"/>
    <w:rsid w:val="009C31C6"/>
    <w:rsid w:val="009C333D"/>
    <w:rsid w:val="009C3742"/>
    <w:rsid w:val="009C43C8"/>
    <w:rsid w:val="009C4FA3"/>
    <w:rsid w:val="009C5943"/>
    <w:rsid w:val="009C5B47"/>
    <w:rsid w:val="009C5C82"/>
    <w:rsid w:val="009C647B"/>
    <w:rsid w:val="009C677E"/>
    <w:rsid w:val="009C67C7"/>
    <w:rsid w:val="009C7B00"/>
    <w:rsid w:val="009D01BC"/>
    <w:rsid w:val="009D0D6A"/>
    <w:rsid w:val="009D1854"/>
    <w:rsid w:val="009D1C55"/>
    <w:rsid w:val="009D21DD"/>
    <w:rsid w:val="009D2926"/>
    <w:rsid w:val="009D2B0C"/>
    <w:rsid w:val="009D2D2B"/>
    <w:rsid w:val="009D3CB6"/>
    <w:rsid w:val="009D3EF2"/>
    <w:rsid w:val="009D49CD"/>
    <w:rsid w:val="009D69C1"/>
    <w:rsid w:val="009E0188"/>
    <w:rsid w:val="009E060E"/>
    <w:rsid w:val="009E1527"/>
    <w:rsid w:val="009E4971"/>
    <w:rsid w:val="009E51C9"/>
    <w:rsid w:val="009E6112"/>
    <w:rsid w:val="009E6CE7"/>
    <w:rsid w:val="009E6D99"/>
    <w:rsid w:val="009F00B8"/>
    <w:rsid w:val="009F0258"/>
    <w:rsid w:val="009F09C7"/>
    <w:rsid w:val="009F1D3F"/>
    <w:rsid w:val="009F3F76"/>
    <w:rsid w:val="009F46B0"/>
    <w:rsid w:val="009F5BB8"/>
    <w:rsid w:val="009F5E19"/>
    <w:rsid w:val="009F647B"/>
    <w:rsid w:val="009F77E0"/>
    <w:rsid w:val="009F7DC1"/>
    <w:rsid w:val="009F7F19"/>
    <w:rsid w:val="00A0073F"/>
    <w:rsid w:val="00A00B16"/>
    <w:rsid w:val="00A012DB"/>
    <w:rsid w:val="00A014D7"/>
    <w:rsid w:val="00A01999"/>
    <w:rsid w:val="00A019EA"/>
    <w:rsid w:val="00A023D7"/>
    <w:rsid w:val="00A02BF2"/>
    <w:rsid w:val="00A02C25"/>
    <w:rsid w:val="00A02FA7"/>
    <w:rsid w:val="00A032E3"/>
    <w:rsid w:val="00A043DF"/>
    <w:rsid w:val="00A05732"/>
    <w:rsid w:val="00A05D26"/>
    <w:rsid w:val="00A066FD"/>
    <w:rsid w:val="00A071B2"/>
    <w:rsid w:val="00A103AA"/>
    <w:rsid w:val="00A11197"/>
    <w:rsid w:val="00A125A1"/>
    <w:rsid w:val="00A128C8"/>
    <w:rsid w:val="00A12D53"/>
    <w:rsid w:val="00A12F00"/>
    <w:rsid w:val="00A12FAE"/>
    <w:rsid w:val="00A139E9"/>
    <w:rsid w:val="00A1458F"/>
    <w:rsid w:val="00A14DD7"/>
    <w:rsid w:val="00A16B8D"/>
    <w:rsid w:val="00A16F62"/>
    <w:rsid w:val="00A20039"/>
    <w:rsid w:val="00A204E0"/>
    <w:rsid w:val="00A20776"/>
    <w:rsid w:val="00A214F1"/>
    <w:rsid w:val="00A21679"/>
    <w:rsid w:val="00A21FC5"/>
    <w:rsid w:val="00A228DD"/>
    <w:rsid w:val="00A22CE9"/>
    <w:rsid w:val="00A235A4"/>
    <w:rsid w:val="00A23B4E"/>
    <w:rsid w:val="00A23D92"/>
    <w:rsid w:val="00A241A8"/>
    <w:rsid w:val="00A246BD"/>
    <w:rsid w:val="00A24B3C"/>
    <w:rsid w:val="00A26052"/>
    <w:rsid w:val="00A268EF"/>
    <w:rsid w:val="00A26920"/>
    <w:rsid w:val="00A26BF6"/>
    <w:rsid w:val="00A27A7E"/>
    <w:rsid w:val="00A27BF1"/>
    <w:rsid w:val="00A309E9"/>
    <w:rsid w:val="00A310D7"/>
    <w:rsid w:val="00A31BA7"/>
    <w:rsid w:val="00A31CD9"/>
    <w:rsid w:val="00A31E1D"/>
    <w:rsid w:val="00A31FAE"/>
    <w:rsid w:val="00A32028"/>
    <w:rsid w:val="00A324B4"/>
    <w:rsid w:val="00A32CC6"/>
    <w:rsid w:val="00A339C5"/>
    <w:rsid w:val="00A33E1D"/>
    <w:rsid w:val="00A34B63"/>
    <w:rsid w:val="00A3538C"/>
    <w:rsid w:val="00A35E79"/>
    <w:rsid w:val="00A35F51"/>
    <w:rsid w:val="00A364C8"/>
    <w:rsid w:val="00A379A3"/>
    <w:rsid w:val="00A40E3E"/>
    <w:rsid w:val="00A423DD"/>
    <w:rsid w:val="00A427B5"/>
    <w:rsid w:val="00A42CE8"/>
    <w:rsid w:val="00A4446D"/>
    <w:rsid w:val="00A44616"/>
    <w:rsid w:val="00A454A9"/>
    <w:rsid w:val="00A46DDC"/>
    <w:rsid w:val="00A47493"/>
    <w:rsid w:val="00A47E7B"/>
    <w:rsid w:val="00A51604"/>
    <w:rsid w:val="00A517B5"/>
    <w:rsid w:val="00A51BF2"/>
    <w:rsid w:val="00A520E2"/>
    <w:rsid w:val="00A528D9"/>
    <w:rsid w:val="00A53439"/>
    <w:rsid w:val="00A53D79"/>
    <w:rsid w:val="00A54A6E"/>
    <w:rsid w:val="00A5504F"/>
    <w:rsid w:val="00A560C3"/>
    <w:rsid w:val="00A56459"/>
    <w:rsid w:val="00A56F3E"/>
    <w:rsid w:val="00A57B5B"/>
    <w:rsid w:val="00A607DF"/>
    <w:rsid w:val="00A60E1E"/>
    <w:rsid w:val="00A60F03"/>
    <w:rsid w:val="00A62473"/>
    <w:rsid w:val="00A62DCE"/>
    <w:rsid w:val="00A62F19"/>
    <w:rsid w:val="00A6305B"/>
    <w:rsid w:val="00A64688"/>
    <w:rsid w:val="00A64AE5"/>
    <w:rsid w:val="00A64F69"/>
    <w:rsid w:val="00A64FE0"/>
    <w:rsid w:val="00A651D2"/>
    <w:rsid w:val="00A652E4"/>
    <w:rsid w:val="00A6579F"/>
    <w:rsid w:val="00A65BE8"/>
    <w:rsid w:val="00A65F21"/>
    <w:rsid w:val="00A70347"/>
    <w:rsid w:val="00A70376"/>
    <w:rsid w:val="00A704C0"/>
    <w:rsid w:val="00A7179F"/>
    <w:rsid w:val="00A7191A"/>
    <w:rsid w:val="00A72BF3"/>
    <w:rsid w:val="00A72E04"/>
    <w:rsid w:val="00A7328C"/>
    <w:rsid w:val="00A735E4"/>
    <w:rsid w:val="00A73C9F"/>
    <w:rsid w:val="00A73FB7"/>
    <w:rsid w:val="00A74773"/>
    <w:rsid w:val="00A74E29"/>
    <w:rsid w:val="00A77A0F"/>
    <w:rsid w:val="00A803DF"/>
    <w:rsid w:val="00A82FCF"/>
    <w:rsid w:val="00A83FD7"/>
    <w:rsid w:val="00A8407A"/>
    <w:rsid w:val="00A84644"/>
    <w:rsid w:val="00A84967"/>
    <w:rsid w:val="00A853DD"/>
    <w:rsid w:val="00A86816"/>
    <w:rsid w:val="00A9035F"/>
    <w:rsid w:val="00A9154B"/>
    <w:rsid w:val="00A91E4D"/>
    <w:rsid w:val="00A92858"/>
    <w:rsid w:val="00A939F0"/>
    <w:rsid w:val="00A940DA"/>
    <w:rsid w:val="00A94323"/>
    <w:rsid w:val="00A94A31"/>
    <w:rsid w:val="00A95A72"/>
    <w:rsid w:val="00A964E4"/>
    <w:rsid w:val="00A9665A"/>
    <w:rsid w:val="00A973E7"/>
    <w:rsid w:val="00A97536"/>
    <w:rsid w:val="00AA0510"/>
    <w:rsid w:val="00AA0561"/>
    <w:rsid w:val="00AA2B87"/>
    <w:rsid w:val="00AA34FB"/>
    <w:rsid w:val="00AA5AC5"/>
    <w:rsid w:val="00AA5D1B"/>
    <w:rsid w:val="00AA7327"/>
    <w:rsid w:val="00AA7A42"/>
    <w:rsid w:val="00AB00CB"/>
    <w:rsid w:val="00AB024A"/>
    <w:rsid w:val="00AB22C2"/>
    <w:rsid w:val="00AB3053"/>
    <w:rsid w:val="00AB3088"/>
    <w:rsid w:val="00AB3455"/>
    <w:rsid w:val="00AB4D13"/>
    <w:rsid w:val="00AB72F3"/>
    <w:rsid w:val="00AB777D"/>
    <w:rsid w:val="00AB77FA"/>
    <w:rsid w:val="00AC0514"/>
    <w:rsid w:val="00AC1654"/>
    <w:rsid w:val="00AC1BDC"/>
    <w:rsid w:val="00AC250E"/>
    <w:rsid w:val="00AC386A"/>
    <w:rsid w:val="00AC6490"/>
    <w:rsid w:val="00AC78B4"/>
    <w:rsid w:val="00AD097F"/>
    <w:rsid w:val="00AD17C3"/>
    <w:rsid w:val="00AD3B40"/>
    <w:rsid w:val="00AD42F5"/>
    <w:rsid w:val="00AD430A"/>
    <w:rsid w:val="00AD4D35"/>
    <w:rsid w:val="00AD4D9C"/>
    <w:rsid w:val="00AD54A9"/>
    <w:rsid w:val="00AD7B1B"/>
    <w:rsid w:val="00AE0134"/>
    <w:rsid w:val="00AE1021"/>
    <w:rsid w:val="00AE1F6F"/>
    <w:rsid w:val="00AE24FF"/>
    <w:rsid w:val="00AE2D2E"/>
    <w:rsid w:val="00AE30C2"/>
    <w:rsid w:val="00AE3187"/>
    <w:rsid w:val="00AE5474"/>
    <w:rsid w:val="00AE5863"/>
    <w:rsid w:val="00AE5EA4"/>
    <w:rsid w:val="00AE64A7"/>
    <w:rsid w:val="00AF0420"/>
    <w:rsid w:val="00AF1FD1"/>
    <w:rsid w:val="00AF2291"/>
    <w:rsid w:val="00AF3F24"/>
    <w:rsid w:val="00AF4AC4"/>
    <w:rsid w:val="00AF4D8C"/>
    <w:rsid w:val="00AF525F"/>
    <w:rsid w:val="00AF7A82"/>
    <w:rsid w:val="00B00707"/>
    <w:rsid w:val="00B007DA"/>
    <w:rsid w:val="00B009EF"/>
    <w:rsid w:val="00B00B95"/>
    <w:rsid w:val="00B012AE"/>
    <w:rsid w:val="00B0146F"/>
    <w:rsid w:val="00B02917"/>
    <w:rsid w:val="00B03085"/>
    <w:rsid w:val="00B03202"/>
    <w:rsid w:val="00B0322F"/>
    <w:rsid w:val="00B038EA"/>
    <w:rsid w:val="00B04070"/>
    <w:rsid w:val="00B04EBC"/>
    <w:rsid w:val="00B05A8D"/>
    <w:rsid w:val="00B07E51"/>
    <w:rsid w:val="00B104D0"/>
    <w:rsid w:val="00B125DB"/>
    <w:rsid w:val="00B128EE"/>
    <w:rsid w:val="00B12C58"/>
    <w:rsid w:val="00B13952"/>
    <w:rsid w:val="00B140E4"/>
    <w:rsid w:val="00B16EA9"/>
    <w:rsid w:val="00B21338"/>
    <w:rsid w:val="00B213D2"/>
    <w:rsid w:val="00B21CEE"/>
    <w:rsid w:val="00B221B2"/>
    <w:rsid w:val="00B223EE"/>
    <w:rsid w:val="00B22644"/>
    <w:rsid w:val="00B23239"/>
    <w:rsid w:val="00B23ACE"/>
    <w:rsid w:val="00B249E3"/>
    <w:rsid w:val="00B24B70"/>
    <w:rsid w:val="00B25346"/>
    <w:rsid w:val="00B25CA7"/>
    <w:rsid w:val="00B25EED"/>
    <w:rsid w:val="00B27ADA"/>
    <w:rsid w:val="00B27C3A"/>
    <w:rsid w:val="00B31088"/>
    <w:rsid w:val="00B3174B"/>
    <w:rsid w:val="00B32B6C"/>
    <w:rsid w:val="00B330A5"/>
    <w:rsid w:val="00B33486"/>
    <w:rsid w:val="00B337F1"/>
    <w:rsid w:val="00B338DF"/>
    <w:rsid w:val="00B3393E"/>
    <w:rsid w:val="00B34E56"/>
    <w:rsid w:val="00B35278"/>
    <w:rsid w:val="00B36449"/>
    <w:rsid w:val="00B369E4"/>
    <w:rsid w:val="00B36F77"/>
    <w:rsid w:val="00B37D40"/>
    <w:rsid w:val="00B40184"/>
    <w:rsid w:val="00B401D4"/>
    <w:rsid w:val="00B40FA6"/>
    <w:rsid w:val="00B40FE3"/>
    <w:rsid w:val="00B41C5C"/>
    <w:rsid w:val="00B4298A"/>
    <w:rsid w:val="00B42A40"/>
    <w:rsid w:val="00B42B1C"/>
    <w:rsid w:val="00B431E9"/>
    <w:rsid w:val="00B4335B"/>
    <w:rsid w:val="00B43E98"/>
    <w:rsid w:val="00B44887"/>
    <w:rsid w:val="00B45713"/>
    <w:rsid w:val="00B46211"/>
    <w:rsid w:val="00B4681D"/>
    <w:rsid w:val="00B502AF"/>
    <w:rsid w:val="00B507B8"/>
    <w:rsid w:val="00B5091E"/>
    <w:rsid w:val="00B50B79"/>
    <w:rsid w:val="00B51218"/>
    <w:rsid w:val="00B5163E"/>
    <w:rsid w:val="00B5186B"/>
    <w:rsid w:val="00B53CCA"/>
    <w:rsid w:val="00B54603"/>
    <w:rsid w:val="00B54632"/>
    <w:rsid w:val="00B54FF8"/>
    <w:rsid w:val="00B560B8"/>
    <w:rsid w:val="00B56167"/>
    <w:rsid w:val="00B56776"/>
    <w:rsid w:val="00B56955"/>
    <w:rsid w:val="00B57112"/>
    <w:rsid w:val="00B5765D"/>
    <w:rsid w:val="00B57D5F"/>
    <w:rsid w:val="00B6010C"/>
    <w:rsid w:val="00B6068E"/>
    <w:rsid w:val="00B60C8E"/>
    <w:rsid w:val="00B60E39"/>
    <w:rsid w:val="00B6101C"/>
    <w:rsid w:val="00B6369C"/>
    <w:rsid w:val="00B6384D"/>
    <w:rsid w:val="00B646F7"/>
    <w:rsid w:val="00B65614"/>
    <w:rsid w:val="00B65C2B"/>
    <w:rsid w:val="00B67958"/>
    <w:rsid w:val="00B67C0E"/>
    <w:rsid w:val="00B67C4A"/>
    <w:rsid w:val="00B70929"/>
    <w:rsid w:val="00B710FE"/>
    <w:rsid w:val="00B7196C"/>
    <w:rsid w:val="00B729F8"/>
    <w:rsid w:val="00B7442B"/>
    <w:rsid w:val="00B74595"/>
    <w:rsid w:val="00B751BD"/>
    <w:rsid w:val="00B75B6D"/>
    <w:rsid w:val="00B76115"/>
    <w:rsid w:val="00B766DA"/>
    <w:rsid w:val="00B769CD"/>
    <w:rsid w:val="00B775B0"/>
    <w:rsid w:val="00B77E03"/>
    <w:rsid w:val="00B80E21"/>
    <w:rsid w:val="00B8124F"/>
    <w:rsid w:val="00B8309F"/>
    <w:rsid w:val="00B83BCB"/>
    <w:rsid w:val="00B84643"/>
    <w:rsid w:val="00B84B57"/>
    <w:rsid w:val="00B8516B"/>
    <w:rsid w:val="00B87297"/>
    <w:rsid w:val="00B9008E"/>
    <w:rsid w:val="00B90A9B"/>
    <w:rsid w:val="00B90BF9"/>
    <w:rsid w:val="00B91983"/>
    <w:rsid w:val="00B933E9"/>
    <w:rsid w:val="00B93602"/>
    <w:rsid w:val="00B937FE"/>
    <w:rsid w:val="00B94193"/>
    <w:rsid w:val="00B94891"/>
    <w:rsid w:val="00B94939"/>
    <w:rsid w:val="00B954B3"/>
    <w:rsid w:val="00B95797"/>
    <w:rsid w:val="00B958EE"/>
    <w:rsid w:val="00B967CF"/>
    <w:rsid w:val="00BA099C"/>
    <w:rsid w:val="00BA1668"/>
    <w:rsid w:val="00BA1712"/>
    <w:rsid w:val="00BA2CDF"/>
    <w:rsid w:val="00BA2F94"/>
    <w:rsid w:val="00BA3FF3"/>
    <w:rsid w:val="00BA4868"/>
    <w:rsid w:val="00BA4AF9"/>
    <w:rsid w:val="00BA5375"/>
    <w:rsid w:val="00BA5CBD"/>
    <w:rsid w:val="00BA65DD"/>
    <w:rsid w:val="00BA7BDF"/>
    <w:rsid w:val="00BA7C8D"/>
    <w:rsid w:val="00BB1A75"/>
    <w:rsid w:val="00BB1EEB"/>
    <w:rsid w:val="00BB1FCA"/>
    <w:rsid w:val="00BB2015"/>
    <w:rsid w:val="00BB377C"/>
    <w:rsid w:val="00BB4711"/>
    <w:rsid w:val="00BB597F"/>
    <w:rsid w:val="00BB6C6E"/>
    <w:rsid w:val="00BB7839"/>
    <w:rsid w:val="00BC333B"/>
    <w:rsid w:val="00BC5639"/>
    <w:rsid w:val="00BC5C6C"/>
    <w:rsid w:val="00BC5C91"/>
    <w:rsid w:val="00BC660B"/>
    <w:rsid w:val="00BC6FFB"/>
    <w:rsid w:val="00BC7BB2"/>
    <w:rsid w:val="00BD087E"/>
    <w:rsid w:val="00BD0C44"/>
    <w:rsid w:val="00BD10B1"/>
    <w:rsid w:val="00BD21E2"/>
    <w:rsid w:val="00BD23DA"/>
    <w:rsid w:val="00BD2906"/>
    <w:rsid w:val="00BD2A45"/>
    <w:rsid w:val="00BD4849"/>
    <w:rsid w:val="00BD4A56"/>
    <w:rsid w:val="00BD5279"/>
    <w:rsid w:val="00BD5D1D"/>
    <w:rsid w:val="00BD5E0C"/>
    <w:rsid w:val="00BD6F0E"/>
    <w:rsid w:val="00BD7794"/>
    <w:rsid w:val="00BD7857"/>
    <w:rsid w:val="00BD7A21"/>
    <w:rsid w:val="00BD7D4A"/>
    <w:rsid w:val="00BE06B1"/>
    <w:rsid w:val="00BE081D"/>
    <w:rsid w:val="00BE0CC3"/>
    <w:rsid w:val="00BE16E3"/>
    <w:rsid w:val="00BE1EDB"/>
    <w:rsid w:val="00BE243A"/>
    <w:rsid w:val="00BE2E03"/>
    <w:rsid w:val="00BE2E16"/>
    <w:rsid w:val="00BE359C"/>
    <w:rsid w:val="00BE35A1"/>
    <w:rsid w:val="00BE420A"/>
    <w:rsid w:val="00BE4EFF"/>
    <w:rsid w:val="00BE4FB0"/>
    <w:rsid w:val="00BE6115"/>
    <w:rsid w:val="00BE65F6"/>
    <w:rsid w:val="00BE6636"/>
    <w:rsid w:val="00BE7CD2"/>
    <w:rsid w:val="00BF011F"/>
    <w:rsid w:val="00BF039C"/>
    <w:rsid w:val="00BF057B"/>
    <w:rsid w:val="00BF0DFA"/>
    <w:rsid w:val="00BF1B5E"/>
    <w:rsid w:val="00BF1F7A"/>
    <w:rsid w:val="00BF2020"/>
    <w:rsid w:val="00BF25A6"/>
    <w:rsid w:val="00BF2817"/>
    <w:rsid w:val="00BF31E9"/>
    <w:rsid w:val="00BF3C74"/>
    <w:rsid w:val="00BF50A8"/>
    <w:rsid w:val="00BF54B6"/>
    <w:rsid w:val="00BF58BB"/>
    <w:rsid w:val="00BF5A24"/>
    <w:rsid w:val="00BF6070"/>
    <w:rsid w:val="00BF7342"/>
    <w:rsid w:val="00BF73E6"/>
    <w:rsid w:val="00BF76F2"/>
    <w:rsid w:val="00BF7924"/>
    <w:rsid w:val="00C00045"/>
    <w:rsid w:val="00C00E17"/>
    <w:rsid w:val="00C010A5"/>
    <w:rsid w:val="00C01CA9"/>
    <w:rsid w:val="00C02C59"/>
    <w:rsid w:val="00C046BC"/>
    <w:rsid w:val="00C0546F"/>
    <w:rsid w:val="00C058C8"/>
    <w:rsid w:val="00C0596C"/>
    <w:rsid w:val="00C05A29"/>
    <w:rsid w:val="00C05A92"/>
    <w:rsid w:val="00C05F3A"/>
    <w:rsid w:val="00C0602D"/>
    <w:rsid w:val="00C0666D"/>
    <w:rsid w:val="00C1202E"/>
    <w:rsid w:val="00C125AC"/>
    <w:rsid w:val="00C12A5B"/>
    <w:rsid w:val="00C1325A"/>
    <w:rsid w:val="00C13756"/>
    <w:rsid w:val="00C13CA9"/>
    <w:rsid w:val="00C13DC3"/>
    <w:rsid w:val="00C16B4B"/>
    <w:rsid w:val="00C16E87"/>
    <w:rsid w:val="00C1711C"/>
    <w:rsid w:val="00C174F6"/>
    <w:rsid w:val="00C212F5"/>
    <w:rsid w:val="00C21984"/>
    <w:rsid w:val="00C222D7"/>
    <w:rsid w:val="00C22B6A"/>
    <w:rsid w:val="00C23763"/>
    <w:rsid w:val="00C239A9"/>
    <w:rsid w:val="00C239CB"/>
    <w:rsid w:val="00C23CBA"/>
    <w:rsid w:val="00C240D4"/>
    <w:rsid w:val="00C24193"/>
    <w:rsid w:val="00C25200"/>
    <w:rsid w:val="00C2605D"/>
    <w:rsid w:val="00C2674C"/>
    <w:rsid w:val="00C267E8"/>
    <w:rsid w:val="00C26E07"/>
    <w:rsid w:val="00C27EEC"/>
    <w:rsid w:val="00C33FCF"/>
    <w:rsid w:val="00C3428D"/>
    <w:rsid w:val="00C349AD"/>
    <w:rsid w:val="00C35929"/>
    <w:rsid w:val="00C36131"/>
    <w:rsid w:val="00C36154"/>
    <w:rsid w:val="00C36421"/>
    <w:rsid w:val="00C367B6"/>
    <w:rsid w:val="00C36BCC"/>
    <w:rsid w:val="00C40A59"/>
    <w:rsid w:val="00C4140F"/>
    <w:rsid w:val="00C41877"/>
    <w:rsid w:val="00C42A4F"/>
    <w:rsid w:val="00C42BF4"/>
    <w:rsid w:val="00C44514"/>
    <w:rsid w:val="00C45769"/>
    <w:rsid w:val="00C457E7"/>
    <w:rsid w:val="00C47DAF"/>
    <w:rsid w:val="00C47F01"/>
    <w:rsid w:val="00C5033E"/>
    <w:rsid w:val="00C511C8"/>
    <w:rsid w:val="00C51469"/>
    <w:rsid w:val="00C51752"/>
    <w:rsid w:val="00C51CA9"/>
    <w:rsid w:val="00C51D69"/>
    <w:rsid w:val="00C51E6A"/>
    <w:rsid w:val="00C5367F"/>
    <w:rsid w:val="00C53A73"/>
    <w:rsid w:val="00C55499"/>
    <w:rsid w:val="00C55595"/>
    <w:rsid w:val="00C55810"/>
    <w:rsid w:val="00C55ABA"/>
    <w:rsid w:val="00C5602A"/>
    <w:rsid w:val="00C567D2"/>
    <w:rsid w:val="00C572C6"/>
    <w:rsid w:val="00C57B50"/>
    <w:rsid w:val="00C57F92"/>
    <w:rsid w:val="00C60303"/>
    <w:rsid w:val="00C617C7"/>
    <w:rsid w:val="00C6452B"/>
    <w:rsid w:val="00C6463C"/>
    <w:rsid w:val="00C646A3"/>
    <w:rsid w:val="00C65052"/>
    <w:rsid w:val="00C66544"/>
    <w:rsid w:val="00C67648"/>
    <w:rsid w:val="00C678BD"/>
    <w:rsid w:val="00C70170"/>
    <w:rsid w:val="00C717D4"/>
    <w:rsid w:val="00C72100"/>
    <w:rsid w:val="00C721D5"/>
    <w:rsid w:val="00C728AC"/>
    <w:rsid w:val="00C730DA"/>
    <w:rsid w:val="00C7311F"/>
    <w:rsid w:val="00C73232"/>
    <w:rsid w:val="00C7344A"/>
    <w:rsid w:val="00C7458E"/>
    <w:rsid w:val="00C74A59"/>
    <w:rsid w:val="00C74F00"/>
    <w:rsid w:val="00C7560F"/>
    <w:rsid w:val="00C76913"/>
    <w:rsid w:val="00C772A0"/>
    <w:rsid w:val="00C77DF3"/>
    <w:rsid w:val="00C77E43"/>
    <w:rsid w:val="00C800F2"/>
    <w:rsid w:val="00C8189A"/>
    <w:rsid w:val="00C81B70"/>
    <w:rsid w:val="00C81FF1"/>
    <w:rsid w:val="00C83016"/>
    <w:rsid w:val="00C84CF8"/>
    <w:rsid w:val="00C860BF"/>
    <w:rsid w:val="00C861B1"/>
    <w:rsid w:val="00C8708D"/>
    <w:rsid w:val="00C87B10"/>
    <w:rsid w:val="00C87E7D"/>
    <w:rsid w:val="00C9016C"/>
    <w:rsid w:val="00C90206"/>
    <w:rsid w:val="00C9103E"/>
    <w:rsid w:val="00C9261F"/>
    <w:rsid w:val="00C94224"/>
    <w:rsid w:val="00C942D3"/>
    <w:rsid w:val="00C97BBD"/>
    <w:rsid w:val="00CA08D6"/>
    <w:rsid w:val="00CA0976"/>
    <w:rsid w:val="00CA0E3A"/>
    <w:rsid w:val="00CA2861"/>
    <w:rsid w:val="00CA3507"/>
    <w:rsid w:val="00CA35C3"/>
    <w:rsid w:val="00CA3B26"/>
    <w:rsid w:val="00CA4EF2"/>
    <w:rsid w:val="00CA5177"/>
    <w:rsid w:val="00CA53ED"/>
    <w:rsid w:val="00CA5A2A"/>
    <w:rsid w:val="00CA5AE1"/>
    <w:rsid w:val="00CA6029"/>
    <w:rsid w:val="00CA617B"/>
    <w:rsid w:val="00CA6D16"/>
    <w:rsid w:val="00CA732A"/>
    <w:rsid w:val="00CA7842"/>
    <w:rsid w:val="00CB038E"/>
    <w:rsid w:val="00CB049B"/>
    <w:rsid w:val="00CB066D"/>
    <w:rsid w:val="00CB19C8"/>
    <w:rsid w:val="00CB2E50"/>
    <w:rsid w:val="00CB3046"/>
    <w:rsid w:val="00CB34D9"/>
    <w:rsid w:val="00CB3866"/>
    <w:rsid w:val="00CB3873"/>
    <w:rsid w:val="00CB3AC4"/>
    <w:rsid w:val="00CB3CEF"/>
    <w:rsid w:val="00CB4C90"/>
    <w:rsid w:val="00CB54A1"/>
    <w:rsid w:val="00CB5578"/>
    <w:rsid w:val="00CB6E0A"/>
    <w:rsid w:val="00CB71FE"/>
    <w:rsid w:val="00CB7C21"/>
    <w:rsid w:val="00CC0166"/>
    <w:rsid w:val="00CC01AC"/>
    <w:rsid w:val="00CC0208"/>
    <w:rsid w:val="00CC090B"/>
    <w:rsid w:val="00CC0BB2"/>
    <w:rsid w:val="00CC1736"/>
    <w:rsid w:val="00CC2B19"/>
    <w:rsid w:val="00CC35AF"/>
    <w:rsid w:val="00CC50D9"/>
    <w:rsid w:val="00CC51EE"/>
    <w:rsid w:val="00CC657C"/>
    <w:rsid w:val="00CC79FE"/>
    <w:rsid w:val="00CD00C4"/>
    <w:rsid w:val="00CD0654"/>
    <w:rsid w:val="00CD0984"/>
    <w:rsid w:val="00CD0D5C"/>
    <w:rsid w:val="00CD15D9"/>
    <w:rsid w:val="00CD1D85"/>
    <w:rsid w:val="00CD3526"/>
    <w:rsid w:val="00CD48EB"/>
    <w:rsid w:val="00CD494A"/>
    <w:rsid w:val="00CD554A"/>
    <w:rsid w:val="00CD6455"/>
    <w:rsid w:val="00CD651E"/>
    <w:rsid w:val="00CD67BD"/>
    <w:rsid w:val="00CD744D"/>
    <w:rsid w:val="00CD770B"/>
    <w:rsid w:val="00CE0297"/>
    <w:rsid w:val="00CE1156"/>
    <w:rsid w:val="00CE1BB9"/>
    <w:rsid w:val="00CE2A9B"/>
    <w:rsid w:val="00CE2D9D"/>
    <w:rsid w:val="00CE335B"/>
    <w:rsid w:val="00CE38E8"/>
    <w:rsid w:val="00CE5D86"/>
    <w:rsid w:val="00CE60D8"/>
    <w:rsid w:val="00CE6611"/>
    <w:rsid w:val="00CE68DD"/>
    <w:rsid w:val="00CE6C36"/>
    <w:rsid w:val="00CF127E"/>
    <w:rsid w:val="00CF3523"/>
    <w:rsid w:val="00CF357B"/>
    <w:rsid w:val="00CF3DFB"/>
    <w:rsid w:val="00CF42CF"/>
    <w:rsid w:val="00CF481F"/>
    <w:rsid w:val="00CF4A39"/>
    <w:rsid w:val="00CF4E65"/>
    <w:rsid w:val="00CF4EDE"/>
    <w:rsid w:val="00CF58F0"/>
    <w:rsid w:val="00CF6BD1"/>
    <w:rsid w:val="00CF75D8"/>
    <w:rsid w:val="00CF78F1"/>
    <w:rsid w:val="00D01188"/>
    <w:rsid w:val="00D01260"/>
    <w:rsid w:val="00D017E1"/>
    <w:rsid w:val="00D01D3D"/>
    <w:rsid w:val="00D036A0"/>
    <w:rsid w:val="00D03CBB"/>
    <w:rsid w:val="00D047BF"/>
    <w:rsid w:val="00D05F37"/>
    <w:rsid w:val="00D061F7"/>
    <w:rsid w:val="00D06A0F"/>
    <w:rsid w:val="00D077D6"/>
    <w:rsid w:val="00D1158B"/>
    <w:rsid w:val="00D11A06"/>
    <w:rsid w:val="00D121EF"/>
    <w:rsid w:val="00D132CE"/>
    <w:rsid w:val="00D14AF8"/>
    <w:rsid w:val="00D14C32"/>
    <w:rsid w:val="00D14F69"/>
    <w:rsid w:val="00D150C1"/>
    <w:rsid w:val="00D15840"/>
    <w:rsid w:val="00D16520"/>
    <w:rsid w:val="00D16BEE"/>
    <w:rsid w:val="00D16E96"/>
    <w:rsid w:val="00D1750E"/>
    <w:rsid w:val="00D17A8E"/>
    <w:rsid w:val="00D20861"/>
    <w:rsid w:val="00D20BD8"/>
    <w:rsid w:val="00D229A8"/>
    <w:rsid w:val="00D257C6"/>
    <w:rsid w:val="00D267B5"/>
    <w:rsid w:val="00D27054"/>
    <w:rsid w:val="00D3086D"/>
    <w:rsid w:val="00D32236"/>
    <w:rsid w:val="00D33EAE"/>
    <w:rsid w:val="00D36510"/>
    <w:rsid w:val="00D37419"/>
    <w:rsid w:val="00D408EF"/>
    <w:rsid w:val="00D40AF2"/>
    <w:rsid w:val="00D41484"/>
    <w:rsid w:val="00D41D8B"/>
    <w:rsid w:val="00D428EE"/>
    <w:rsid w:val="00D4318D"/>
    <w:rsid w:val="00D4471F"/>
    <w:rsid w:val="00D44B82"/>
    <w:rsid w:val="00D45BC6"/>
    <w:rsid w:val="00D4630D"/>
    <w:rsid w:val="00D46920"/>
    <w:rsid w:val="00D46AEA"/>
    <w:rsid w:val="00D47ED5"/>
    <w:rsid w:val="00D47FFA"/>
    <w:rsid w:val="00D510EB"/>
    <w:rsid w:val="00D51757"/>
    <w:rsid w:val="00D51B66"/>
    <w:rsid w:val="00D52712"/>
    <w:rsid w:val="00D52CC1"/>
    <w:rsid w:val="00D53D35"/>
    <w:rsid w:val="00D542A5"/>
    <w:rsid w:val="00D54882"/>
    <w:rsid w:val="00D55798"/>
    <w:rsid w:val="00D55AB3"/>
    <w:rsid w:val="00D55E54"/>
    <w:rsid w:val="00D560A9"/>
    <w:rsid w:val="00D56842"/>
    <w:rsid w:val="00D601BF"/>
    <w:rsid w:val="00D6051E"/>
    <w:rsid w:val="00D60673"/>
    <w:rsid w:val="00D60CCB"/>
    <w:rsid w:val="00D614CB"/>
    <w:rsid w:val="00D615BC"/>
    <w:rsid w:val="00D615DE"/>
    <w:rsid w:val="00D61A12"/>
    <w:rsid w:val="00D61D11"/>
    <w:rsid w:val="00D62A99"/>
    <w:rsid w:val="00D63483"/>
    <w:rsid w:val="00D63493"/>
    <w:rsid w:val="00D64751"/>
    <w:rsid w:val="00D64AE5"/>
    <w:rsid w:val="00D65A52"/>
    <w:rsid w:val="00D66BC9"/>
    <w:rsid w:val="00D66BE4"/>
    <w:rsid w:val="00D6756D"/>
    <w:rsid w:val="00D675C2"/>
    <w:rsid w:val="00D677A2"/>
    <w:rsid w:val="00D67A7C"/>
    <w:rsid w:val="00D67A83"/>
    <w:rsid w:val="00D67BF7"/>
    <w:rsid w:val="00D67EBC"/>
    <w:rsid w:val="00D703E4"/>
    <w:rsid w:val="00D70B4A"/>
    <w:rsid w:val="00D71528"/>
    <w:rsid w:val="00D73AC4"/>
    <w:rsid w:val="00D75E35"/>
    <w:rsid w:val="00D7644D"/>
    <w:rsid w:val="00D76780"/>
    <w:rsid w:val="00D76C25"/>
    <w:rsid w:val="00D77274"/>
    <w:rsid w:val="00D80B8D"/>
    <w:rsid w:val="00D80BF3"/>
    <w:rsid w:val="00D80D1B"/>
    <w:rsid w:val="00D816B8"/>
    <w:rsid w:val="00D83E9D"/>
    <w:rsid w:val="00D848EA"/>
    <w:rsid w:val="00D85E59"/>
    <w:rsid w:val="00D862DA"/>
    <w:rsid w:val="00D87696"/>
    <w:rsid w:val="00D87E42"/>
    <w:rsid w:val="00D90470"/>
    <w:rsid w:val="00D9092E"/>
    <w:rsid w:val="00D914F7"/>
    <w:rsid w:val="00D91F20"/>
    <w:rsid w:val="00D91FAD"/>
    <w:rsid w:val="00D92C50"/>
    <w:rsid w:val="00D94705"/>
    <w:rsid w:val="00D947C2"/>
    <w:rsid w:val="00D948DE"/>
    <w:rsid w:val="00D94D4E"/>
    <w:rsid w:val="00D95338"/>
    <w:rsid w:val="00D95897"/>
    <w:rsid w:val="00D9618B"/>
    <w:rsid w:val="00D963E7"/>
    <w:rsid w:val="00DA02A8"/>
    <w:rsid w:val="00DA05C7"/>
    <w:rsid w:val="00DA10C8"/>
    <w:rsid w:val="00DA2B21"/>
    <w:rsid w:val="00DA3517"/>
    <w:rsid w:val="00DA3632"/>
    <w:rsid w:val="00DA397B"/>
    <w:rsid w:val="00DA3ACF"/>
    <w:rsid w:val="00DA4825"/>
    <w:rsid w:val="00DA499D"/>
    <w:rsid w:val="00DA5FFF"/>
    <w:rsid w:val="00DA7219"/>
    <w:rsid w:val="00DA78B4"/>
    <w:rsid w:val="00DB1208"/>
    <w:rsid w:val="00DB2D1B"/>
    <w:rsid w:val="00DB2FA8"/>
    <w:rsid w:val="00DB3187"/>
    <w:rsid w:val="00DB33AE"/>
    <w:rsid w:val="00DB3471"/>
    <w:rsid w:val="00DB51EB"/>
    <w:rsid w:val="00DB7662"/>
    <w:rsid w:val="00DC05D0"/>
    <w:rsid w:val="00DC1093"/>
    <w:rsid w:val="00DC1B22"/>
    <w:rsid w:val="00DC2F6E"/>
    <w:rsid w:val="00DC3CF0"/>
    <w:rsid w:val="00DC5867"/>
    <w:rsid w:val="00DC5E58"/>
    <w:rsid w:val="00DC5F8C"/>
    <w:rsid w:val="00DC60B0"/>
    <w:rsid w:val="00DC69B1"/>
    <w:rsid w:val="00DC751E"/>
    <w:rsid w:val="00DC76CD"/>
    <w:rsid w:val="00DC76F0"/>
    <w:rsid w:val="00DD17B4"/>
    <w:rsid w:val="00DD22B6"/>
    <w:rsid w:val="00DD28EC"/>
    <w:rsid w:val="00DD31F7"/>
    <w:rsid w:val="00DD38AA"/>
    <w:rsid w:val="00DD4AE6"/>
    <w:rsid w:val="00DD4E88"/>
    <w:rsid w:val="00DD505D"/>
    <w:rsid w:val="00DD5F2F"/>
    <w:rsid w:val="00DD7322"/>
    <w:rsid w:val="00DD767A"/>
    <w:rsid w:val="00DD7682"/>
    <w:rsid w:val="00DD7F2A"/>
    <w:rsid w:val="00DE049C"/>
    <w:rsid w:val="00DE186A"/>
    <w:rsid w:val="00DE20DF"/>
    <w:rsid w:val="00DE30C0"/>
    <w:rsid w:val="00DE36F5"/>
    <w:rsid w:val="00DE37C1"/>
    <w:rsid w:val="00DE384B"/>
    <w:rsid w:val="00DE5179"/>
    <w:rsid w:val="00DE51EF"/>
    <w:rsid w:val="00DE5E3F"/>
    <w:rsid w:val="00DE6509"/>
    <w:rsid w:val="00DE6603"/>
    <w:rsid w:val="00DE6741"/>
    <w:rsid w:val="00DE688C"/>
    <w:rsid w:val="00DE6D4C"/>
    <w:rsid w:val="00DE7515"/>
    <w:rsid w:val="00DE7C97"/>
    <w:rsid w:val="00DF00E5"/>
    <w:rsid w:val="00DF2791"/>
    <w:rsid w:val="00DF291E"/>
    <w:rsid w:val="00DF33DA"/>
    <w:rsid w:val="00DF354E"/>
    <w:rsid w:val="00DF6353"/>
    <w:rsid w:val="00DF7233"/>
    <w:rsid w:val="00DF7B48"/>
    <w:rsid w:val="00E00562"/>
    <w:rsid w:val="00E0068E"/>
    <w:rsid w:val="00E00FE2"/>
    <w:rsid w:val="00E01096"/>
    <w:rsid w:val="00E03E18"/>
    <w:rsid w:val="00E03F78"/>
    <w:rsid w:val="00E04BE9"/>
    <w:rsid w:val="00E04F82"/>
    <w:rsid w:val="00E068B1"/>
    <w:rsid w:val="00E06F41"/>
    <w:rsid w:val="00E10971"/>
    <w:rsid w:val="00E11A6E"/>
    <w:rsid w:val="00E12E49"/>
    <w:rsid w:val="00E13701"/>
    <w:rsid w:val="00E13E0D"/>
    <w:rsid w:val="00E14313"/>
    <w:rsid w:val="00E14F84"/>
    <w:rsid w:val="00E151BD"/>
    <w:rsid w:val="00E151CF"/>
    <w:rsid w:val="00E156FA"/>
    <w:rsid w:val="00E15885"/>
    <w:rsid w:val="00E15E9A"/>
    <w:rsid w:val="00E16231"/>
    <w:rsid w:val="00E16801"/>
    <w:rsid w:val="00E17367"/>
    <w:rsid w:val="00E20ABB"/>
    <w:rsid w:val="00E21CAD"/>
    <w:rsid w:val="00E227B6"/>
    <w:rsid w:val="00E2285C"/>
    <w:rsid w:val="00E23778"/>
    <w:rsid w:val="00E241AA"/>
    <w:rsid w:val="00E2664F"/>
    <w:rsid w:val="00E274CE"/>
    <w:rsid w:val="00E27649"/>
    <w:rsid w:val="00E27971"/>
    <w:rsid w:val="00E30666"/>
    <w:rsid w:val="00E31288"/>
    <w:rsid w:val="00E31CD4"/>
    <w:rsid w:val="00E32738"/>
    <w:rsid w:val="00E33DB8"/>
    <w:rsid w:val="00E34493"/>
    <w:rsid w:val="00E3468A"/>
    <w:rsid w:val="00E34AE9"/>
    <w:rsid w:val="00E3519C"/>
    <w:rsid w:val="00E3570D"/>
    <w:rsid w:val="00E3694D"/>
    <w:rsid w:val="00E36B0A"/>
    <w:rsid w:val="00E37AB0"/>
    <w:rsid w:val="00E401EB"/>
    <w:rsid w:val="00E40A0C"/>
    <w:rsid w:val="00E41148"/>
    <w:rsid w:val="00E4165C"/>
    <w:rsid w:val="00E42C6A"/>
    <w:rsid w:val="00E448CF"/>
    <w:rsid w:val="00E45318"/>
    <w:rsid w:val="00E5035A"/>
    <w:rsid w:val="00E509F2"/>
    <w:rsid w:val="00E51162"/>
    <w:rsid w:val="00E51372"/>
    <w:rsid w:val="00E51C4D"/>
    <w:rsid w:val="00E51DA0"/>
    <w:rsid w:val="00E520EF"/>
    <w:rsid w:val="00E52557"/>
    <w:rsid w:val="00E52B84"/>
    <w:rsid w:val="00E54FD1"/>
    <w:rsid w:val="00E55802"/>
    <w:rsid w:val="00E56744"/>
    <w:rsid w:val="00E56C4E"/>
    <w:rsid w:val="00E57E3E"/>
    <w:rsid w:val="00E606F7"/>
    <w:rsid w:val="00E616C2"/>
    <w:rsid w:val="00E61BDB"/>
    <w:rsid w:val="00E61BE0"/>
    <w:rsid w:val="00E632AD"/>
    <w:rsid w:val="00E64197"/>
    <w:rsid w:val="00E64D0E"/>
    <w:rsid w:val="00E6548D"/>
    <w:rsid w:val="00E67166"/>
    <w:rsid w:val="00E673FA"/>
    <w:rsid w:val="00E7008E"/>
    <w:rsid w:val="00E70202"/>
    <w:rsid w:val="00E70AAD"/>
    <w:rsid w:val="00E70FE0"/>
    <w:rsid w:val="00E7125A"/>
    <w:rsid w:val="00E7186E"/>
    <w:rsid w:val="00E720D4"/>
    <w:rsid w:val="00E737AF"/>
    <w:rsid w:val="00E7382C"/>
    <w:rsid w:val="00E73DBB"/>
    <w:rsid w:val="00E7541B"/>
    <w:rsid w:val="00E754ED"/>
    <w:rsid w:val="00E759B1"/>
    <w:rsid w:val="00E75BBF"/>
    <w:rsid w:val="00E76AA9"/>
    <w:rsid w:val="00E772F7"/>
    <w:rsid w:val="00E77517"/>
    <w:rsid w:val="00E7782E"/>
    <w:rsid w:val="00E77A0D"/>
    <w:rsid w:val="00E80494"/>
    <w:rsid w:val="00E80A83"/>
    <w:rsid w:val="00E80B77"/>
    <w:rsid w:val="00E8201A"/>
    <w:rsid w:val="00E83446"/>
    <w:rsid w:val="00E836AD"/>
    <w:rsid w:val="00E83C42"/>
    <w:rsid w:val="00E8462D"/>
    <w:rsid w:val="00E84EAE"/>
    <w:rsid w:val="00E8641C"/>
    <w:rsid w:val="00E8654D"/>
    <w:rsid w:val="00E869E2"/>
    <w:rsid w:val="00E871E8"/>
    <w:rsid w:val="00E87F7F"/>
    <w:rsid w:val="00E9021F"/>
    <w:rsid w:val="00E90B45"/>
    <w:rsid w:val="00E911D9"/>
    <w:rsid w:val="00E91E25"/>
    <w:rsid w:val="00E933C9"/>
    <w:rsid w:val="00E93886"/>
    <w:rsid w:val="00E9422A"/>
    <w:rsid w:val="00E948CE"/>
    <w:rsid w:val="00E94A7D"/>
    <w:rsid w:val="00E94ABB"/>
    <w:rsid w:val="00E94EEB"/>
    <w:rsid w:val="00E953C7"/>
    <w:rsid w:val="00E95CC3"/>
    <w:rsid w:val="00EA1683"/>
    <w:rsid w:val="00EA184F"/>
    <w:rsid w:val="00EA19EE"/>
    <w:rsid w:val="00EA1AD2"/>
    <w:rsid w:val="00EA1C32"/>
    <w:rsid w:val="00EA2188"/>
    <w:rsid w:val="00EA4867"/>
    <w:rsid w:val="00EA53E9"/>
    <w:rsid w:val="00EA610E"/>
    <w:rsid w:val="00EA6406"/>
    <w:rsid w:val="00EA6C99"/>
    <w:rsid w:val="00EA7730"/>
    <w:rsid w:val="00EA7F44"/>
    <w:rsid w:val="00EB04A7"/>
    <w:rsid w:val="00EB2065"/>
    <w:rsid w:val="00EB20D2"/>
    <w:rsid w:val="00EB236B"/>
    <w:rsid w:val="00EB31A5"/>
    <w:rsid w:val="00EB31EB"/>
    <w:rsid w:val="00EB3824"/>
    <w:rsid w:val="00EB3980"/>
    <w:rsid w:val="00EB3DEA"/>
    <w:rsid w:val="00EB46FB"/>
    <w:rsid w:val="00EB4DB5"/>
    <w:rsid w:val="00EB6689"/>
    <w:rsid w:val="00EB691A"/>
    <w:rsid w:val="00EB7A4E"/>
    <w:rsid w:val="00EB7B2F"/>
    <w:rsid w:val="00EB7F7E"/>
    <w:rsid w:val="00EC0541"/>
    <w:rsid w:val="00EC16A7"/>
    <w:rsid w:val="00EC234B"/>
    <w:rsid w:val="00EC29D8"/>
    <w:rsid w:val="00EC2A46"/>
    <w:rsid w:val="00EC3507"/>
    <w:rsid w:val="00EC3C5A"/>
    <w:rsid w:val="00EC4C51"/>
    <w:rsid w:val="00EC704B"/>
    <w:rsid w:val="00EC774F"/>
    <w:rsid w:val="00ED0964"/>
    <w:rsid w:val="00ED16EA"/>
    <w:rsid w:val="00ED231C"/>
    <w:rsid w:val="00ED2405"/>
    <w:rsid w:val="00ED3A47"/>
    <w:rsid w:val="00ED4304"/>
    <w:rsid w:val="00ED4A84"/>
    <w:rsid w:val="00ED4BE6"/>
    <w:rsid w:val="00ED6442"/>
    <w:rsid w:val="00ED6F6F"/>
    <w:rsid w:val="00ED7812"/>
    <w:rsid w:val="00EE0432"/>
    <w:rsid w:val="00EE059A"/>
    <w:rsid w:val="00EE07A5"/>
    <w:rsid w:val="00EE1B9D"/>
    <w:rsid w:val="00EE232C"/>
    <w:rsid w:val="00EE2551"/>
    <w:rsid w:val="00EE279F"/>
    <w:rsid w:val="00EE50FC"/>
    <w:rsid w:val="00EE6040"/>
    <w:rsid w:val="00EE6DF0"/>
    <w:rsid w:val="00EE6F9D"/>
    <w:rsid w:val="00EE7638"/>
    <w:rsid w:val="00EE7719"/>
    <w:rsid w:val="00EE7F32"/>
    <w:rsid w:val="00EF035C"/>
    <w:rsid w:val="00EF0394"/>
    <w:rsid w:val="00EF0609"/>
    <w:rsid w:val="00EF08DA"/>
    <w:rsid w:val="00EF0B37"/>
    <w:rsid w:val="00EF0CAC"/>
    <w:rsid w:val="00EF11F4"/>
    <w:rsid w:val="00EF18BD"/>
    <w:rsid w:val="00EF217D"/>
    <w:rsid w:val="00EF2FB1"/>
    <w:rsid w:val="00EF310F"/>
    <w:rsid w:val="00EF3195"/>
    <w:rsid w:val="00EF3428"/>
    <w:rsid w:val="00EF4D87"/>
    <w:rsid w:val="00EF697B"/>
    <w:rsid w:val="00EF69DF"/>
    <w:rsid w:val="00EF769F"/>
    <w:rsid w:val="00F006C8"/>
    <w:rsid w:val="00F00A97"/>
    <w:rsid w:val="00F01307"/>
    <w:rsid w:val="00F01B83"/>
    <w:rsid w:val="00F02F5A"/>
    <w:rsid w:val="00F03748"/>
    <w:rsid w:val="00F05B61"/>
    <w:rsid w:val="00F06804"/>
    <w:rsid w:val="00F06D6D"/>
    <w:rsid w:val="00F07154"/>
    <w:rsid w:val="00F07DBE"/>
    <w:rsid w:val="00F10777"/>
    <w:rsid w:val="00F10DEC"/>
    <w:rsid w:val="00F12C92"/>
    <w:rsid w:val="00F12CAA"/>
    <w:rsid w:val="00F12E23"/>
    <w:rsid w:val="00F12F18"/>
    <w:rsid w:val="00F13BD5"/>
    <w:rsid w:val="00F15478"/>
    <w:rsid w:val="00F15623"/>
    <w:rsid w:val="00F16A32"/>
    <w:rsid w:val="00F21011"/>
    <w:rsid w:val="00F21068"/>
    <w:rsid w:val="00F21392"/>
    <w:rsid w:val="00F2151D"/>
    <w:rsid w:val="00F21DA0"/>
    <w:rsid w:val="00F23418"/>
    <w:rsid w:val="00F235DA"/>
    <w:rsid w:val="00F2372D"/>
    <w:rsid w:val="00F242CB"/>
    <w:rsid w:val="00F246D6"/>
    <w:rsid w:val="00F249D7"/>
    <w:rsid w:val="00F24BEF"/>
    <w:rsid w:val="00F254DC"/>
    <w:rsid w:val="00F2562E"/>
    <w:rsid w:val="00F258EC"/>
    <w:rsid w:val="00F25B83"/>
    <w:rsid w:val="00F26FB5"/>
    <w:rsid w:val="00F273DA"/>
    <w:rsid w:val="00F2742B"/>
    <w:rsid w:val="00F30059"/>
    <w:rsid w:val="00F3016C"/>
    <w:rsid w:val="00F3048B"/>
    <w:rsid w:val="00F30DDC"/>
    <w:rsid w:val="00F3103F"/>
    <w:rsid w:val="00F3250D"/>
    <w:rsid w:val="00F32C63"/>
    <w:rsid w:val="00F32EAB"/>
    <w:rsid w:val="00F335B3"/>
    <w:rsid w:val="00F33AEF"/>
    <w:rsid w:val="00F340BC"/>
    <w:rsid w:val="00F3426F"/>
    <w:rsid w:val="00F34FF7"/>
    <w:rsid w:val="00F354BF"/>
    <w:rsid w:val="00F362EA"/>
    <w:rsid w:val="00F370F1"/>
    <w:rsid w:val="00F3723F"/>
    <w:rsid w:val="00F411FB"/>
    <w:rsid w:val="00F41277"/>
    <w:rsid w:val="00F413F4"/>
    <w:rsid w:val="00F42192"/>
    <w:rsid w:val="00F439CA"/>
    <w:rsid w:val="00F43A85"/>
    <w:rsid w:val="00F43D1B"/>
    <w:rsid w:val="00F443E6"/>
    <w:rsid w:val="00F44818"/>
    <w:rsid w:val="00F454C5"/>
    <w:rsid w:val="00F4590D"/>
    <w:rsid w:val="00F45BD9"/>
    <w:rsid w:val="00F47070"/>
    <w:rsid w:val="00F47434"/>
    <w:rsid w:val="00F4758E"/>
    <w:rsid w:val="00F506EC"/>
    <w:rsid w:val="00F52C9E"/>
    <w:rsid w:val="00F538FB"/>
    <w:rsid w:val="00F5390E"/>
    <w:rsid w:val="00F5483F"/>
    <w:rsid w:val="00F562EA"/>
    <w:rsid w:val="00F56579"/>
    <w:rsid w:val="00F56AB5"/>
    <w:rsid w:val="00F57233"/>
    <w:rsid w:val="00F606E1"/>
    <w:rsid w:val="00F60952"/>
    <w:rsid w:val="00F60B86"/>
    <w:rsid w:val="00F613FB"/>
    <w:rsid w:val="00F61F03"/>
    <w:rsid w:val="00F62AEC"/>
    <w:rsid w:val="00F649ED"/>
    <w:rsid w:val="00F66B16"/>
    <w:rsid w:val="00F6714D"/>
    <w:rsid w:val="00F672AF"/>
    <w:rsid w:val="00F6771E"/>
    <w:rsid w:val="00F67F1C"/>
    <w:rsid w:val="00F7031D"/>
    <w:rsid w:val="00F71C30"/>
    <w:rsid w:val="00F727F3"/>
    <w:rsid w:val="00F7356D"/>
    <w:rsid w:val="00F73DDD"/>
    <w:rsid w:val="00F74181"/>
    <w:rsid w:val="00F74C0F"/>
    <w:rsid w:val="00F751CA"/>
    <w:rsid w:val="00F7567C"/>
    <w:rsid w:val="00F7641B"/>
    <w:rsid w:val="00F776AE"/>
    <w:rsid w:val="00F77A0F"/>
    <w:rsid w:val="00F804F6"/>
    <w:rsid w:val="00F80514"/>
    <w:rsid w:val="00F806A8"/>
    <w:rsid w:val="00F80E79"/>
    <w:rsid w:val="00F81014"/>
    <w:rsid w:val="00F82C30"/>
    <w:rsid w:val="00F8450D"/>
    <w:rsid w:val="00F84DF2"/>
    <w:rsid w:val="00F84F2C"/>
    <w:rsid w:val="00F85B1F"/>
    <w:rsid w:val="00F85BC7"/>
    <w:rsid w:val="00F9141E"/>
    <w:rsid w:val="00F91A7B"/>
    <w:rsid w:val="00F91DC8"/>
    <w:rsid w:val="00F92D05"/>
    <w:rsid w:val="00F93884"/>
    <w:rsid w:val="00F9482E"/>
    <w:rsid w:val="00F94F51"/>
    <w:rsid w:val="00F96337"/>
    <w:rsid w:val="00F96391"/>
    <w:rsid w:val="00F96413"/>
    <w:rsid w:val="00F9645B"/>
    <w:rsid w:val="00F977FF"/>
    <w:rsid w:val="00F97A28"/>
    <w:rsid w:val="00FA035A"/>
    <w:rsid w:val="00FA0B14"/>
    <w:rsid w:val="00FA103B"/>
    <w:rsid w:val="00FA10BF"/>
    <w:rsid w:val="00FA17BC"/>
    <w:rsid w:val="00FA3496"/>
    <w:rsid w:val="00FA42E0"/>
    <w:rsid w:val="00FA4C1C"/>
    <w:rsid w:val="00FA69BB"/>
    <w:rsid w:val="00FA6D35"/>
    <w:rsid w:val="00FA758D"/>
    <w:rsid w:val="00FB10C3"/>
    <w:rsid w:val="00FB3FC8"/>
    <w:rsid w:val="00FB5920"/>
    <w:rsid w:val="00FB660F"/>
    <w:rsid w:val="00FB6797"/>
    <w:rsid w:val="00FB73F4"/>
    <w:rsid w:val="00FB79BC"/>
    <w:rsid w:val="00FC03DD"/>
    <w:rsid w:val="00FC08AA"/>
    <w:rsid w:val="00FC11DB"/>
    <w:rsid w:val="00FC143C"/>
    <w:rsid w:val="00FC1CB3"/>
    <w:rsid w:val="00FC306D"/>
    <w:rsid w:val="00FC3207"/>
    <w:rsid w:val="00FC46EB"/>
    <w:rsid w:val="00FC4BCF"/>
    <w:rsid w:val="00FC544C"/>
    <w:rsid w:val="00FC56F5"/>
    <w:rsid w:val="00FC5C2A"/>
    <w:rsid w:val="00FC5D8D"/>
    <w:rsid w:val="00FC6B99"/>
    <w:rsid w:val="00FC79EF"/>
    <w:rsid w:val="00FD0C61"/>
    <w:rsid w:val="00FD1997"/>
    <w:rsid w:val="00FD217E"/>
    <w:rsid w:val="00FD29D2"/>
    <w:rsid w:val="00FD5049"/>
    <w:rsid w:val="00FD51BF"/>
    <w:rsid w:val="00FD55CB"/>
    <w:rsid w:val="00FD6829"/>
    <w:rsid w:val="00FD6CAB"/>
    <w:rsid w:val="00FD7700"/>
    <w:rsid w:val="00FE00DE"/>
    <w:rsid w:val="00FE0200"/>
    <w:rsid w:val="00FE0487"/>
    <w:rsid w:val="00FE0D94"/>
    <w:rsid w:val="00FE111A"/>
    <w:rsid w:val="00FE2C97"/>
    <w:rsid w:val="00FE37F2"/>
    <w:rsid w:val="00FE3B11"/>
    <w:rsid w:val="00FE5335"/>
    <w:rsid w:val="00FE5BB2"/>
    <w:rsid w:val="00FE646E"/>
    <w:rsid w:val="00FE6BB3"/>
    <w:rsid w:val="00FE7E9F"/>
    <w:rsid w:val="00FF10CC"/>
    <w:rsid w:val="00FF1B80"/>
    <w:rsid w:val="00FF29E7"/>
    <w:rsid w:val="00FF3400"/>
    <w:rsid w:val="00FF50D2"/>
    <w:rsid w:val="00FF58F7"/>
    <w:rsid w:val="00FF6296"/>
    <w:rsid w:val="00FF6359"/>
    <w:rsid w:val="00FF7467"/>
    <w:rsid w:val="00FF7C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ECC78"/>
  <w15:chartTrackingRefBased/>
  <w15:docId w15:val="{C2563560-D858-4325-9C0C-68AB78D8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1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1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E1156"/>
    <w:pPr>
      <w:ind w:left="720"/>
      <w:contextualSpacing/>
    </w:pPr>
  </w:style>
  <w:style w:type="character" w:customStyle="1" w:styleId="Ttulo1Car">
    <w:name w:val="Título 1 Car"/>
    <w:basedOn w:val="Fuentedeprrafopredeter"/>
    <w:link w:val="Ttulo1"/>
    <w:uiPriority w:val="9"/>
    <w:rsid w:val="00CE115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E1156"/>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860335"/>
    <w:pPr>
      <w:outlineLvl w:val="9"/>
    </w:pPr>
    <w:rPr>
      <w:lang w:eastAsia="es-PE"/>
    </w:rPr>
  </w:style>
  <w:style w:type="paragraph" w:styleId="TDC1">
    <w:name w:val="toc 1"/>
    <w:basedOn w:val="Normal"/>
    <w:next w:val="Normal"/>
    <w:autoRedefine/>
    <w:uiPriority w:val="39"/>
    <w:unhideWhenUsed/>
    <w:rsid w:val="007A0DB2"/>
    <w:pPr>
      <w:widowControl w:val="0"/>
      <w:tabs>
        <w:tab w:val="right" w:leader="dot" w:pos="9026"/>
      </w:tabs>
      <w:autoSpaceDE w:val="0"/>
      <w:autoSpaceDN w:val="0"/>
      <w:spacing w:after="100" w:line="240" w:lineRule="auto"/>
      <w:jc w:val="center"/>
    </w:pPr>
    <w:rPr>
      <w:rFonts w:ascii="Times New Roman" w:eastAsia="Times New Roman" w:hAnsi="Times New Roman" w:cs="Times New Roman"/>
      <w:b/>
      <w:noProof/>
      <w:sz w:val="24"/>
      <w:szCs w:val="24"/>
      <w:lang w:eastAsia="es-PE" w:bidi="es-PE"/>
    </w:rPr>
  </w:style>
  <w:style w:type="paragraph" w:styleId="TDC2">
    <w:name w:val="toc 2"/>
    <w:basedOn w:val="Normal"/>
    <w:next w:val="Normal"/>
    <w:autoRedefine/>
    <w:uiPriority w:val="39"/>
    <w:unhideWhenUsed/>
    <w:rsid w:val="00093387"/>
    <w:pPr>
      <w:widowControl w:val="0"/>
      <w:tabs>
        <w:tab w:val="right" w:leader="dot" w:pos="9026"/>
      </w:tabs>
      <w:autoSpaceDE w:val="0"/>
      <w:autoSpaceDN w:val="0"/>
      <w:spacing w:after="100" w:line="240" w:lineRule="auto"/>
      <w:ind w:left="220"/>
    </w:pPr>
    <w:rPr>
      <w:rFonts w:ascii="Times New Roman" w:eastAsia="Arial" w:hAnsi="Times New Roman" w:cs="Times New Roman"/>
      <w:noProof/>
      <w:sz w:val="24"/>
      <w:szCs w:val="24"/>
      <w:lang w:eastAsia="es-PE" w:bidi="es-PE"/>
    </w:rPr>
  </w:style>
  <w:style w:type="character" w:styleId="Hipervnculo">
    <w:name w:val="Hyperlink"/>
    <w:basedOn w:val="Fuentedeprrafopredeter"/>
    <w:uiPriority w:val="99"/>
    <w:unhideWhenUsed/>
    <w:rsid w:val="00860335"/>
    <w:rPr>
      <w:color w:val="0563C1" w:themeColor="hyperlink"/>
      <w:u w:val="single"/>
    </w:rPr>
  </w:style>
  <w:style w:type="paragraph" w:styleId="TDC3">
    <w:name w:val="toc 3"/>
    <w:basedOn w:val="Normal"/>
    <w:next w:val="Normal"/>
    <w:autoRedefine/>
    <w:uiPriority w:val="39"/>
    <w:unhideWhenUsed/>
    <w:rsid w:val="005962F1"/>
    <w:pPr>
      <w:tabs>
        <w:tab w:val="right" w:leader="dot" w:pos="9016"/>
      </w:tabs>
      <w:spacing w:after="100"/>
      <w:ind w:left="440"/>
    </w:pPr>
    <w:rPr>
      <w:rFonts w:ascii="Times New Roman" w:eastAsiaTheme="minorEastAsia" w:hAnsi="Times New Roman" w:cs="Times New Roman"/>
      <w:b/>
      <w:bCs/>
      <w:noProof/>
      <w:lang w:eastAsia="es-PE"/>
    </w:rPr>
  </w:style>
  <w:style w:type="paragraph" w:customStyle="1" w:styleId="Estilo1">
    <w:name w:val="Estilo1"/>
    <w:basedOn w:val="Prrafodelista"/>
    <w:link w:val="Estilo1Car"/>
    <w:qFormat/>
    <w:rsid w:val="00337DC8"/>
    <w:pPr>
      <w:numPr>
        <w:numId w:val="1"/>
      </w:numPr>
      <w:tabs>
        <w:tab w:val="left" w:pos="6075"/>
      </w:tabs>
      <w:spacing w:after="0" w:line="360" w:lineRule="auto"/>
      <w:jc w:val="both"/>
    </w:pPr>
    <w:rPr>
      <w:rFonts w:ascii="Arial" w:eastAsia="Times New Roman" w:hAnsi="Arial" w:cs="Arial"/>
      <w:b/>
      <w:color w:val="1F4E79" w:themeColor="accent1" w:themeShade="80"/>
      <w:sz w:val="32"/>
      <w:szCs w:val="20"/>
      <w:lang w:val="en-US"/>
    </w:rPr>
  </w:style>
  <w:style w:type="character" w:customStyle="1" w:styleId="Estilo1Car">
    <w:name w:val="Estilo1 Car"/>
    <w:basedOn w:val="Fuentedeprrafopredeter"/>
    <w:link w:val="Estilo1"/>
    <w:rsid w:val="00337DC8"/>
    <w:rPr>
      <w:rFonts w:ascii="Arial" w:eastAsia="Times New Roman" w:hAnsi="Arial" w:cs="Arial"/>
      <w:b/>
      <w:color w:val="1F4E79" w:themeColor="accent1" w:themeShade="80"/>
      <w:sz w:val="32"/>
      <w:szCs w:val="20"/>
      <w:lang w:val="en-US"/>
    </w:rPr>
  </w:style>
  <w:style w:type="paragraph" w:customStyle="1" w:styleId="Estilo2">
    <w:name w:val="Estilo2"/>
    <w:basedOn w:val="Prrafodelista"/>
    <w:qFormat/>
    <w:rsid w:val="00337DC8"/>
    <w:pPr>
      <w:numPr>
        <w:ilvl w:val="1"/>
        <w:numId w:val="1"/>
      </w:numPr>
      <w:tabs>
        <w:tab w:val="left" w:pos="6075"/>
      </w:tabs>
      <w:spacing w:after="0" w:line="360" w:lineRule="auto"/>
      <w:jc w:val="both"/>
    </w:pPr>
    <w:rPr>
      <w:rFonts w:ascii="Arial" w:eastAsia="Times New Roman" w:hAnsi="Arial" w:cs="Arial"/>
      <w:b/>
      <w:color w:val="1F4E79" w:themeColor="accent1" w:themeShade="80"/>
      <w:sz w:val="26"/>
      <w:szCs w:val="20"/>
      <w:lang w:val="en-US"/>
    </w:rPr>
  </w:style>
  <w:style w:type="paragraph" w:customStyle="1" w:styleId="Estilo3">
    <w:name w:val="Estilo3"/>
    <w:basedOn w:val="Prrafodelista"/>
    <w:qFormat/>
    <w:rsid w:val="00337DC8"/>
    <w:pPr>
      <w:numPr>
        <w:ilvl w:val="2"/>
        <w:numId w:val="1"/>
      </w:numPr>
      <w:tabs>
        <w:tab w:val="left" w:pos="6075"/>
      </w:tabs>
      <w:spacing w:after="0" w:line="360" w:lineRule="auto"/>
      <w:jc w:val="both"/>
    </w:pPr>
    <w:rPr>
      <w:rFonts w:ascii="Arial" w:eastAsia="Times New Roman" w:hAnsi="Arial" w:cs="Arial"/>
      <w:b/>
      <w:color w:val="1F4E79" w:themeColor="accent1" w:themeShade="80"/>
      <w:sz w:val="24"/>
      <w:szCs w:val="20"/>
      <w:lang w:val="en-US"/>
    </w:rPr>
  </w:style>
  <w:style w:type="character" w:customStyle="1" w:styleId="PrrafodelistaCar">
    <w:name w:val="Párrafo de lista Car"/>
    <w:basedOn w:val="Fuentedeprrafopredeter"/>
    <w:link w:val="Prrafodelista"/>
    <w:uiPriority w:val="34"/>
    <w:locked/>
    <w:rsid w:val="003A35B4"/>
  </w:style>
  <w:style w:type="paragraph" w:styleId="Encabezado">
    <w:name w:val="header"/>
    <w:basedOn w:val="Normal"/>
    <w:link w:val="EncabezadoCar"/>
    <w:uiPriority w:val="99"/>
    <w:unhideWhenUsed/>
    <w:rsid w:val="008801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0168"/>
  </w:style>
  <w:style w:type="paragraph" w:styleId="Piedepgina">
    <w:name w:val="footer"/>
    <w:basedOn w:val="Normal"/>
    <w:link w:val="PiedepginaCar"/>
    <w:uiPriority w:val="99"/>
    <w:unhideWhenUsed/>
    <w:rsid w:val="008801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0168"/>
  </w:style>
  <w:style w:type="table" w:styleId="Tablaconcuadrcula">
    <w:name w:val="Table Grid"/>
    <w:basedOn w:val="Tablanormal"/>
    <w:uiPriority w:val="39"/>
    <w:rsid w:val="00AA5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Normal"/>
    <w:next w:val="Normal"/>
    <w:uiPriority w:val="99"/>
    <w:unhideWhenUsed/>
    <w:rsid w:val="00F62AEC"/>
    <w:pPr>
      <w:spacing w:after="0" w:line="256" w:lineRule="auto"/>
    </w:pPr>
    <w:rPr>
      <w:rFonts w:ascii="Arial" w:hAnsi="Arial"/>
      <w:sz w:val="20"/>
    </w:rPr>
  </w:style>
  <w:style w:type="paragraph" w:styleId="Textodeglobo">
    <w:name w:val="Balloon Text"/>
    <w:basedOn w:val="Normal"/>
    <w:link w:val="TextodegloboCar"/>
    <w:uiPriority w:val="99"/>
    <w:semiHidden/>
    <w:unhideWhenUsed/>
    <w:rsid w:val="00170C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0C9D"/>
    <w:rPr>
      <w:rFonts w:ascii="Segoe UI" w:hAnsi="Segoe UI" w:cs="Segoe UI"/>
      <w:sz w:val="18"/>
      <w:szCs w:val="18"/>
    </w:rPr>
  </w:style>
  <w:style w:type="character" w:customStyle="1" w:styleId="Mencinsinresolver1">
    <w:name w:val="Mención sin resolver1"/>
    <w:basedOn w:val="Fuentedeprrafopredeter"/>
    <w:uiPriority w:val="99"/>
    <w:semiHidden/>
    <w:unhideWhenUsed/>
    <w:rsid w:val="00946078"/>
    <w:rPr>
      <w:color w:val="605E5C"/>
      <w:shd w:val="clear" w:color="auto" w:fill="E1DFDD"/>
    </w:rPr>
  </w:style>
  <w:style w:type="character" w:styleId="Textodelmarcadordeposicin">
    <w:name w:val="Placeholder Text"/>
    <w:basedOn w:val="Fuentedeprrafopredeter"/>
    <w:uiPriority w:val="99"/>
    <w:semiHidden/>
    <w:rsid w:val="0061175D"/>
    <w:rPr>
      <w:color w:val="808080"/>
    </w:rPr>
  </w:style>
  <w:style w:type="character" w:styleId="Nmerodelnea">
    <w:name w:val="line number"/>
    <w:basedOn w:val="Fuentedeprrafopredeter"/>
    <w:uiPriority w:val="99"/>
    <w:semiHidden/>
    <w:unhideWhenUsed/>
    <w:rsid w:val="008E1291"/>
  </w:style>
  <w:style w:type="paragraph" w:customStyle="1" w:styleId="Default">
    <w:name w:val="Default"/>
    <w:rsid w:val="00F3048B"/>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73123">
      <w:bodyDiv w:val="1"/>
      <w:marLeft w:val="0"/>
      <w:marRight w:val="0"/>
      <w:marTop w:val="0"/>
      <w:marBottom w:val="0"/>
      <w:divBdr>
        <w:top w:val="none" w:sz="0" w:space="0" w:color="auto"/>
        <w:left w:val="none" w:sz="0" w:space="0" w:color="auto"/>
        <w:bottom w:val="none" w:sz="0" w:space="0" w:color="auto"/>
        <w:right w:val="none" w:sz="0" w:space="0" w:color="auto"/>
      </w:divBdr>
      <w:divsChild>
        <w:div w:id="369064511">
          <w:marLeft w:val="0"/>
          <w:marRight w:val="0"/>
          <w:marTop w:val="0"/>
          <w:marBottom w:val="0"/>
          <w:divBdr>
            <w:top w:val="none" w:sz="0" w:space="0" w:color="auto"/>
            <w:left w:val="none" w:sz="0" w:space="0" w:color="auto"/>
            <w:bottom w:val="none" w:sz="0" w:space="0" w:color="auto"/>
            <w:right w:val="none" w:sz="0" w:space="0" w:color="auto"/>
          </w:divBdr>
        </w:div>
      </w:divsChild>
    </w:div>
    <w:div w:id="49041183">
      <w:bodyDiv w:val="1"/>
      <w:marLeft w:val="0"/>
      <w:marRight w:val="0"/>
      <w:marTop w:val="0"/>
      <w:marBottom w:val="0"/>
      <w:divBdr>
        <w:top w:val="none" w:sz="0" w:space="0" w:color="auto"/>
        <w:left w:val="none" w:sz="0" w:space="0" w:color="auto"/>
        <w:bottom w:val="none" w:sz="0" w:space="0" w:color="auto"/>
        <w:right w:val="none" w:sz="0" w:space="0" w:color="auto"/>
      </w:divBdr>
    </w:div>
    <w:div w:id="95832883">
      <w:bodyDiv w:val="1"/>
      <w:marLeft w:val="0"/>
      <w:marRight w:val="0"/>
      <w:marTop w:val="0"/>
      <w:marBottom w:val="0"/>
      <w:divBdr>
        <w:top w:val="none" w:sz="0" w:space="0" w:color="auto"/>
        <w:left w:val="none" w:sz="0" w:space="0" w:color="auto"/>
        <w:bottom w:val="none" w:sz="0" w:space="0" w:color="auto"/>
        <w:right w:val="none" w:sz="0" w:space="0" w:color="auto"/>
      </w:divBdr>
    </w:div>
    <w:div w:id="102265429">
      <w:bodyDiv w:val="1"/>
      <w:marLeft w:val="0"/>
      <w:marRight w:val="0"/>
      <w:marTop w:val="0"/>
      <w:marBottom w:val="0"/>
      <w:divBdr>
        <w:top w:val="none" w:sz="0" w:space="0" w:color="auto"/>
        <w:left w:val="none" w:sz="0" w:space="0" w:color="auto"/>
        <w:bottom w:val="none" w:sz="0" w:space="0" w:color="auto"/>
        <w:right w:val="none" w:sz="0" w:space="0" w:color="auto"/>
      </w:divBdr>
    </w:div>
    <w:div w:id="204220512">
      <w:bodyDiv w:val="1"/>
      <w:marLeft w:val="0"/>
      <w:marRight w:val="0"/>
      <w:marTop w:val="0"/>
      <w:marBottom w:val="0"/>
      <w:divBdr>
        <w:top w:val="none" w:sz="0" w:space="0" w:color="auto"/>
        <w:left w:val="none" w:sz="0" w:space="0" w:color="auto"/>
        <w:bottom w:val="none" w:sz="0" w:space="0" w:color="auto"/>
        <w:right w:val="none" w:sz="0" w:space="0" w:color="auto"/>
      </w:divBdr>
    </w:div>
    <w:div w:id="245262091">
      <w:bodyDiv w:val="1"/>
      <w:marLeft w:val="0"/>
      <w:marRight w:val="0"/>
      <w:marTop w:val="0"/>
      <w:marBottom w:val="0"/>
      <w:divBdr>
        <w:top w:val="none" w:sz="0" w:space="0" w:color="auto"/>
        <w:left w:val="none" w:sz="0" w:space="0" w:color="auto"/>
        <w:bottom w:val="none" w:sz="0" w:space="0" w:color="auto"/>
        <w:right w:val="none" w:sz="0" w:space="0" w:color="auto"/>
      </w:divBdr>
      <w:divsChild>
        <w:div w:id="139545239">
          <w:marLeft w:val="0"/>
          <w:marRight w:val="0"/>
          <w:marTop w:val="0"/>
          <w:marBottom w:val="0"/>
          <w:divBdr>
            <w:top w:val="none" w:sz="0" w:space="0" w:color="auto"/>
            <w:left w:val="none" w:sz="0" w:space="0" w:color="auto"/>
            <w:bottom w:val="none" w:sz="0" w:space="0" w:color="auto"/>
            <w:right w:val="none" w:sz="0" w:space="0" w:color="auto"/>
          </w:divBdr>
        </w:div>
      </w:divsChild>
    </w:div>
    <w:div w:id="322440790">
      <w:bodyDiv w:val="1"/>
      <w:marLeft w:val="0"/>
      <w:marRight w:val="0"/>
      <w:marTop w:val="0"/>
      <w:marBottom w:val="0"/>
      <w:divBdr>
        <w:top w:val="none" w:sz="0" w:space="0" w:color="auto"/>
        <w:left w:val="none" w:sz="0" w:space="0" w:color="auto"/>
        <w:bottom w:val="none" w:sz="0" w:space="0" w:color="auto"/>
        <w:right w:val="none" w:sz="0" w:space="0" w:color="auto"/>
      </w:divBdr>
      <w:divsChild>
        <w:div w:id="677736500">
          <w:marLeft w:val="0"/>
          <w:marRight w:val="0"/>
          <w:marTop w:val="0"/>
          <w:marBottom w:val="0"/>
          <w:divBdr>
            <w:top w:val="none" w:sz="0" w:space="0" w:color="auto"/>
            <w:left w:val="none" w:sz="0" w:space="0" w:color="auto"/>
            <w:bottom w:val="none" w:sz="0" w:space="0" w:color="auto"/>
            <w:right w:val="none" w:sz="0" w:space="0" w:color="auto"/>
          </w:divBdr>
        </w:div>
      </w:divsChild>
    </w:div>
    <w:div w:id="352733343">
      <w:bodyDiv w:val="1"/>
      <w:marLeft w:val="0"/>
      <w:marRight w:val="0"/>
      <w:marTop w:val="0"/>
      <w:marBottom w:val="0"/>
      <w:divBdr>
        <w:top w:val="none" w:sz="0" w:space="0" w:color="auto"/>
        <w:left w:val="none" w:sz="0" w:space="0" w:color="auto"/>
        <w:bottom w:val="none" w:sz="0" w:space="0" w:color="auto"/>
        <w:right w:val="none" w:sz="0" w:space="0" w:color="auto"/>
      </w:divBdr>
    </w:div>
    <w:div w:id="386806508">
      <w:bodyDiv w:val="1"/>
      <w:marLeft w:val="0"/>
      <w:marRight w:val="0"/>
      <w:marTop w:val="0"/>
      <w:marBottom w:val="0"/>
      <w:divBdr>
        <w:top w:val="none" w:sz="0" w:space="0" w:color="auto"/>
        <w:left w:val="none" w:sz="0" w:space="0" w:color="auto"/>
        <w:bottom w:val="none" w:sz="0" w:space="0" w:color="auto"/>
        <w:right w:val="none" w:sz="0" w:space="0" w:color="auto"/>
      </w:divBdr>
    </w:div>
    <w:div w:id="431173199">
      <w:bodyDiv w:val="1"/>
      <w:marLeft w:val="0"/>
      <w:marRight w:val="0"/>
      <w:marTop w:val="0"/>
      <w:marBottom w:val="0"/>
      <w:divBdr>
        <w:top w:val="none" w:sz="0" w:space="0" w:color="auto"/>
        <w:left w:val="none" w:sz="0" w:space="0" w:color="auto"/>
        <w:bottom w:val="none" w:sz="0" w:space="0" w:color="auto"/>
        <w:right w:val="none" w:sz="0" w:space="0" w:color="auto"/>
      </w:divBdr>
      <w:divsChild>
        <w:div w:id="1219126993">
          <w:marLeft w:val="0"/>
          <w:marRight w:val="0"/>
          <w:marTop w:val="0"/>
          <w:marBottom w:val="0"/>
          <w:divBdr>
            <w:top w:val="none" w:sz="0" w:space="0" w:color="auto"/>
            <w:left w:val="none" w:sz="0" w:space="0" w:color="auto"/>
            <w:bottom w:val="none" w:sz="0" w:space="0" w:color="auto"/>
            <w:right w:val="none" w:sz="0" w:space="0" w:color="auto"/>
          </w:divBdr>
        </w:div>
      </w:divsChild>
    </w:div>
    <w:div w:id="457601461">
      <w:bodyDiv w:val="1"/>
      <w:marLeft w:val="0"/>
      <w:marRight w:val="0"/>
      <w:marTop w:val="0"/>
      <w:marBottom w:val="0"/>
      <w:divBdr>
        <w:top w:val="none" w:sz="0" w:space="0" w:color="auto"/>
        <w:left w:val="none" w:sz="0" w:space="0" w:color="auto"/>
        <w:bottom w:val="none" w:sz="0" w:space="0" w:color="auto"/>
        <w:right w:val="none" w:sz="0" w:space="0" w:color="auto"/>
      </w:divBdr>
      <w:divsChild>
        <w:div w:id="194319759">
          <w:marLeft w:val="0"/>
          <w:marRight w:val="0"/>
          <w:marTop w:val="0"/>
          <w:marBottom w:val="0"/>
          <w:divBdr>
            <w:top w:val="none" w:sz="0" w:space="0" w:color="auto"/>
            <w:left w:val="none" w:sz="0" w:space="0" w:color="auto"/>
            <w:bottom w:val="none" w:sz="0" w:space="0" w:color="auto"/>
            <w:right w:val="none" w:sz="0" w:space="0" w:color="auto"/>
          </w:divBdr>
        </w:div>
      </w:divsChild>
    </w:div>
    <w:div w:id="490293285">
      <w:bodyDiv w:val="1"/>
      <w:marLeft w:val="0"/>
      <w:marRight w:val="0"/>
      <w:marTop w:val="0"/>
      <w:marBottom w:val="0"/>
      <w:divBdr>
        <w:top w:val="none" w:sz="0" w:space="0" w:color="auto"/>
        <w:left w:val="none" w:sz="0" w:space="0" w:color="auto"/>
        <w:bottom w:val="none" w:sz="0" w:space="0" w:color="auto"/>
        <w:right w:val="none" w:sz="0" w:space="0" w:color="auto"/>
      </w:divBdr>
    </w:div>
    <w:div w:id="500513287">
      <w:bodyDiv w:val="1"/>
      <w:marLeft w:val="0"/>
      <w:marRight w:val="0"/>
      <w:marTop w:val="0"/>
      <w:marBottom w:val="0"/>
      <w:divBdr>
        <w:top w:val="none" w:sz="0" w:space="0" w:color="auto"/>
        <w:left w:val="none" w:sz="0" w:space="0" w:color="auto"/>
        <w:bottom w:val="none" w:sz="0" w:space="0" w:color="auto"/>
        <w:right w:val="none" w:sz="0" w:space="0" w:color="auto"/>
      </w:divBdr>
    </w:div>
    <w:div w:id="535314528">
      <w:bodyDiv w:val="1"/>
      <w:marLeft w:val="0"/>
      <w:marRight w:val="0"/>
      <w:marTop w:val="0"/>
      <w:marBottom w:val="0"/>
      <w:divBdr>
        <w:top w:val="none" w:sz="0" w:space="0" w:color="auto"/>
        <w:left w:val="none" w:sz="0" w:space="0" w:color="auto"/>
        <w:bottom w:val="none" w:sz="0" w:space="0" w:color="auto"/>
        <w:right w:val="none" w:sz="0" w:space="0" w:color="auto"/>
      </w:divBdr>
    </w:div>
    <w:div w:id="602419922">
      <w:bodyDiv w:val="1"/>
      <w:marLeft w:val="0"/>
      <w:marRight w:val="0"/>
      <w:marTop w:val="0"/>
      <w:marBottom w:val="0"/>
      <w:divBdr>
        <w:top w:val="none" w:sz="0" w:space="0" w:color="auto"/>
        <w:left w:val="none" w:sz="0" w:space="0" w:color="auto"/>
        <w:bottom w:val="none" w:sz="0" w:space="0" w:color="auto"/>
        <w:right w:val="none" w:sz="0" w:space="0" w:color="auto"/>
      </w:divBdr>
    </w:div>
    <w:div w:id="648288743">
      <w:bodyDiv w:val="1"/>
      <w:marLeft w:val="0"/>
      <w:marRight w:val="0"/>
      <w:marTop w:val="0"/>
      <w:marBottom w:val="0"/>
      <w:divBdr>
        <w:top w:val="none" w:sz="0" w:space="0" w:color="auto"/>
        <w:left w:val="none" w:sz="0" w:space="0" w:color="auto"/>
        <w:bottom w:val="none" w:sz="0" w:space="0" w:color="auto"/>
        <w:right w:val="none" w:sz="0" w:space="0" w:color="auto"/>
      </w:divBdr>
    </w:div>
    <w:div w:id="733160867">
      <w:bodyDiv w:val="1"/>
      <w:marLeft w:val="0"/>
      <w:marRight w:val="0"/>
      <w:marTop w:val="0"/>
      <w:marBottom w:val="0"/>
      <w:divBdr>
        <w:top w:val="none" w:sz="0" w:space="0" w:color="auto"/>
        <w:left w:val="none" w:sz="0" w:space="0" w:color="auto"/>
        <w:bottom w:val="none" w:sz="0" w:space="0" w:color="auto"/>
        <w:right w:val="none" w:sz="0" w:space="0" w:color="auto"/>
      </w:divBdr>
    </w:div>
    <w:div w:id="767576987">
      <w:bodyDiv w:val="1"/>
      <w:marLeft w:val="0"/>
      <w:marRight w:val="0"/>
      <w:marTop w:val="0"/>
      <w:marBottom w:val="0"/>
      <w:divBdr>
        <w:top w:val="none" w:sz="0" w:space="0" w:color="auto"/>
        <w:left w:val="none" w:sz="0" w:space="0" w:color="auto"/>
        <w:bottom w:val="none" w:sz="0" w:space="0" w:color="auto"/>
        <w:right w:val="none" w:sz="0" w:space="0" w:color="auto"/>
      </w:divBdr>
      <w:divsChild>
        <w:div w:id="1651979329">
          <w:marLeft w:val="0"/>
          <w:marRight w:val="0"/>
          <w:marTop w:val="0"/>
          <w:marBottom w:val="0"/>
          <w:divBdr>
            <w:top w:val="none" w:sz="0" w:space="0" w:color="auto"/>
            <w:left w:val="none" w:sz="0" w:space="0" w:color="auto"/>
            <w:bottom w:val="none" w:sz="0" w:space="0" w:color="auto"/>
            <w:right w:val="none" w:sz="0" w:space="0" w:color="auto"/>
          </w:divBdr>
        </w:div>
      </w:divsChild>
    </w:div>
    <w:div w:id="811873740">
      <w:bodyDiv w:val="1"/>
      <w:marLeft w:val="0"/>
      <w:marRight w:val="0"/>
      <w:marTop w:val="0"/>
      <w:marBottom w:val="0"/>
      <w:divBdr>
        <w:top w:val="none" w:sz="0" w:space="0" w:color="auto"/>
        <w:left w:val="none" w:sz="0" w:space="0" w:color="auto"/>
        <w:bottom w:val="none" w:sz="0" w:space="0" w:color="auto"/>
        <w:right w:val="none" w:sz="0" w:space="0" w:color="auto"/>
      </w:divBdr>
    </w:div>
    <w:div w:id="843476586">
      <w:bodyDiv w:val="1"/>
      <w:marLeft w:val="0"/>
      <w:marRight w:val="0"/>
      <w:marTop w:val="0"/>
      <w:marBottom w:val="0"/>
      <w:divBdr>
        <w:top w:val="none" w:sz="0" w:space="0" w:color="auto"/>
        <w:left w:val="none" w:sz="0" w:space="0" w:color="auto"/>
        <w:bottom w:val="none" w:sz="0" w:space="0" w:color="auto"/>
        <w:right w:val="none" w:sz="0" w:space="0" w:color="auto"/>
      </w:divBdr>
    </w:div>
    <w:div w:id="882641372">
      <w:bodyDiv w:val="1"/>
      <w:marLeft w:val="0"/>
      <w:marRight w:val="0"/>
      <w:marTop w:val="0"/>
      <w:marBottom w:val="0"/>
      <w:divBdr>
        <w:top w:val="none" w:sz="0" w:space="0" w:color="auto"/>
        <w:left w:val="none" w:sz="0" w:space="0" w:color="auto"/>
        <w:bottom w:val="none" w:sz="0" w:space="0" w:color="auto"/>
        <w:right w:val="none" w:sz="0" w:space="0" w:color="auto"/>
      </w:divBdr>
    </w:div>
    <w:div w:id="924873793">
      <w:bodyDiv w:val="1"/>
      <w:marLeft w:val="0"/>
      <w:marRight w:val="0"/>
      <w:marTop w:val="0"/>
      <w:marBottom w:val="0"/>
      <w:divBdr>
        <w:top w:val="none" w:sz="0" w:space="0" w:color="auto"/>
        <w:left w:val="none" w:sz="0" w:space="0" w:color="auto"/>
        <w:bottom w:val="none" w:sz="0" w:space="0" w:color="auto"/>
        <w:right w:val="none" w:sz="0" w:space="0" w:color="auto"/>
      </w:divBdr>
    </w:div>
    <w:div w:id="973481288">
      <w:bodyDiv w:val="1"/>
      <w:marLeft w:val="0"/>
      <w:marRight w:val="0"/>
      <w:marTop w:val="0"/>
      <w:marBottom w:val="0"/>
      <w:divBdr>
        <w:top w:val="none" w:sz="0" w:space="0" w:color="auto"/>
        <w:left w:val="none" w:sz="0" w:space="0" w:color="auto"/>
        <w:bottom w:val="none" w:sz="0" w:space="0" w:color="auto"/>
        <w:right w:val="none" w:sz="0" w:space="0" w:color="auto"/>
      </w:divBdr>
    </w:div>
    <w:div w:id="1003900469">
      <w:bodyDiv w:val="1"/>
      <w:marLeft w:val="0"/>
      <w:marRight w:val="0"/>
      <w:marTop w:val="0"/>
      <w:marBottom w:val="0"/>
      <w:divBdr>
        <w:top w:val="none" w:sz="0" w:space="0" w:color="auto"/>
        <w:left w:val="none" w:sz="0" w:space="0" w:color="auto"/>
        <w:bottom w:val="none" w:sz="0" w:space="0" w:color="auto"/>
        <w:right w:val="none" w:sz="0" w:space="0" w:color="auto"/>
      </w:divBdr>
    </w:div>
    <w:div w:id="1132480339">
      <w:bodyDiv w:val="1"/>
      <w:marLeft w:val="0"/>
      <w:marRight w:val="0"/>
      <w:marTop w:val="0"/>
      <w:marBottom w:val="0"/>
      <w:divBdr>
        <w:top w:val="none" w:sz="0" w:space="0" w:color="auto"/>
        <w:left w:val="none" w:sz="0" w:space="0" w:color="auto"/>
        <w:bottom w:val="none" w:sz="0" w:space="0" w:color="auto"/>
        <w:right w:val="none" w:sz="0" w:space="0" w:color="auto"/>
      </w:divBdr>
    </w:div>
    <w:div w:id="1218322247">
      <w:bodyDiv w:val="1"/>
      <w:marLeft w:val="0"/>
      <w:marRight w:val="0"/>
      <w:marTop w:val="0"/>
      <w:marBottom w:val="0"/>
      <w:divBdr>
        <w:top w:val="none" w:sz="0" w:space="0" w:color="auto"/>
        <w:left w:val="none" w:sz="0" w:space="0" w:color="auto"/>
        <w:bottom w:val="none" w:sz="0" w:space="0" w:color="auto"/>
        <w:right w:val="none" w:sz="0" w:space="0" w:color="auto"/>
      </w:divBdr>
      <w:divsChild>
        <w:div w:id="1264993166">
          <w:marLeft w:val="0"/>
          <w:marRight w:val="0"/>
          <w:marTop w:val="0"/>
          <w:marBottom w:val="0"/>
          <w:divBdr>
            <w:top w:val="none" w:sz="0" w:space="0" w:color="auto"/>
            <w:left w:val="none" w:sz="0" w:space="0" w:color="auto"/>
            <w:bottom w:val="none" w:sz="0" w:space="0" w:color="auto"/>
            <w:right w:val="none" w:sz="0" w:space="0" w:color="auto"/>
          </w:divBdr>
        </w:div>
      </w:divsChild>
    </w:div>
    <w:div w:id="1262951060">
      <w:bodyDiv w:val="1"/>
      <w:marLeft w:val="0"/>
      <w:marRight w:val="0"/>
      <w:marTop w:val="0"/>
      <w:marBottom w:val="0"/>
      <w:divBdr>
        <w:top w:val="none" w:sz="0" w:space="0" w:color="auto"/>
        <w:left w:val="none" w:sz="0" w:space="0" w:color="auto"/>
        <w:bottom w:val="none" w:sz="0" w:space="0" w:color="auto"/>
        <w:right w:val="none" w:sz="0" w:space="0" w:color="auto"/>
      </w:divBdr>
    </w:div>
    <w:div w:id="1398094308">
      <w:bodyDiv w:val="1"/>
      <w:marLeft w:val="0"/>
      <w:marRight w:val="0"/>
      <w:marTop w:val="0"/>
      <w:marBottom w:val="0"/>
      <w:divBdr>
        <w:top w:val="none" w:sz="0" w:space="0" w:color="auto"/>
        <w:left w:val="none" w:sz="0" w:space="0" w:color="auto"/>
        <w:bottom w:val="none" w:sz="0" w:space="0" w:color="auto"/>
        <w:right w:val="none" w:sz="0" w:space="0" w:color="auto"/>
      </w:divBdr>
    </w:div>
    <w:div w:id="1431465064">
      <w:bodyDiv w:val="1"/>
      <w:marLeft w:val="0"/>
      <w:marRight w:val="0"/>
      <w:marTop w:val="0"/>
      <w:marBottom w:val="0"/>
      <w:divBdr>
        <w:top w:val="none" w:sz="0" w:space="0" w:color="auto"/>
        <w:left w:val="none" w:sz="0" w:space="0" w:color="auto"/>
        <w:bottom w:val="none" w:sz="0" w:space="0" w:color="auto"/>
        <w:right w:val="none" w:sz="0" w:space="0" w:color="auto"/>
      </w:divBdr>
    </w:div>
    <w:div w:id="1439836443">
      <w:bodyDiv w:val="1"/>
      <w:marLeft w:val="0"/>
      <w:marRight w:val="0"/>
      <w:marTop w:val="0"/>
      <w:marBottom w:val="0"/>
      <w:divBdr>
        <w:top w:val="none" w:sz="0" w:space="0" w:color="auto"/>
        <w:left w:val="none" w:sz="0" w:space="0" w:color="auto"/>
        <w:bottom w:val="none" w:sz="0" w:space="0" w:color="auto"/>
        <w:right w:val="none" w:sz="0" w:space="0" w:color="auto"/>
      </w:divBdr>
    </w:div>
    <w:div w:id="1476333106">
      <w:bodyDiv w:val="1"/>
      <w:marLeft w:val="0"/>
      <w:marRight w:val="0"/>
      <w:marTop w:val="0"/>
      <w:marBottom w:val="0"/>
      <w:divBdr>
        <w:top w:val="none" w:sz="0" w:space="0" w:color="auto"/>
        <w:left w:val="none" w:sz="0" w:space="0" w:color="auto"/>
        <w:bottom w:val="none" w:sz="0" w:space="0" w:color="auto"/>
        <w:right w:val="none" w:sz="0" w:space="0" w:color="auto"/>
      </w:divBdr>
    </w:div>
    <w:div w:id="1532575369">
      <w:bodyDiv w:val="1"/>
      <w:marLeft w:val="0"/>
      <w:marRight w:val="0"/>
      <w:marTop w:val="0"/>
      <w:marBottom w:val="0"/>
      <w:divBdr>
        <w:top w:val="none" w:sz="0" w:space="0" w:color="auto"/>
        <w:left w:val="none" w:sz="0" w:space="0" w:color="auto"/>
        <w:bottom w:val="none" w:sz="0" w:space="0" w:color="auto"/>
        <w:right w:val="none" w:sz="0" w:space="0" w:color="auto"/>
      </w:divBdr>
      <w:divsChild>
        <w:div w:id="1711958509">
          <w:marLeft w:val="0"/>
          <w:marRight w:val="0"/>
          <w:marTop w:val="0"/>
          <w:marBottom w:val="0"/>
          <w:divBdr>
            <w:top w:val="none" w:sz="0" w:space="0" w:color="auto"/>
            <w:left w:val="none" w:sz="0" w:space="0" w:color="auto"/>
            <w:bottom w:val="none" w:sz="0" w:space="0" w:color="auto"/>
            <w:right w:val="none" w:sz="0" w:space="0" w:color="auto"/>
          </w:divBdr>
        </w:div>
      </w:divsChild>
    </w:div>
    <w:div w:id="1571117366">
      <w:bodyDiv w:val="1"/>
      <w:marLeft w:val="0"/>
      <w:marRight w:val="0"/>
      <w:marTop w:val="0"/>
      <w:marBottom w:val="0"/>
      <w:divBdr>
        <w:top w:val="none" w:sz="0" w:space="0" w:color="auto"/>
        <w:left w:val="none" w:sz="0" w:space="0" w:color="auto"/>
        <w:bottom w:val="none" w:sz="0" w:space="0" w:color="auto"/>
        <w:right w:val="none" w:sz="0" w:space="0" w:color="auto"/>
      </w:divBdr>
    </w:div>
    <w:div w:id="1589732207">
      <w:bodyDiv w:val="1"/>
      <w:marLeft w:val="0"/>
      <w:marRight w:val="0"/>
      <w:marTop w:val="0"/>
      <w:marBottom w:val="0"/>
      <w:divBdr>
        <w:top w:val="none" w:sz="0" w:space="0" w:color="auto"/>
        <w:left w:val="none" w:sz="0" w:space="0" w:color="auto"/>
        <w:bottom w:val="none" w:sz="0" w:space="0" w:color="auto"/>
        <w:right w:val="none" w:sz="0" w:space="0" w:color="auto"/>
      </w:divBdr>
      <w:divsChild>
        <w:div w:id="72708747">
          <w:marLeft w:val="0"/>
          <w:marRight w:val="0"/>
          <w:marTop w:val="0"/>
          <w:marBottom w:val="0"/>
          <w:divBdr>
            <w:top w:val="none" w:sz="0" w:space="0" w:color="auto"/>
            <w:left w:val="none" w:sz="0" w:space="0" w:color="auto"/>
            <w:bottom w:val="none" w:sz="0" w:space="0" w:color="auto"/>
            <w:right w:val="none" w:sz="0" w:space="0" w:color="auto"/>
          </w:divBdr>
        </w:div>
      </w:divsChild>
    </w:div>
    <w:div w:id="1603684089">
      <w:bodyDiv w:val="1"/>
      <w:marLeft w:val="0"/>
      <w:marRight w:val="0"/>
      <w:marTop w:val="0"/>
      <w:marBottom w:val="0"/>
      <w:divBdr>
        <w:top w:val="none" w:sz="0" w:space="0" w:color="auto"/>
        <w:left w:val="none" w:sz="0" w:space="0" w:color="auto"/>
        <w:bottom w:val="none" w:sz="0" w:space="0" w:color="auto"/>
        <w:right w:val="none" w:sz="0" w:space="0" w:color="auto"/>
      </w:divBdr>
      <w:divsChild>
        <w:div w:id="276259592">
          <w:marLeft w:val="0"/>
          <w:marRight w:val="0"/>
          <w:marTop w:val="0"/>
          <w:marBottom w:val="0"/>
          <w:divBdr>
            <w:top w:val="none" w:sz="0" w:space="0" w:color="auto"/>
            <w:left w:val="none" w:sz="0" w:space="0" w:color="auto"/>
            <w:bottom w:val="none" w:sz="0" w:space="0" w:color="auto"/>
            <w:right w:val="none" w:sz="0" w:space="0" w:color="auto"/>
          </w:divBdr>
        </w:div>
      </w:divsChild>
    </w:div>
    <w:div w:id="1617591676">
      <w:bodyDiv w:val="1"/>
      <w:marLeft w:val="0"/>
      <w:marRight w:val="0"/>
      <w:marTop w:val="0"/>
      <w:marBottom w:val="0"/>
      <w:divBdr>
        <w:top w:val="none" w:sz="0" w:space="0" w:color="auto"/>
        <w:left w:val="none" w:sz="0" w:space="0" w:color="auto"/>
        <w:bottom w:val="none" w:sz="0" w:space="0" w:color="auto"/>
        <w:right w:val="none" w:sz="0" w:space="0" w:color="auto"/>
      </w:divBdr>
    </w:div>
    <w:div w:id="1688944113">
      <w:bodyDiv w:val="1"/>
      <w:marLeft w:val="0"/>
      <w:marRight w:val="0"/>
      <w:marTop w:val="0"/>
      <w:marBottom w:val="0"/>
      <w:divBdr>
        <w:top w:val="none" w:sz="0" w:space="0" w:color="auto"/>
        <w:left w:val="none" w:sz="0" w:space="0" w:color="auto"/>
        <w:bottom w:val="none" w:sz="0" w:space="0" w:color="auto"/>
        <w:right w:val="none" w:sz="0" w:space="0" w:color="auto"/>
      </w:divBdr>
    </w:div>
    <w:div w:id="1758359955">
      <w:bodyDiv w:val="1"/>
      <w:marLeft w:val="0"/>
      <w:marRight w:val="0"/>
      <w:marTop w:val="0"/>
      <w:marBottom w:val="0"/>
      <w:divBdr>
        <w:top w:val="none" w:sz="0" w:space="0" w:color="auto"/>
        <w:left w:val="none" w:sz="0" w:space="0" w:color="auto"/>
        <w:bottom w:val="none" w:sz="0" w:space="0" w:color="auto"/>
        <w:right w:val="none" w:sz="0" w:space="0" w:color="auto"/>
      </w:divBdr>
    </w:div>
    <w:div w:id="1802921406">
      <w:bodyDiv w:val="1"/>
      <w:marLeft w:val="0"/>
      <w:marRight w:val="0"/>
      <w:marTop w:val="0"/>
      <w:marBottom w:val="0"/>
      <w:divBdr>
        <w:top w:val="none" w:sz="0" w:space="0" w:color="auto"/>
        <w:left w:val="none" w:sz="0" w:space="0" w:color="auto"/>
        <w:bottom w:val="none" w:sz="0" w:space="0" w:color="auto"/>
        <w:right w:val="none" w:sz="0" w:space="0" w:color="auto"/>
      </w:divBdr>
    </w:div>
    <w:div w:id="1843157951">
      <w:bodyDiv w:val="1"/>
      <w:marLeft w:val="0"/>
      <w:marRight w:val="0"/>
      <w:marTop w:val="0"/>
      <w:marBottom w:val="0"/>
      <w:divBdr>
        <w:top w:val="none" w:sz="0" w:space="0" w:color="auto"/>
        <w:left w:val="none" w:sz="0" w:space="0" w:color="auto"/>
        <w:bottom w:val="none" w:sz="0" w:space="0" w:color="auto"/>
        <w:right w:val="none" w:sz="0" w:space="0" w:color="auto"/>
      </w:divBdr>
    </w:div>
    <w:div w:id="1859850709">
      <w:bodyDiv w:val="1"/>
      <w:marLeft w:val="0"/>
      <w:marRight w:val="0"/>
      <w:marTop w:val="0"/>
      <w:marBottom w:val="0"/>
      <w:divBdr>
        <w:top w:val="none" w:sz="0" w:space="0" w:color="auto"/>
        <w:left w:val="none" w:sz="0" w:space="0" w:color="auto"/>
        <w:bottom w:val="none" w:sz="0" w:space="0" w:color="auto"/>
        <w:right w:val="none" w:sz="0" w:space="0" w:color="auto"/>
      </w:divBdr>
    </w:div>
    <w:div w:id="1917470293">
      <w:bodyDiv w:val="1"/>
      <w:marLeft w:val="0"/>
      <w:marRight w:val="0"/>
      <w:marTop w:val="0"/>
      <w:marBottom w:val="0"/>
      <w:divBdr>
        <w:top w:val="none" w:sz="0" w:space="0" w:color="auto"/>
        <w:left w:val="none" w:sz="0" w:space="0" w:color="auto"/>
        <w:bottom w:val="none" w:sz="0" w:space="0" w:color="auto"/>
        <w:right w:val="none" w:sz="0" w:space="0" w:color="auto"/>
      </w:divBdr>
    </w:div>
    <w:div w:id="1971283528">
      <w:bodyDiv w:val="1"/>
      <w:marLeft w:val="0"/>
      <w:marRight w:val="0"/>
      <w:marTop w:val="0"/>
      <w:marBottom w:val="0"/>
      <w:divBdr>
        <w:top w:val="none" w:sz="0" w:space="0" w:color="auto"/>
        <w:left w:val="none" w:sz="0" w:space="0" w:color="auto"/>
        <w:bottom w:val="none" w:sz="0" w:space="0" w:color="auto"/>
        <w:right w:val="none" w:sz="0" w:space="0" w:color="auto"/>
      </w:divBdr>
      <w:divsChild>
        <w:div w:id="574122528">
          <w:marLeft w:val="0"/>
          <w:marRight w:val="0"/>
          <w:marTop w:val="0"/>
          <w:marBottom w:val="0"/>
          <w:divBdr>
            <w:top w:val="none" w:sz="0" w:space="0" w:color="auto"/>
            <w:left w:val="none" w:sz="0" w:space="0" w:color="auto"/>
            <w:bottom w:val="none" w:sz="0" w:space="0" w:color="auto"/>
            <w:right w:val="none" w:sz="0" w:space="0" w:color="auto"/>
          </w:divBdr>
        </w:div>
      </w:divsChild>
    </w:div>
    <w:div w:id="1997950340">
      <w:bodyDiv w:val="1"/>
      <w:marLeft w:val="0"/>
      <w:marRight w:val="0"/>
      <w:marTop w:val="0"/>
      <w:marBottom w:val="0"/>
      <w:divBdr>
        <w:top w:val="none" w:sz="0" w:space="0" w:color="auto"/>
        <w:left w:val="none" w:sz="0" w:space="0" w:color="auto"/>
        <w:bottom w:val="none" w:sz="0" w:space="0" w:color="auto"/>
        <w:right w:val="none" w:sz="0" w:space="0" w:color="auto"/>
      </w:divBdr>
    </w:div>
    <w:div w:id="2056002770">
      <w:bodyDiv w:val="1"/>
      <w:marLeft w:val="0"/>
      <w:marRight w:val="0"/>
      <w:marTop w:val="0"/>
      <w:marBottom w:val="0"/>
      <w:divBdr>
        <w:top w:val="none" w:sz="0" w:space="0" w:color="auto"/>
        <w:left w:val="none" w:sz="0" w:space="0" w:color="auto"/>
        <w:bottom w:val="none" w:sz="0" w:space="0" w:color="auto"/>
        <w:right w:val="none" w:sz="0" w:space="0" w:color="auto"/>
      </w:divBdr>
    </w:div>
    <w:div w:id="2088188426">
      <w:bodyDiv w:val="1"/>
      <w:marLeft w:val="0"/>
      <w:marRight w:val="0"/>
      <w:marTop w:val="0"/>
      <w:marBottom w:val="0"/>
      <w:divBdr>
        <w:top w:val="none" w:sz="0" w:space="0" w:color="auto"/>
        <w:left w:val="none" w:sz="0" w:space="0" w:color="auto"/>
        <w:bottom w:val="none" w:sz="0" w:space="0" w:color="auto"/>
        <w:right w:val="none" w:sz="0" w:space="0" w:color="auto"/>
      </w:divBdr>
    </w:div>
    <w:div w:id="2143383779">
      <w:bodyDiv w:val="1"/>
      <w:marLeft w:val="0"/>
      <w:marRight w:val="0"/>
      <w:marTop w:val="0"/>
      <w:marBottom w:val="0"/>
      <w:divBdr>
        <w:top w:val="none" w:sz="0" w:space="0" w:color="auto"/>
        <w:left w:val="none" w:sz="0" w:space="0" w:color="auto"/>
        <w:bottom w:val="none" w:sz="0" w:space="0" w:color="auto"/>
        <w:right w:val="none" w:sz="0" w:space="0" w:color="auto"/>
      </w:divBdr>
      <w:divsChild>
        <w:div w:id="2135443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Lop19</b:Tag>
    <b:SourceType>Book</b:SourceType>
    <b:Guid>{919647EA-E5DC-4CA4-BDE4-83522089AD08}</b:Guid>
    <b:Author>
      <b:Author>
        <b:NameList>
          <b:Person>
            <b:Last>Lopez</b:Last>
          </b:Person>
        </b:NameList>
      </b:Author>
    </b:Author>
    <b:Title>Vision Computacional</b:Title>
    <b:Year>2019</b:Year>
    <b:RefOrder>1</b:RefOrder>
  </b:Source>
  <b:Source>
    <b:Tag>Sou19</b:Tag>
    <b:SourceType>Book</b:SourceType>
    <b:Guid>{5B27CC08-C669-4773-BAA3-01A980CF36B0}</b:Guid>
    <b:Author>
      <b:Author>
        <b:NameList>
          <b:Person>
            <b:Last>Souza L.F</b:Last>
            <b:First>Holanda</b:First>
            <b:Middle>G.G, Alves S.S.A</b:Middle>
          </b:Person>
        </b:NameList>
      </b:Author>
    </b:Author>
    <b:Title>Segmentación pulmonar automática en imágenes de TC mediante máscara R-CNN para mapear la extracción de características en métodos supervisados ​​de máquina aprendizaje</b:Title>
    <b:Year>2019</b:Year>
    <b:City>Castaño</b:City>
    <b:CountryRegion>Estados Unidos</b:CountryRegion>
    <b:RefOrder>2</b:RefOrder>
  </b:Source>
  <b:Source>
    <b:Tag>Lam19</b:Tag>
    <b:SourceType>Book</b:SourceType>
    <b:Guid>{A46FFFB3-25A1-4B9F-8719-D7CA920F3851}</b:Guid>
    <b:Author>
      <b:Author>
        <b:NameList>
          <b:Person>
            <b:Last>Ramesh</b:Last>
            <b:First>Lama</b:First>
            <b:Middle>y</b:Middle>
          </b:Person>
        </b:NameList>
      </b:Author>
    </b:Author>
    <b:Title>Análisis comparativo de la clasificación de la enfermedad de Alzheimer por nivel de CDR utilizando CNN, selección de características y técnicas de aprendizaje automático.</b:Title>
    <b:Year>2019</b:Year>
    <b:RefOrder>3</b:RefOrder>
  </b:Source>
  <b:Source>
    <b:Tag>Fah20</b:Tag>
    <b:SourceType>Book</b:SourceType>
    <b:Guid>{E4D23D3E-34B4-4BA1-8141-C4D9F1338125}</b:Guid>
    <b:Author>
      <b:Author>
        <b:NameList>
          <b:Person>
            <b:Last>Fahny</b:Last>
            <b:First>Dhaavyani</b:First>
            <b:Middle>y</b:Middle>
          </b:Person>
        </b:NameList>
      </b:Author>
    </b:Author>
    <b:Title>Diagnóstico de cáncer basado en el tamaño y las modalidades de la imagen médica</b:Title>
    <b:Year>2020</b:Year>
    <b:City>El Cairo</b:City>
    <b:CountryRegion>Egipto</b:CountryRegion>
    <b:Volume>911,2021</b:Volume>
    <b:Pages>201-223</b:Pages>
    <b:DOI>10.1007 / 978-3-030-52067-0_9</b:DOI>
    <b:RefOrder>4</b:RefOrder>
  </b:Source>
  <b:Source>
    <b:Tag>Jos20</b:Tag>
    <b:SourceType>Book</b:SourceType>
    <b:Guid>{6D8217F6-974D-4A2B-81D6-D4EB0F23DF5E}</b:Guid>
    <b:Author>
      <b:Author>
        <b:NameList>
          <b:Person>
            <b:Last>Joshi</b:Last>
            <b:First>Sharma</b:First>
            <b:Middle>y</b:Middle>
          </b:Person>
        </b:NameList>
      </b:Author>
    </b:Author>
    <b:Title>Detección del cáncer de mama mediante Deep Aprendizaje y Máquina Aprendizaje: Un análisis comparativo</b:Title>
    <b:Year>2020</b:Year>
    <b:City>Delhi</b:City>
    <b:Publisher>Springer</b:Publisher>
    <b:CountryRegion>India</b:CountryRegion>
    <b:Pages>503-514</b:Pages>
    <b:Volume>1165,2021</b:Volume>
    <b:DOI> 10.1007 / 978-981-15-5113-0_39</b:DOI>
    <b:RefOrder>5</b:RefOrder>
  </b:Source>
  <b:Source>
    <b:Tag>Abu15</b:Tag>
    <b:SourceType>Book</b:SourceType>
    <b:Guid>{A3241AFC-430B-4A44-A95D-E8B3F5AF03E6}</b:Guid>
    <b:Author>
      <b:Author>
        <b:NameList>
          <b:Person>
            <b:Last>Abu-Mostafa</b:Last>
            <b:First>S.</b:First>
          </b:Person>
        </b:NameList>
      </b:Author>
    </b:Author>
    <b:Title>Investigacion y Ciencias</b:Title>
    <b:Year>2015</b:Year>
    <b:City>California</b:City>
    <b:RefOrder>6</b:RefOrder>
  </b:Source>
  <b:Source>
    <b:Tag>Zam18</b:Tag>
    <b:SourceType>Book</b:SourceType>
    <b:Guid>{FDED1872-80FA-4E43-BAA6-98968E525656}</b:Guid>
    <b:Author>
      <b:Author>
        <b:NameList>
          <b:Person>
            <b:Last>Zambrano</b:Last>
            <b:First>Juan</b:First>
          </b:Person>
        </b:NameList>
      </b:Author>
    </b:Author>
    <b:Title>Aprendizaje Supervisado y No Supervisado</b:Title>
    <b:Year>2018</b:Year>
    <b:RefOrder>7</b:RefOrder>
  </b:Source>
  <b:Source>
    <b:Tag>Her20</b:Tag>
    <b:SourceType>JournalArticle</b:SourceType>
    <b:Guid>{6CE35E97-D78E-424F-BD61-A41B536438FF}</b:Guid>
    <b:Author>
      <b:Author>
        <b:NameList>
          <b:Person>
            <b:Last>Heras</b:Last>
            <b:First>Jose</b:First>
            <b:Middle>Martinez</b:Middle>
          </b:Person>
        </b:NameList>
      </b:Author>
    </b:Author>
    <b:Title>Tecnica de Clustering</b:Title>
    <b:Year>2020</b:Year>
    <b:RefOrder>8</b:RefOrder>
  </b:Source>
  <b:Source>
    <b:Tag>Dhe20</b:Tag>
    <b:SourceType>InternetSite</b:SourceType>
    <b:Guid>{801615DB-CBA5-464F-882F-708B306C28F6}</b:Guid>
    <b:Title>MI BLOG DE CIENCIA, TECNOLOGÍA E INGENIERÍA</b:Title>
    <b:Year>2020</b:Year>
    <b:Author>
      <b:Author>
        <b:NameList>
          <b:Person>
            <b:Last>Cervan</b:Last>
            <b:First>Dheybi</b:First>
          </b:Person>
        </b:NameList>
      </b:Author>
    </b:Author>
    <b:URL>https://dheybicervan.com/guia-basica-para-entender-los-algoritmos-de-machine-learning/</b:URL>
    <b:Month>Marzo</b:Month>
    <b:RefOrder>9</b:RefOrder>
  </b:Source>
  <b:Source>
    <b:Tag>Jua17</b:Tag>
    <b:SourceType>InternetSite</b:SourceType>
    <b:Guid>{B39C2191-4A53-4820-85DE-71327BFF83DB}</b:Guid>
    <b:Author>
      <b:Author>
        <b:NameList>
          <b:Person>
            <b:Last>Baganto</b:Last>
            <b:First>Juan</b:First>
            <b:Middle>Ignacio</b:Middle>
          </b:Person>
        </b:NameList>
      </b:Author>
    </b:Author>
    <b:Title>Principales Algoritmos usados en Machine Learning</b:Title>
    <b:Year>2017</b:Year>
    <b:Month>Noviembre</b:Month>
    <b:URL>https://www.aprendemachinelearning.com/principales-algoritmos-usados-en-machine-learning/</b:URL>
    <b:RefOrder>10</b:RefOrder>
  </b:Source>
  <b:Source>
    <b:Tag>Jua171</b:Tag>
    <b:SourceType>InternetSite</b:SourceType>
    <b:Guid>{4B1621A9-5D5D-40CF-930D-835A398027D7}</b:Guid>
    <b:Author>
      <b:Author>
        <b:NameList>
          <b:Person>
            <b:Last>Juan Ignacio Bagnato</b:Last>
            <b:First>(2017)</b:First>
          </b:Person>
        </b:NameList>
      </b:Author>
    </b:Author>
    <b:Title>Principales Algoritmos usados en Machine Learning</b:Title>
    <b:Year>2017</b:Year>
    <b:Month>Noviembre</b:Month>
    <b:URL>https://www.aprendemachinelearning.com/principales-algoritmos-usados-en-machine-learning/</b:URL>
    <b:RefOrder>11</b:RefOrder>
  </b:Source>
  <b:Source>
    <b:Tag>Jua172</b:Tag>
    <b:SourceType>InternetSite</b:SourceType>
    <b:Guid>{573B375B-E59A-4C20-B91A-7B0F8451C8D4}</b:Guid>
    <b:Title>Juan Ignacio Bagnato</b:Title>
    <b:Year>2017</b:Year>
    <b:Month>Noviembre</b:Month>
    <b:URL>https://www.aprendemachinelearning.com/principales-algoritmos-usados-en-machine-learning/</b:URL>
    <b:RefOrder>12</b:RefOrder>
  </b:Source>
  <b:Source>
    <b:Tag>Fre19</b:Tag>
    <b:SourceType>InternetSite</b:SourceType>
    <b:Guid>{C77E0BD4-493E-4A34-8576-5739FFBA41D6}</b:Guid>
    <b:Author>
      <b:Author>
        <b:NameList>
          <b:Person>
            <b:Last>L</b:Last>
            <b:First>Freddy</b:First>
            <b:Middle>Abad</b:Middle>
          </b:Person>
        </b:NameList>
      </b:Author>
    </b:Author>
    <b:Title>CURVA roc</b:Title>
    <b:Year>2019</b:Year>
    <b:Month>Diciembre</b:Month>
    <b:RefOrder>13</b:RefOrder>
  </b:Source>
  <b:Source>
    <b:Tag>Vil17</b:Tag>
    <b:SourceType>JournalArticle</b:SourceType>
    <b:Guid>{685892E3-3D91-40D1-BCBB-9D8B422958AB}</b:Guid>
    <b:Author>
      <b:Author>
        <b:NameList>
          <b:Person>
            <b:Last>Villasclaras</b:Last>
            <b:First>J.J.</b:First>
            <b:Middle>Martín</b:Middle>
          </b:Person>
        </b:NameList>
      </b:Author>
    </b:Author>
    <b:Title>La neumonia</b:Title>
    <b:Year>2017</b:Year>
    <b:Month>julio</b:Month>
    <b:Day>17</b:Day>
    <b:RefOrder>14</b:RefOrder>
  </b:Source>
  <b:Source>
    <b:Tag>Her14</b:Tag>
    <b:SourceType>Book</b:SourceType>
    <b:Guid>{7C532BED-F41A-41B1-B1C9-B7F690F562E6}</b:Guid>
    <b:Title>Metodologia de la Investigacion (Sexta Edicion ed.)</b:Title>
    <b:Year>2014</b:Year>
    <b:Author>
      <b:Author>
        <b:NameList>
          <b:Person>
            <b:Last>Hernandez Sampieri</b:Last>
            <b:First>R.,</b:First>
            <b:Middle>Fernandez Collado , C., &amp; Baptista Lucio, M.</b:Middle>
          </b:Person>
        </b:NameList>
      </b:Author>
    </b:Author>
    <b:City>Mexico DF, Mexico</b:City>
    <b:Publisher>McGRAW-HILL / INTERAMERICANA EDITORES, S.A. DE C.V</b:Publisher>
    <b:RefOrder>15</b:RefOrder>
  </b:Source>
</b:Sources>
</file>

<file path=customXml/itemProps1.xml><?xml version="1.0" encoding="utf-8"?>
<ds:datastoreItem xmlns:ds="http://schemas.openxmlformats.org/officeDocument/2006/customXml" ds:itemID="{D9E55AE9-4457-4695-AD6D-669037355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19</Pages>
  <Words>4268</Words>
  <Characters>23474</Characters>
  <Application>Microsoft Office Word</Application>
  <DocSecurity>0</DocSecurity>
  <Lines>195</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Guido Alan Matos Camones</cp:lastModifiedBy>
  <cp:revision>96</cp:revision>
  <cp:lastPrinted>2020-09-21T03:38:00Z</cp:lastPrinted>
  <dcterms:created xsi:type="dcterms:W3CDTF">2020-11-28T18:43:00Z</dcterms:created>
  <dcterms:modified xsi:type="dcterms:W3CDTF">2020-12-05T00:57:00Z</dcterms:modified>
</cp:coreProperties>
</file>