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719D87" w14:textId="2C1D889A" w:rsidR="00072723" w:rsidRPr="009F1EB8" w:rsidRDefault="00072723" w:rsidP="00072723">
      <w:pPr>
        <w:rPr>
          <w:rFonts w:ascii="Arial Narrow" w:hAnsi="Arial Narrow" w:cs="Aharoni"/>
          <w:b/>
          <w:sz w:val="48"/>
        </w:rPr>
      </w:pPr>
      <w:r w:rsidRPr="009F1EB8">
        <w:rPr>
          <w:rFonts w:ascii="Arial Narrow" w:hAnsi="Arial Narrow" w:cs="Aharoni"/>
          <w:b/>
          <w:sz w:val="48"/>
        </w:rPr>
        <w:t>MAPA DE PARTES INTERESSADAS</w:t>
      </w:r>
    </w:p>
    <w:p w14:paraId="3139AD6F" w14:textId="173BB96C" w:rsidR="00B01A57" w:rsidRPr="006B1355" w:rsidRDefault="00D94EDA" w:rsidP="004F4DAA">
      <w:pPr>
        <w:spacing w:line="276" w:lineRule="auto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>Projeto Integrador Semestral 2026/2 — Núcleo de Informação e Especificação da Solução</w:t>
      </w:r>
    </w:p>
    <w:p w14:paraId="165F98DF" w14:textId="77777777" w:rsidR="00B01A57" w:rsidRPr="006B1355" w:rsidRDefault="00D94EDA" w:rsidP="004F4DAA">
      <w:pPr>
        <w:spacing w:line="276" w:lineRule="auto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>Curso de Engenharia de Software — Modalidade Semipresencial — Campus Ceres</w:t>
      </w:r>
    </w:p>
    <w:p w14:paraId="6C784EB1" w14:textId="77777777" w:rsidR="00B01A57" w:rsidRPr="006B1355" w:rsidRDefault="00D94EDA" w:rsidP="004F4DAA">
      <w:pPr>
        <w:spacing w:line="276" w:lineRule="auto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>Organização do caso: INSTITUTO SEMEAR — Centro de Convivência e Fortalecimento de Vínculos — Ceres (GO)</w:t>
      </w:r>
    </w:p>
    <w:p w14:paraId="3E9BB2EA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tbl>
      <w:tblPr>
        <w:tblStyle w:val="Tabelacomgrade"/>
        <w:tblW w:w="5000" w:type="pct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773"/>
      </w:tblGrid>
      <w:tr w:rsidR="00602BAF" w:rsidRPr="00175950" w14:paraId="040B425D" w14:textId="77777777" w:rsidTr="00824707">
        <w:trPr>
          <w:trHeight w:val="340"/>
        </w:trPr>
        <w:tc>
          <w:tcPr>
            <w:tcW w:w="5000" w:type="pct"/>
            <w:shd w:val="clear" w:color="auto" w:fill="17365D" w:themeFill="text2" w:themeFillShade="BF"/>
            <w:vAlign w:val="center"/>
          </w:tcPr>
          <w:p w14:paraId="78698B20" w14:textId="77777777" w:rsidR="00072723" w:rsidRPr="00175950" w:rsidRDefault="00072723" w:rsidP="00851374">
            <w:pPr>
              <w:spacing w:line="276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175950">
              <w:rPr>
                <w:rFonts w:ascii="Arial Narrow" w:hAnsi="Arial Narrow" w:cs="Arial"/>
                <w:b/>
                <w:bCs/>
                <w:sz w:val="20"/>
                <w:szCs w:val="20"/>
              </w:rPr>
              <w:t>1. FINALIDADE E INSTRUÇÕES DE PREENCHIMENTO</w:t>
            </w:r>
          </w:p>
        </w:tc>
      </w:tr>
      <w:tr w:rsidR="00602BAF" w:rsidRPr="00175950" w14:paraId="240DD36D" w14:textId="77777777" w:rsidTr="004F4DAA">
        <w:trPr>
          <w:trHeight w:val="681"/>
        </w:trPr>
        <w:tc>
          <w:tcPr>
            <w:tcW w:w="5000" w:type="pct"/>
            <w:vAlign w:val="center"/>
          </w:tcPr>
          <w:p w14:paraId="7AB61609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noProof/>
                <w:sz w:val="20"/>
                <w:szCs w:val="20"/>
              </w:rPr>
              <w:t>Parte interessada é toda pessoa, grupo ou instituição que afeta o processo estudado, é afetada por ele ou tem legítimo interesse em seus resultados. Identificá-las corretamente evita o erro mais comum da engenharia de requisitos: especificar um sistema que atende bem a quem foi ouvido e mal a quem não foi.</w:t>
            </w:r>
          </w:p>
          <w:p w14:paraId="1ABDB42E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  <w:t>Como preencher este documento</w:t>
            </w:r>
          </w:p>
          <w:p w14:paraId="7011EDBF" w14:textId="40CC7C5C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Identifique no mínimo oito partes interessadas, incluindo obrigatoriamente ao menos uma externa à organização.</w:t>
            </w:r>
          </w:p>
          <w:p w14:paraId="5E6FD888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Registre cargos e funções, não dados pessoais. Quando o nome não for indispensável, use identificação funcional, como Educadora Social 1.</w:t>
            </w:r>
          </w:p>
          <w:p w14:paraId="03D2B98B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Não inclua nome, telefone, endereço ou qualquer dado de pessoa atendida, em observância à Lei nº 13.709/2018.</w:t>
            </w:r>
          </w:p>
          <w:p w14:paraId="4624BEB2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Distinga quem usa o sistema, quem decide sobre ele, quem fornece informação e quem consome resultados. São papéis diferentes e frequentemente pessoas diferentes.</w:t>
            </w:r>
          </w:p>
          <w:p w14:paraId="0AB48B28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Atualize o mapa ao final de cada ciclo. Partes interessadas mudam à medida que a compreensão do domínio amadurece.</w:t>
            </w:r>
          </w:p>
          <w:p w14:paraId="4B4B44DD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i/>
                <w:iCs/>
                <w:noProof/>
                <w:sz w:val="17"/>
                <w:szCs w:val="17"/>
              </w:rPr>
              <w:t>Categorias que a equipe deve verificar antes de concluir que o mapa está completo: quem opera o registro no dia a dia, quem coordena, quem é atendido, quem financia, quem fiscaliza, quem faz manutenção, quem sucederá a equipe atual e quem pode obstruir a adoção da solução.</w:t>
            </w:r>
          </w:p>
          <w:tbl>
            <w:tblPr>
              <w:tblW w:w="469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130"/>
              <w:gridCol w:w="6776"/>
            </w:tblGrid>
            <w:tr w:rsidR="0049794A" w:rsidRPr="00175950" w14:paraId="1657F3DB" w14:textId="77777777" w:rsidTr="0049794A">
              <w:tc>
                <w:tcPr>
                  <w:tcW w:w="3285" w:type="dxa"/>
                  <w:vAlign w:val="center"/>
                </w:tcPr>
                <w:p w14:paraId="6465B223" w14:textId="4B8E9D99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Nome da equipe</w:t>
                  </w:r>
                </w:p>
              </w:tc>
              <w:tc>
                <w:tcPr>
                  <w:tcW w:w="7227" w:type="dxa"/>
                  <w:vAlign w:val="center"/>
                </w:tcPr>
                <w:p w14:paraId="219DA921" w14:textId="03081E55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SIRCA – Equipe D</w:t>
                  </w:r>
                </w:p>
              </w:tc>
            </w:tr>
            <w:tr w:rsidR="0049794A" w:rsidRPr="00175950" w14:paraId="072E101E" w14:textId="77777777" w:rsidTr="0049794A">
              <w:tc>
                <w:tcPr>
                  <w:tcW w:w="3285" w:type="dxa"/>
                  <w:vAlign w:val="center"/>
                </w:tcPr>
                <w:p w14:paraId="386E1E78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Ciclo a que se refere esta versão</w:t>
                  </w:r>
                </w:p>
              </w:tc>
              <w:tc>
                <w:tcPr>
                  <w:tcW w:w="7227" w:type="dxa"/>
                  <w:vAlign w:val="center"/>
                </w:tcPr>
                <w:p w14:paraId="7393C65F" w14:textId="13887935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Ciclo 1 – Descoberta e </w:t>
                  </w:r>
                  <w:proofErr w:type="spellStart"/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Elicitação</w:t>
                  </w:r>
                  <w:proofErr w:type="spellEnd"/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de Requisitos</w:t>
                  </w:r>
                </w:p>
              </w:tc>
            </w:tr>
            <w:tr w:rsidR="0049794A" w:rsidRPr="00175950" w14:paraId="4174D131" w14:textId="77777777" w:rsidTr="0049794A">
              <w:tc>
                <w:tcPr>
                  <w:tcW w:w="3285" w:type="dxa"/>
                  <w:vAlign w:val="center"/>
                </w:tcPr>
                <w:p w14:paraId="0D2D0E1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Data de elaboração</w:t>
                  </w:r>
                </w:p>
              </w:tc>
              <w:tc>
                <w:tcPr>
                  <w:tcW w:w="7227" w:type="dxa"/>
                  <w:vAlign w:val="center"/>
                </w:tcPr>
                <w:p w14:paraId="14815A60" w14:textId="4B99216A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1</w:t>
                  </w:r>
                  <w:r w:rsidR="004E6280">
                    <w:rPr>
                      <w:rFonts w:ascii="Arial Narrow" w:hAnsi="Arial Narrow" w:cs="Arial"/>
                      <w:sz w:val="20"/>
                      <w:szCs w:val="20"/>
                    </w:rPr>
                    <w:t>2</w:t>
                  </w: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/09/2026</w:t>
                  </w:r>
                </w:p>
              </w:tc>
            </w:tr>
            <w:tr w:rsidR="0049794A" w:rsidRPr="00175950" w14:paraId="39566D49" w14:textId="77777777" w:rsidTr="0049794A">
              <w:tc>
                <w:tcPr>
                  <w:tcW w:w="3285" w:type="dxa"/>
                  <w:vAlign w:val="center"/>
                </w:tcPr>
                <w:p w14:paraId="398A271B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Responsável pelo artefato neste ciclo</w:t>
                  </w:r>
                </w:p>
              </w:tc>
              <w:tc>
                <w:tcPr>
                  <w:tcW w:w="7227" w:type="dxa"/>
                  <w:vAlign w:val="center"/>
                </w:tcPr>
                <w:p w14:paraId="040B1CA4" w14:textId="0B3D89B3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Lucas Gonçalves Felix</w:t>
                  </w:r>
                </w:p>
              </w:tc>
            </w:tr>
            <w:tr w:rsidR="0049794A" w:rsidRPr="00175950" w14:paraId="7D564B42" w14:textId="77777777" w:rsidTr="0049794A">
              <w:tc>
                <w:tcPr>
                  <w:tcW w:w="3285" w:type="dxa"/>
                  <w:vAlign w:val="center"/>
                </w:tcPr>
                <w:p w14:paraId="43AB5BB7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Data da última validação com a organização</w:t>
                  </w:r>
                </w:p>
              </w:tc>
              <w:tc>
                <w:tcPr>
                  <w:tcW w:w="7227" w:type="dxa"/>
                  <w:vAlign w:val="center"/>
                </w:tcPr>
                <w:p w14:paraId="1FEA5F4A" w14:textId="4F5F932A" w:rsidR="0049794A" w:rsidRPr="003F5EB9" w:rsidRDefault="004E6280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14/09/2026</w:t>
                  </w:r>
                </w:p>
              </w:tc>
            </w:tr>
          </w:tbl>
          <w:p w14:paraId="729217B6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</w:p>
        </w:tc>
      </w:tr>
    </w:tbl>
    <w:p w14:paraId="69A4A151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tbl>
      <w:tblPr>
        <w:tblStyle w:val="Tabelacomgrade"/>
        <w:tblW w:w="5000" w:type="pct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773"/>
      </w:tblGrid>
      <w:tr w:rsidR="00602BAF" w:rsidRPr="00175950" w14:paraId="4961A021" w14:textId="77777777" w:rsidTr="00824707">
        <w:trPr>
          <w:trHeight w:val="340"/>
        </w:trPr>
        <w:tc>
          <w:tcPr>
            <w:tcW w:w="5000" w:type="pct"/>
            <w:shd w:val="clear" w:color="auto" w:fill="17365D" w:themeFill="text2" w:themeFillShade="BF"/>
            <w:vAlign w:val="center"/>
          </w:tcPr>
          <w:p w14:paraId="6BCD9889" w14:textId="77777777" w:rsidR="00072723" w:rsidRPr="00175950" w:rsidRDefault="00072723" w:rsidP="00851374">
            <w:pPr>
              <w:spacing w:line="276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175950">
              <w:rPr>
                <w:rFonts w:ascii="Arial Narrow" w:hAnsi="Arial Narrow" w:cs="Arial"/>
                <w:b/>
                <w:bCs/>
                <w:sz w:val="20"/>
                <w:szCs w:val="20"/>
              </w:rPr>
              <w:t>2. QUADRO DE PARTES INTERESSADAS</w:t>
            </w:r>
          </w:p>
        </w:tc>
      </w:tr>
      <w:tr w:rsidR="00602BAF" w:rsidRPr="00175950" w14:paraId="561FACCB" w14:textId="77777777" w:rsidTr="004F4DAA">
        <w:trPr>
          <w:trHeight w:val="681"/>
        </w:trPr>
        <w:tc>
          <w:tcPr>
            <w:tcW w:w="5000" w:type="pct"/>
            <w:vAlign w:val="center"/>
          </w:tcPr>
          <w:p w14:paraId="4148DC3E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noProof/>
                <w:sz w:val="20"/>
                <w:szCs w:val="20"/>
              </w:rPr>
              <w:t>Preencha uma linha por parte interessada. As colunas Influência e Interesse admitem os valores Alta, Média ou Baixa, e serão usadas na matriz da seção 3.</w:t>
            </w:r>
          </w:p>
          <w:tbl>
            <w:tblPr>
              <w:tblW w:w="469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806"/>
              <w:gridCol w:w="1833"/>
              <w:gridCol w:w="2316"/>
              <w:gridCol w:w="982"/>
              <w:gridCol w:w="944"/>
              <w:gridCol w:w="2025"/>
            </w:tblGrid>
            <w:tr w:rsidR="0049794A" w:rsidRPr="00175950" w14:paraId="6E10F5A3" w14:textId="77777777" w:rsidTr="0049794A">
              <w:tc>
                <w:tcPr>
                  <w:tcW w:w="1892" w:type="dxa"/>
                  <w:vAlign w:val="center"/>
                </w:tcPr>
                <w:p w14:paraId="63F5B3F8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Nome ou identificação funcional</w:t>
                  </w:r>
                </w:p>
              </w:tc>
              <w:tc>
                <w:tcPr>
                  <w:tcW w:w="1997" w:type="dxa"/>
                  <w:vAlign w:val="center"/>
                </w:tcPr>
                <w:p w14:paraId="23361097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Papel no processo atual</w:t>
                  </w:r>
                </w:p>
              </w:tc>
              <w:tc>
                <w:tcPr>
                  <w:tcW w:w="2523" w:type="dxa"/>
                  <w:vAlign w:val="center"/>
                </w:tcPr>
                <w:p w14:paraId="6C273111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O que espera da solução</w:t>
                  </w:r>
                </w:p>
              </w:tc>
              <w:tc>
                <w:tcPr>
                  <w:tcW w:w="946" w:type="dxa"/>
                  <w:vAlign w:val="center"/>
                </w:tcPr>
                <w:p w14:paraId="36924C91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Influência</w:t>
                  </w:r>
                </w:p>
              </w:tc>
              <w:tc>
                <w:tcPr>
                  <w:tcW w:w="946" w:type="dxa"/>
                  <w:vAlign w:val="center"/>
                </w:tcPr>
                <w:p w14:paraId="25902607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Interesse</w:t>
                  </w:r>
                </w:p>
              </w:tc>
              <w:tc>
                <w:tcPr>
                  <w:tcW w:w="2207" w:type="dxa"/>
                  <w:vAlign w:val="center"/>
                </w:tcPr>
                <w:p w14:paraId="260F9BBC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Como será envolvida</w:t>
                  </w:r>
                </w:p>
              </w:tc>
            </w:tr>
            <w:tr w:rsidR="0049794A" w:rsidRPr="00175950" w14:paraId="3DC1DB9D" w14:textId="77777777" w:rsidTr="0049794A">
              <w:tc>
                <w:tcPr>
                  <w:tcW w:w="1892" w:type="dxa"/>
                  <w:vAlign w:val="center"/>
                </w:tcPr>
                <w:p w14:paraId="3FD62FD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Coordenadora do Centro de Convivência</w:t>
                  </w:r>
                </w:p>
              </w:tc>
              <w:tc>
                <w:tcPr>
                  <w:tcW w:w="1997" w:type="dxa"/>
                  <w:vAlign w:val="center"/>
                </w:tcPr>
                <w:p w14:paraId="16F571CB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Decide inscrições, responde pela prestação de contas ao município</w:t>
                  </w:r>
                </w:p>
              </w:tc>
              <w:tc>
                <w:tcPr>
                  <w:tcW w:w="2523" w:type="dxa"/>
                  <w:vAlign w:val="center"/>
                </w:tcPr>
                <w:p w14:paraId="611B3ECD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Produzir comprovação de atendimentos sem recontagem manual</w:t>
                  </w:r>
                </w:p>
              </w:tc>
              <w:tc>
                <w:tcPr>
                  <w:tcW w:w="946" w:type="dxa"/>
                  <w:vAlign w:val="center"/>
                </w:tcPr>
                <w:p w14:paraId="6D45384E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Alta</w:t>
                  </w:r>
                </w:p>
              </w:tc>
              <w:tc>
                <w:tcPr>
                  <w:tcW w:w="946" w:type="dxa"/>
                  <w:vAlign w:val="center"/>
                </w:tcPr>
                <w:p w14:paraId="138DEF84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Alto</w:t>
                  </w:r>
                </w:p>
              </w:tc>
              <w:tc>
                <w:tcPr>
                  <w:tcW w:w="2207" w:type="dxa"/>
                  <w:vAlign w:val="center"/>
                </w:tcPr>
                <w:p w14:paraId="472A531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Validação formal de todos os artefatos ao final de cada ciclo</w:t>
                  </w:r>
                </w:p>
              </w:tc>
            </w:tr>
            <w:tr w:rsidR="0049794A" w:rsidRPr="00175950" w14:paraId="5E908F11" w14:textId="77777777" w:rsidTr="0049794A">
              <w:tc>
                <w:tcPr>
                  <w:tcW w:w="1892" w:type="dxa"/>
                  <w:vAlign w:val="center"/>
                </w:tcPr>
                <w:p w14:paraId="5112FC76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Educadores sociais (3 pessoas)</w:t>
                  </w:r>
                </w:p>
              </w:tc>
              <w:tc>
                <w:tcPr>
                  <w:tcW w:w="1997" w:type="dxa"/>
                  <w:vAlign w:val="center"/>
                </w:tcPr>
                <w:p w14:paraId="606C205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Conduzem as oficinas e registram a presença no papel</w:t>
                  </w:r>
                </w:p>
              </w:tc>
              <w:tc>
                <w:tcPr>
                  <w:tcW w:w="2523" w:type="dxa"/>
                  <w:vAlign w:val="center"/>
                </w:tcPr>
                <w:p w14:paraId="2F20C16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Registrar presença de forma rápida, sem atrapalhar a oficina</w:t>
                  </w:r>
                </w:p>
              </w:tc>
              <w:tc>
                <w:tcPr>
                  <w:tcW w:w="946" w:type="dxa"/>
                  <w:vAlign w:val="center"/>
                </w:tcPr>
                <w:p w14:paraId="16A78D0B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Média</w:t>
                  </w:r>
                </w:p>
              </w:tc>
              <w:tc>
                <w:tcPr>
                  <w:tcW w:w="946" w:type="dxa"/>
                  <w:vAlign w:val="center"/>
                </w:tcPr>
                <w:p w14:paraId="34DA9A9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Alto</w:t>
                  </w:r>
                </w:p>
              </w:tc>
              <w:tc>
                <w:tcPr>
                  <w:tcW w:w="2207" w:type="dxa"/>
                  <w:vAlign w:val="center"/>
                </w:tcPr>
                <w:p w14:paraId="41686FA9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Observação na sessão e validação de usabilidade no Ciclo 2</w:t>
                  </w:r>
                </w:p>
              </w:tc>
            </w:tr>
            <w:tr w:rsidR="0049794A" w:rsidRPr="00175950" w14:paraId="021DCC7A" w14:textId="77777777" w:rsidTr="0049794A">
              <w:tc>
                <w:tcPr>
                  <w:tcW w:w="1892" w:type="dxa"/>
                  <w:vAlign w:val="center"/>
                </w:tcPr>
                <w:p w14:paraId="6ACD75D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Auxiliar administrativo</w:t>
                  </w:r>
                </w:p>
              </w:tc>
              <w:tc>
                <w:tcPr>
                  <w:tcW w:w="1997" w:type="dxa"/>
                  <w:vAlign w:val="center"/>
                </w:tcPr>
                <w:p w14:paraId="672F6E55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Transcreve os registros de papel para as planilhas</w:t>
                  </w:r>
                </w:p>
              </w:tc>
              <w:tc>
                <w:tcPr>
                  <w:tcW w:w="2523" w:type="dxa"/>
                  <w:vAlign w:val="center"/>
                </w:tcPr>
                <w:p w14:paraId="21A8A4F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Eliminar o retrabalho de digitação semanal</w:t>
                  </w:r>
                </w:p>
              </w:tc>
              <w:tc>
                <w:tcPr>
                  <w:tcW w:w="946" w:type="dxa"/>
                  <w:vAlign w:val="center"/>
                </w:tcPr>
                <w:p w14:paraId="5DCE969D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Baixa</w:t>
                  </w:r>
                </w:p>
              </w:tc>
              <w:tc>
                <w:tcPr>
                  <w:tcW w:w="946" w:type="dxa"/>
                  <w:vAlign w:val="center"/>
                </w:tcPr>
                <w:p w14:paraId="5974E5EB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Alto</w:t>
                  </w:r>
                </w:p>
              </w:tc>
              <w:tc>
                <w:tcPr>
                  <w:tcW w:w="2207" w:type="dxa"/>
                  <w:vAlign w:val="center"/>
                </w:tcPr>
                <w:p w14:paraId="74A53CE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Entrevista específica sobre o fluxo de consolidação</w:t>
                  </w:r>
                </w:p>
              </w:tc>
            </w:tr>
            <w:tr w:rsidR="0049794A" w:rsidRPr="00175950" w14:paraId="74D0432C" w14:textId="77777777" w:rsidTr="0049794A">
              <w:tc>
                <w:tcPr>
                  <w:tcW w:w="1892" w:type="dxa"/>
                  <w:vAlign w:val="center"/>
                </w:tcPr>
                <w:p w14:paraId="4C3A091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Secretaria Municipal de Assistência Social</w:t>
                  </w:r>
                </w:p>
              </w:tc>
              <w:tc>
                <w:tcPr>
                  <w:tcW w:w="1997" w:type="dxa"/>
                  <w:vAlign w:val="center"/>
                </w:tcPr>
                <w:p w14:paraId="697C582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Fiscaliza e recebe a prestação de contas</w:t>
                  </w:r>
                </w:p>
              </w:tc>
              <w:tc>
                <w:tcPr>
                  <w:tcW w:w="2523" w:type="dxa"/>
                  <w:vAlign w:val="center"/>
                </w:tcPr>
                <w:p w14:paraId="624DDC7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Receber relatórios completos e no prazo</w:t>
                  </w:r>
                </w:p>
              </w:tc>
              <w:tc>
                <w:tcPr>
                  <w:tcW w:w="946" w:type="dxa"/>
                  <w:vAlign w:val="center"/>
                </w:tcPr>
                <w:p w14:paraId="6010232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Alta</w:t>
                  </w:r>
                </w:p>
              </w:tc>
              <w:tc>
                <w:tcPr>
                  <w:tcW w:w="946" w:type="dxa"/>
                  <w:vAlign w:val="center"/>
                </w:tcPr>
                <w:p w14:paraId="6620E85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Médio</w:t>
                  </w:r>
                </w:p>
              </w:tc>
              <w:tc>
                <w:tcPr>
                  <w:tcW w:w="2207" w:type="dxa"/>
                  <w:vAlign w:val="center"/>
                </w:tcPr>
                <w:p w14:paraId="177EC174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Consulta documental sobre formato exigido de relatório</w:t>
                  </w:r>
                </w:p>
              </w:tc>
            </w:tr>
            <w:tr w:rsidR="0049794A" w:rsidRPr="00175950" w14:paraId="673278A5" w14:textId="77777777" w:rsidTr="0049794A">
              <w:tc>
                <w:tcPr>
                  <w:tcW w:w="1892" w:type="dxa"/>
                  <w:vAlign w:val="center"/>
                </w:tcPr>
                <w:p w14:paraId="74ADEC7D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Doadores e parceiros mantenedores</w:t>
                  </w:r>
                </w:p>
              </w:tc>
              <w:tc>
                <w:tcPr>
                  <w:tcW w:w="1997" w:type="dxa"/>
                  <w:vAlign w:val="center"/>
                </w:tcPr>
                <w:p w14:paraId="4F565AD7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Financiam oficinas e exigem comprovação de resultado</w:t>
                  </w:r>
                </w:p>
              </w:tc>
              <w:tc>
                <w:tcPr>
                  <w:tcW w:w="2523" w:type="dxa"/>
                  <w:vAlign w:val="center"/>
                </w:tcPr>
                <w:p w14:paraId="3EE7C57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Visualizar o alcance dos recursos aplicados</w:t>
                  </w:r>
                </w:p>
              </w:tc>
              <w:tc>
                <w:tcPr>
                  <w:tcW w:w="946" w:type="dxa"/>
                  <w:vAlign w:val="center"/>
                </w:tcPr>
                <w:p w14:paraId="5C8E69F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Alta</w:t>
                  </w:r>
                </w:p>
              </w:tc>
              <w:tc>
                <w:tcPr>
                  <w:tcW w:w="946" w:type="dxa"/>
                  <w:vAlign w:val="center"/>
                </w:tcPr>
                <w:p w14:paraId="5E8555B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Médio</w:t>
                  </w:r>
                </w:p>
              </w:tc>
              <w:tc>
                <w:tcPr>
                  <w:tcW w:w="2207" w:type="dxa"/>
                  <w:vAlign w:val="center"/>
                </w:tcPr>
                <w:p w14:paraId="3C35636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Levantamento indireto, por meio da coordenação</w:t>
                  </w:r>
                </w:p>
              </w:tc>
            </w:tr>
            <w:tr w:rsidR="0049794A" w:rsidRPr="00175950" w14:paraId="39D955AC" w14:textId="77777777" w:rsidTr="0049794A">
              <w:tc>
                <w:tcPr>
                  <w:tcW w:w="1892" w:type="dxa"/>
                  <w:vAlign w:val="center"/>
                </w:tcPr>
                <w:p w14:paraId="164B4E2D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lastRenderedPageBreak/>
                    <w:t>Famílias atendidas</w:t>
                  </w:r>
                </w:p>
              </w:tc>
              <w:tc>
                <w:tcPr>
                  <w:tcW w:w="1997" w:type="dxa"/>
                  <w:vAlign w:val="center"/>
                </w:tcPr>
                <w:p w14:paraId="6202CDF7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Fornecem informações cadastrais e frequentam as oficinas</w:t>
                  </w:r>
                </w:p>
              </w:tc>
              <w:tc>
                <w:tcPr>
                  <w:tcW w:w="2523" w:type="dxa"/>
                  <w:vAlign w:val="center"/>
                </w:tcPr>
                <w:p w14:paraId="20A470B9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Menos repetição de dados a cada atendimento</w:t>
                  </w:r>
                </w:p>
              </w:tc>
              <w:tc>
                <w:tcPr>
                  <w:tcW w:w="946" w:type="dxa"/>
                  <w:vAlign w:val="center"/>
                </w:tcPr>
                <w:p w14:paraId="5F85239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Baixa</w:t>
                  </w:r>
                </w:p>
              </w:tc>
              <w:tc>
                <w:tcPr>
                  <w:tcW w:w="946" w:type="dxa"/>
                  <w:vAlign w:val="center"/>
                </w:tcPr>
                <w:p w14:paraId="11B2AB5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Alto</w:t>
                  </w:r>
                </w:p>
              </w:tc>
              <w:tc>
                <w:tcPr>
                  <w:tcW w:w="2207" w:type="dxa"/>
                  <w:vAlign w:val="center"/>
                </w:tcPr>
                <w:p w14:paraId="0E645338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Representadas pela coordenação; sem coleta de dado pessoal</w:t>
                  </w:r>
                </w:p>
              </w:tc>
            </w:tr>
            <w:tr w:rsidR="0049794A" w:rsidRPr="00175950" w14:paraId="1F1E7862" w14:textId="77777777" w:rsidTr="0049794A">
              <w:tc>
                <w:tcPr>
                  <w:tcW w:w="1892" w:type="dxa"/>
                  <w:vAlign w:val="center"/>
                </w:tcPr>
                <w:p w14:paraId="61B88884" w14:textId="03C9028F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Equipe de Desenvolvimento / TI</w:t>
                  </w:r>
                </w:p>
              </w:tc>
              <w:tc>
                <w:tcPr>
                  <w:tcW w:w="1997" w:type="dxa"/>
                  <w:vAlign w:val="center"/>
                </w:tcPr>
                <w:p w14:paraId="7F5A1268" w14:textId="4751548A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Projetar, construir e implantar a solução tecnológica</w:t>
                  </w:r>
                </w:p>
              </w:tc>
              <w:tc>
                <w:tcPr>
                  <w:tcW w:w="2523" w:type="dxa"/>
                  <w:vAlign w:val="center"/>
                </w:tcPr>
                <w:p w14:paraId="3D81138C" w14:textId="44414BB6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Requisitos claros, escopo bem definido e feedback ágil</w:t>
                  </w:r>
                </w:p>
              </w:tc>
              <w:tc>
                <w:tcPr>
                  <w:tcW w:w="946" w:type="dxa"/>
                  <w:vAlign w:val="center"/>
                </w:tcPr>
                <w:p w14:paraId="1BD7ADC4" w14:textId="5FB2FD97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Alto</w:t>
                  </w:r>
                </w:p>
              </w:tc>
              <w:tc>
                <w:tcPr>
                  <w:tcW w:w="946" w:type="dxa"/>
                  <w:vAlign w:val="center"/>
                </w:tcPr>
                <w:p w14:paraId="3C31EBC1" w14:textId="428A1B9B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Alto</w:t>
                  </w:r>
                </w:p>
              </w:tc>
              <w:tc>
                <w:tcPr>
                  <w:tcW w:w="2207" w:type="dxa"/>
                  <w:vAlign w:val="center"/>
                </w:tcPr>
                <w:p w14:paraId="622E23C0" w14:textId="3BE84999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Reuniões quinzenais de alinhamento e testes contínuo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</w:t>
                  </w:r>
                </w:p>
              </w:tc>
            </w:tr>
            <w:tr w:rsidR="0049794A" w:rsidRPr="00175950" w14:paraId="7E8FD550" w14:textId="77777777" w:rsidTr="0049794A">
              <w:tc>
                <w:tcPr>
                  <w:tcW w:w="1892" w:type="dxa"/>
                  <w:vAlign w:val="center"/>
                </w:tcPr>
                <w:p w14:paraId="6EFD1633" w14:textId="6B9D8C70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Suporte técnico / Manutençã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o</w:t>
                  </w:r>
                </w:p>
              </w:tc>
              <w:tc>
                <w:tcPr>
                  <w:tcW w:w="1997" w:type="dxa"/>
                  <w:vAlign w:val="center"/>
                </w:tcPr>
                <w:p w14:paraId="7E49911E" w14:textId="1A2E0017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Prestar assistência após a entrega e manter o sistema ativ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o</w:t>
                  </w:r>
                </w:p>
              </w:tc>
              <w:tc>
                <w:tcPr>
                  <w:tcW w:w="2523" w:type="dxa"/>
                  <w:vAlign w:val="center"/>
                </w:tcPr>
                <w:p w14:paraId="67512FFF" w14:textId="5D15D923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Sistema estável, intuitivo e com poucas falhas operacionai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</w:t>
                  </w: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946" w:type="dxa"/>
                  <w:vAlign w:val="center"/>
                </w:tcPr>
                <w:p w14:paraId="30AB2C78" w14:textId="205B5A25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Médi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a</w:t>
                  </w:r>
                </w:p>
              </w:tc>
              <w:tc>
                <w:tcPr>
                  <w:tcW w:w="946" w:type="dxa"/>
                  <w:vAlign w:val="center"/>
                </w:tcPr>
                <w:p w14:paraId="31D5C179" w14:textId="5A104C21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Médio</w:t>
                  </w:r>
                </w:p>
              </w:tc>
              <w:tc>
                <w:tcPr>
                  <w:tcW w:w="2207" w:type="dxa"/>
                  <w:vAlign w:val="center"/>
                </w:tcPr>
                <w:p w14:paraId="706C1C8A" w14:textId="5A0C355F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Treinamento pré-implantação e recebimento da documentação técnic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a</w:t>
                  </w:r>
                </w:p>
              </w:tc>
            </w:tr>
            <w:tr w:rsidR="0049794A" w:rsidRPr="00175950" w14:paraId="3B0A78E3" w14:textId="77777777" w:rsidTr="0049794A">
              <w:tc>
                <w:tcPr>
                  <w:tcW w:w="1892" w:type="dxa"/>
                  <w:vAlign w:val="center"/>
                </w:tcPr>
                <w:p w14:paraId="6EF74F94" w14:textId="72328257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Auditoria / Controle Intern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o</w:t>
                  </w:r>
                </w:p>
              </w:tc>
              <w:tc>
                <w:tcPr>
                  <w:tcW w:w="1997" w:type="dxa"/>
                  <w:vAlign w:val="center"/>
                </w:tcPr>
                <w:p w14:paraId="20B4C1CD" w14:textId="3A06C6A4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Assegurar a conformidade e a exatidão das informações registrada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</w:t>
                  </w:r>
                </w:p>
              </w:tc>
              <w:tc>
                <w:tcPr>
                  <w:tcW w:w="2523" w:type="dxa"/>
                  <w:vAlign w:val="center"/>
                </w:tcPr>
                <w:p w14:paraId="517B91A4" w14:textId="18480A6F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Validar a consistência dos dados e o acompanhamento das atividade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</w:t>
                  </w:r>
                </w:p>
              </w:tc>
              <w:tc>
                <w:tcPr>
                  <w:tcW w:w="946" w:type="dxa"/>
                  <w:vAlign w:val="center"/>
                </w:tcPr>
                <w:p w14:paraId="0C8F14F3" w14:textId="0D1AF836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Alta</w:t>
                  </w:r>
                </w:p>
              </w:tc>
              <w:tc>
                <w:tcPr>
                  <w:tcW w:w="946" w:type="dxa"/>
                  <w:vAlign w:val="center"/>
                </w:tcPr>
                <w:p w14:paraId="682375FB" w14:textId="573FA2D6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Baixa</w:t>
                  </w:r>
                </w:p>
              </w:tc>
              <w:tc>
                <w:tcPr>
                  <w:tcW w:w="2207" w:type="dxa"/>
                  <w:vAlign w:val="center"/>
                </w:tcPr>
                <w:p w14:paraId="337217DE" w14:textId="11FB12C6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Validação do módulo de relatórios e regras de seguranç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a</w:t>
                  </w:r>
                </w:p>
              </w:tc>
            </w:tr>
            <w:tr w:rsidR="0049794A" w:rsidRPr="00175950" w14:paraId="58521004" w14:textId="77777777" w:rsidTr="0049794A">
              <w:tc>
                <w:tcPr>
                  <w:tcW w:w="1892" w:type="dxa"/>
                  <w:vAlign w:val="center"/>
                </w:tcPr>
                <w:p w14:paraId="1BCC831E" w14:textId="568745CF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Voluntários e Oficineiros esporádico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</w:t>
                  </w:r>
                </w:p>
              </w:tc>
              <w:tc>
                <w:tcPr>
                  <w:tcW w:w="1997" w:type="dxa"/>
                  <w:vAlign w:val="center"/>
                </w:tcPr>
                <w:p w14:paraId="0FCEE9E5" w14:textId="1BA4D70A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Auxiliam na condução de oficinas eventuai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</w:t>
                  </w:r>
                </w:p>
              </w:tc>
              <w:tc>
                <w:tcPr>
                  <w:tcW w:w="2523" w:type="dxa"/>
                  <w:vAlign w:val="center"/>
                </w:tcPr>
                <w:p w14:paraId="0FEFC16C" w14:textId="44111D02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Interface simples que não exija longo treinamen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t</w:t>
                  </w: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o</w:t>
                  </w:r>
                </w:p>
              </w:tc>
              <w:tc>
                <w:tcPr>
                  <w:tcW w:w="946" w:type="dxa"/>
                  <w:vAlign w:val="center"/>
                </w:tcPr>
                <w:p w14:paraId="7BDC0DCB" w14:textId="0C0B7538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Baixa</w:t>
                  </w:r>
                </w:p>
              </w:tc>
              <w:tc>
                <w:tcPr>
                  <w:tcW w:w="946" w:type="dxa"/>
                  <w:vAlign w:val="center"/>
                </w:tcPr>
                <w:p w14:paraId="440A227A" w14:textId="597B1300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Média</w:t>
                  </w:r>
                </w:p>
              </w:tc>
              <w:tc>
                <w:tcPr>
                  <w:tcW w:w="2207" w:type="dxa"/>
                  <w:vAlign w:val="center"/>
                </w:tcPr>
                <w:p w14:paraId="53D9745E" w14:textId="0A8A3CA7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D74F5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Oficinas de capacitação rápida e guia de uso simple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</w:t>
                  </w:r>
                </w:p>
              </w:tc>
            </w:tr>
          </w:tbl>
          <w:p w14:paraId="5F3D496F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</w:p>
          <w:p w14:paraId="4D371B50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i/>
                <w:iCs/>
                <w:noProof/>
                <w:sz w:val="17"/>
                <w:szCs w:val="17"/>
              </w:rPr>
              <w:t>Atenção ao grupo de influência baixa e interesse alto: é o caso típico de quem executa o trabalho no dia a dia. Ignorá-lo produz sistema tecnicamente correto e operacionalmente inviável.</w:t>
            </w:r>
          </w:p>
        </w:tc>
      </w:tr>
    </w:tbl>
    <w:p w14:paraId="1834D4B2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tbl>
      <w:tblPr>
        <w:tblStyle w:val="Tabelacomgrade"/>
        <w:tblW w:w="5000" w:type="pct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773"/>
      </w:tblGrid>
      <w:tr w:rsidR="00602BAF" w:rsidRPr="00175950" w14:paraId="7F39C3C3" w14:textId="77777777" w:rsidTr="00824707">
        <w:trPr>
          <w:trHeight w:val="340"/>
        </w:trPr>
        <w:tc>
          <w:tcPr>
            <w:tcW w:w="5000" w:type="pct"/>
            <w:shd w:val="clear" w:color="auto" w:fill="17365D" w:themeFill="text2" w:themeFillShade="BF"/>
            <w:vAlign w:val="center"/>
          </w:tcPr>
          <w:p w14:paraId="3DD06830" w14:textId="77777777" w:rsidR="00072723" w:rsidRPr="00175950" w:rsidRDefault="00072723" w:rsidP="00851374">
            <w:pPr>
              <w:spacing w:line="276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175950">
              <w:rPr>
                <w:rFonts w:ascii="Arial Narrow" w:hAnsi="Arial Narrow" w:cs="Arial"/>
                <w:b/>
                <w:bCs/>
                <w:sz w:val="20"/>
                <w:szCs w:val="20"/>
              </w:rPr>
              <w:t>3. MATRIZ INFLUÊNCIA × INTERESSE</w:t>
            </w:r>
          </w:p>
        </w:tc>
      </w:tr>
      <w:tr w:rsidR="00602BAF" w:rsidRPr="00175950" w14:paraId="67BD7FDF" w14:textId="77777777" w:rsidTr="004F4DAA">
        <w:trPr>
          <w:trHeight w:val="681"/>
        </w:trPr>
        <w:tc>
          <w:tcPr>
            <w:tcW w:w="5000" w:type="pct"/>
            <w:vAlign w:val="center"/>
          </w:tcPr>
          <w:p w14:paraId="6618173C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noProof/>
                <w:sz w:val="20"/>
                <w:szCs w:val="20"/>
              </w:rPr>
              <w:t>Distribua as partes interessadas nos quatro quadrantes conforme os valores atribuídos na seção 2. Cada parte deve aparecer em exatamente um quadrante.</w:t>
            </w:r>
          </w:p>
          <w:tbl>
            <w:tblPr>
              <w:tblW w:w="469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96"/>
              <w:gridCol w:w="3949"/>
              <w:gridCol w:w="3961"/>
            </w:tblGrid>
            <w:tr w:rsidR="0049794A" w:rsidRPr="00175950" w14:paraId="36EAE84E" w14:textId="77777777" w:rsidTr="0049794A">
              <w:tc>
                <w:tcPr>
                  <w:tcW w:w="2102" w:type="dxa"/>
                  <w:vAlign w:val="center"/>
                </w:tcPr>
                <w:p w14:paraId="45403B54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4205" w:type="dxa"/>
                  <w:vAlign w:val="center"/>
                </w:tcPr>
                <w:p w14:paraId="4C30D9E2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Interesse baixo</w:t>
                  </w:r>
                </w:p>
              </w:tc>
              <w:tc>
                <w:tcPr>
                  <w:tcW w:w="4205" w:type="dxa"/>
                  <w:vAlign w:val="center"/>
                </w:tcPr>
                <w:p w14:paraId="0923A12D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Interesse alto</w:t>
                  </w:r>
                </w:p>
              </w:tc>
            </w:tr>
            <w:tr w:rsidR="0049794A" w:rsidRPr="00175950" w14:paraId="49A5A2B1" w14:textId="77777777" w:rsidTr="0049794A">
              <w:tc>
                <w:tcPr>
                  <w:tcW w:w="2102" w:type="dxa"/>
                  <w:vAlign w:val="center"/>
                </w:tcPr>
                <w:p w14:paraId="6CDED19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Influência alta</w:t>
                  </w:r>
                </w:p>
              </w:tc>
              <w:tc>
                <w:tcPr>
                  <w:tcW w:w="4205" w:type="dxa"/>
                  <w:vAlign w:val="center"/>
                </w:tcPr>
                <w:p w14:paraId="3B1ADB0E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MANTER SATISFEITO</w:t>
                  </w:r>
                </w:p>
                <w:p w14:paraId="10527C3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Informe periodicamente e evite surpresas; não sobrecarregue com detalhe operacional.</w:t>
                  </w:r>
                </w:p>
                <w:p w14:paraId="4774BC99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  <w:p w14:paraId="64741943" w14:textId="419ABF5A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Registre aqui:</w:t>
                  </w:r>
                  <w:r w:rsidR="004E6280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Secretaria Municipal de Assistência Social, Doadores e Mantenedores, Auditoria / Controle Interno</w:t>
                  </w:r>
                </w:p>
              </w:tc>
              <w:tc>
                <w:tcPr>
                  <w:tcW w:w="4205" w:type="dxa"/>
                  <w:vAlign w:val="center"/>
                </w:tcPr>
                <w:p w14:paraId="54FA1DD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GERIR DE PERTO</w:t>
                  </w:r>
                </w:p>
                <w:p w14:paraId="1A56CC25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Envolva em todas as decisões relevantes e valide formalmente cada artefato.</w:t>
                  </w:r>
                </w:p>
                <w:p w14:paraId="0EE26C87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  <w:p w14:paraId="1F6A3CA7" w14:textId="43B9FB3D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Registre aqui:</w:t>
                  </w:r>
                  <w:r w:rsidR="004E6280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Coordenadora Geral (Marlene Prado), Equipe de Desenvolvimento / TI</w:t>
                  </w:r>
                </w:p>
              </w:tc>
            </w:tr>
            <w:tr w:rsidR="0049794A" w:rsidRPr="00175950" w14:paraId="365F4033" w14:textId="77777777" w:rsidTr="0049794A">
              <w:tc>
                <w:tcPr>
                  <w:tcW w:w="2102" w:type="dxa"/>
                  <w:vAlign w:val="center"/>
                </w:tcPr>
                <w:p w14:paraId="725F39D6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Influência baixa</w:t>
                  </w:r>
                </w:p>
              </w:tc>
              <w:tc>
                <w:tcPr>
                  <w:tcW w:w="4205" w:type="dxa"/>
                  <w:vAlign w:val="center"/>
                </w:tcPr>
                <w:p w14:paraId="4A3AC944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MONITORAR</w:t>
                  </w:r>
                </w:p>
                <w:p w14:paraId="4C481FB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Acompanhe com esforço mínimo; reavalie a cada ciclo.</w:t>
                  </w:r>
                </w:p>
                <w:p w14:paraId="05F5FD3D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  <w:p w14:paraId="4900B865" w14:textId="54C4E0AD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Registre aqui:</w:t>
                  </w:r>
                  <w:r w:rsidR="004E6280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Suporte Técnico / Manutenção, Voluntários e Oficineiros Esporádicos</w:t>
                  </w:r>
                </w:p>
              </w:tc>
              <w:tc>
                <w:tcPr>
                  <w:tcW w:w="4205" w:type="dxa"/>
                  <w:vAlign w:val="center"/>
                </w:tcPr>
                <w:p w14:paraId="3BAECD1D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MANTER INFORMADO</w:t>
                  </w:r>
                </w:p>
                <w:p w14:paraId="3BFFA3E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Consulte com frequência: detém o conhecimento do trabalho real, ainda que não decida.</w:t>
                  </w:r>
                </w:p>
                <w:p w14:paraId="593EE07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  <w:p w14:paraId="5C369E2E" w14:textId="1FEC26D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Registre aqui:</w:t>
                  </w:r>
                  <w:r w:rsidR="004E6280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Educadores Sociais, Auxiliar Administrativo (Damião Rocha), Famílias Atendidas</w:t>
                  </w:r>
                </w:p>
              </w:tc>
            </w:tr>
          </w:tbl>
          <w:p w14:paraId="7F2EB72B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</w:p>
          <w:p w14:paraId="3E35FA3C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  <w:t>Como ler a matriz</w:t>
            </w:r>
          </w:p>
          <w:p w14:paraId="37CDB553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Gerir de perto: são os validadores do projeto. Nenhum artefato deve ser considerado concluído sem passar por eles. No caso do Instituto Semear, a coordenação ocupa este quadrante.</w:t>
            </w:r>
          </w:p>
          <w:p w14:paraId="69B20FB6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Manter satisfeito: decidem ou fiscalizam, mas não acompanham o detalhe. Recebem comunicação sintética e formal, em marcos definidos.</w:t>
            </w:r>
          </w:p>
          <w:p w14:paraId="6F119BCC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lastRenderedPageBreak/>
              <w:t>Manter informado: não decidem, mas conhecem o processo como ele realmente é. São a principal fonte de requisitos operacionais e o principal risco de rejeição da solução se forem ignorados.</w:t>
            </w:r>
          </w:p>
          <w:p w14:paraId="1192C36B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Monitorar: exigem esforço mínimo agora, mas podem mudar de quadrante. Reavalie a cada ciclo.</w:t>
            </w:r>
          </w:p>
          <w:p w14:paraId="465F9F56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i/>
                <w:iCs/>
                <w:noProof/>
                <w:sz w:val="17"/>
                <w:szCs w:val="17"/>
              </w:rPr>
              <w:t>Erro frequente: classificar como influência alta apenas por hierarquia. Influência aqui significa capacidade de afetar o andamento e a adoção do projeto, o que nem sempre coincide com o cargo.</w:t>
            </w:r>
          </w:p>
          <w:p w14:paraId="5D707A4F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  <w:t>Justificativa do posicionamento</w:t>
            </w:r>
          </w:p>
          <w:tbl>
            <w:tblPr>
              <w:tblW w:w="469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732"/>
              <w:gridCol w:w="2711"/>
              <w:gridCol w:w="4463"/>
            </w:tblGrid>
            <w:tr w:rsidR="0049794A" w:rsidRPr="00175950" w14:paraId="33748B6E" w14:textId="77777777" w:rsidTr="0049794A">
              <w:tc>
                <w:tcPr>
                  <w:tcW w:w="2877" w:type="dxa"/>
                  <w:vAlign w:val="center"/>
                </w:tcPr>
                <w:p w14:paraId="3F112142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Parte interessada</w:t>
                  </w:r>
                </w:p>
              </w:tc>
              <w:tc>
                <w:tcPr>
                  <w:tcW w:w="2877" w:type="dxa"/>
                  <w:vAlign w:val="center"/>
                </w:tcPr>
                <w:p w14:paraId="0F35C4C9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Quadrante atribuído</w:t>
                  </w:r>
                </w:p>
              </w:tc>
              <w:tc>
                <w:tcPr>
                  <w:tcW w:w="4758" w:type="dxa"/>
                  <w:vAlign w:val="center"/>
                </w:tcPr>
                <w:p w14:paraId="1CCB0466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Justificativa objetiva do posicionamento</w:t>
                  </w:r>
                </w:p>
              </w:tc>
            </w:tr>
            <w:tr w:rsidR="0049794A" w:rsidRPr="00175950" w14:paraId="5C38EB46" w14:textId="77777777" w:rsidTr="0049794A">
              <w:tc>
                <w:tcPr>
                  <w:tcW w:w="2877" w:type="dxa"/>
                  <w:vAlign w:val="center"/>
                </w:tcPr>
                <w:p w14:paraId="1915D4A7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Coordenadora do Centro de Convivência</w:t>
                  </w:r>
                </w:p>
              </w:tc>
              <w:tc>
                <w:tcPr>
                  <w:tcW w:w="2877" w:type="dxa"/>
                  <w:vAlign w:val="center"/>
                </w:tcPr>
                <w:p w14:paraId="758BCE66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Gerir de perto</w:t>
                  </w:r>
                </w:p>
              </w:tc>
              <w:tc>
                <w:tcPr>
                  <w:tcW w:w="4758" w:type="dxa"/>
                  <w:vAlign w:val="center"/>
                </w:tcPr>
                <w:p w14:paraId="0F7A270E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Autoriza o acesso da equipe, valida artefatos e responde pela prestação de contas</w:t>
                  </w:r>
                </w:p>
              </w:tc>
            </w:tr>
            <w:tr w:rsidR="0049794A" w:rsidRPr="00175950" w14:paraId="516762BF" w14:textId="77777777" w:rsidTr="0049794A">
              <w:tc>
                <w:tcPr>
                  <w:tcW w:w="2877" w:type="dxa"/>
                  <w:vAlign w:val="center"/>
                </w:tcPr>
                <w:p w14:paraId="0EA6B632" w14:textId="4C394C10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Educadores Sociais</w:t>
                  </w:r>
                </w:p>
              </w:tc>
              <w:tc>
                <w:tcPr>
                  <w:tcW w:w="2877" w:type="dxa"/>
                  <w:vAlign w:val="center"/>
                </w:tcPr>
                <w:p w14:paraId="2CA866DE" w14:textId="7DDE91B1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Manter informado</w:t>
                  </w:r>
                </w:p>
              </w:tc>
              <w:tc>
                <w:tcPr>
                  <w:tcW w:w="4758" w:type="dxa"/>
                  <w:vAlign w:val="center"/>
                </w:tcPr>
                <w:p w14:paraId="537F3028" w14:textId="201976C2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Dirigem as oficinas diariamente e avaliam a funcionalidade da coleta de presença diretamente no ambiente de aplicação</w:t>
                  </w:r>
                </w:p>
              </w:tc>
            </w:tr>
            <w:tr w:rsidR="0049794A" w:rsidRPr="00175950" w14:paraId="644CBF24" w14:textId="77777777" w:rsidTr="0049794A">
              <w:tc>
                <w:tcPr>
                  <w:tcW w:w="2877" w:type="dxa"/>
                  <w:vAlign w:val="center"/>
                </w:tcPr>
                <w:p w14:paraId="064408AA" w14:textId="6343F907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Doadores e Parceiros</w:t>
                  </w:r>
                </w:p>
              </w:tc>
              <w:tc>
                <w:tcPr>
                  <w:tcW w:w="2877" w:type="dxa"/>
                  <w:vAlign w:val="center"/>
                </w:tcPr>
                <w:p w14:paraId="7B0D1BF9" w14:textId="55A16203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Manter satisfeito</w:t>
                  </w:r>
                </w:p>
              </w:tc>
              <w:tc>
                <w:tcPr>
                  <w:tcW w:w="4758" w:type="dxa"/>
                  <w:vAlign w:val="center"/>
                </w:tcPr>
                <w:p w14:paraId="40F724D4" w14:textId="7DCBBAD5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Custeiam o projeto e solicita a comprovação dos resultados, sem interferência na gestão diária do sistema</w:t>
                  </w:r>
                </w:p>
              </w:tc>
            </w:tr>
            <w:tr w:rsidR="0049794A" w:rsidRPr="00175950" w14:paraId="6ED548E0" w14:textId="77777777" w:rsidTr="0049794A">
              <w:tc>
                <w:tcPr>
                  <w:tcW w:w="2877" w:type="dxa"/>
                  <w:vAlign w:val="center"/>
                </w:tcPr>
                <w:p w14:paraId="6F4DB805" w14:textId="6A5E39E4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Famílias atendidas</w:t>
                  </w:r>
                </w:p>
              </w:tc>
              <w:tc>
                <w:tcPr>
                  <w:tcW w:w="2877" w:type="dxa"/>
                  <w:vAlign w:val="center"/>
                </w:tcPr>
                <w:p w14:paraId="13997FE5" w14:textId="3C0FD0CA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Manter informado</w:t>
                  </w:r>
                </w:p>
              </w:tc>
              <w:tc>
                <w:tcPr>
                  <w:tcW w:w="4758" w:type="dxa"/>
                  <w:vAlign w:val="center"/>
                </w:tcPr>
                <w:p w14:paraId="02CC3336" w14:textId="4F270A6B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Constituem o público-alvo do serviço e desfrutam da rapidez no atendimento, sendo intercaladas de forma indireta pela coordenação</w:t>
                  </w:r>
                </w:p>
              </w:tc>
            </w:tr>
            <w:tr w:rsidR="0049794A" w:rsidRPr="00175950" w14:paraId="0EAD7E58" w14:textId="77777777" w:rsidTr="0049794A">
              <w:tc>
                <w:tcPr>
                  <w:tcW w:w="2877" w:type="dxa"/>
                  <w:vAlign w:val="center"/>
                </w:tcPr>
                <w:p w14:paraId="0759A44E" w14:textId="72DDA9D3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Auxiliar Administrativo</w:t>
                  </w:r>
                </w:p>
              </w:tc>
              <w:tc>
                <w:tcPr>
                  <w:tcW w:w="2877" w:type="dxa"/>
                  <w:vAlign w:val="center"/>
                </w:tcPr>
                <w:p w14:paraId="1500F02C" w14:textId="7FFF13E0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Manter informado</w:t>
                  </w:r>
                </w:p>
              </w:tc>
              <w:tc>
                <w:tcPr>
                  <w:tcW w:w="4758" w:type="dxa"/>
                  <w:vAlign w:val="center"/>
                </w:tcPr>
                <w:p w14:paraId="600A856D" w14:textId="59701198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Possui domínio técnico sobre a rotina de consolidação e será diretamente afetad</w:t>
                  </w:r>
                  <w:r w:rsidR="004E628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o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 xml:space="preserve"> pela eliminação do retrabalho de digitação</w:t>
                  </w:r>
                </w:p>
              </w:tc>
            </w:tr>
          </w:tbl>
          <w:p w14:paraId="30D49DFB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</w:p>
        </w:tc>
      </w:tr>
    </w:tbl>
    <w:p w14:paraId="6BDF781C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tbl>
      <w:tblPr>
        <w:tblStyle w:val="Tabelacomgrade"/>
        <w:tblW w:w="5000" w:type="pct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773"/>
      </w:tblGrid>
      <w:tr w:rsidR="00602BAF" w:rsidRPr="00175950" w14:paraId="2F3ECB63" w14:textId="77777777" w:rsidTr="00824707">
        <w:trPr>
          <w:trHeight w:val="340"/>
        </w:trPr>
        <w:tc>
          <w:tcPr>
            <w:tcW w:w="5000" w:type="pct"/>
            <w:shd w:val="clear" w:color="auto" w:fill="17365D" w:themeFill="text2" w:themeFillShade="BF"/>
            <w:vAlign w:val="center"/>
          </w:tcPr>
          <w:p w14:paraId="770FABCD" w14:textId="77777777" w:rsidR="00072723" w:rsidRPr="00175950" w:rsidRDefault="00072723" w:rsidP="00851374">
            <w:pPr>
              <w:spacing w:line="276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175950">
              <w:rPr>
                <w:rFonts w:ascii="Arial Narrow" w:hAnsi="Arial Narrow" w:cs="Arial"/>
                <w:b/>
                <w:bCs/>
                <w:sz w:val="20"/>
                <w:szCs w:val="20"/>
              </w:rPr>
              <w:t>4. PLANO DE COMUNICAÇÃO</w:t>
            </w:r>
          </w:p>
        </w:tc>
      </w:tr>
      <w:tr w:rsidR="00602BAF" w:rsidRPr="00175950" w14:paraId="21CAD59E" w14:textId="77777777" w:rsidTr="004F4DAA">
        <w:trPr>
          <w:trHeight w:val="681"/>
        </w:trPr>
        <w:tc>
          <w:tcPr>
            <w:tcW w:w="5000" w:type="pct"/>
            <w:vAlign w:val="center"/>
          </w:tcPr>
          <w:p w14:paraId="170D6ECF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noProof/>
                <w:sz w:val="20"/>
                <w:szCs w:val="20"/>
              </w:rPr>
              <w:t>Para cada parte interessada, defina o que será comunicado, por quem, com que frequência, por qual canal e com qual finalidade. O plano deve ser exequível dentro do calendário do semestre.</w:t>
            </w:r>
          </w:p>
          <w:tbl>
            <w:tblPr>
              <w:tblW w:w="469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077"/>
              <w:gridCol w:w="2254"/>
              <w:gridCol w:w="1673"/>
              <w:gridCol w:w="1830"/>
              <w:gridCol w:w="2072"/>
            </w:tblGrid>
            <w:tr w:rsidR="0049794A" w:rsidRPr="00175950" w14:paraId="127C8A92" w14:textId="77777777" w:rsidTr="0049794A">
              <w:tc>
                <w:tcPr>
                  <w:tcW w:w="2213" w:type="dxa"/>
                  <w:vAlign w:val="center"/>
                </w:tcPr>
                <w:p w14:paraId="7960A681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Parte interessada</w:t>
                  </w:r>
                </w:p>
              </w:tc>
              <w:tc>
                <w:tcPr>
                  <w:tcW w:w="2434" w:type="dxa"/>
                  <w:vAlign w:val="center"/>
                </w:tcPr>
                <w:p w14:paraId="0BE0A29F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O que será comunicado</w:t>
                  </w:r>
                </w:p>
              </w:tc>
              <w:tc>
                <w:tcPr>
                  <w:tcW w:w="1770" w:type="dxa"/>
                  <w:vAlign w:val="center"/>
                </w:tcPr>
                <w:p w14:paraId="43CB55B3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Frequência</w:t>
                  </w:r>
                </w:p>
              </w:tc>
              <w:tc>
                <w:tcPr>
                  <w:tcW w:w="1881" w:type="dxa"/>
                  <w:vAlign w:val="center"/>
                </w:tcPr>
                <w:p w14:paraId="6AA386BF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Canal</w:t>
                  </w:r>
                </w:p>
              </w:tc>
              <w:tc>
                <w:tcPr>
                  <w:tcW w:w="2213" w:type="dxa"/>
                  <w:vAlign w:val="center"/>
                </w:tcPr>
                <w:p w14:paraId="1E753B9C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Responsável na equipe</w:t>
                  </w:r>
                </w:p>
              </w:tc>
            </w:tr>
            <w:tr w:rsidR="0049794A" w:rsidRPr="00175950" w14:paraId="2BC17E8C" w14:textId="77777777" w:rsidTr="0049794A">
              <w:tc>
                <w:tcPr>
                  <w:tcW w:w="2213" w:type="dxa"/>
                  <w:vAlign w:val="center"/>
                </w:tcPr>
                <w:p w14:paraId="4EDCADA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Coordenadora do Centro de Convivência</w:t>
                  </w:r>
                </w:p>
              </w:tc>
              <w:tc>
                <w:tcPr>
                  <w:tcW w:w="2434" w:type="dxa"/>
                  <w:vAlign w:val="center"/>
                </w:tcPr>
                <w:p w14:paraId="02FF86E4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Versão do artefato do ciclo para validação e lista de dúvidas em aberto</w:t>
                  </w:r>
                </w:p>
              </w:tc>
              <w:tc>
                <w:tcPr>
                  <w:tcW w:w="1770" w:type="dxa"/>
                  <w:vAlign w:val="center"/>
                </w:tcPr>
                <w:p w14:paraId="1FE67F6B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Ao final de cada ciclo</w:t>
                  </w:r>
                </w:p>
              </w:tc>
              <w:tc>
                <w:tcPr>
                  <w:tcW w:w="1881" w:type="dxa"/>
                  <w:vAlign w:val="center"/>
                </w:tcPr>
                <w:p w14:paraId="68B2F44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Reunião presencial ou mensagem</w:t>
                  </w:r>
                </w:p>
              </w:tc>
              <w:tc>
                <w:tcPr>
                  <w:tcW w:w="2213" w:type="dxa"/>
                  <w:vAlign w:val="center"/>
                </w:tcPr>
                <w:p w14:paraId="34513DED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Coordenador de entrega</w:t>
                  </w:r>
                </w:p>
              </w:tc>
            </w:tr>
            <w:tr w:rsidR="0049794A" w:rsidRPr="00175950" w14:paraId="30F82463" w14:textId="77777777" w:rsidTr="0049794A">
              <w:tc>
                <w:tcPr>
                  <w:tcW w:w="2213" w:type="dxa"/>
                  <w:vAlign w:val="center"/>
                </w:tcPr>
                <w:p w14:paraId="39208558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Educadores sociais</w:t>
                  </w:r>
                </w:p>
              </w:tc>
              <w:tc>
                <w:tcPr>
                  <w:tcW w:w="2434" w:type="dxa"/>
                  <w:vAlign w:val="center"/>
                </w:tcPr>
                <w:p w14:paraId="2FA85B8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Confirmação do fluxo de registro descrito e teste de usabilidade do componente</w:t>
                  </w:r>
                </w:p>
              </w:tc>
              <w:tc>
                <w:tcPr>
                  <w:tcW w:w="1770" w:type="dxa"/>
                  <w:vAlign w:val="center"/>
                </w:tcPr>
                <w:p w14:paraId="68CD479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Ciclos 2 e 3</w:t>
                  </w:r>
                </w:p>
              </w:tc>
              <w:tc>
                <w:tcPr>
                  <w:tcW w:w="1881" w:type="dxa"/>
                  <w:vAlign w:val="center"/>
                </w:tcPr>
                <w:p w14:paraId="263FCF4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Encontro presencial breve</w:t>
                  </w:r>
                </w:p>
              </w:tc>
              <w:tc>
                <w:tcPr>
                  <w:tcW w:w="2213" w:type="dxa"/>
                  <w:vAlign w:val="center"/>
                </w:tcPr>
                <w:p w14:paraId="7900DBAB" w14:textId="09DCBB4E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Analista de requisitos</w:t>
                  </w:r>
                  <w:r w:rsidR="004E6280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(Lucas Gonçalves Felix)</w:t>
                  </w:r>
                </w:p>
              </w:tc>
            </w:tr>
            <w:tr w:rsidR="0049794A" w:rsidRPr="00175950" w14:paraId="6B32C3B4" w14:textId="77777777" w:rsidTr="0049794A">
              <w:tc>
                <w:tcPr>
                  <w:tcW w:w="2213" w:type="dxa"/>
                  <w:vAlign w:val="center"/>
                </w:tcPr>
                <w:p w14:paraId="3A98A7C8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Professor orientador</w:t>
                  </w:r>
                </w:p>
              </w:tc>
              <w:tc>
                <w:tcPr>
                  <w:tcW w:w="2434" w:type="dxa"/>
                  <w:vAlign w:val="center"/>
                </w:tcPr>
                <w:p w14:paraId="0D6977E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Plano do ciclo, riscos e evidências de contribuição</w:t>
                  </w:r>
                </w:p>
              </w:tc>
              <w:tc>
                <w:tcPr>
                  <w:tcW w:w="1770" w:type="dxa"/>
                  <w:vAlign w:val="center"/>
                </w:tcPr>
                <w:p w14:paraId="2228AC8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Semanal</w:t>
                  </w:r>
                </w:p>
              </w:tc>
              <w:tc>
                <w:tcPr>
                  <w:tcW w:w="1881" w:type="dxa"/>
                  <w:vAlign w:val="center"/>
                </w:tcPr>
                <w:p w14:paraId="0D6ED2CB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Encontro de acompanhamento</w:t>
                  </w:r>
                </w:p>
              </w:tc>
              <w:tc>
                <w:tcPr>
                  <w:tcW w:w="2213" w:type="dxa"/>
                  <w:vAlign w:val="center"/>
                </w:tcPr>
                <w:p w14:paraId="6F9967D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Coordenador de entrega</w:t>
                  </w:r>
                </w:p>
              </w:tc>
            </w:tr>
            <w:tr w:rsidR="0049794A" w:rsidRPr="00175950" w14:paraId="560514D5" w14:textId="77777777" w:rsidTr="0049794A">
              <w:tc>
                <w:tcPr>
                  <w:tcW w:w="2213" w:type="dxa"/>
                  <w:vAlign w:val="center"/>
                </w:tcPr>
                <w:p w14:paraId="158ACD99" w14:textId="372C2736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Doadores e Parceiros</w:t>
                  </w:r>
                </w:p>
              </w:tc>
              <w:tc>
                <w:tcPr>
                  <w:tcW w:w="2434" w:type="dxa"/>
                  <w:vAlign w:val="center"/>
                </w:tcPr>
                <w:p w14:paraId="08FE2E24" w14:textId="60D447CE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E80F6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Métricas de impacto e sumário executivo de resultados consolidado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s</w:t>
                  </w:r>
                </w:p>
              </w:tc>
              <w:tc>
                <w:tcPr>
                  <w:tcW w:w="1770" w:type="dxa"/>
                  <w:vAlign w:val="center"/>
                </w:tcPr>
                <w:p w14:paraId="1A3CE077" w14:textId="45F04E59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E80F6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Final do trimestr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e</w:t>
                  </w:r>
                </w:p>
              </w:tc>
              <w:tc>
                <w:tcPr>
                  <w:tcW w:w="1881" w:type="dxa"/>
                  <w:vAlign w:val="center"/>
                </w:tcPr>
                <w:p w14:paraId="2C7BF05A" w14:textId="068EC99C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E80F6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Relatório consolidado entregue pela coordenaçã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o</w:t>
                  </w:r>
                </w:p>
              </w:tc>
              <w:tc>
                <w:tcPr>
                  <w:tcW w:w="2213" w:type="dxa"/>
                  <w:vAlign w:val="center"/>
                </w:tcPr>
                <w:p w14:paraId="29C06C3C" w14:textId="739745F0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Coordenador de entreg</w:t>
                  </w: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a</w:t>
                  </w:r>
                </w:p>
              </w:tc>
            </w:tr>
            <w:tr w:rsidR="0049794A" w:rsidRPr="00175950" w14:paraId="7B4165A2" w14:textId="77777777" w:rsidTr="0049794A">
              <w:tc>
                <w:tcPr>
                  <w:tcW w:w="2213" w:type="dxa"/>
                  <w:vAlign w:val="center"/>
                </w:tcPr>
                <w:p w14:paraId="1BFD23D2" w14:textId="633B855F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Auxiliar Administrativo</w:t>
                  </w:r>
                </w:p>
              </w:tc>
              <w:tc>
                <w:tcPr>
                  <w:tcW w:w="2434" w:type="dxa"/>
                  <w:vAlign w:val="center"/>
                </w:tcPr>
                <w:p w14:paraId="5953ED1B" w14:textId="284CCE8F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E80F60"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Diagnóstico do fluxo de consolidação e verificação de demandas de retrabalh</w:t>
                  </w:r>
                  <w:r>
                    <w:rPr>
                      <w:rFonts w:ascii="Arial Narrow" w:hAnsi="Arial Narrow"/>
                      <w:color w:val="000000"/>
                      <w:sz w:val="20"/>
                      <w:szCs w:val="20"/>
                    </w:rPr>
                    <w:t>o</w:t>
                  </w:r>
                </w:p>
              </w:tc>
              <w:tc>
                <w:tcPr>
                  <w:tcW w:w="1770" w:type="dxa"/>
                  <w:vAlign w:val="center"/>
                </w:tcPr>
                <w:p w14:paraId="03BBF908" w14:textId="23555E59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Ciclo 1</w:t>
                  </w:r>
                </w:p>
              </w:tc>
              <w:tc>
                <w:tcPr>
                  <w:tcW w:w="1881" w:type="dxa"/>
                  <w:vAlign w:val="center"/>
                </w:tcPr>
                <w:p w14:paraId="5D4D61AD" w14:textId="52DA8442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Entrevista presencial / remota</w:t>
                  </w:r>
                </w:p>
              </w:tc>
              <w:tc>
                <w:tcPr>
                  <w:tcW w:w="2213" w:type="dxa"/>
                  <w:vAlign w:val="center"/>
                </w:tcPr>
                <w:p w14:paraId="7CA90568" w14:textId="423B7FCF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Analista de requisitos</w:t>
                  </w:r>
                  <w:r w:rsidR="004E6280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(Lucas Gonçalves Felix)</w:t>
                  </w:r>
                </w:p>
              </w:tc>
            </w:tr>
            <w:tr w:rsidR="0049794A" w:rsidRPr="00175950" w14:paraId="51606E59" w14:textId="77777777" w:rsidTr="0049794A">
              <w:tc>
                <w:tcPr>
                  <w:tcW w:w="2213" w:type="dxa"/>
                  <w:vAlign w:val="center"/>
                </w:tcPr>
                <w:p w14:paraId="16E4E5A0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2434" w:type="dxa"/>
                  <w:vAlign w:val="center"/>
                </w:tcPr>
                <w:p w14:paraId="6649E2A5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1770" w:type="dxa"/>
                  <w:vAlign w:val="center"/>
                </w:tcPr>
                <w:p w14:paraId="3B88C4A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1881" w:type="dxa"/>
                  <w:vAlign w:val="center"/>
                </w:tcPr>
                <w:p w14:paraId="08EC5BE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2213" w:type="dxa"/>
                  <w:vAlign w:val="center"/>
                </w:tcPr>
                <w:p w14:paraId="6E8DCF8E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</w:tr>
          </w:tbl>
          <w:p w14:paraId="7B763E98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</w:p>
          <w:p w14:paraId="024C4D80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  <w:t>4.1 Calendário de interações previstas</w:t>
            </w:r>
          </w:p>
          <w:tbl>
            <w:tblPr>
              <w:tblW w:w="469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088"/>
              <w:gridCol w:w="2512"/>
              <w:gridCol w:w="3102"/>
              <w:gridCol w:w="2204"/>
            </w:tblGrid>
            <w:tr w:rsidR="0049794A" w:rsidRPr="00175950" w14:paraId="191A3155" w14:textId="77777777" w:rsidTr="0049794A">
              <w:tc>
                <w:tcPr>
                  <w:tcW w:w="2213" w:type="dxa"/>
                  <w:vAlign w:val="center"/>
                </w:tcPr>
                <w:p w14:paraId="4445D9C7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Período</w:t>
                  </w:r>
                </w:p>
              </w:tc>
              <w:tc>
                <w:tcPr>
                  <w:tcW w:w="2655" w:type="dxa"/>
                  <w:vAlign w:val="center"/>
                </w:tcPr>
                <w:p w14:paraId="46C07C90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Marco do semestre</w:t>
                  </w:r>
                </w:p>
              </w:tc>
              <w:tc>
                <w:tcPr>
                  <w:tcW w:w="3319" w:type="dxa"/>
                  <w:vAlign w:val="center"/>
                </w:tcPr>
                <w:p w14:paraId="617785EA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Interação prevista</w:t>
                  </w:r>
                </w:p>
              </w:tc>
              <w:tc>
                <w:tcPr>
                  <w:tcW w:w="2323" w:type="dxa"/>
                  <w:vAlign w:val="center"/>
                </w:tcPr>
                <w:p w14:paraId="41594789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Parte interessada envolvida</w:t>
                  </w:r>
                </w:p>
              </w:tc>
            </w:tr>
            <w:tr w:rsidR="0049794A" w:rsidRPr="00175950" w14:paraId="128C4889" w14:textId="77777777" w:rsidTr="0049794A">
              <w:tc>
                <w:tcPr>
                  <w:tcW w:w="2213" w:type="dxa"/>
                  <w:vAlign w:val="center"/>
                </w:tcPr>
                <w:p w14:paraId="1CE3463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Semana 4 — 8 a 13/09/2026</w:t>
                  </w:r>
                </w:p>
              </w:tc>
              <w:tc>
                <w:tcPr>
                  <w:tcW w:w="2655" w:type="dxa"/>
                  <w:vAlign w:val="center"/>
                </w:tcPr>
                <w:p w14:paraId="5608CE78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Sessão de descoberta</w:t>
                  </w:r>
                </w:p>
              </w:tc>
              <w:tc>
                <w:tcPr>
                  <w:tcW w:w="3319" w:type="dxa"/>
                  <w:vAlign w:val="center"/>
                </w:tcPr>
                <w:p w14:paraId="2AE5B76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Aplicação do roteiro de </w:t>
                  </w:r>
                  <w:proofErr w:type="spellStart"/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elicitação</w:t>
                  </w:r>
                  <w:proofErr w:type="spellEnd"/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e observação estruturada</w:t>
                  </w:r>
                </w:p>
              </w:tc>
              <w:tc>
                <w:tcPr>
                  <w:tcW w:w="2323" w:type="dxa"/>
                  <w:vAlign w:val="center"/>
                </w:tcPr>
                <w:p w14:paraId="49BA7E4E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Coordenação e educadores sociais</w:t>
                  </w:r>
                </w:p>
              </w:tc>
            </w:tr>
            <w:tr w:rsidR="0049794A" w:rsidRPr="00175950" w14:paraId="26FA9236" w14:textId="77777777" w:rsidTr="0049794A">
              <w:tc>
                <w:tcPr>
                  <w:tcW w:w="2213" w:type="dxa"/>
                  <w:vAlign w:val="center"/>
                </w:tcPr>
                <w:p w14:paraId="2AC76D36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20/09/2026</w:t>
                  </w:r>
                </w:p>
              </w:tc>
              <w:tc>
                <w:tcPr>
                  <w:tcW w:w="2655" w:type="dxa"/>
                  <w:vAlign w:val="center"/>
                </w:tcPr>
                <w:p w14:paraId="3FB5885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Entrega do Ciclo 1</w:t>
                  </w:r>
                </w:p>
              </w:tc>
              <w:tc>
                <w:tcPr>
                  <w:tcW w:w="3319" w:type="dxa"/>
                  <w:vAlign w:val="center"/>
                </w:tcPr>
                <w:p w14:paraId="323CFFC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Envio do relatório de descoberta para leitura e validação</w:t>
                  </w:r>
                </w:p>
              </w:tc>
              <w:tc>
                <w:tcPr>
                  <w:tcW w:w="2323" w:type="dxa"/>
                  <w:vAlign w:val="center"/>
                </w:tcPr>
                <w:p w14:paraId="692E0EC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Coordenação</w:t>
                  </w:r>
                </w:p>
              </w:tc>
            </w:tr>
            <w:tr w:rsidR="0049794A" w:rsidRPr="00175950" w14:paraId="2C1A4173" w14:textId="77777777" w:rsidTr="0049794A">
              <w:tc>
                <w:tcPr>
                  <w:tcW w:w="2213" w:type="dxa"/>
                  <w:vAlign w:val="center"/>
                </w:tcPr>
                <w:p w14:paraId="75C7DCE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25/10/2026</w:t>
                  </w:r>
                </w:p>
              </w:tc>
              <w:tc>
                <w:tcPr>
                  <w:tcW w:w="2655" w:type="dxa"/>
                  <w:vAlign w:val="center"/>
                </w:tcPr>
                <w:p w14:paraId="0F71BDF2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Entrega do Ciclo 2</w:t>
                  </w:r>
                </w:p>
              </w:tc>
              <w:tc>
                <w:tcPr>
                  <w:tcW w:w="3319" w:type="dxa"/>
                  <w:vAlign w:val="center"/>
                </w:tcPr>
                <w:p w14:paraId="19909980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Validação dos modelos e do dicionário de dados</w:t>
                  </w:r>
                </w:p>
              </w:tc>
              <w:tc>
                <w:tcPr>
                  <w:tcW w:w="2323" w:type="dxa"/>
                  <w:vAlign w:val="center"/>
                </w:tcPr>
                <w:p w14:paraId="5B5D79E6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Coordenação</w:t>
                  </w:r>
                </w:p>
              </w:tc>
            </w:tr>
            <w:tr w:rsidR="0049794A" w:rsidRPr="00175950" w14:paraId="50AFCC6D" w14:textId="77777777" w:rsidTr="0049794A">
              <w:tc>
                <w:tcPr>
                  <w:tcW w:w="2213" w:type="dxa"/>
                  <w:vAlign w:val="center"/>
                </w:tcPr>
                <w:p w14:paraId="064DAAE7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29/11/2026</w:t>
                  </w:r>
                </w:p>
              </w:tc>
              <w:tc>
                <w:tcPr>
                  <w:tcW w:w="2655" w:type="dxa"/>
                  <w:vAlign w:val="center"/>
                </w:tcPr>
                <w:p w14:paraId="6CA2166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Entrega do Ciclo 3</w:t>
                  </w:r>
                </w:p>
              </w:tc>
              <w:tc>
                <w:tcPr>
                  <w:tcW w:w="3319" w:type="dxa"/>
                  <w:vAlign w:val="center"/>
                </w:tcPr>
                <w:p w14:paraId="2141D63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Demonstração do componente e devolutiva final</w:t>
                  </w:r>
                </w:p>
              </w:tc>
              <w:tc>
                <w:tcPr>
                  <w:tcW w:w="2323" w:type="dxa"/>
                  <w:vAlign w:val="center"/>
                </w:tcPr>
                <w:p w14:paraId="75C2E3F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Coordenação e educadores sociais</w:t>
                  </w:r>
                </w:p>
              </w:tc>
            </w:tr>
            <w:tr w:rsidR="0049794A" w:rsidRPr="00175950" w14:paraId="4ED4BE33" w14:textId="77777777" w:rsidTr="0049794A">
              <w:tc>
                <w:tcPr>
                  <w:tcW w:w="2213" w:type="dxa"/>
                  <w:vAlign w:val="center"/>
                </w:tcPr>
                <w:p w14:paraId="034241D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19/11/2026</w:t>
                  </w:r>
                </w:p>
              </w:tc>
              <w:tc>
                <w:tcPr>
                  <w:tcW w:w="2655" w:type="dxa"/>
                  <w:vAlign w:val="center"/>
                </w:tcPr>
                <w:p w14:paraId="1FE4E9E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Apresentações do Projeto Integrador</w:t>
                  </w:r>
                </w:p>
              </w:tc>
              <w:tc>
                <w:tcPr>
                  <w:tcW w:w="3319" w:type="dxa"/>
                  <w:vAlign w:val="center"/>
                </w:tcPr>
                <w:p w14:paraId="2BEE85C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Convite formal à organização do caso</w:t>
                  </w:r>
                </w:p>
              </w:tc>
              <w:tc>
                <w:tcPr>
                  <w:tcW w:w="2323" w:type="dxa"/>
                  <w:vAlign w:val="center"/>
                </w:tcPr>
                <w:p w14:paraId="789031D5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Coordenação</w:t>
                  </w:r>
                </w:p>
              </w:tc>
            </w:tr>
            <w:tr w:rsidR="0049794A" w:rsidRPr="00175950" w14:paraId="1D558BAC" w14:textId="77777777" w:rsidTr="0049794A">
              <w:tc>
                <w:tcPr>
                  <w:tcW w:w="2213" w:type="dxa"/>
                  <w:vAlign w:val="center"/>
                </w:tcPr>
                <w:p w14:paraId="52919440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2655" w:type="dxa"/>
                  <w:vAlign w:val="center"/>
                </w:tcPr>
                <w:p w14:paraId="35F14067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3319" w:type="dxa"/>
                  <w:vAlign w:val="center"/>
                </w:tcPr>
                <w:p w14:paraId="0340918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2323" w:type="dxa"/>
                  <w:vAlign w:val="center"/>
                </w:tcPr>
                <w:p w14:paraId="5F1AAC6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</w:tr>
          </w:tbl>
          <w:p w14:paraId="75DC0732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</w:p>
          <w:p w14:paraId="150CEE78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</w:pPr>
            <w:r w:rsidRPr="00A22316">
              <w:rPr>
                <w:rFonts w:ascii="Arial Narrow" w:hAnsi="Arial Narrow" w:cs="Arial"/>
                <w:b/>
                <w:bCs/>
                <w:noProof/>
                <w:sz w:val="20"/>
                <w:szCs w:val="20"/>
              </w:rPr>
              <w:t>4.2 Regras de comunicação com a organização</w:t>
            </w:r>
          </w:p>
          <w:p w14:paraId="2C253B40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Toda comunicação com a organização do caso é intermediada pelo interlocutor designado no documento 06, evitando contatos paralelos.</w:t>
            </w:r>
          </w:p>
          <w:p w14:paraId="2B5ECEEF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Solicitações à organização devem ser agrupadas e enviadas em bloco, respeitando o tempo de trabalho da equipe do Instituto.</w:t>
            </w:r>
          </w:p>
          <w:p w14:paraId="6F3561A4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Nenhum documento contendo dado pessoal identificável pode circular por canal aberto de comunicação.</w:t>
            </w:r>
          </w:p>
          <w:p w14:paraId="6DEFC0F8" w14:textId="77777777" w:rsidR="00A90F3F" w:rsidRPr="00A90F3F" w:rsidRDefault="00A90F3F" w:rsidP="00DB455C">
            <w:pPr>
              <w:pStyle w:val="p1"/>
              <w:numPr>
                <w:ilvl w:val="0"/>
                <w:numId w:val="1"/>
              </w:numPr>
              <w:jc w:val="both"/>
              <w:rPr>
                <w:rFonts w:ascii="Arial Narrow" w:hAnsi="Arial Narrow" w:cs="Arial"/>
                <w:sz w:val="20"/>
                <w:szCs w:val="20"/>
              </w:rPr>
            </w:pPr>
            <w:r w:rsidRPr="00A90F3F">
              <w:rPr>
                <w:rFonts w:ascii="Arial Narrow" w:hAnsi="Arial Narrow" w:cs="Arial"/>
                <w:sz w:val="20"/>
                <w:szCs w:val="20"/>
              </w:rPr>
              <w:t>Toda validação obtida deve ser registrada por escrito, com data e nome de quem validou.</w:t>
            </w:r>
          </w:p>
        </w:tc>
      </w:tr>
    </w:tbl>
    <w:p w14:paraId="7D71DB0C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tbl>
      <w:tblPr>
        <w:tblStyle w:val="Tabelacomgrade"/>
        <w:tblW w:w="5000" w:type="pct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0773"/>
      </w:tblGrid>
      <w:tr w:rsidR="00602BAF" w:rsidRPr="00175950" w14:paraId="12D3212A" w14:textId="77777777" w:rsidTr="00824707">
        <w:trPr>
          <w:trHeight w:val="340"/>
        </w:trPr>
        <w:tc>
          <w:tcPr>
            <w:tcW w:w="5000" w:type="pct"/>
            <w:shd w:val="clear" w:color="auto" w:fill="17365D" w:themeFill="text2" w:themeFillShade="BF"/>
            <w:vAlign w:val="center"/>
          </w:tcPr>
          <w:p w14:paraId="13ED5499" w14:textId="77777777" w:rsidR="00072723" w:rsidRPr="00175950" w:rsidRDefault="00072723" w:rsidP="00851374">
            <w:pPr>
              <w:spacing w:line="276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175950">
              <w:rPr>
                <w:rFonts w:ascii="Arial Narrow" w:hAnsi="Arial Narrow" w:cs="Arial"/>
                <w:b/>
                <w:bCs/>
                <w:sz w:val="20"/>
                <w:szCs w:val="20"/>
              </w:rPr>
              <w:t>5. REGISTRO DE VALIDAÇÕES E ATUALIZAÇÕES DO MAPA</w:t>
            </w:r>
          </w:p>
        </w:tc>
      </w:tr>
      <w:tr w:rsidR="00602BAF" w:rsidRPr="00175950" w14:paraId="1746DFEF" w14:textId="77777777" w:rsidTr="004F4DAA">
        <w:trPr>
          <w:trHeight w:val="681"/>
        </w:trPr>
        <w:tc>
          <w:tcPr>
            <w:tcW w:w="5000" w:type="pct"/>
            <w:vAlign w:val="center"/>
          </w:tcPr>
          <w:tbl>
            <w:tblPr>
              <w:tblW w:w="469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603"/>
              <w:gridCol w:w="2083"/>
              <w:gridCol w:w="3114"/>
              <w:gridCol w:w="3106"/>
            </w:tblGrid>
            <w:tr w:rsidR="0049794A" w:rsidRPr="00175950" w14:paraId="2478B0C2" w14:textId="77777777" w:rsidTr="0049794A">
              <w:tc>
                <w:tcPr>
                  <w:tcW w:w="1659" w:type="dxa"/>
                  <w:vAlign w:val="center"/>
                </w:tcPr>
                <w:p w14:paraId="48AC08D9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Data</w:t>
                  </w:r>
                </w:p>
              </w:tc>
              <w:tc>
                <w:tcPr>
                  <w:tcW w:w="2213" w:type="dxa"/>
                  <w:vAlign w:val="center"/>
                </w:tcPr>
                <w:p w14:paraId="0ADC3657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Versão</w:t>
                  </w:r>
                </w:p>
              </w:tc>
              <w:tc>
                <w:tcPr>
                  <w:tcW w:w="3319" w:type="dxa"/>
                  <w:vAlign w:val="center"/>
                </w:tcPr>
                <w:p w14:paraId="3D1D625A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Alteração realizada</w:t>
                  </w:r>
                </w:p>
              </w:tc>
              <w:tc>
                <w:tcPr>
                  <w:tcW w:w="3319" w:type="dxa"/>
                  <w:vAlign w:val="center"/>
                </w:tcPr>
                <w:p w14:paraId="2B52D9C2" w14:textId="77777777" w:rsidR="0049794A" w:rsidRPr="00175950" w:rsidRDefault="0049794A" w:rsidP="004976AB">
                  <w:pPr>
                    <w:jc w:val="center"/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</w:pPr>
                  <w:r w:rsidRPr="00175950">
                    <w:rPr>
                      <w:rFonts w:ascii="Arial Narrow" w:hAnsi="Arial Narrow" w:cs="Arial"/>
                      <w:b/>
                      <w:sz w:val="20"/>
                      <w:szCs w:val="20"/>
                    </w:rPr>
                    <w:t>Motivo ou origem da alteração</w:t>
                  </w:r>
                </w:p>
              </w:tc>
            </w:tr>
            <w:tr w:rsidR="0049794A" w:rsidRPr="00175950" w14:paraId="44E4A6AB" w14:textId="77777777" w:rsidTr="0049794A">
              <w:tc>
                <w:tcPr>
                  <w:tcW w:w="1659" w:type="dxa"/>
                  <w:vAlign w:val="center"/>
                </w:tcPr>
                <w:p w14:paraId="4521CEAE" w14:textId="46D0D6F5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14/09/2026</w:t>
                  </w:r>
                </w:p>
              </w:tc>
              <w:tc>
                <w:tcPr>
                  <w:tcW w:w="2213" w:type="dxa"/>
                  <w:vAlign w:val="center"/>
                </w:tcPr>
                <w:p w14:paraId="3D02B8A3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1.0</w:t>
                  </w:r>
                </w:p>
              </w:tc>
              <w:tc>
                <w:tcPr>
                  <w:tcW w:w="3319" w:type="dxa"/>
                  <w:vAlign w:val="center"/>
                </w:tcPr>
                <w:p w14:paraId="2C720D5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Versão inicial elaborada após a sessão de descoberta</w:t>
                  </w:r>
                </w:p>
              </w:tc>
              <w:tc>
                <w:tcPr>
                  <w:tcW w:w="3319" w:type="dxa"/>
                  <w:vAlign w:val="center"/>
                </w:tcPr>
                <w:p w14:paraId="2E77CC48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proofErr w:type="spellStart"/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Elicitação</w:t>
                  </w:r>
                  <w:proofErr w:type="spellEnd"/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 xml:space="preserve"> da semana 4</w:t>
                  </w:r>
                </w:p>
              </w:tc>
            </w:tr>
            <w:tr w:rsidR="0049794A" w:rsidRPr="00175950" w14:paraId="49746171" w14:textId="77777777" w:rsidTr="0049794A">
              <w:tc>
                <w:tcPr>
                  <w:tcW w:w="1659" w:type="dxa"/>
                  <w:vAlign w:val="center"/>
                </w:tcPr>
                <w:p w14:paraId="12DAD706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2213" w:type="dxa"/>
                  <w:vAlign w:val="center"/>
                </w:tcPr>
                <w:p w14:paraId="7077C00B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3319" w:type="dxa"/>
                  <w:vAlign w:val="center"/>
                </w:tcPr>
                <w:p w14:paraId="3D0F4F0C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3319" w:type="dxa"/>
                  <w:vAlign w:val="center"/>
                </w:tcPr>
                <w:p w14:paraId="0F584C50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</w:tr>
            <w:tr w:rsidR="0049794A" w:rsidRPr="00175950" w14:paraId="3D7B13A9" w14:textId="77777777" w:rsidTr="0049794A">
              <w:tc>
                <w:tcPr>
                  <w:tcW w:w="1659" w:type="dxa"/>
                  <w:vAlign w:val="center"/>
                </w:tcPr>
                <w:p w14:paraId="10CB17B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2213" w:type="dxa"/>
                  <w:vAlign w:val="center"/>
                </w:tcPr>
                <w:p w14:paraId="5A59EEB8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3319" w:type="dxa"/>
                  <w:vAlign w:val="center"/>
                </w:tcPr>
                <w:p w14:paraId="4727F2DE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3319" w:type="dxa"/>
                  <w:vAlign w:val="center"/>
                </w:tcPr>
                <w:p w14:paraId="629D094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</w:tr>
            <w:tr w:rsidR="0049794A" w:rsidRPr="00175950" w14:paraId="32E96DE5" w14:textId="77777777" w:rsidTr="0049794A">
              <w:tc>
                <w:tcPr>
                  <w:tcW w:w="1659" w:type="dxa"/>
                  <w:vAlign w:val="center"/>
                </w:tcPr>
                <w:p w14:paraId="35AE0CD1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2213" w:type="dxa"/>
                  <w:vAlign w:val="center"/>
                </w:tcPr>
                <w:p w14:paraId="712E8045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3319" w:type="dxa"/>
                  <w:vAlign w:val="center"/>
                </w:tcPr>
                <w:p w14:paraId="1FFBC8CF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  <w:tc>
                <w:tcPr>
                  <w:tcW w:w="3319" w:type="dxa"/>
                  <w:vAlign w:val="center"/>
                </w:tcPr>
                <w:p w14:paraId="19537CD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</w:p>
              </w:tc>
            </w:tr>
          </w:tbl>
          <w:p w14:paraId="4029B498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</w:p>
          <w:tbl>
            <w:tblPr>
              <w:tblW w:w="469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127"/>
              <w:gridCol w:w="6779"/>
            </w:tblGrid>
            <w:tr w:rsidR="0049794A" w:rsidRPr="00175950" w14:paraId="0353C5FE" w14:textId="77777777" w:rsidTr="0049794A">
              <w:tc>
                <w:tcPr>
                  <w:tcW w:w="3285" w:type="dxa"/>
                  <w:vAlign w:val="center"/>
                </w:tcPr>
                <w:p w14:paraId="1B021339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Nome de quem validou o mapa na organização</w:t>
                  </w:r>
                </w:p>
              </w:tc>
              <w:tc>
                <w:tcPr>
                  <w:tcW w:w="7227" w:type="dxa"/>
                  <w:vAlign w:val="center"/>
                </w:tcPr>
                <w:p w14:paraId="39A829AE" w14:textId="254BA950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Marlene Prado</w:t>
                  </w:r>
                </w:p>
              </w:tc>
            </w:tr>
            <w:tr w:rsidR="0049794A" w:rsidRPr="00175950" w14:paraId="0CA32437" w14:textId="77777777" w:rsidTr="0049794A">
              <w:tc>
                <w:tcPr>
                  <w:tcW w:w="3285" w:type="dxa"/>
                  <w:vAlign w:val="center"/>
                </w:tcPr>
                <w:p w14:paraId="3FDF4337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Função</w:t>
                  </w:r>
                </w:p>
              </w:tc>
              <w:tc>
                <w:tcPr>
                  <w:tcW w:w="7227" w:type="dxa"/>
                  <w:vAlign w:val="center"/>
                </w:tcPr>
                <w:p w14:paraId="732279AF" w14:textId="49341F53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Coordenadora Geral – Instituto Semear</w:t>
                  </w:r>
                </w:p>
              </w:tc>
            </w:tr>
            <w:tr w:rsidR="0049794A" w:rsidRPr="00175950" w14:paraId="7F7244AD" w14:textId="77777777" w:rsidTr="0049794A">
              <w:tc>
                <w:tcPr>
                  <w:tcW w:w="3285" w:type="dxa"/>
                  <w:vAlign w:val="center"/>
                </w:tcPr>
                <w:p w14:paraId="69B10C59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Data da validação</w:t>
                  </w:r>
                </w:p>
              </w:tc>
              <w:tc>
                <w:tcPr>
                  <w:tcW w:w="7227" w:type="dxa"/>
                  <w:vAlign w:val="center"/>
                </w:tcPr>
                <w:p w14:paraId="48339F47" w14:textId="1EB9A6F9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14/09/2026</w:t>
                  </w:r>
                </w:p>
              </w:tc>
            </w:tr>
            <w:tr w:rsidR="0049794A" w:rsidRPr="00175950" w14:paraId="2585F9B7" w14:textId="77777777" w:rsidTr="0049794A">
              <w:tc>
                <w:tcPr>
                  <w:tcW w:w="3285" w:type="dxa"/>
                  <w:vAlign w:val="center"/>
                </w:tcPr>
                <w:p w14:paraId="5DC1918A" w14:textId="77777777" w:rsidR="0049794A" w:rsidRPr="003F5EB9" w:rsidRDefault="0049794A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 w:rsidRPr="003F5EB9">
                    <w:rPr>
                      <w:rFonts w:ascii="Arial Narrow" w:hAnsi="Arial Narrow" w:cs="Arial"/>
                      <w:sz w:val="20"/>
                      <w:szCs w:val="20"/>
                    </w:rPr>
                    <w:t>Observações registradas pela organização</w:t>
                  </w:r>
                </w:p>
              </w:tc>
              <w:tc>
                <w:tcPr>
                  <w:tcW w:w="7227" w:type="dxa"/>
                  <w:vAlign w:val="center"/>
                </w:tcPr>
                <w:p w14:paraId="65F93C2A" w14:textId="587C7CAE" w:rsidR="0049794A" w:rsidRPr="003F5EB9" w:rsidRDefault="00CA4268" w:rsidP="003F5EB9">
                  <w:pPr>
                    <w:pStyle w:val="p1"/>
                    <w:rPr>
                      <w:rFonts w:ascii="Arial Narrow" w:hAnsi="Arial Narrow" w:cs="Arial"/>
                      <w:sz w:val="20"/>
                      <w:szCs w:val="20"/>
                    </w:rPr>
                  </w:pPr>
                  <w:r>
                    <w:rPr>
                      <w:rFonts w:ascii="Arial Narrow" w:hAnsi="Arial Narrow" w:cs="Arial"/>
                      <w:sz w:val="20"/>
                      <w:szCs w:val="20"/>
                    </w:rPr>
                    <w:t>Mapeamento adequado às funções reais do Instituto. Aprovado o fluxo de validação contínua pela coordenação</w:t>
                  </w:r>
                </w:p>
              </w:tc>
            </w:tr>
          </w:tbl>
          <w:p w14:paraId="1FC9AEE2" w14:textId="77777777" w:rsidR="00193200" w:rsidRPr="00A22316" w:rsidRDefault="00193200" w:rsidP="006C0929">
            <w:pPr>
              <w:spacing w:after="120"/>
              <w:jc w:val="both"/>
              <w:rPr>
                <w:rFonts w:ascii="Arial Narrow" w:hAnsi="Arial Narrow" w:cs="Arial"/>
                <w:noProof/>
                <w:sz w:val="20"/>
                <w:szCs w:val="20"/>
              </w:rPr>
            </w:pPr>
          </w:p>
        </w:tc>
      </w:tr>
    </w:tbl>
    <w:p w14:paraId="15098069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288FF28B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35589364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221B3574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45B652C4" w14:textId="77777777" w:rsidR="00193200" w:rsidRPr="00175950" w:rsidRDefault="00193200" w:rsidP="00193200">
      <w:pPr>
        <w:jc w:val="center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b/>
          <w:bCs/>
          <w:sz w:val="20"/>
          <w:szCs w:val="20"/>
        </w:rPr>
        <w:t>Analista de requisitos do ciclo</w:t>
      </w:r>
    </w:p>
    <w:p w14:paraId="7E920B48" w14:textId="77777777" w:rsidR="00193200" w:rsidRDefault="00193200" w:rsidP="00193200">
      <w:pPr>
        <w:tabs>
          <w:tab w:val="center" w:pos="4419"/>
          <w:tab w:val="right" w:pos="8838"/>
        </w:tabs>
        <w:jc w:val="center"/>
        <w:rPr>
          <w:rFonts w:ascii="Arial Narrow" w:hAnsi="Arial Narrow" w:cs="Arial"/>
          <w:sz w:val="20"/>
          <w:szCs w:val="20"/>
        </w:rPr>
      </w:pPr>
      <w:r w:rsidRPr="00175950">
        <w:rPr>
          <w:rFonts w:ascii="Arial Narrow" w:hAnsi="Arial Narrow" w:cs="Arial"/>
          <w:sz w:val="20"/>
          <w:szCs w:val="20"/>
        </w:rPr>
        <w:t>Nome e assinatura</w:t>
      </w:r>
    </w:p>
    <w:p w14:paraId="08DE599E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5520B7E5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633BC08E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0656E4CD" w14:textId="77777777" w:rsidR="00193200" w:rsidRPr="00175950" w:rsidRDefault="00193200" w:rsidP="00193200">
      <w:pPr>
        <w:jc w:val="center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b/>
          <w:bCs/>
          <w:sz w:val="20"/>
          <w:szCs w:val="20"/>
        </w:rPr>
        <w:t>Coordenador de entrega do ciclo</w:t>
      </w:r>
    </w:p>
    <w:p w14:paraId="4E943E73" w14:textId="77777777" w:rsidR="00193200" w:rsidRDefault="00193200" w:rsidP="00193200">
      <w:pPr>
        <w:tabs>
          <w:tab w:val="center" w:pos="4419"/>
          <w:tab w:val="right" w:pos="8838"/>
        </w:tabs>
        <w:jc w:val="center"/>
        <w:rPr>
          <w:rFonts w:ascii="Arial Narrow" w:hAnsi="Arial Narrow" w:cs="Arial"/>
          <w:sz w:val="20"/>
          <w:szCs w:val="20"/>
        </w:rPr>
      </w:pPr>
      <w:r w:rsidRPr="00175950">
        <w:rPr>
          <w:rFonts w:ascii="Arial Narrow" w:hAnsi="Arial Narrow" w:cs="Arial"/>
          <w:sz w:val="20"/>
          <w:szCs w:val="20"/>
        </w:rPr>
        <w:t>Nome e assinatura</w:t>
      </w:r>
    </w:p>
    <w:p w14:paraId="282CA18A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533DE3DA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085B0F4B" w14:textId="77777777" w:rsidR="00193200" w:rsidRPr="00A22316" w:rsidRDefault="00193200" w:rsidP="006C0929">
      <w:pPr>
        <w:spacing w:after="120"/>
        <w:jc w:val="both"/>
        <w:rPr>
          <w:rFonts w:ascii="Arial Narrow" w:hAnsi="Arial Narrow" w:cs="Arial"/>
          <w:noProof/>
          <w:sz w:val="20"/>
          <w:szCs w:val="20"/>
        </w:rPr>
      </w:pPr>
    </w:p>
    <w:p w14:paraId="286675B5" w14:textId="77777777" w:rsidR="00193200" w:rsidRPr="00175950" w:rsidRDefault="00193200" w:rsidP="00193200">
      <w:pPr>
        <w:jc w:val="center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b/>
          <w:bCs/>
          <w:sz w:val="20"/>
          <w:szCs w:val="20"/>
        </w:rPr>
        <w:t>Professor orientador</w:t>
      </w:r>
    </w:p>
    <w:p w14:paraId="7DBE62D6" w14:textId="77777777" w:rsidR="00193200" w:rsidRDefault="00193200" w:rsidP="00193200">
      <w:pPr>
        <w:tabs>
          <w:tab w:val="center" w:pos="4419"/>
          <w:tab w:val="right" w:pos="8838"/>
        </w:tabs>
        <w:jc w:val="center"/>
        <w:rPr>
          <w:rFonts w:ascii="Arial Narrow" w:hAnsi="Arial Narrow" w:cs="Arial"/>
          <w:sz w:val="20"/>
          <w:szCs w:val="20"/>
        </w:rPr>
      </w:pPr>
      <w:r w:rsidRPr="00175950">
        <w:rPr>
          <w:rFonts w:ascii="Arial Narrow" w:hAnsi="Arial Narrow" w:cs="Arial"/>
          <w:sz w:val="20"/>
          <w:szCs w:val="20"/>
        </w:rPr>
        <w:t>Ciência</w:t>
      </w:r>
    </w:p>
    <w:sectPr w:rsidR="00193200" w:rsidSect="00851374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559" w:right="566" w:bottom="1418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E39FA3" w14:textId="77777777" w:rsidR="000C4573" w:rsidRDefault="000C4573" w:rsidP="00072723">
      <w:r>
        <w:separator/>
      </w:r>
    </w:p>
  </w:endnote>
  <w:endnote w:type="continuationSeparator" w:id="0">
    <w:p w14:paraId="545919A2" w14:textId="77777777" w:rsidR="000C4573" w:rsidRDefault="000C4573" w:rsidP="00072723">
      <w:r>
        <w:continuationSeparator/>
      </w:r>
    </w:p>
  </w:endnote>
  <w:endnote w:type="continuationNotice" w:id="1">
    <w:p w14:paraId="2451A784" w14:textId="77777777" w:rsidR="000C4573" w:rsidRDefault="000C45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0EDD5D" w14:textId="77777777" w:rsidR="00317FF0" w:rsidRDefault="00317FF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7DD800BA" wp14:editId="62A0CB9D">
              <wp:simplePos x="0" y="0"/>
              <wp:positionH relativeFrom="column">
                <wp:posOffset>-183312</wp:posOffset>
              </wp:positionH>
              <wp:positionV relativeFrom="paragraph">
                <wp:posOffset>-43436</wp:posOffset>
              </wp:positionV>
              <wp:extent cx="7230120" cy="506095"/>
              <wp:effectExtent l="0" t="0" r="8890" b="8255"/>
              <wp:wrapNone/>
              <wp:docPr id="9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0120" cy="50609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0D9BDA" w14:textId="446BC778" w:rsidR="00317FF0" w:rsidRDefault="00703CE9" w:rsidP="0085137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Universidade Evangélica de Goiás -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UniEVANGÉLICA</w:t>
                          </w:r>
                          <w:proofErr w:type="spellEnd"/>
                        </w:p>
                        <w:p w14:paraId="5F20B90F" w14:textId="77777777" w:rsidR="00317FF0" w:rsidRDefault="00317FF0" w:rsidP="00851374">
                          <w:pPr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  <w:t>Avenida Universitária, km. 3,5 – Cidade Universitária – Anápolis - GO – CEP: 75.083-515 – Fone: (62) 3310 6600 – www.unievangelica.edu.br</w:t>
                          </w:r>
                        </w:p>
                        <w:p w14:paraId="05685D81" w14:textId="77777777" w:rsidR="00317FF0" w:rsidRDefault="00317FF0" w:rsidP="00851374">
                          <w:pPr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  <w:t xml:space="preserve"> “...grandes coisas fez o Senhor por nós, por isso estamos alegres.”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  <w:t>Sl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  <w:t xml:space="preserve"> 126,3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DD800BA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-14.45pt;margin-top:-3.4pt;width:569.3pt;height:39.85pt;z-index:25165824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" fillcolor="#4f81bd [3204]" stroked="f">
              <v:textbox>
                <w:txbxContent>
                  <w:p w14:paraId="020D9BDA" w14:textId="446BC778" w:rsidR="00317FF0" w:rsidRDefault="00703CE9" w:rsidP="00851374">
                    <w:pPr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Universidade Evangélica de Goiás - </w:t>
                    </w:r>
                    <w:proofErr w:type="spellStart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UniEVANGÉLICA</w:t>
                    </w:r>
                    <w:proofErr w:type="spellEnd"/>
                  </w:p>
                  <w:p w14:paraId="5F20B90F" w14:textId="77777777" w:rsidR="00317FF0" w:rsidRDefault="00317FF0" w:rsidP="00851374">
                    <w:pPr>
                      <w:jc w:val="center"/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  <w:t>Avenida Universitária, km. 3,5 – Cidade Universitária – Anápolis - GO – CEP: 75.083-515 – Fone: (62) 3310 6600 – www.unievangelica.edu.br</w:t>
                    </w:r>
                  </w:p>
                  <w:p w14:paraId="05685D81" w14:textId="77777777" w:rsidR="00317FF0" w:rsidRDefault="00317FF0" w:rsidP="00851374">
                    <w:pPr>
                      <w:jc w:val="center"/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  <w:t xml:space="preserve"> “...grandes coisas fez o Senhor por nós, por isso estamos alegres.” </w:t>
                    </w:r>
                    <w:proofErr w:type="spellStart"/>
                    <w:r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  <w:t>Sl</w:t>
                    </w:r>
                    <w:proofErr w:type="spellEnd"/>
                    <w:r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  <w:t xml:space="preserve"> 126,3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84E08E" w14:textId="77777777" w:rsidR="00317FF0" w:rsidRDefault="00317FF0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3AB298F" wp14:editId="786627B1">
              <wp:simplePos x="0" y="0"/>
              <wp:positionH relativeFrom="column">
                <wp:posOffset>-184785</wp:posOffset>
              </wp:positionH>
              <wp:positionV relativeFrom="paragraph">
                <wp:posOffset>-45085</wp:posOffset>
              </wp:positionV>
              <wp:extent cx="7230110" cy="506095"/>
              <wp:effectExtent l="0" t="0" r="8890" b="8255"/>
              <wp:wrapNone/>
              <wp:docPr id="1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0110" cy="50609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B01BCD" w14:textId="234CB8B2" w:rsidR="00317FF0" w:rsidRDefault="00703CE9" w:rsidP="00851374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Universidade Evangélica de Goiás -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UniEVANGÉLICA</w:t>
                          </w:r>
                          <w:proofErr w:type="spellEnd"/>
                        </w:p>
                        <w:p w14:paraId="0327691C" w14:textId="77777777" w:rsidR="00317FF0" w:rsidRDefault="00317FF0" w:rsidP="00851374">
                          <w:pPr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  <w:t>Avenida Universitária, km. 3,5 – Cidade Universitária – Anápolis - GO – CEP: 75.083-515 – Fone: (62) 3310 6600 – www.unievangelica.edu.br</w:t>
                          </w:r>
                        </w:p>
                        <w:p w14:paraId="19F7FE49" w14:textId="77777777" w:rsidR="00317FF0" w:rsidRDefault="00317FF0" w:rsidP="00851374">
                          <w:pPr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  <w:t xml:space="preserve"> “...grandes coisas fez o Senhor por nós, por isso estamos alegres.”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  <w:t>Sl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16"/>
                              <w:szCs w:val="16"/>
                            </w:rPr>
                            <w:t xml:space="preserve"> 126,3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23AB298F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14.55pt;margin-top:-3.55pt;width:569.3pt;height:39.85pt;z-index:25165824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" fillcolor="#4f81bd [3204]" stroked="f">
              <v:textbox>
                <w:txbxContent>
                  <w:p w14:paraId="54B01BCD" w14:textId="234CB8B2" w:rsidR="00317FF0" w:rsidRDefault="00703CE9" w:rsidP="00851374">
                    <w:pPr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Universidade Evangélica de Goiás - </w:t>
                    </w:r>
                    <w:proofErr w:type="spellStart"/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UniEVANGÉLICA</w:t>
                    </w:r>
                    <w:proofErr w:type="spellEnd"/>
                  </w:p>
                  <w:p w14:paraId="0327691C" w14:textId="77777777" w:rsidR="00317FF0" w:rsidRDefault="00317FF0" w:rsidP="00851374">
                    <w:pPr>
                      <w:jc w:val="center"/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  <w:t>Avenida Universitária, km. 3,5 – Cidade Universitária – Anápolis - GO – CEP: 75.083-515 – Fone: (62) 3310 6600 – www.unievangelica.edu.br</w:t>
                    </w:r>
                  </w:p>
                  <w:p w14:paraId="19F7FE49" w14:textId="77777777" w:rsidR="00317FF0" w:rsidRDefault="00317FF0" w:rsidP="00851374">
                    <w:pPr>
                      <w:jc w:val="center"/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  <w:t xml:space="preserve"> “...grandes coisas fez o Senhor por nós, por isso estamos alegres.” </w:t>
                    </w:r>
                    <w:proofErr w:type="spellStart"/>
                    <w:r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  <w:t>Sl</w:t>
                    </w:r>
                    <w:proofErr w:type="spellEnd"/>
                    <w:r>
                      <w:rPr>
                        <w:rFonts w:ascii="Arial" w:hAnsi="Arial" w:cs="Arial"/>
                        <w:color w:val="FFFFFF" w:themeColor="background1"/>
                        <w:sz w:val="16"/>
                        <w:szCs w:val="16"/>
                      </w:rPr>
                      <w:t xml:space="preserve"> 126,3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3A79B2" w14:textId="77777777" w:rsidR="000C4573" w:rsidRDefault="000C4573" w:rsidP="00072723">
      <w:r>
        <w:separator/>
      </w:r>
    </w:p>
  </w:footnote>
  <w:footnote w:type="continuationSeparator" w:id="0">
    <w:p w14:paraId="7F347F60" w14:textId="77777777" w:rsidR="000C4573" w:rsidRDefault="000C4573" w:rsidP="00072723">
      <w:r>
        <w:continuationSeparator/>
      </w:r>
    </w:p>
  </w:footnote>
  <w:footnote w:type="continuationNotice" w:id="1">
    <w:p w14:paraId="698F897D" w14:textId="77777777" w:rsidR="000C4573" w:rsidRDefault="000C457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5D673" w14:textId="77777777" w:rsidR="00317FF0" w:rsidRDefault="00317FF0">
    <w:pPr>
      <w:pStyle w:val="Cabealho"/>
    </w:pPr>
    <w:r>
      <w:rPr>
        <w:rFonts w:ascii="Arial" w:hAnsi="Arial" w:cs="Arial"/>
        <w:bCs/>
        <w:noProof/>
        <w:color w:val="FF0000"/>
        <w:sz w:val="20"/>
        <w:szCs w:val="20"/>
      </w:rPr>
      <w:drawing>
        <wp:anchor distT="0" distB="0" distL="114300" distR="114300" simplePos="0" relativeHeight="251658243" behindDoc="1" locked="0" layoutInCell="1" allowOverlap="1" wp14:anchorId="199ACE72" wp14:editId="14B2235E">
          <wp:simplePos x="0" y="0"/>
          <wp:positionH relativeFrom="column">
            <wp:posOffset>4597713</wp:posOffset>
          </wp:positionH>
          <wp:positionV relativeFrom="paragraph">
            <wp:posOffset>-191223</wp:posOffset>
          </wp:positionV>
          <wp:extent cx="2108930" cy="383843"/>
          <wp:effectExtent l="0" t="0" r="5715" b="0"/>
          <wp:wrapNone/>
          <wp:docPr id="16" name="Imagem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m 1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08930" cy="3838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A0E5D3" w14:textId="77777777" w:rsidR="00317FF0" w:rsidRDefault="00317FF0">
    <w:pPr>
      <w:pStyle w:val="Cabealho"/>
    </w:pPr>
    <w:r>
      <w:rPr>
        <w:rFonts w:ascii="Arial Narrow" w:hAnsi="Arial Narrow" w:cs="Aharoni"/>
        <w:b/>
        <w:noProof/>
        <w:sz w:val="48"/>
      </w:rPr>
      <w:drawing>
        <wp:anchor distT="0" distB="0" distL="114300" distR="114300" simplePos="0" relativeHeight="251658247" behindDoc="0" locked="0" layoutInCell="1" allowOverlap="1" wp14:anchorId="7704C5FD" wp14:editId="0D2C76D8">
          <wp:simplePos x="0" y="0"/>
          <wp:positionH relativeFrom="column">
            <wp:posOffset>1140914</wp:posOffset>
          </wp:positionH>
          <wp:positionV relativeFrom="paragraph">
            <wp:posOffset>2744470</wp:posOffset>
          </wp:positionV>
          <wp:extent cx="4472305" cy="3657600"/>
          <wp:effectExtent l="0" t="0" r="4445" b="0"/>
          <wp:wrapNone/>
          <wp:docPr id="303" name="Imagem 3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associação.wmf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72305" cy="3657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2135A" w14:textId="03B01384" w:rsidR="00317FF0" w:rsidRDefault="00D244A2" w:rsidP="00851374">
    <w:pPr>
      <w:pStyle w:val="Cabealho"/>
      <w:ind w:firstLine="708"/>
      <w:jc w:val="center"/>
      <w:rPr>
        <w:rFonts w:ascii="Arial" w:hAnsi="Arial" w:cs="Arial"/>
        <w:b/>
        <w:sz w:val="32"/>
      </w:rPr>
    </w:pPr>
    <w:r>
      <w:rPr>
        <w:noProof/>
      </w:rPr>
      <w:drawing>
        <wp:anchor distT="0" distB="0" distL="114300" distR="114300" simplePos="0" relativeHeight="251658248" behindDoc="0" locked="0" layoutInCell="1" allowOverlap="1" wp14:anchorId="14E94E47" wp14:editId="71A8A5FA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2933700" cy="506730"/>
          <wp:effectExtent l="0" t="0" r="0" b="7620"/>
          <wp:wrapNone/>
          <wp:docPr id="2" name="Imagem 2" descr="Placa azul com letras brancas em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Placa azul com letras brancas em fundo pret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700" cy="506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17FF0" w:rsidRPr="00D87EC2">
      <w:rPr>
        <w:rFonts w:ascii="Arial" w:hAnsi="Arial" w:cs="Arial"/>
        <w:b/>
        <w:noProof/>
        <w:sz w:val="32"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4DB0438A" wp14:editId="7E1BE87C">
              <wp:simplePos x="0" y="0"/>
              <wp:positionH relativeFrom="column">
                <wp:posOffset>3516630</wp:posOffset>
              </wp:positionH>
              <wp:positionV relativeFrom="paragraph">
                <wp:posOffset>-173990</wp:posOffset>
              </wp:positionV>
              <wp:extent cx="3277235" cy="800100"/>
              <wp:effectExtent l="0" t="0" r="0" b="0"/>
              <wp:wrapNone/>
              <wp:docPr id="30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77235" cy="8001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7051713" w14:textId="77777777" w:rsidR="00317FF0" w:rsidRPr="00072723" w:rsidRDefault="00317FF0" w:rsidP="00072723">
                          <w:pPr>
                            <w:jc w:val="center"/>
                            <w:rPr>
                              <w:b/>
                              <w:sz w:val="40"/>
                              <w:szCs w:val="40"/>
                            </w:rPr>
                          </w:pPr>
                          <w:r w:rsidRPr="00072723">
                            <w:rPr>
                              <w:b/>
                              <w:sz w:val="40"/>
                              <w:szCs w:val="40"/>
                            </w:rPr>
                            <w:t xml:space="preserve">PROJETO INTEGRADOR </w:t>
                          </w:r>
                        </w:p>
                        <w:p w14:paraId="495328A4" w14:textId="656FA123" w:rsidR="00317FF0" w:rsidRPr="00072723" w:rsidRDefault="00317FF0" w:rsidP="00072723">
                          <w:pPr>
                            <w:jc w:val="center"/>
                            <w:rPr>
                              <w:b/>
                              <w:sz w:val="40"/>
                              <w:szCs w:val="40"/>
                            </w:rPr>
                          </w:pPr>
                          <w:r w:rsidRPr="00072723">
                            <w:rPr>
                              <w:b/>
                              <w:sz w:val="40"/>
                              <w:szCs w:val="40"/>
                            </w:rPr>
                            <w:t>202</w:t>
                          </w:r>
                          <w:r w:rsidR="00193200">
                            <w:rPr>
                              <w:b/>
                              <w:sz w:val="40"/>
                              <w:szCs w:val="40"/>
                            </w:rPr>
                            <w:t>6</w:t>
                          </w:r>
                          <w:r w:rsidRPr="00072723">
                            <w:rPr>
                              <w:b/>
                              <w:sz w:val="40"/>
                              <w:szCs w:val="40"/>
                            </w:rPr>
                            <w:t>.</w:t>
                          </w:r>
                          <w:r w:rsidR="00193200">
                            <w:rPr>
                              <w:b/>
                              <w:sz w:val="40"/>
                              <w:szCs w:val="40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4DB0438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left:0;text-align:left;margin-left:276.9pt;margin-top:-13.7pt;width:258.05pt;height:63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" filled="f" stroked="f">
              <v:textbox>
                <w:txbxContent>
                  <w:p w14:paraId="67051713" w14:textId="77777777" w:rsidR="00317FF0" w:rsidRPr="00072723" w:rsidRDefault="00317FF0" w:rsidP="00072723">
                    <w:pPr>
                      <w:jc w:val="center"/>
                      <w:rPr>
                        <w:b/>
                        <w:sz w:val="40"/>
                        <w:szCs w:val="40"/>
                      </w:rPr>
                    </w:pPr>
                    <w:r w:rsidRPr="00072723">
                      <w:rPr>
                        <w:b/>
                        <w:sz w:val="40"/>
                        <w:szCs w:val="40"/>
                      </w:rPr>
                      <w:t xml:space="preserve">PROJETO INTEGRADOR </w:t>
                    </w:r>
                  </w:p>
                  <w:p w14:paraId="495328A4" w14:textId="656FA123" w:rsidR="00317FF0" w:rsidRPr="00072723" w:rsidRDefault="00317FF0" w:rsidP="00072723">
                    <w:pPr>
                      <w:jc w:val="center"/>
                      <w:rPr>
                        <w:b/>
                        <w:sz w:val="40"/>
                        <w:szCs w:val="40"/>
                      </w:rPr>
                    </w:pPr>
                    <w:r w:rsidRPr="00072723">
                      <w:rPr>
                        <w:b/>
                        <w:sz w:val="40"/>
                        <w:szCs w:val="40"/>
                      </w:rPr>
                      <w:t>202</w:t>
                    </w:r>
                    <w:r w:rsidR="00193200">
                      <w:rPr>
                        <w:b/>
                        <w:sz w:val="40"/>
                        <w:szCs w:val="40"/>
                      </w:rPr>
                      <w:t>6</w:t>
                    </w:r>
                    <w:r w:rsidRPr="00072723">
                      <w:rPr>
                        <w:b/>
                        <w:sz w:val="40"/>
                        <w:szCs w:val="40"/>
                      </w:rPr>
                      <w:t>.</w:t>
                    </w:r>
                    <w:r w:rsidR="00193200">
                      <w:rPr>
                        <w:b/>
                        <w:sz w:val="40"/>
                        <w:szCs w:val="40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 w:rsidR="00317FF0">
      <w:rPr>
        <w:rFonts w:ascii="Arial" w:hAnsi="Arial" w:cs="Arial"/>
        <w:bCs/>
        <w:noProof/>
        <w:color w:val="FF0000"/>
        <w:sz w:val="20"/>
        <w:szCs w:val="20"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0FB2D7B5" wp14:editId="5B09FB91">
              <wp:simplePos x="0" y="0"/>
              <wp:positionH relativeFrom="column">
                <wp:posOffset>3507105</wp:posOffset>
              </wp:positionH>
              <wp:positionV relativeFrom="paragraph">
                <wp:posOffset>-135890</wp:posOffset>
              </wp:positionV>
              <wp:extent cx="3267075" cy="762000"/>
              <wp:effectExtent l="0" t="0" r="28575" b="19050"/>
              <wp:wrapNone/>
              <wp:docPr id="18" name="Retângulo de cantos arredondados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67075" cy="762000"/>
                      </a:xfrm>
                      <a:prstGeom prst="roundRect">
                        <a:avLst>
                          <a:gd name="adj" fmla="val 22926"/>
                        </a:avLst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oundrect w14:anchorId="1F4EB6B6" id="Retângulo de cantos arredondados 18" o:spid="_x0000_s1026" style="position:absolute;margin-left:276.15pt;margin-top:-10.7pt;width:257.25pt;height:60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502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" fillcolor="white [3201]" strokecolor="black [3213]" strokeweight="2pt"/>
          </w:pict>
        </mc:Fallback>
      </mc:AlternateContent>
    </w:r>
    <w:r w:rsidR="00317FF0">
      <w:rPr>
        <w:rFonts w:ascii="Arial" w:hAnsi="Arial" w:cs="Arial"/>
        <w:b/>
        <w:noProof/>
        <w:sz w:val="32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92DBED8" wp14:editId="6EEFF774">
              <wp:simplePos x="0" y="0"/>
              <wp:positionH relativeFrom="column">
                <wp:posOffset>-410845</wp:posOffset>
              </wp:positionH>
              <wp:positionV relativeFrom="paragraph">
                <wp:posOffset>-450215</wp:posOffset>
              </wp:positionV>
              <wp:extent cx="7633335" cy="1273810"/>
              <wp:effectExtent l="0" t="0" r="5715" b="2540"/>
              <wp:wrapNone/>
              <wp:docPr id="19" name="Retângul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33335" cy="127381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61809F6B" id="Retângulo 19" o:spid="_x0000_s1026" style="position:absolute;margin-left:-32.35pt;margin-top:-35.45pt;width:601.05pt;height:100.3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" fillcolor="#bfbfbf [2412]" stroked="f" strokeweight="2pt"/>
          </w:pict>
        </mc:Fallback>
      </mc:AlternateContent>
    </w:r>
  </w:p>
  <w:p w14:paraId="291D688B" w14:textId="77777777" w:rsidR="00317FF0" w:rsidRDefault="00317FF0" w:rsidP="00851374">
    <w:pPr>
      <w:pStyle w:val="Cabealho"/>
    </w:pPr>
  </w:p>
  <w:p w14:paraId="68407848" w14:textId="77777777" w:rsidR="00317FF0" w:rsidRDefault="00317FF0" w:rsidP="00851374">
    <w:pPr>
      <w:pStyle w:val="Cabealho"/>
    </w:pPr>
  </w:p>
  <w:p w14:paraId="0C534F8E" w14:textId="77777777" w:rsidR="00317FF0" w:rsidRDefault="00317FF0">
    <w:pPr>
      <w:pStyle w:val="Cabealho"/>
    </w:pPr>
    <w:r>
      <w:rPr>
        <w:rFonts w:ascii="Arial Narrow" w:hAnsi="Arial Narrow" w:cs="Aharoni"/>
        <w:b/>
        <w:noProof/>
        <w:sz w:val="48"/>
      </w:rPr>
      <w:drawing>
        <wp:anchor distT="0" distB="0" distL="114300" distR="114300" simplePos="0" relativeHeight="251658246" behindDoc="0" locked="0" layoutInCell="1" allowOverlap="1" wp14:anchorId="2EB55AF9" wp14:editId="7E6FD77F">
          <wp:simplePos x="0" y="0"/>
          <wp:positionH relativeFrom="column">
            <wp:posOffset>1188539</wp:posOffset>
          </wp:positionH>
          <wp:positionV relativeFrom="paragraph">
            <wp:posOffset>2188210</wp:posOffset>
          </wp:positionV>
          <wp:extent cx="4472305" cy="3657600"/>
          <wp:effectExtent l="0" t="0" r="4445" b="0"/>
          <wp:wrapNone/>
          <wp:docPr id="302" name="Imagem 3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associação.wmf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72305" cy="3657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421F50"/>
    <w:multiLevelType w:val="multilevel"/>
    <w:tmpl w:val="12606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723"/>
    <w:rsid w:val="000057E9"/>
    <w:rsid w:val="000074C8"/>
    <w:rsid w:val="0001273E"/>
    <w:rsid w:val="00015345"/>
    <w:rsid w:val="0001672E"/>
    <w:rsid w:val="000328CF"/>
    <w:rsid w:val="00035115"/>
    <w:rsid w:val="000419D6"/>
    <w:rsid w:val="00042992"/>
    <w:rsid w:val="00046926"/>
    <w:rsid w:val="00054D1C"/>
    <w:rsid w:val="00060D3A"/>
    <w:rsid w:val="00066246"/>
    <w:rsid w:val="00066778"/>
    <w:rsid w:val="00067A50"/>
    <w:rsid w:val="0007021B"/>
    <w:rsid w:val="00072723"/>
    <w:rsid w:val="00077F77"/>
    <w:rsid w:val="0009405D"/>
    <w:rsid w:val="00094193"/>
    <w:rsid w:val="000A55EA"/>
    <w:rsid w:val="000A6F8B"/>
    <w:rsid w:val="000B4EDA"/>
    <w:rsid w:val="000C1502"/>
    <w:rsid w:val="000C2B8F"/>
    <w:rsid w:val="000C4573"/>
    <w:rsid w:val="000C5610"/>
    <w:rsid w:val="000C71FC"/>
    <w:rsid w:val="000E4964"/>
    <w:rsid w:val="000E4BF0"/>
    <w:rsid w:val="000E6152"/>
    <w:rsid w:val="000F6081"/>
    <w:rsid w:val="000F62BF"/>
    <w:rsid w:val="00100830"/>
    <w:rsid w:val="00101994"/>
    <w:rsid w:val="00110214"/>
    <w:rsid w:val="00124A9E"/>
    <w:rsid w:val="001309EF"/>
    <w:rsid w:val="00130DF1"/>
    <w:rsid w:val="00134A4A"/>
    <w:rsid w:val="00140729"/>
    <w:rsid w:val="001439BF"/>
    <w:rsid w:val="00145B59"/>
    <w:rsid w:val="00145CBC"/>
    <w:rsid w:val="00146AA6"/>
    <w:rsid w:val="00151086"/>
    <w:rsid w:val="001577FC"/>
    <w:rsid w:val="00161E9A"/>
    <w:rsid w:val="001650C6"/>
    <w:rsid w:val="001672D3"/>
    <w:rsid w:val="00170BE5"/>
    <w:rsid w:val="001729B1"/>
    <w:rsid w:val="00175950"/>
    <w:rsid w:val="00183A7C"/>
    <w:rsid w:val="00185467"/>
    <w:rsid w:val="00193200"/>
    <w:rsid w:val="00194C81"/>
    <w:rsid w:val="00195A6B"/>
    <w:rsid w:val="001A2422"/>
    <w:rsid w:val="001A3DBD"/>
    <w:rsid w:val="001A6C4C"/>
    <w:rsid w:val="001A7468"/>
    <w:rsid w:val="001B3919"/>
    <w:rsid w:val="001B3979"/>
    <w:rsid w:val="001B3CFC"/>
    <w:rsid w:val="001B45E2"/>
    <w:rsid w:val="001C2119"/>
    <w:rsid w:val="001C5575"/>
    <w:rsid w:val="001C7C13"/>
    <w:rsid w:val="001D41BB"/>
    <w:rsid w:val="001D646B"/>
    <w:rsid w:val="001E0867"/>
    <w:rsid w:val="001E6050"/>
    <w:rsid w:val="001F09F3"/>
    <w:rsid w:val="001F2FB4"/>
    <w:rsid w:val="001F357B"/>
    <w:rsid w:val="00202594"/>
    <w:rsid w:val="002041A2"/>
    <w:rsid w:val="0020537D"/>
    <w:rsid w:val="002103B0"/>
    <w:rsid w:val="0021310A"/>
    <w:rsid w:val="00213E79"/>
    <w:rsid w:val="00225B94"/>
    <w:rsid w:val="002451D8"/>
    <w:rsid w:val="00251029"/>
    <w:rsid w:val="002557C5"/>
    <w:rsid w:val="002648CF"/>
    <w:rsid w:val="00266279"/>
    <w:rsid w:val="00270B9F"/>
    <w:rsid w:val="00271663"/>
    <w:rsid w:val="00272A40"/>
    <w:rsid w:val="00276EB6"/>
    <w:rsid w:val="00280B93"/>
    <w:rsid w:val="00284F95"/>
    <w:rsid w:val="00286595"/>
    <w:rsid w:val="00287E94"/>
    <w:rsid w:val="00290C39"/>
    <w:rsid w:val="00292497"/>
    <w:rsid w:val="00292AC5"/>
    <w:rsid w:val="00294459"/>
    <w:rsid w:val="00294DC6"/>
    <w:rsid w:val="0029649A"/>
    <w:rsid w:val="002B1EA8"/>
    <w:rsid w:val="002C5FB7"/>
    <w:rsid w:val="002D098B"/>
    <w:rsid w:val="002D2007"/>
    <w:rsid w:val="002D55B2"/>
    <w:rsid w:val="002E29C8"/>
    <w:rsid w:val="002E6006"/>
    <w:rsid w:val="002E7C0B"/>
    <w:rsid w:val="002F053F"/>
    <w:rsid w:val="002F1D1B"/>
    <w:rsid w:val="002F68EB"/>
    <w:rsid w:val="00301F0B"/>
    <w:rsid w:val="00304506"/>
    <w:rsid w:val="0030499D"/>
    <w:rsid w:val="00305DA5"/>
    <w:rsid w:val="00307D38"/>
    <w:rsid w:val="00310EAD"/>
    <w:rsid w:val="00317B00"/>
    <w:rsid w:val="00317FF0"/>
    <w:rsid w:val="00320A3A"/>
    <w:rsid w:val="00327009"/>
    <w:rsid w:val="0033216A"/>
    <w:rsid w:val="00332768"/>
    <w:rsid w:val="00335719"/>
    <w:rsid w:val="00336A0E"/>
    <w:rsid w:val="003455B7"/>
    <w:rsid w:val="00351959"/>
    <w:rsid w:val="00354E37"/>
    <w:rsid w:val="00357F5E"/>
    <w:rsid w:val="003752D2"/>
    <w:rsid w:val="003759DF"/>
    <w:rsid w:val="003761BD"/>
    <w:rsid w:val="00376A0C"/>
    <w:rsid w:val="003959F2"/>
    <w:rsid w:val="003A213B"/>
    <w:rsid w:val="003B2FA8"/>
    <w:rsid w:val="003B71BB"/>
    <w:rsid w:val="003C2370"/>
    <w:rsid w:val="003C2A2E"/>
    <w:rsid w:val="003D23BF"/>
    <w:rsid w:val="003D7B8C"/>
    <w:rsid w:val="003D7EA6"/>
    <w:rsid w:val="003E1DA5"/>
    <w:rsid w:val="003F0C94"/>
    <w:rsid w:val="003F13F9"/>
    <w:rsid w:val="003F59F5"/>
    <w:rsid w:val="003F5EB9"/>
    <w:rsid w:val="004013FE"/>
    <w:rsid w:val="00411834"/>
    <w:rsid w:val="00413917"/>
    <w:rsid w:val="00414A76"/>
    <w:rsid w:val="004154F5"/>
    <w:rsid w:val="004233CD"/>
    <w:rsid w:val="004306BC"/>
    <w:rsid w:val="004307B2"/>
    <w:rsid w:val="00432B8D"/>
    <w:rsid w:val="004344FD"/>
    <w:rsid w:val="00435F22"/>
    <w:rsid w:val="00442FC6"/>
    <w:rsid w:val="00444EDD"/>
    <w:rsid w:val="00445ACF"/>
    <w:rsid w:val="00452DBA"/>
    <w:rsid w:val="00453AF7"/>
    <w:rsid w:val="004667C1"/>
    <w:rsid w:val="004762E8"/>
    <w:rsid w:val="00484361"/>
    <w:rsid w:val="004844AC"/>
    <w:rsid w:val="00485398"/>
    <w:rsid w:val="00485B14"/>
    <w:rsid w:val="00486B17"/>
    <w:rsid w:val="004912CA"/>
    <w:rsid w:val="00493157"/>
    <w:rsid w:val="004976AB"/>
    <w:rsid w:val="0049794A"/>
    <w:rsid w:val="004A0ACD"/>
    <w:rsid w:val="004B231D"/>
    <w:rsid w:val="004B6A62"/>
    <w:rsid w:val="004B71BD"/>
    <w:rsid w:val="004C15DC"/>
    <w:rsid w:val="004C1703"/>
    <w:rsid w:val="004C1BB8"/>
    <w:rsid w:val="004C34DD"/>
    <w:rsid w:val="004C6213"/>
    <w:rsid w:val="004D163E"/>
    <w:rsid w:val="004D2240"/>
    <w:rsid w:val="004D265C"/>
    <w:rsid w:val="004D31DB"/>
    <w:rsid w:val="004D5346"/>
    <w:rsid w:val="004E571F"/>
    <w:rsid w:val="004E6280"/>
    <w:rsid w:val="004E6B5C"/>
    <w:rsid w:val="004F4DAA"/>
    <w:rsid w:val="00501987"/>
    <w:rsid w:val="005141D4"/>
    <w:rsid w:val="005155B6"/>
    <w:rsid w:val="00515D28"/>
    <w:rsid w:val="00531837"/>
    <w:rsid w:val="00532708"/>
    <w:rsid w:val="00533B6C"/>
    <w:rsid w:val="0053526A"/>
    <w:rsid w:val="00546F01"/>
    <w:rsid w:val="00551A01"/>
    <w:rsid w:val="005553DF"/>
    <w:rsid w:val="00561CE2"/>
    <w:rsid w:val="005637CE"/>
    <w:rsid w:val="00566528"/>
    <w:rsid w:val="00566723"/>
    <w:rsid w:val="00566BC5"/>
    <w:rsid w:val="00567FF6"/>
    <w:rsid w:val="005747C9"/>
    <w:rsid w:val="00577A71"/>
    <w:rsid w:val="005822E0"/>
    <w:rsid w:val="00582978"/>
    <w:rsid w:val="005853E2"/>
    <w:rsid w:val="0058584B"/>
    <w:rsid w:val="00592088"/>
    <w:rsid w:val="005928DA"/>
    <w:rsid w:val="005941F5"/>
    <w:rsid w:val="005950E7"/>
    <w:rsid w:val="00595210"/>
    <w:rsid w:val="00596111"/>
    <w:rsid w:val="00596FCD"/>
    <w:rsid w:val="005973F8"/>
    <w:rsid w:val="00597763"/>
    <w:rsid w:val="005A07EA"/>
    <w:rsid w:val="005B0C00"/>
    <w:rsid w:val="005C0516"/>
    <w:rsid w:val="005C2483"/>
    <w:rsid w:val="005D395A"/>
    <w:rsid w:val="005D42EF"/>
    <w:rsid w:val="005D46F4"/>
    <w:rsid w:val="005D75F9"/>
    <w:rsid w:val="005E49F4"/>
    <w:rsid w:val="005E5B2B"/>
    <w:rsid w:val="005F1FEF"/>
    <w:rsid w:val="005F5999"/>
    <w:rsid w:val="00602BAF"/>
    <w:rsid w:val="00602E3F"/>
    <w:rsid w:val="006060D0"/>
    <w:rsid w:val="00611AC4"/>
    <w:rsid w:val="0061496F"/>
    <w:rsid w:val="00614CCA"/>
    <w:rsid w:val="00616FF4"/>
    <w:rsid w:val="00617A6E"/>
    <w:rsid w:val="00617BE5"/>
    <w:rsid w:val="006249FA"/>
    <w:rsid w:val="0063132C"/>
    <w:rsid w:val="0063209E"/>
    <w:rsid w:val="00633F0D"/>
    <w:rsid w:val="006374FC"/>
    <w:rsid w:val="00645C3E"/>
    <w:rsid w:val="00647442"/>
    <w:rsid w:val="0064752D"/>
    <w:rsid w:val="00651BB5"/>
    <w:rsid w:val="006538F4"/>
    <w:rsid w:val="00654F1F"/>
    <w:rsid w:val="00656327"/>
    <w:rsid w:val="006622F5"/>
    <w:rsid w:val="006625B7"/>
    <w:rsid w:val="006677BF"/>
    <w:rsid w:val="00667B81"/>
    <w:rsid w:val="006836B2"/>
    <w:rsid w:val="00684BF7"/>
    <w:rsid w:val="00685CA4"/>
    <w:rsid w:val="00687147"/>
    <w:rsid w:val="0069374E"/>
    <w:rsid w:val="00697C9C"/>
    <w:rsid w:val="006A40A9"/>
    <w:rsid w:val="006B0CFC"/>
    <w:rsid w:val="006B1355"/>
    <w:rsid w:val="006B2A7E"/>
    <w:rsid w:val="006B2AF6"/>
    <w:rsid w:val="006B5631"/>
    <w:rsid w:val="006B5E80"/>
    <w:rsid w:val="006B6414"/>
    <w:rsid w:val="006C2EE1"/>
    <w:rsid w:val="006C2F98"/>
    <w:rsid w:val="006D0BD4"/>
    <w:rsid w:val="006D3737"/>
    <w:rsid w:val="006D5CE2"/>
    <w:rsid w:val="006E3089"/>
    <w:rsid w:val="006E50E6"/>
    <w:rsid w:val="006E7890"/>
    <w:rsid w:val="006F352A"/>
    <w:rsid w:val="006F38B7"/>
    <w:rsid w:val="006F6811"/>
    <w:rsid w:val="0070390C"/>
    <w:rsid w:val="00703CE9"/>
    <w:rsid w:val="0070763F"/>
    <w:rsid w:val="00715AF6"/>
    <w:rsid w:val="00717778"/>
    <w:rsid w:val="00721605"/>
    <w:rsid w:val="00727956"/>
    <w:rsid w:val="00734D50"/>
    <w:rsid w:val="00743F5A"/>
    <w:rsid w:val="0075074B"/>
    <w:rsid w:val="007521D6"/>
    <w:rsid w:val="00753EB3"/>
    <w:rsid w:val="00760989"/>
    <w:rsid w:val="00760EEE"/>
    <w:rsid w:val="007625D7"/>
    <w:rsid w:val="00766294"/>
    <w:rsid w:val="00770426"/>
    <w:rsid w:val="0079136C"/>
    <w:rsid w:val="00793CF7"/>
    <w:rsid w:val="007A3C7E"/>
    <w:rsid w:val="007A7006"/>
    <w:rsid w:val="007A7E31"/>
    <w:rsid w:val="007B1107"/>
    <w:rsid w:val="007B33FD"/>
    <w:rsid w:val="007B617B"/>
    <w:rsid w:val="007B68F8"/>
    <w:rsid w:val="007B74AA"/>
    <w:rsid w:val="007B7BFC"/>
    <w:rsid w:val="007B7EAF"/>
    <w:rsid w:val="007C239D"/>
    <w:rsid w:val="007C6C29"/>
    <w:rsid w:val="007D191A"/>
    <w:rsid w:val="007D5967"/>
    <w:rsid w:val="007D5EE5"/>
    <w:rsid w:val="007E7AE4"/>
    <w:rsid w:val="007F3900"/>
    <w:rsid w:val="007F5222"/>
    <w:rsid w:val="007F5E1E"/>
    <w:rsid w:val="00803BCE"/>
    <w:rsid w:val="0081398E"/>
    <w:rsid w:val="008158B0"/>
    <w:rsid w:val="00815B32"/>
    <w:rsid w:val="00821415"/>
    <w:rsid w:val="00824707"/>
    <w:rsid w:val="00841BC2"/>
    <w:rsid w:val="00851374"/>
    <w:rsid w:val="008544E6"/>
    <w:rsid w:val="00855B06"/>
    <w:rsid w:val="00857C7E"/>
    <w:rsid w:val="008735C8"/>
    <w:rsid w:val="00880B52"/>
    <w:rsid w:val="008901ED"/>
    <w:rsid w:val="00892B9A"/>
    <w:rsid w:val="00894C7B"/>
    <w:rsid w:val="008A16C2"/>
    <w:rsid w:val="008A279E"/>
    <w:rsid w:val="008A27C9"/>
    <w:rsid w:val="008A35F9"/>
    <w:rsid w:val="008B2762"/>
    <w:rsid w:val="008B6970"/>
    <w:rsid w:val="008C0305"/>
    <w:rsid w:val="008C2837"/>
    <w:rsid w:val="008C3067"/>
    <w:rsid w:val="008C5CC3"/>
    <w:rsid w:val="008D4D6C"/>
    <w:rsid w:val="008D5E25"/>
    <w:rsid w:val="008D7B08"/>
    <w:rsid w:val="008E5271"/>
    <w:rsid w:val="008F25F5"/>
    <w:rsid w:val="0092712D"/>
    <w:rsid w:val="00936096"/>
    <w:rsid w:val="00950147"/>
    <w:rsid w:val="0095162E"/>
    <w:rsid w:val="00961093"/>
    <w:rsid w:val="009615AF"/>
    <w:rsid w:val="00967DE5"/>
    <w:rsid w:val="00973270"/>
    <w:rsid w:val="00985E6B"/>
    <w:rsid w:val="0099405C"/>
    <w:rsid w:val="00994353"/>
    <w:rsid w:val="00995629"/>
    <w:rsid w:val="009A0CF6"/>
    <w:rsid w:val="009A26C0"/>
    <w:rsid w:val="009A2D67"/>
    <w:rsid w:val="009B19FA"/>
    <w:rsid w:val="009B44D1"/>
    <w:rsid w:val="009C65FF"/>
    <w:rsid w:val="009D01AC"/>
    <w:rsid w:val="009D1CB1"/>
    <w:rsid w:val="009D3140"/>
    <w:rsid w:val="009D790F"/>
    <w:rsid w:val="009E02D3"/>
    <w:rsid w:val="009E0ADF"/>
    <w:rsid w:val="009E42A0"/>
    <w:rsid w:val="009E5D16"/>
    <w:rsid w:val="009F0A32"/>
    <w:rsid w:val="009F1036"/>
    <w:rsid w:val="009F1EB8"/>
    <w:rsid w:val="009F48F0"/>
    <w:rsid w:val="009F6723"/>
    <w:rsid w:val="00A00437"/>
    <w:rsid w:val="00A02637"/>
    <w:rsid w:val="00A10F76"/>
    <w:rsid w:val="00A14247"/>
    <w:rsid w:val="00A16183"/>
    <w:rsid w:val="00A2088C"/>
    <w:rsid w:val="00A2095C"/>
    <w:rsid w:val="00A209E2"/>
    <w:rsid w:val="00A20C01"/>
    <w:rsid w:val="00A22316"/>
    <w:rsid w:val="00A27FED"/>
    <w:rsid w:val="00A3063B"/>
    <w:rsid w:val="00A327A4"/>
    <w:rsid w:val="00A34F2D"/>
    <w:rsid w:val="00A37FFD"/>
    <w:rsid w:val="00A437AF"/>
    <w:rsid w:val="00A50787"/>
    <w:rsid w:val="00A5364B"/>
    <w:rsid w:val="00A55F5A"/>
    <w:rsid w:val="00A610C6"/>
    <w:rsid w:val="00A62B18"/>
    <w:rsid w:val="00A721FD"/>
    <w:rsid w:val="00A8160F"/>
    <w:rsid w:val="00A8389A"/>
    <w:rsid w:val="00A856AA"/>
    <w:rsid w:val="00A87A77"/>
    <w:rsid w:val="00A90C07"/>
    <w:rsid w:val="00A90F3F"/>
    <w:rsid w:val="00A91B80"/>
    <w:rsid w:val="00A94148"/>
    <w:rsid w:val="00A947A0"/>
    <w:rsid w:val="00AB12ED"/>
    <w:rsid w:val="00AB620F"/>
    <w:rsid w:val="00AB74DD"/>
    <w:rsid w:val="00AC298E"/>
    <w:rsid w:val="00AC3254"/>
    <w:rsid w:val="00AD0385"/>
    <w:rsid w:val="00AD108C"/>
    <w:rsid w:val="00AD38DC"/>
    <w:rsid w:val="00AD6730"/>
    <w:rsid w:val="00AE0151"/>
    <w:rsid w:val="00AE12D3"/>
    <w:rsid w:val="00AE3734"/>
    <w:rsid w:val="00AE5F3F"/>
    <w:rsid w:val="00AF0536"/>
    <w:rsid w:val="00AF1BDA"/>
    <w:rsid w:val="00AF3818"/>
    <w:rsid w:val="00AF5ECB"/>
    <w:rsid w:val="00B0084E"/>
    <w:rsid w:val="00B00C8D"/>
    <w:rsid w:val="00B01A57"/>
    <w:rsid w:val="00B01BAE"/>
    <w:rsid w:val="00B023AA"/>
    <w:rsid w:val="00B06E52"/>
    <w:rsid w:val="00B15499"/>
    <w:rsid w:val="00B16B9A"/>
    <w:rsid w:val="00B171B4"/>
    <w:rsid w:val="00B17CFE"/>
    <w:rsid w:val="00B20B4B"/>
    <w:rsid w:val="00B21EF7"/>
    <w:rsid w:val="00B26D4B"/>
    <w:rsid w:val="00B313B5"/>
    <w:rsid w:val="00B321DE"/>
    <w:rsid w:val="00B32BC1"/>
    <w:rsid w:val="00B55062"/>
    <w:rsid w:val="00B6057E"/>
    <w:rsid w:val="00B61CE6"/>
    <w:rsid w:val="00B61EB5"/>
    <w:rsid w:val="00B625A6"/>
    <w:rsid w:val="00B70A9C"/>
    <w:rsid w:val="00B70C15"/>
    <w:rsid w:val="00B85885"/>
    <w:rsid w:val="00B85F29"/>
    <w:rsid w:val="00B91D82"/>
    <w:rsid w:val="00B91F7E"/>
    <w:rsid w:val="00B92961"/>
    <w:rsid w:val="00B92D93"/>
    <w:rsid w:val="00B936A8"/>
    <w:rsid w:val="00B93F34"/>
    <w:rsid w:val="00B95204"/>
    <w:rsid w:val="00B95B92"/>
    <w:rsid w:val="00BA1547"/>
    <w:rsid w:val="00BB1C11"/>
    <w:rsid w:val="00BB3D07"/>
    <w:rsid w:val="00BC0E19"/>
    <w:rsid w:val="00BC1838"/>
    <w:rsid w:val="00BC30F7"/>
    <w:rsid w:val="00BC35D9"/>
    <w:rsid w:val="00BC3EA7"/>
    <w:rsid w:val="00BC464E"/>
    <w:rsid w:val="00BC4A05"/>
    <w:rsid w:val="00BD42C5"/>
    <w:rsid w:val="00BD56D0"/>
    <w:rsid w:val="00BE5C18"/>
    <w:rsid w:val="00BE5F45"/>
    <w:rsid w:val="00BF3A7D"/>
    <w:rsid w:val="00BF7736"/>
    <w:rsid w:val="00C03F6B"/>
    <w:rsid w:val="00C07AA1"/>
    <w:rsid w:val="00C220B6"/>
    <w:rsid w:val="00C22CFE"/>
    <w:rsid w:val="00C26264"/>
    <w:rsid w:val="00C27704"/>
    <w:rsid w:val="00C363F6"/>
    <w:rsid w:val="00C36AEC"/>
    <w:rsid w:val="00C409DF"/>
    <w:rsid w:val="00C42822"/>
    <w:rsid w:val="00C521CD"/>
    <w:rsid w:val="00C55C02"/>
    <w:rsid w:val="00C62370"/>
    <w:rsid w:val="00C7022E"/>
    <w:rsid w:val="00C716E4"/>
    <w:rsid w:val="00C90D51"/>
    <w:rsid w:val="00C93B1B"/>
    <w:rsid w:val="00C973A5"/>
    <w:rsid w:val="00C976A4"/>
    <w:rsid w:val="00C97C9A"/>
    <w:rsid w:val="00CA4268"/>
    <w:rsid w:val="00CB1221"/>
    <w:rsid w:val="00CB155E"/>
    <w:rsid w:val="00CB4F3C"/>
    <w:rsid w:val="00CC1D90"/>
    <w:rsid w:val="00CC2529"/>
    <w:rsid w:val="00CC479B"/>
    <w:rsid w:val="00CC7526"/>
    <w:rsid w:val="00CD4224"/>
    <w:rsid w:val="00CD4565"/>
    <w:rsid w:val="00CD62EF"/>
    <w:rsid w:val="00CE1A19"/>
    <w:rsid w:val="00CE45C6"/>
    <w:rsid w:val="00CE48A0"/>
    <w:rsid w:val="00CE4AF3"/>
    <w:rsid w:val="00CE59C5"/>
    <w:rsid w:val="00CE6094"/>
    <w:rsid w:val="00CF67A3"/>
    <w:rsid w:val="00D04A1B"/>
    <w:rsid w:val="00D055E0"/>
    <w:rsid w:val="00D11A48"/>
    <w:rsid w:val="00D154DE"/>
    <w:rsid w:val="00D21782"/>
    <w:rsid w:val="00D22EBB"/>
    <w:rsid w:val="00D23AF2"/>
    <w:rsid w:val="00D23D82"/>
    <w:rsid w:val="00D244A2"/>
    <w:rsid w:val="00D3448A"/>
    <w:rsid w:val="00D37B89"/>
    <w:rsid w:val="00D40ABE"/>
    <w:rsid w:val="00D425D7"/>
    <w:rsid w:val="00D42AE5"/>
    <w:rsid w:val="00D4365A"/>
    <w:rsid w:val="00D540C6"/>
    <w:rsid w:val="00D6091C"/>
    <w:rsid w:val="00D673A9"/>
    <w:rsid w:val="00D70A6C"/>
    <w:rsid w:val="00D73C2B"/>
    <w:rsid w:val="00D822F6"/>
    <w:rsid w:val="00D82AED"/>
    <w:rsid w:val="00D91901"/>
    <w:rsid w:val="00D91EB3"/>
    <w:rsid w:val="00D94727"/>
    <w:rsid w:val="00D94EDA"/>
    <w:rsid w:val="00DA581F"/>
    <w:rsid w:val="00DA7184"/>
    <w:rsid w:val="00DB1F9A"/>
    <w:rsid w:val="00DB455C"/>
    <w:rsid w:val="00DC499D"/>
    <w:rsid w:val="00DD08AB"/>
    <w:rsid w:val="00DE1B48"/>
    <w:rsid w:val="00DE4796"/>
    <w:rsid w:val="00DE66C5"/>
    <w:rsid w:val="00DE728E"/>
    <w:rsid w:val="00DF2C48"/>
    <w:rsid w:val="00DF3398"/>
    <w:rsid w:val="00DF3545"/>
    <w:rsid w:val="00DF3E0E"/>
    <w:rsid w:val="00E056AE"/>
    <w:rsid w:val="00E05DBF"/>
    <w:rsid w:val="00E06093"/>
    <w:rsid w:val="00E12966"/>
    <w:rsid w:val="00E17460"/>
    <w:rsid w:val="00E21BFE"/>
    <w:rsid w:val="00E23A35"/>
    <w:rsid w:val="00E30D09"/>
    <w:rsid w:val="00E31782"/>
    <w:rsid w:val="00E330C9"/>
    <w:rsid w:val="00E3517B"/>
    <w:rsid w:val="00E4007F"/>
    <w:rsid w:val="00E435EC"/>
    <w:rsid w:val="00E45D7F"/>
    <w:rsid w:val="00E5261F"/>
    <w:rsid w:val="00E55838"/>
    <w:rsid w:val="00E5655B"/>
    <w:rsid w:val="00E62DD5"/>
    <w:rsid w:val="00E639AC"/>
    <w:rsid w:val="00E64663"/>
    <w:rsid w:val="00E65883"/>
    <w:rsid w:val="00E70503"/>
    <w:rsid w:val="00E7216B"/>
    <w:rsid w:val="00E72ECF"/>
    <w:rsid w:val="00E73507"/>
    <w:rsid w:val="00E76019"/>
    <w:rsid w:val="00E765A2"/>
    <w:rsid w:val="00E83266"/>
    <w:rsid w:val="00E83D94"/>
    <w:rsid w:val="00E86E3F"/>
    <w:rsid w:val="00E94482"/>
    <w:rsid w:val="00E95811"/>
    <w:rsid w:val="00E9633F"/>
    <w:rsid w:val="00EB30AD"/>
    <w:rsid w:val="00EC31DC"/>
    <w:rsid w:val="00ED096B"/>
    <w:rsid w:val="00ED2340"/>
    <w:rsid w:val="00ED26B7"/>
    <w:rsid w:val="00ED632E"/>
    <w:rsid w:val="00EF445E"/>
    <w:rsid w:val="00EF6813"/>
    <w:rsid w:val="00F03AEE"/>
    <w:rsid w:val="00F2587F"/>
    <w:rsid w:val="00F357D7"/>
    <w:rsid w:val="00F4042F"/>
    <w:rsid w:val="00F416C0"/>
    <w:rsid w:val="00F575A1"/>
    <w:rsid w:val="00F65614"/>
    <w:rsid w:val="00F66027"/>
    <w:rsid w:val="00F66995"/>
    <w:rsid w:val="00F70B03"/>
    <w:rsid w:val="00F834D6"/>
    <w:rsid w:val="00F9743E"/>
    <w:rsid w:val="00FA1DC2"/>
    <w:rsid w:val="00FA480D"/>
    <w:rsid w:val="00FA6320"/>
    <w:rsid w:val="00FB79B5"/>
    <w:rsid w:val="00FC166B"/>
    <w:rsid w:val="00FC5B89"/>
    <w:rsid w:val="00FD2F6C"/>
    <w:rsid w:val="00FD6206"/>
    <w:rsid w:val="00FE4D3D"/>
    <w:rsid w:val="00FE7EED"/>
    <w:rsid w:val="00FF4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A3F6EB"/>
  <w15:docId w15:val="{F4EF6F67-2391-4E45-A919-C7079BB7B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75F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5D75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8C283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har"/>
    <w:uiPriority w:val="9"/>
    <w:qFormat/>
    <w:rsid w:val="008C283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07272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072723"/>
  </w:style>
  <w:style w:type="paragraph" w:styleId="Rodap">
    <w:name w:val="footer"/>
    <w:basedOn w:val="Normal"/>
    <w:link w:val="RodapChar"/>
    <w:uiPriority w:val="99"/>
    <w:unhideWhenUsed/>
    <w:rsid w:val="0007272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72723"/>
  </w:style>
  <w:style w:type="table" w:styleId="Tabelacomgrade">
    <w:name w:val="Table Grid"/>
    <w:basedOn w:val="Tabelanormal"/>
    <w:uiPriority w:val="59"/>
    <w:rsid w:val="00072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4976AB"/>
    <w:pPr>
      <w:framePr w:hSpace="141" w:wrap="around" w:vAnchor="page" w:hAnchor="margin" w:xAlign="center" w:y="1936"/>
      <w:spacing w:after="0" w:line="240" w:lineRule="auto"/>
      <w:jc w:val="center"/>
    </w:pPr>
    <w:rPr>
      <w:rFonts w:ascii="Arial Narrow" w:eastAsia="Arial Unicode MS" w:hAnsi="Arial Narrow" w:cs="Times New Roman"/>
      <w:color w:val="000000" w:themeColor="text1"/>
      <w:sz w:val="20"/>
      <w:szCs w:val="20"/>
      <w:lang w:val="pt-PT" w:eastAsia="pt-BR"/>
    </w:rPr>
  </w:style>
  <w:style w:type="paragraph" w:styleId="PargrafodaLista">
    <w:name w:val="List Paragraph"/>
    <w:aliases w:val="Parágrafo corpo do texto"/>
    <w:basedOn w:val="Normal"/>
    <w:uiPriority w:val="34"/>
    <w:qFormat/>
    <w:rsid w:val="00294459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1"/>
    <w:qFormat/>
    <w:rsid w:val="00C27704"/>
    <w:pPr>
      <w:spacing w:after="240"/>
      <w:jc w:val="both"/>
    </w:pPr>
    <w:rPr>
      <w:rFonts w:ascii="Garamond" w:hAnsi="Garamond"/>
      <w:spacing w:val="-5"/>
      <w:szCs w:val="20"/>
      <w:lang w:val="x-none" w:eastAsia="x-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C27704"/>
    <w:rPr>
      <w:rFonts w:ascii="Garamond" w:eastAsia="Times New Roman" w:hAnsi="Garamond" w:cs="Times New Roman"/>
      <w:spacing w:val="-5"/>
      <w:sz w:val="24"/>
      <w:szCs w:val="20"/>
      <w:lang w:val="x-none" w:eastAsia="x-none"/>
    </w:rPr>
  </w:style>
  <w:style w:type="paragraph" w:customStyle="1" w:styleId="Normal1">
    <w:name w:val="Normal1"/>
    <w:rsid w:val="00AF5ECB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C521CD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C521CD"/>
    <w:rPr>
      <w:color w:val="605E5C"/>
      <w:shd w:val="clear" w:color="auto" w:fill="E1DFDD"/>
    </w:rPr>
  </w:style>
  <w:style w:type="character" w:customStyle="1" w:styleId="a-list-item">
    <w:name w:val="a-list-item"/>
    <w:basedOn w:val="Fontepargpadro"/>
    <w:rsid w:val="00E765A2"/>
  </w:style>
  <w:style w:type="character" w:customStyle="1" w:styleId="a-text-bold">
    <w:name w:val="a-text-bold"/>
    <w:basedOn w:val="Fontepargpadro"/>
    <w:rsid w:val="00E765A2"/>
  </w:style>
  <w:style w:type="paragraph" w:styleId="Textodebalo">
    <w:name w:val="Balloon Text"/>
    <w:basedOn w:val="Normal"/>
    <w:link w:val="TextodebaloChar"/>
    <w:uiPriority w:val="99"/>
    <w:semiHidden/>
    <w:unhideWhenUsed/>
    <w:rsid w:val="0009405D"/>
    <w:rPr>
      <w:rFonts w:ascii="Arial" w:hAnsi="Arial" w:cs="Arial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9405D"/>
    <w:rPr>
      <w:rFonts w:ascii="Arial" w:hAnsi="Arial" w:cs="Arial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4D31DB"/>
    <w:pPr>
      <w:widowControl w:val="0"/>
      <w:autoSpaceDE w:val="0"/>
      <w:autoSpaceDN w:val="0"/>
      <w:jc w:val="center"/>
    </w:pPr>
    <w:rPr>
      <w:rFonts w:ascii="Arial Narrow" w:eastAsia="Arial Narrow" w:hAnsi="Arial Narrow" w:cs="Arial Narrow"/>
      <w:lang w:val="pt-PT"/>
    </w:rPr>
  </w:style>
  <w:style w:type="paragraph" w:styleId="NormalWeb">
    <w:name w:val="Normal (Web)"/>
    <w:basedOn w:val="Normal"/>
    <w:uiPriority w:val="99"/>
    <w:unhideWhenUsed/>
    <w:rsid w:val="009F48F0"/>
    <w:pPr>
      <w:spacing w:before="100" w:beforeAutospacing="1" w:after="100" w:afterAutospacing="1"/>
    </w:pPr>
  </w:style>
  <w:style w:type="character" w:customStyle="1" w:styleId="s1">
    <w:name w:val="s1"/>
    <w:basedOn w:val="Fontepargpadro"/>
    <w:rsid w:val="00551A01"/>
  </w:style>
  <w:style w:type="character" w:customStyle="1" w:styleId="apple-converted-space">
    <w:name w:val="apple-converted-space"/>
    <w:basedOn w:val="Fontepargpadro"/>
    <w:rsid w:val="00551A01"/>
  </w:style>
  <w:style w:type="character" w:customStyle="1" w:styleId="Ttulo2Char">
    <w:name w:val="Título 2 Char"/>
    <w:basedOn w:val="Fontepargpadro"/>
    <w:link w:val="Ttulo2"/>
    <w:uiPriority w:val="9"/>
    <w:rsid w:val="008C283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8C2837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p1">
    <w:name w:val="p1"/>
    <w:basedOn w:val="Normal"/>
    <w:rsid w:val="008C2837"/>
    <w:pPr>
      <w:spacing w:before="100" w:beforeAutospacing="1" w:after="100" w:afterAutospacing="1"/>
    </w:pPr>
  </w:style>
  <w:style w:type="paragraph" w:customStyle="1" w:styleId="p2">
    <w:name w:val="p2"/>
    <w:basedOn w:val="Normal"/>
    <w:rsid w:val="008C2837"/>
    <w:pPr>
      <w:spacing w:before="100" w:beforeAutospacing="1" w:after="100" w:afterAutospacing="1"/>
    </w:pPr>
  </w:style>
  <w:style w:type="character" w:customStyle="1" w:styleId="s2">
    <w:name w:val="s2"/>
    <w:basedOn w:val="Fontepargpadro"/>
    <w:rsid w:val="008C2837"/>
  </w:style>
  <w:style w:type="paragraph" w:customStyle="1" w:styleId="p3">
    <w:name w:val="p3"/>
    <w:basedOn w:val="Normal"/>
    <w:rsid w:val="008C2837"/>
    <w:pPr>
      <w:spacing w:before="100" w:beforeAutospacing="1" w:after="100" w:afterAutospacing="1"/>
    </w:pPr>
  </w:style>
  <w:style w:type="character" w:customStyle="1" w:styleId="s3">
    <w:name w:val="s3"/>
    <w:basedOn w:val="Fontepargpadro"/>
    <w:rsid w:val="008C2837"/>
  </w:style>
  <w:style w:type="character" w:customStyle="1" w:styleId="Ttulo1Char">
    <w:name w:val="Título 1 Char"/>
    <w:basedOn w:val="Fontepargpadro"/>
    <w:link w:val="Ttulo1"/>
    <w:uiPriority w:val="9"/>
    <w:rsid w:val="005D75F9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pt-BR"/>
    </w:rPr>
  </w:style>
  <w:style w:type="paragraph" w:customStyle="1" w:styleId="p4">
    <w:name w:val="p4"/>
    <w:basedOn w:val="Normal"/>
    <w:rsid w:val="005D75F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87701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9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181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864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9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7550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8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376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19102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9887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7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78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25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0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172109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4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797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4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6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AABB0-95E7-4C24-8FF4-08AF973B15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1572</Words>
  <Characters>8494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Luciana Carvalho Boggian - Assessora PROACAD</dc:creator>
  <cp:lastModifiedBy>Lucas</cp:lastModifiedBy>
  <cp:revision>3</cp:revision>
  <cp:lastPrinted>2023-03-07T18:27:00Z</cp:lastPrinted>
  <dcterms:created xsi:type="dcterms:W3CDTF">2026-09-17T18:18:00Z</dcterms:created>
  <dcterms:modified xsi:type="dcterms:W3CDTF">2026-09-17T18:29:00Z</dcterms:modified>
</cp:coreProperties>
</file>