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79D0" w:rsidRPr="00694CB9" w:rsidRDefault="00694CB9" w:rsidP="001479D0">
      <w:pPr>
        <w:pStyle w:val="FootnoteText"/>
        <w:spacing w:line="480" w:lineRule="auto"/>
        <w:jc w:val="center"/>
        <w:rPr>
          <w:rFonts w:ascii="Times New Roman" w:hAnsi="Times New Roman"/>
          <w:sz w:val="24"/>
          <w:szCs w:val="24"/>
        </w:rPr>
      </w:pPr>
      <w:r w:rsidRPr="00694CB9">
        <w:rPr>
          <w:rFonts w:ascii="Times New Roman" w:hAnsi="Times New Roman"/>
          <w:sz w:val="24"/>
          <w:szCs w:val="24"/>
        </w:rPr>
        <w:t>SUPPORTING INFORMATION FOR</w:t>
      </w:r>
    </w:p>
    <w:p w:rsidR="001479D0" w:rsidRPr="00694CB9" w:rsidRDefault="00694CB9" w:rsidP="001479D0">
      <w:pPr>
        <w:spacing w:after="0" w:line="480" w:lineRule="auto"/>
        <w:jc w:val="center"/>
        <w:rPr>
          <w:rFonts w:ascii="Times New Roman" w:hAnsi="Times New Roman"/>
          <w:sz w:val="24"/>
          <w:szCs w:val="24"/>
          <w:lang w:val="en-US"/>
        </w:rPr>
      </w:pPr>
      <w:r w:rsidRPr="00694CB9">
        <w:rPr>
          <w:rFonts w:ascii="Times New Roman" w:hAnsi="Times New Roman"/>
          <w:sz w:val="24"/>
          <w:szCs w:val="24"/>
        </w:rPr>
        <w:t>“</w:t>
      </w:r>
      <w:r w:rsidRPr="00694CB9">
        <w:rPr>
          <w:rFonts w:ascii="Times New Roman" w:hAnsi="Times New Roman"/>
          <w:sz w:val="24"/>
          <w:szCs w:val="24"/>
          <w:lang w:val="en-US"/>
        </w:rPr>
        <w:t>TRAITS AND STATES: INTEGRATING PERSONALITY AND AFFECT INTO A MODEL OF CRIMINAL DECISION MAKING</w:t>
      </w:r>
      <w:r w:rsidRPr="00694CB9">
        <w:rPr>
          <w:rFonts w:ascii="Times New Roman" w:hAnsi="Times New Roman"/>
          <w:sz w:val="24"/>
          <w:szCs w:val="24"/>
        </w:rPr>
        <w:t>”</w:t>
      </w:r>
      <w:r>
        <w:rPr>
          <w:rStyle w:val="FootnoteReference"/>
          <w:rFonts w:ascii="Times New Roman" w:hAnsi="Times New Roman"/>
          <w:sz w:val="24"/>
          <w:szCs w:val="24"/>
          <w:lang w:val="en-US"/>
        </w:rPr>
        <w:footnoteReference w:customMarkFollows="1" w:id="1"/>
        <w:t>*</w:t>
      </w:r>
    </w:p>
    <w:p w:rsidR="001479D0" w:rsidRPr="00694CB9" w:rsidRDefault="001479D0" w:rsidP="001479D0">
      <w:pPr>
        <w:pStyle w:val="FootnoteText"/>
        <w:spacing w:line="480" w:lineRule="auto"/>
        <w:rPr>
          <w:rFonts w:ascii="Times New Roman" w:hAnsi="Times New Roman"/>
          <w:sz w:val="24"/>
          <w:szCs w:val="24"/>
        </w:rPr>
      </w:pPr>
    </w:p>
    <w:p w:rsidR="001479D0" w:rsidRPr="00694CB9" w:rsidRDefault="00694CB9" w:rsidP="001479D0">
      <w:pPr>
        <w:pStyle w:val="FootnoteText"/>
        <w:spacing w:line="480" w:lineRule="auto"/>
        <w:rPr>
          <w:rFonts w:ascii="Times New Roman" w:hAnsi="Times New Roman"/>
          <w:sz w:val="24"/>
          <w:szCs w:val="24"/>
        </w:rPr>
      </w:pPr>
      <w:r w:rsidRPr="00694CB9">
        <w:rPr>
          <w:rFonts w:ascii="Times New Roman" w:hAnsi="Times New Roman"/>
          <w:sz w:val="24"/>
          <w:szCs w:val="24"/>
        </w:rPr>
        <w:t>JEAN-LOUIS VAN GELDER</w:t>
      </w:r>
    </w:p>
    <w:p w:rsidR="001479D0" w:rsidRPr="00694CB9" w:rsidRDefault="00694CB9" w:rsidP="001479D0">
      <w:pPr>
        <w:pStyle w:val="FootnoteText"/>
        <w:spacing w:line="480" w:lineRule="auto"/>
        <w:rPr>
          <w:rFonts w:ascii="Times New Roman" w:hAnsi="Times New Roman"/>
          <w:sz w:val="24"/>
          <w:szCs w:val="24"/>
        </w:rPr>
      </w:pPr>
      <w:r w:rsidRPr="00694CB9">
        <w:rPr>
          <w:rFonts w:ascii="Times New Roman" w:hAnsi="Times New Roman"/>
          <w:sz w:val="24"/>
          <w:szCs w:val="24"/>
        </w:rPr>
        <w:t>REINOUT E. DE VRIES</w:t>
      </w:r>
    </w:p>
    <w:p w:rsidR="001479D0" w:rsidRDefault="001479D0" w:rsidP="001479D0">
      <w:pPr>
        <w:pStyle w:val="BodyText"/>
        <w:ind w:right="203"/>
        <w:jc w:val="center"/>
        <w:rPr>
          <w:lang w:val="en-US"/>
        </w:rPr>
      </w:pPr>
    </w:p>
    <w:p w:rsidR="001479D0" w:rsidRDefault="001479D0" w:rsidP="001479D0">
      <w:pPr>
        <w:pStyle w:val="BodyText"/>
        <w:ind w:right="203"/>
        <w:jc w:val="center"/>
        <w:rPr>
          <w:lang w:val="en-US"/>
        </w:rPr>
      </w:pPr>
    </w:p>
    <w:p w:rsidR="001479D0" w:rsidRDefault="001479D0" w:rsidP="001479D0">
      <w:pPr>
        <w:pStyle w:val="BodyText"/>
        <w:ind w:right="203"/>
        <w:jc w:val="center"/>
        <w:rPr>
          <w:lang w:val="en-US"/>
        </w:rPr>
      </w:pPr>
    </w:p>
    <w:p w:rsidR="001479D0" w:rsidRDefault="001479D0" w:rsidP="001479D0">
      <w:pPr>
        <w:pStyle w:val="BodyText"/>
        <w:ind w:right="203"/>
        <w:jc w:val="center"/>
        <w:rPr>
          <w:lang w:val="en-US"/>
        </w:rPr>
      </w:pPr>
    </w:p>
    <w:p w:rsidR="001479D0" w:rsidRDefault="001479D0" w:rsidP="001479D0">
      <w:pPr>
        <w:pStyle w:val="BodyText"/>
        <w:ind w:right="203"/>
        <w:jc w:val="center"/>
        <w:rPr>
          <w:lang w:val="en-US"/>
        </w:rPr>
      </w:pPr>
    </w:p>
    <w:p w:rsidR="001479D0" w:rsidRDefault="001479D0" w:rsidP="001479D0">
      <w:pPr>
        <w:pStyle w:val="BodyText"/>
        <w:ind w:right="203"/>
        <w:jc w:val="center"/>
        <w:rPr>
          <w:lang w:val="en-US"/>
        </w:rPr>
      </w:pPr>
    </w:p>
    <w:p w:rsidR="001479D0" w:rsidRDefault="001479D0" w:rsidP="001479D0">
      <w:pPr>
        <w:pStyle w:val="BodyText"/>
        <w:ind w:right="203"/>
        <w:jc w:val="center"/>
        <w:rPr>
          <w:lang w:val="en-US"/>
        </w:rPr>
      </w:pPr>
    </w:p>
    <w:p w:rsidR="001479D0" w:rsidRDefault="001479D0" w:rsidP="001479D0">
      <w:pPr>
        <w:pStyle w:val="BodyText"/>
        <w:ind w:right="203"/>
        <w:jc w:val="center"/>
        <w:rPr>
          <w:lang w:val="en-US"/>
        </w:rPr>
      </w:pPr>
    </w:p>
    <w:p w:rsidR="001479D0" w:rsidRDefault="001479D0" w:rsidP="001479D0">
      <w:pPr>
        <w:pStyle w:val="BodyText"/>
        <w:ind w:right="203"/>
        <w:jc w:val="center"/>
        <w:rPr>
          <w:lang w:val="en-US"/>
        </w:rPr>
      </w:pPr>
    </w:p>
    <w:p w:rsidR="001479D0" w:rsidRDefault="001479D0" w:rsidP="001479D0">
      <w:pPr>
        <w:pStyle w:val="BodyText"/>
        <w:ind w:right="203"/>
        <w:jc w:val="center"/>
        <w:rPr>
          <w:lang w:val="en-US"/>
        </w:rPr>
      </w:pPr>
    </w:p>
    <w:p w:rsidR="001479D0" w:rsidRDefault="001479D0" w:rsidP="001479D0">
      <w:pPr>
        <w:pStyle w:val="BodyText"/>
        <w:ind w:right="203"/>
        <w:jc w:val="center"/>
        <w:rPr>
          <w:lang w:val="en-US"/>
        </w:rPr>
      </w:pPr>
    </w:p>
    <w:p w:rsidR="001479D0" w:rsidRDefault="001479D0" w:rsidP="001479D0">
      <w:pPr>
        <w:pStyle w:val="BodyText"/>
        <w:ind w:right="203"/>
        <w:rPr>
          <w:lang w:val="en-US"/>
        </w:rPr>
      </w:pPr>
    </w:p>
    <w:p w:rsidR="00694CB9" w:rsidRDefault="00694CB9">
      <w:pPr>
        <w:spacing w:line="240" w:lineRule="auto"/>
        <w:rPr>
          <w:rFonts w:ascii="Times New Roman" w:eastAsia="Times New Roman" w:hAnsi="Times New Roman"/>
          <w:sz w:val="24"/>
          <w:szCs w:val="24"/>
          <w:lang w:val="en-US" w:eastAsia="nl-NL"/>
        </w:rPr>
      </w:pPr>
      <w:r>
        <w:rPr>
          <w:lang w:val="en-US"/>
        </w:rPr>
        <w:br w:type="page"/>
      </w:r>
    </w:p>
    <w:p w:rsidR="001479D0" w:rsidRPr="00A73693" w:rsidRDefault="00514E73" w:rsidP="00A81730">
      <w:pPr>
        <w:pStyle w:val="BodyText"/>
        <w:ind w:right="203"/>
        <w:jc w:val="center"/>
        <w:rPr>
          <w:lang w:val="en-US"/>
        </w:rPr>
      </w:pPr>
      <w:r>
        <w:rPr>
          <w:lang w:val="en-US"/>
        </w:rPr>
        <w:lastRenderedPageBreak/>
        <w:t>S.1.</w:t>
      </w:r>
      <w:r w:rsidR="00AA3915">
        <w:rPr>
          <w:lang w:val="en-US"/>
        </w:rPr>
        <w:t xml:space="preserve"> SCENARIOS</w:t>
      </w:r>
    </w:p>
    <w:p w:rsidR="00694CB9" w:rsidRDefault="00694CB9" w:rsidP="00FD6037">
      <w:pPr>
        <w:tabs>
          <w:tab w:val="left" w:pos="8820"/>
        </w:tabs>
        <w:spacing w:after="0" w:line="480" w:lineRule="auto"/>
        <w:ind w:right="252"/>
        <w:jc w:val="center"/>
        <w:rPr>
          <w:rFonts w:ascii="Times New Roman" w:hAnsi="Times New Roman"/>
          <w:sz w:val="24"/>
          <w:szCs w:val="24"/>
          <w:lang w:val="en-US"/>
        </w:rPr>
      </w:pPr>
    </w:p>
    <w:p w:rsidR="001479D0" w:rsidRDefault="00694CB9" w:rsidP="00FD6037">
      <w:pPr>
        <w:tabs>
          <w:tab w:val="left" w:pos="8820"/>
        </w:tabs>
        <w:spacing w:after="0" w:line="480" w:lineRule="auto"/>
        <w:ind w:right="252"/>
        <w:jc w:val="center"/>
        <w:rPr>
          <w:rFonts w:ascii="Times New Roman" w:hAnsi="Times New Roman"/>
          <w:sz w:val="24"/>
          <w:szCs w:val="24"/>
          <w:lang w:val="en-US"/>
        </w:rPr>
      </w:pPr>
      <w:r w:rsidRPr="00694CB9">
        <w:rPr>
          <w:rFonts w:ascii="Times New Roman" w:hAnsi="Times New Roman"/>
          <w:sz w:val="24"/>
          <w:szCs w:val="24"/>
          <w:lang w:val="en-US"/>
        </w:rPr>
        <w:t>SUMMER HOLIDAY</w:t>
      </w:r>
    </w:p>
    <w:p w:rsidR="001479D0" w:rsidRPr="00A73693" w:rsidRDefault="009114B6" w:rsidP="001479D0">
      <w:pPr>
        <w:tabs>
          <w:tab w:val="left" w:pos="9000"/>
        </w:tabs>
        <w:spacing w:after="0" w:line="480" w:lineRule="auto"/>
        <w:ind w:right="72"/>
        <w:rPr>
          <w:rFonts w:ascii="Times New Roman" w:hAnsi="Times New Roman"/>
          <w:sz w:val="24"/>
          <w:szCs w:val="24"/>
          <w:lang w:val="en-US"/>
        </w:rPr>
      </w:pPr>
      <w:r w:rsidRPr="00A73693">
        <w:rPr>
          <w:rFonts w:ascii="Times New Roman" w:hAnsi="Times New Roman"/>
          <w:i/>
          <w:sz w:val="24"/>
          <w:szCs w:val="24"/>
          <w:lang w:val="en-US"/>
        </w:rPr>
        <w:t>Imagine</w:t>
      </w:r>
      <w:r w:rsidRPr="00A73693">
        <w:rPr>
          <w:rFonts w:ascii="Times New Roman" w:hAnsi="Times New Roman"/>
          <w:sz w:val="24"/>
          <w:szCs w:val="24"/>
          <w:lang w:val="en-US"/>
        </w:rPr>
        <w:t xml:space="preserve">: You are on holiday with friends at a sunny destination on the Mediterranean Sea and are greatly enjoying your stay there. Your new fancy camera was stolen when you were distracted upon arrival in your hotel, but you immediately reported the theft to the local authorities and sent the police report to your insurance company. The company let you know that theft is fully covered and immediately transferred the money to your bank account. </w:t>
      </w:r>
      <w:r w:rsidR="001479D0" w:rsidRPr="00A73693">
        <w:rPr>
          <w:rFonts w:ascii="Times New Roman" w:hAnsi="Times New Roman"/>
          <w:sz w:val="24"/>
          <w:szCs w:val="24"/>
          <w:lang w:val="en-US"/>
        </w:rPr>
        <w:t xml:space="preserve"> </w:t>
      </w:r>
    </w:p>
    <w:p w:rsidR="001479D0" w:rsidRPr="00A73693" w:rsidRDefault="001479D0" w:rsidP="001479D0">
      <w:pPr>
        <w:tabs>
          <w:tab w:val="left" w:pos="9000"/>
        </w:tabs>
        <w:spacing w:after="0" w:line="480" w:lineRule="auto"/>
        <w:ind w:right="72"/>
        <w:rPr>
          <w:rFonts w:ascii="Times New Roman" w:hAnsi="Times New Roman"/>
          <w:sz w:val="24"/>
          <w:szCs w:val="24"/>
          <w:lang w:val="en-US"/>
        </w:rPr>
      </w:pPr>
    </w:p>
    <w:p w:rsidR="001479D0" w:rsidRPr="00A73693" w:rsidRDefault="009114B6" w:rsidP="001479D0">
      <w:pPr>
        <w:tabs>
          <w:tab w:val="left" w:pos="9000"/>
        </w:tabs>
        <w:spacing w:after="0" w:line="480" w:lineRule="auto"/>
        <w:ind w:right="72"/>
        <w:rPr>
          <w:rFonts w:ascii="Times New Roman" w:hAnsi="Times New Roman"/>
          <w:sz w:val="24"/>
          <w:szCs w:val="24"/>
          <w:lang w:val="en-US"/>
        </w:rPr>
      </w:pPr>
      <w:r w:rsidRPr="00A73693">
        <w:rPr>
          <w:rFonts w:ascii="Times New Roman" w:hAnsi="Times New Roman"/>
          <w:sz w:val="24"/>
          <w:szCs w:val="24"/>
          <w:lang w:val="en-US"/>
        </w:rPr>
        <w:t>The friends with whom you are on holiday have decided to stay a week longer before returning home. You would very much like to stay too, but you financial situation doesn’t really allow it. Then, at the end of your holiday, your camera is returned to you by hotel staff. Even though you should report this to your insurance company and transfer the money back to them, you can stay a week longer on holiday if you don’t, since you would have enough money to cover the additional holiday expenses. If your insurance company detects fraud, this will lead to legal prosecution. You are faced with the choice to either report to your insurance company that you got your camera back and transfer the money you have received in compensation for the theft back to the company, or not to do so and stay on at your holiday destination for one more week.</w:t>
      </w:r>
      <w:r w:rsidR="001479D0" w:rsidRPr="00A73693">
        <w:rPr>
          <w:rFonts w:ascii="Times New Roman" w:hAnsi="Times New Roman"/>
          <w:sz w:val="24"/>
          <w:szCs w:val="24"/>
          <w:lang w:val="en-US"/>
        </w:rPr>
        <w:t xml:space="preserve">  </w:t>
      </w:r>
    </w:p>
    <w:p w:rsidR="001479D0" w:rsidRPr="00A73693" w:rsidRDefault="001479D0" w:rsidP="001479D0">
      <w:pPr>
        <w:tabs>
          <w:tab w:val="left" w:pos="9000"/>
        </w:tabs>
        <w:spacing w:after="0" w:line="480" w:lineRule="auto"/>
        <w:ind w:right="72"/>
        <w:rPr>
          <w:rFonts w:ascii="Times New Roman" w:hAnsi="Times New Roman"/>
          <w:sz w:val="24"/>
          <w:szCs w:val="24"/>
          <w:lang w:val="en-US"/>
        </w:rPr>
      </w:pPr>
    </w:p>
    <w:p w:rsidR="00694CB9" w:rsidRDefault="00694CB9">
      <w:pPr>
        <w:spacing w:line="240" w:lineRule="auto"/>
        <w:rPr>
          <w:rFonts w:ascii="Times New Roman" w:hAnsi="Times New Roman"/>
          <w:b/>
          <w:i/>
          <w:sz w:val="24"/>
          <w:szCs w:val="24"/>
          <w:lang w:val="en-US"/>
        </w:rPr>
      </w:pPr>
      <w:r>
        <w:rPr>
          <w:rFonts w:ascii="Times New Roman" w:hAnsi="Times New Roman"/>
          <w:b/>
          <w:i/>
          <w:sz w:val="24"/>
          <w:szCs w:val="24"/>
          <w:lang w:val="en-US"/>
        </w:rPr>
        <w:br w:type="page"/>
      </w:r>
    </w:p>
    <w:p w:rsidR="001479D0" w:rsidRDefault="00694CB9" w:rsidP="00FD6037">
      <w:pPr>
        <w:autoSpaceDE w:val="0"/>
        <w:autoSpaceDN w:val="0"/>
        <w:adjustRightInd w:val="0"/>
        <w:spacing w:after="0" w:line="480" w:lineRule="auto"/>
        <w:jc w:val="center"/>
        <w:rPr>
          <w:rFonts w:ascii="Times New Roman" w:hAnsi="Times New Roman"/>
          <w:sz w:val="24"/>
          <w:szCs w:val="24"/>
          <w:lang w:val="en-US"/>
        </w:rPr>
      </w:pPr>
      <w:r w:rsidRPr="00694CB9">
        <w:rPr>
          <w:rFonts w:ascii="Times New Roman" w:hAnsi="Times New Roman"/>
          <w:sz w:val="24"/>
          <w:szCs w:val="24"/>
          <w:lang w:val="en-US"/>
        </w:rPr>
        <w:lastRenderedPageBreak/>
        <w:t>DOWNLOADING</w:t>
      </w:r>
    </w:p>
    <w:p w:rsidR="009114B6" w:rsidRPr="00A73693" w:rsidRDefault="009114B6" w:rsidP="009114B6">
      <w:pPr>
        <w:autoSpaceDE w:val="0"/>
        <w:autoSpaceDN w:val="0"/>
        <w:adjustRightInd w:val="0"/>
        <w:spacing w:after="0" w:line="480" w:lineRule="auto"/>
        <w:rPr>
          <w:rFonts w:ascii="Times New Roman" w:hAnsi="Times New Roman"/>
          <w:sz w:val="24"/>
          <w:szCs w:val="24"/>
          <w:lang w:val="en-US"/>
        </w:rPr>
      </w:pPr>
      <w:r w:rsidRPr="00A73693">
        <w:rPr>
          <w:rFonts w:ascii="Times New Roman" w:hAnsi="Times New Roman"/>
          <w:i/>
          <w:sz w:val="24"/>
          <w:szCs w:val="24"/>
          <w:lang w:val="en-US"/>
        </w:rPr>
        <w:t>Imagine</w:t>
      </w:r>
      <w:r w:rsidRPr="00A73693">
        <w:rPr>
          <w:rFonts w:ascii="Times New Roman" w:hAnsi="Times New Roman"/>
          <w:sz w:val="24"/>
          <w:szCs w:val="24"/>
          <w:lang w:val="en-US"/>
        </w:rPr>
        <w:t xml:space="preserve">: You need a particular computer program for a personal project. The program costs about €100. You consider buying the program but you think you won’t be using it anymore after finishing the project, and therefore hesitate about buying it. A colleague has explained to you where and how you can easily, though illegally, download the program. </w:t>
      </w:r>
    </w:p>
    <w:p w:rsidR="009114B6" w:rsidRPr="00A73693" w:rsidRDefault="009114B6" w:rsidP="009114B6">
      <w:pPr>
        <w:autoSpaceDE w:val="0"/>
        <w:autoSpaceDN w:val="0"/>
        <w:adjustRightInd w:val="0"/>
        <w:spacing w:after="0" w:line="480" w:lineRule="auto"/>
        <w:rPr>
          <w:rFonts w:ascii="Times New Roman" w:hAnsi="Times New Roman"/>
          <w:sz w:val="24"/>
          <w:szCs w:val="24"/>
          <w:lang w:val="en-US"/>
        </w:rPr>
      </w:pPr>
    </w:p>
    <w:p w:rsidR="001479D0" w:rsidRPr="00A73693" w:rsidRDefault="009114B6" w:rsidP="009114B6">
      <w:pPr>
        <w:autoSpaceDE w:val="0"/>
        <w:autoSpaceDN w:val="0"/>
        <w:adjustRightInd w:val="0"/>
        <w:spacing w:after="0" w:line="480" w:lineRule="auto"/>
        <w:rPr>
          <w:rFonts w:ascii="Times New Roman" w:hAnsi="Times New Roman"/>
          <w:sz w:val="24"/>
          <w:szCs w:val="24"/>
          <w:lang w:val="en-US"/>
        </w:rPr>
      </w:pPr>
      <w:r w:rsidRPr="00A73693">
        <w:rPr>
          <w:rFonts w:ascii="Times New Roman" w:hAnsi="Times New Roman"/>
          <w:sz w:val="24"/>
          <w:szCs w:val="24"/>
          <w:lang w:val="en-US"/>
        </w:rPr>
        <w:t>Imagine that there is a new government policy to clamp down on illegal downloading. According to this policy, internet providers have to track down illegally downloaded software through random sampling and report it to the authorities. This has already led to the prosecution of a significant number of individual users.</w:t>
      </w:r>
      <w:r w:rsidR="001479D0" w:rsidRPr="00A73693">
        <w:rPr>
          <w:rFonts w:ascii="Times New Roman" w:hAnsi="Times New Roman"/>
          <w:sz w:val="24"/>
          <w:szCs w:val="24"/>
          <w:lang w:val="en-US"/>
        </w:rPr>
        <w:t xml:space="preserve"> </w:t>
      </w:r>
    </w:p>
    <w:p w:rsidR="001479D0" w:rsidRPr="00A73693" w:rsidRDefault="001479D0" w:rsidP="001479D0">
      <w:pPr>
        <w:autoSpaceDE w:val="0"/>
        <w:autoSpaceDN w:val="0"/>
        <w:adjustRightInd w:val="0"/>
        <w:spacing w:after="0" w:line="480" w:lineRule="auto"/>
        <w:rPr>
          <w:rFonts w:ascii="Times New Roman" w:hAnsi="Times New Roman"/>
          <w:sz w:val="24"/>
          <w:szCs w:val="24"/>
          <w:lang w:val="en-US"/>
        </w:rPr>
      </w:pPr>
    </w:p>
    <w:p w:rsidR="001479D0" w:rsidRPr="00FD6037" w:rsidRDefault="00694CB9" w:rsidP="00FD6037">
      <w:pPr>
        <w:autoSpaceDE w:val="0"/>
        <w:autoSpaceDN w:val="0"/>
        <w:adjustRightInd w:val="0"/>
        <w:spacing w:after="0" w:line="480" w:lineRule="auto"/>
        <w:jc w:val="center"/>
        <w:rPr>
          <w:rFonts w:ascii="Times New Roman" w:hAnsi="Times New Roman"/>
          <w:sz w:val="24"/>
          <w:szCs w:val="24"/>
          <w:lang w:val="en-US"/>
        </w:rPr>
      </w:pPr>
      <w:r w:rsidRPr="00694CB9">
        <w:rPr>
          <w:rFonts w:ascii="Times New Roman" w:hAnsi="Times New Roman"/>
          <w:sz w:val="24"/>
          <w:szCs w:val="24"/>
          <w:lang w:val="en-US"/>
        </w:rPr>
        <w:t>LEAK</w:t>
      </w:r>
    </w:p>
    <w:p w:rsidR="009114B6" w:rsidRPr="00A73693" w:rsidRDefault="001479D0" w:rsidP="009114B6">
      <w:pPr>
        <w:autoSpaceDE w:val="0"/>
        <w:autoSpaceDN w:val="0"/>
        <w:adjustRightInd w:val="0"/>
        <w:spacing w:after="0" w:line="480" w:lineRule="auto"/>
        <w:rPr>
          <w:rFonts w:ascii="Times New Roman" w:hAnsi="Times New Roman"/>
          <w:sz w:val="24"/>
          <w:szCs w:val="24"/>
          <w:lang w:val="en-US"/>
        </w:rPr>
      </w:pPr>
      <w:r w:rsidRPr="00A73693">
        <w:rPr>
          <w:rFonts w:ascii="Times New Roman" w:hAnsi="Times New Roman"/>
          <w:sz w:val="24"/>
          <w:szCs w:val="24"/>
          <w:lang w:val="en-US"/>
        </w:rPr>
        <w:t xml:space="preserve"> </w:t>
      </w:r>
      <w:r w:rsidR="009114B6" w:rsidRPr="00A73693">
        <w:rPr>
          <w:rFonts w:ascii="Times New Roman" w:hAnsi="Times New Roman"/>
          <w:i/>
          <w:sz w:val="24"/>
          <w:szCs w:val="24"/>
          <w:lang w:val="en-US"/>
        </w:rPr>
        <w:t xml:space="preserve">Imagine the following: </w:t>
      </w:r>
      <w:r w:rsidR="009114B6" w:rsidRPr="00A73693">
        <w:rPr>
          <w:rFonts w:ascii="Times New Roman" w:hAnsi="Times New Roman"/>
          <w:sz w:val="24"/>
          <w:szCs w:val="24"/>
          <w:lang w:val="en-US"/>
        </w:rPr>
        <w:t>A part of your house needs a rather urgent paint job due to a leak. You have asked for various quotations</w:t>
      </w:r>
      <w:r w:rsidR="009114B6" w:rsidRPr="00A73693">
        <w:rPr>
          <w:rFonts w:ascii="Times New Roman" w:hAnsi="Times New Roman"/>
          <w:i/>
          <w:sz w:val="24"/>
          <w:szCs w:val="24"/>
          <w:lang w:val="en-US"/>
        </w:rPr>
        <w:t xml:space="preserve"> </w:t>
      </w:r>
      <w:r w:rsidR="009114B6" w:rsidRPr="00A73693">
        <w:rPr>
          <w:rFonts w:ascii="Times New Roman" w:hAnsi="Times New Roman"/>
          <w:sz w:val="24"/>
          <w:szCs w:val="24"/>
          <w:lang w:val="en-US"/>
        </w:rPr>
        <w:t xml:space="preserve">from different painting businesses and these turned out to be rather high; about twice your household’s monthly income. When you mentioned this to one of your colleagues recently, he told you about some experienced illegal Polish painters who would be able to do the work illegally for about half the money and offer the same quality as the regular Dutch painting businesses. </w:t>
      </w:r>
    </w:p>
    <w:p w:rsidR="009114B6" w:rsidRPr="00A73693" w:rsidRDefault="009114B6" w:rsidP="009114B6">
      <w:pPr>
        <w:autoSpaceDE w:val="0"/>
        <w:autoSpaceDN w:val="0"/>
        <w:adjustRightInd w:val="0"/>
        <w:spacing w:after="0" w:line="480" w:lineRule="auto"/>
        <w:rPr>
          <w:rFonts w:ascii="Times New Roman" w:hAnsi="Times New Roman"/>
          <w:sz w:val="24"/>
          <w:szCs w:val="24"/>
          <w:lang w:val="en-US"/>
        </w:rPr>
      </w:pPr>
    </w:p>
    <w:p w:rsidR="001479D0" w:rsidRPr="00A73693" w:rsidRDefault="009114B6" w:rsidP="009114B6">
      <w:pPr>
        <w:autoSpaceDE w:val="0"/>
        <w:autoSpaceDN w:val="0"/>
        <w:adjustRightInd w:val="0"/>
        <w:spacing w:after="0" w:line="480" w:lineRule="auto"/>
        <w:rPr>
          <w:rFonts w:ascii="Times New Roman" w:hAnsi="Times New Roman"/>
          <w:sz w:val="24"/>
          <w:szCs w:val="24"/>
          <w:lang w:val="en-US"/>
        </w:rPr>
      </w:pPr>
      <w:r w:rsidRPr="00A73693">
        <w:rPr>
          <w:rFonts w:ascii="Times New Roman" w:hAnsi="Times New Roman"/>
          <w:sz w:val="24"/>
          <w:szCs w:val="24"/>
          <w:lang w:val="en-US"/>
        </w:rPr>
        <w:t xml:space="preserve">The Polish painters do not have a work permit in the Netherlands and the work would therefore have to be done illegally. Because part of the work has to be done on the outside of your house, it could be noticed. The </w:t>
      </w:r>
      <w:proofErr w:type="spellStart"/>
      <w:r w:rsidRPr="00A73693">
        <w:rPr>
          <w:rFonts w:ascii="Times New Roman" w:hAnsi="Times New Roman"/>
          <w:sz w:val="24"/>
          <w:szCs w:val="24"/>
          <w:lang w:val="en-US"/>
        </w:rPr>
        <w:t>labour</w:t>
      </w:r>
      <w:proofErr w:type="spellEnd"/>
      <w:r w:rsidRPr="00A73693">
        <w:rPr>
          <w:rFonts w:ascii="Times New Roman" w:hAnsi="Times New Roman"/>
          <w:sz w:val="24"/>
          <w:szCs w:val="24"/>
          <w:lang w:val="en-US"/>
        </w:rPr>
        <w:t xml:space="preserve"> inspection has recently announced </w:t>
      </w:r>
      <w:r w:rsidRPr="00A73693">
        <w:rPr>
          <w:rFonts w:ascii="Times New Roman" w:hAnsi="Times New Roman"/>
          <w:sz w:val="24"/>
          <w:szCs w:val="24"/>
          <w:lang w:val="en-US"/>
        </w:rPr>
        <w:lastRenderedPageBreak/>
        <w:t xml:space="preserve">that it will check more intensively for illegal </w:t>
      </w:r>
      <w:proofErr w:type="spellStart"/>
      <w:r w:rsidRPr="00A73693">
        <w:rPr>
          <w:rFonts w:ascii="Times New Roman" w:hAnsi="Times New Roman"/>
          <w:sz w:val="24"/>
          <w:szCs w:val="24"/>
          <w:lang w:val="en-US"/>
        </w:rPr>
        <w:t>labour</w:t>
      </w:r>
      <w:proofErr w:type="spellEnd"/>
      <w:r w:rsidRPr="00A73693">
        <w:rPr>
          <w:rFonts w:ascii="Times New Roman" w:hAnsi="Times New Roman"/>
          <w:sz w:val="24"/>
          <w:szCs w:val="24"/>
          <w:lang w:val="en-US"/>
        </w:rPr>
        <w:t xml:space="preserve"> with private individuals and the number of inspectors in your area has been increased. If the </w:t>
      </w:r>
      <w:proofErr w:type="spellStart"/>
      <w:r w:rsidRPr="00A73693">
        <w:rPr>
          <w:rFonts w:ascii="Times New Roman" w:hAnsi="Times New Roman"/>
          <w:sz w:val="24"/>
          <w:szCs w:val="24"/>
          <w:lang w:val="en-US"/>
        </w:rPr>
        <w:t>labour</w:t>
      </w:r>
      <w:proofErr w:type="spellEnd"/>
      <w:r w:rsidRPr="00A73693">
        <w:rPr>
          <w:rFonts w:ascii="Times New Roman" w:hAnsi="Times New Roman"/>
          <w:sz w:val="24"/>
          <w:szCs w:val="24"/>
          <w:lang w:val="en-US"/>
        </w:rPr>
        <w:t xml:space="preserve"> inspection ascertains that you have employed illegal workers</w:t>
      </w:r>
      <w:proofErr w:type="gramStart"/>
      <w:r w:rsidRPr="00A73693">
        <w:rPr>
          <w:rFonts w:ascii="Times New Roman" w:hAnsi="Times New Roman"/>
          <w:sz w:val="24"/>
          <w:szCs w:val="24"/>
          <w:lang w:val="en-US"/>
        </w:rPr>
        <w:t>,  it</w:t>
      </w:r>
      <w:proofErr w:type="gramEnd"/>
      <w:r w:rsidRPr="00A73693">
        <w:rPr>
          <w:rFonts w:ascii="Times New Roman" w:hAnsi="Times New Roman"/>
          <w:sz w:val="24"/>
          <w:szCs w:val="24"/>
          <w:lang w:val="en-US"/>
        </w:rPr>
        <w:t xml:space="preserve"> leads to a fine, and taxes are added to the work.</w:t>
      </w:r>
      <w:r w:rsidR="001479D0" w:rsidRPr="00A73693">
        <w:rPr>
          <w:rFonts w:ascii="Times New Roman" w:hAnsi="Times New Roman"/>
          <w:sz w:val="24"/>
          <w:szCs w:val="24"/>
          <w:lang w:val="en-US"/>
        </w:rPr>
        <w:t xml:space="preserve"> </w:t>
      </w:r>
    </w:p>
    <w:p w:rsidR="001479D0" w:rsidRPr="00A73693" w:rsidRDefault="001479D0" w:rsidP="001479D0">
      <w:pPr>
        <w:autoSpaceDE w:val="0"/>
        <w:autoSpaceDN w:val="0"/>
        <w:adjustRightInd w:val="0"/>
        <w:spacing w:after="0" w:line="480" w:lineRule="auto"/>
        <w:rPr>
          <w:rFonts w:ascii="Times New Roman" w:hAnsi="Times New Roman"/>
          <w:sz w:val="24"/>
          <w:szCs w:val="24"/>
          <w:lang w:val="en-US"/>
        </w:rPr>
      </w:pPr>
    </w:p>
    <w:p w:rsidR="001479D0" w:rsidRPr="00A73693" w:rsidRDefault="009114B6" w:rsidP="001479D0">
      <w:pPr>
        <w:autoSpaceDE w:val="0"/>
        <w:autoSpaceDN w:val="0"/>
        <w:adjustRightInd w:val="0"/>
        <w:spacing w:after="0" w:line="480" w:lineRule="auto"/>
        <w:rPr>
          <w:rFonts w:ascii="Times New Roman" w:hAnsi="Times New Roman"/>
          <w:sz w:val="24"/>
          <w:szCs w:val="24"/>
          <w:lang w:val="en-US"/>
        </w:rPr>
      </w:pPr>
      <w:r w:rsidRPr="00A73693">
        <w:rPr>
          <w:rFonts w:ascii="Times New Roman" w:hAnsi="Times New Roman"/>
          <w:sz w:val="24"/>
          <w:szCs w:val="24"/>
          <w:lang w:val="en-US"/>
        </w:rPr>
        <w:t>In short, you face the choice to have the work done illegally by the Polish painters or legally by a Dutch firm.</w:t>
      </w:r>
      <w:r w:rsidR="001479D0" w:rsidRPr="00A73693">
        <w:rPr>
          <w:rFonts w:ascii="Times New Roman" w:hAnsi="Times New Roman"/>
          <w:sz w:val="24"/>
          <w:szCs w:val="24"/>
          <w:lang w:val="en-US"/>
        </w:rPr>
        <w:t xml:space="preserve"> </w:t>
      </w:r>
    </w:p>
    <w:p w:rsidR="001479D0" w:rsidRDefault="001479D0" w:rsidP="00C30782">
      <w:pPr>
        <w:pStyle w:val="BodyText"/>
        <w:ind w:left="-810"/>
        <w:jc w:val="center"/>
        <w:rPr>
          <w:lang w:val="en-US"/>
        </w:rPr>
      </w:pPr>
      <w:r>
        <w:rPr>
          <w:lang w:val="en-US"/>
        </w:rPr>
        <w:br w:type="page"/>
      </w:r>
      <w:r w:rsidR="00512658" w:rsidRPr="00FD6037">
        <w:rPr>
          <w:b/>
          <w:lang w:val="en-US"/>
        </w:rPr>
        <w:lastRenderedPageBreak/>
        <w:t xml:space="preserve">S.2. Unstandardized and </w:t>
      </w:r>
      <w:r w:rsidR="00694CB9" w:rsidRPr="00694CB9">
        <w:rPr>
          <w:b/>
          <w:lang w:val="en-US"/>
        </w:rPr>
        <w:t>S</w:t>
      </w:r>
      <w:r w:rsidR="00512658" w:rsidRPr="00FD6037">
        <w:rPr>
          <w:b/>
          <w:lang w:val="en-US"/>
        </w:rPr>
        <w:t xml:space="preserve">tandardized </w:t>
      </w:r>
      <w:r w:rsidR="00694CB9" w:rsidRPr="00694CB9">
        <w:rPr>
          <w:b/>
          <w:lang w:val="en-US"/>
        </w:rPr>
        <w:t>R</w:t>
      </w:r>
      <w:r w:rsidR="00512658" w:rsidRPr="00FD6037">
        <w:rPr>
          <w:b/>
          <w:lang w:val="en-US"/>
        </w:rPr>
        <w:t xml:space="preserve">egression </w:t>
      </w:r>
      <w:r w:rsidR="00694CB9" w:rsidRPr="00694CB9">
        <w:rPr>
          <w:b/>
          <w:lang w:val="en-US"/>
        </w:rPr>
        <w:t>C</w:t>
      </w:r>
      <w:r w:rsidR="00512658" w:rsidRPr="00FD6037">
        <w:rPr>
          <w:b/>
          <w:lang w:val="en-US"/>
        </w:rPr>
        <w:t xml:space="preserve">oefficients and </w:t>
      </w:r>
      <w:r w:rsidR="00694CB9" w:rsidRPr="00694CB9">
        <w:rPr>
          <w:b/>
          <w:lang w:val="en-US"/>
        </w:rPr>
        <w:t>S</w:t>
      </w:r>
      <w:r w:rsidR="00512658" w:rsidRPr="00FD6037">
        <w:rPr>
          <w:b/>
          <w:lang w:val="en-US"/>
        </w:rPr>
        <w:t xml:space="preserve">ignificance </w:t>
      </w:r>
      <w:r w:rsidR="00694CB9" w:rsidRPr="00694CB9">
        <w:rPr>
          <w:b/>
          <w:lang w:val="en-US"/>
        </w:rPr>
        <w:t>L</w:t>
      </w:r>
      <w:r w:rsidR="00512658" w:rsidRPr="00FD6037">
        <w:rPr>
          <w:b/>
          <w:lang w:val="en-US"/>
        </w:rPr>
        <w:t xml:space="preserve">evels for Model in Figure 2 with </w:t>
      </w:r>
      <w:r w:rsidR="00694CB9" w:rsidRPr="00694CB9">
        <w:rPr>
          <w:b/>
          <w:lang w:val="en-US"/>
        </w:rPr>
        <w:t>G</w:t>
      </w:r>
      <w:r w:rsidR="00512658" w:rsidRPr="00FD6037">
        <w:rPr>
          <w:b/>
          <w:lang w:val="en-US"/>
        </w:rPr>
        <w:t xml:space="preserve">ender and </w:t>
      </w:r>
      <w:r w:rsidR="00694CB9" w:rsidRPr="00694CB9">
        <w:rPr>
          <w:b/>
          <w:lang w:val="en-US"/>
        </w:rPr>
        <w:t>A</w:t>
      </w:r>
      <w:r w:rsidR="00512658" w:rsidRPr="00FD6037">
        <w:rPr>
          <w:b/>
          <w:lang w:val="en-US"/>
        </w:rPr>
        <w:t xml:space="preserve">ge </w:t>
      </w:r>
      <w:r w:rsidR="00694CB9" w:rsidRPr="00694CB9">
        <w:rPr>
          <w:b/>
          <w:lang w:val="en-US"/>
        </w:rPr>
        <w:t>A</w:t>
      </w:r>
      <w:r w:rsidR="00512658" w:rsidRPr="00FD6037">
        <w:rPr>
          <w:b/>
          <w:lang w:val="en-US"/>
        </w:rPr>
        <w:t xml:space="preserve">dded as </w:t>
      </w:r>
      <w:r w:rsidR="00694CB9" w:rsidRPr="00694CB9">
        <w:rPr>
          <w:b/>
          <w:lang w:val="en-US"/>
        </w:rPr>
        <w:t>C</w:t>
      </w:r>
      <w:r w:rsidR="00512658" w:rsidRPr="00FD6037">
        <w:rPr>
          <w:b/>
          <w:lang w:val="en-US"/>
        </w:rPr>
        <w:t xml:space="preserve">ontrol </w:t>
      </w:r>
      <w:r w:rsidR="00694CB9" w:rsidRPr="00694CB9">
        <w:rPr>
          <w:b/>
          <w:lang w:val="en-US"/>
        </w:rPr>
        <w:t>V</w:t>
      </w:r>
      <w:r w:rsidR="00512658" w:rsidRPr="00FD6037">
        <w:rPr>
          <w:b/>
          <w:lang w:val="en-US"/>
        </w:rPr>
        <w:t>ariables</w:t>
      </w:r>
    </w:p>
    <w:tbl>
      <w:tblPr>
        <w:tblW w:w="9475" w:type="dxa"/>
        <w:tblInd w:w="-702" w:type="dxa"/>
        <w:tblBorders>
          <w:top w:val="single" w:sz="4" w:space="0" w:color="auto"/>
          <w:bottom w:val="single" w:sz="4" w:space="0" w:color="auto"/>
        </w:tblBorders>
        <w:tblLayout w:type="fixed"/>
        <w:tblLook w:val="04A0" w:firstRow="1" w:lastRow="0" w:firstColumn="1" w:lastColumn="0" w:noHBand="0" w:noVBand="1"/>
      </w:tblPr>
      <w:tblGrid>
        <w:gridCol w:w="4644"/>
        <w:gridCol w:w="284"/>
        <w:gridCol w:w="2002"/>
        <w:gridCol w:w="1826"/>
        <w:gridCol w:w="719"/>
      </w:tblGrid>
      <w:tr w:rsidR="001479D0" w:rsidRPr="00323237">
        <w:tc>
          <w:tcPr>
            <w:tcW w:w="4644" w:type="dxa"/>
            <w:tcBorders>
              <w:top w:val="single" w:sz="4" w:space="0" w:color="auto"/>
              <w:bottom w:val="single" w:sz="4" w:space="0" w:color="auto"/>
            </w:tcBorders>
            <w:shd w:val="clear" w:color="auto" w:fill="auto"/>
          </w:tcPr>
          <w:p w:rsidR="001479D0" w:rsidRPr="00F2710C" w:rsidRDefault="00F2710C" w:rsidP="00512658">
            <w:pPr>
              <w:pStyle w:val="BodyText"/>
              <w:spacing w:line="240" w:lineRule="auto"/>
              <w:ind w:right="203"/>
              <w:jc w:val="left"/>
              <w:rPr>
                <w:b/>
                <w:i/>
                <w:lang w:val="en-US"/>
              </w:rPr>
            </w:pPr>
            <w:r w:rsidRPr="00F2710C">
              <w:rPr>
                <w:b/>
                <w:lang w:val="en-US"/>
              </w:rPr>
              <w:t>Estimates</w:t>
            </w:r>
            <w:r w:rsidRPr="00F2710C" w:rsidDel="00512658">
              <w:rPr>
                <w:b/>
                <w:lang w:val="en-US"/>
              </w:rPr>
              <w:t xml:space="preserve"> </w:t>
            </w:r>
          </w:p>
          <w:p w:rsidR="001479D0" w:rsidRPr="00F2710C" w:rsidRDefault="001479D0" w:rsidP="00512658">
            <w:pPr>
              <w:pStyle w:val="BodyText"/>
              <w:spacing w:line="240" w:lineRule="auto"/>
              <w:ind w:right="203"/>
              <w:jc w:val="left"/>
              <w:rPr>
                <w:b/>
                <w:lang w:val="en-US"/>
              </w:rPr>
            </w:pPr>
          </w:p>
        </w:tc>
        <w:tc>
          <w:tcPr>
            <w:tcW w:w="2286" w:type="dxa"/>
            <w:gridSpan w:val="2"/>
            <w:tcBorders>
              <w:top w:val="single" w:sz="4" w:space="0" w:color="auto"/>
              <w:bottom w:val="single" w:sz="4" w:space="0" w:color="auto"/>
            </w:tcBorders>
            <w:shd w:val="clear" w:color="auto" w:fill="auto"/>
          </w:tcPr>
          <w:p w:rsidR="001479D0" w:rsidRPr="00F2710C" w:rsidRDefault="001479D0" w:rsidP="00512658">
            <w:pPr>
              <w:pStyle w:val="BodyText"/>
              <w:spacing w:line="240" w:lineRule="auto"/>
              <w:ind w:right="203"/>
              <w:jc w:val="center"/>
              <w:rPr>
                <w:b/>
                <w:lang w:val="en-US"/>
              </w:rPr>
            </w:pPr>
            <w:r w:rsidRPr="00F2710C">
              <w:rPr>
                <w:b/>
                <w:lang w:val="en-US"/>
              </w:rPr>
              <w:t>Unstandardized</w:t>
            </w:r>
          </w:p>
          <w:p w:rsidR="001479D0" w:rsidRPr="00F2710C" w:rsidRDefault="00AA3915" w:rsidP="00512658">
            <w:pPr>
              <w:pStyle w:val="BodyText"/>
              <w:spacing w:line="240" w:lineRule="auto"/>
              <w:ind w:right="203"/>
              <w:jc w:val="center"/>
              <w:rPr>
                <w:b/>
                <w:lang w:val="en-US"/>
              </w:rPr>
            </w:pPr>
            <w:r>
              <w:rPr>
                <w:b/>
                <w:lang w:val="en-US"/>
              </w:rPr>
              <w:t>Coefficients</w:t>
            </w:r>
            <w:r w:rsidR="00694CB9" w:rsidRPr="00F2710C">
              <w:rPr>
                <w:b/>
                <w:lang w:val="en-US"/>
              </w:rPr>
              <w:t xml:space="preserve"> (S</w:t>
            </w:r>
            <w:r>
              <w:rPr>
                <w:b/>
                <w:lang w:val="en-US"/>
              </w:rPr>
              <w:t>.</w:t>
            </w:r>
            <w:r w:rsidR="00694CB9" w:rsidRPr="00F2710C">
              <w:rPr>
                <w:b/>
                <w:lang w:val="en-US"/>
              </w:rPr>
              <w:t>E</w:t>
            </w:r>
            <w:r>
              <w:rPr>
                <w:b/>
                <w:lang w:val="en-US"/>
              </w:rPr>
              <w:t>.</w:t>
            </w:r>
            <w:r w:rsidR="001479D0" w:rsidRPr="00F2710C">
              <w:rPr>
                <w:b/>
                <w:lang w:val="en-US"/>
              </w:rPr>
              <w:t>)</w:t>
            </w:r>
          </w:p>
        </w:tc>
        <w:tc>
          <w:tcPr>
            <w:tcW w:w="1826" w:type="dxa"/>
            <w:tcBorders>
              <w:top w:val="single" w:sz="4" w:space="0" w:color="auto"/>
              <w:bottom w:val="single" w:sz="4" w:space="0" w:color="auto"/>
            </w:tcBorders>
            <w:shd w:val="clear" w:color="auto" w:fill="auto"/>
          </w:tcPr>
          <w:p w:rsidR="001479D0" w:rsidRPr="00F2710C" w:rsidRDefault="001479D0" w:rsidP="00512658">
            <w:pPr>
              <w:pStyle w:val="BodyText"/>
              <w:spacing w:line="240" w:lineRule="auto"/>
              <w:ind w:right="203"/>
              <w:jc w:val="center"/>
              <w:rPr>
                <w:b/>
                <w:lang w:val="en-US"/>
              </w:rPr>
            </w:pPr>
            <w:r w:rsidRPr="00F2710C">
              <w:rPr>
                <w:b/>
                <w:lang w:val="en-US"/>
              </w:rPr>
              <w:t>Standardized</w:t>
            </w:r>
          </w:p>
          <w:p w:rsidR="001479D0" w:rsidRPr="00AA3915" w:rsidRDefault="00AA3915" w:rsidP="00512658">
            <w:pPr>
              <w:pStyle w:val="BodyText"/>
              <w:spacing w:line="240" w:lineRule="auto"/>
              <w:ind w:right="203"/>
              <w:jc w:val="center"/>
              <w:rPr>
                <w:b/>
                <w:iCs/>
                <w:lang w:val="en-US"/>
              </w:rPr>
            </w:pPr>
            <w:r>
              <w:rPr>
                <w:b/>
                <w:iCs/>
                <w:lang w:val="en-US"/>
              </w:rPr>
              <w:t>Coefficients</w:t>
            </w:r>
          </w:p>
        </w:tc>
        <w:tc>
          <w:tcPr>
            <w:tcW w:w="719" w:type="dxa"/>
            <w:tcBorders>
              <w:top w:val="single" w:sz="4" w:space="0" w:color="auto"/>
              <w:bottom w:val="single" w:sz="4" w:space="0" w:color="auto"/>
            </w:tcBorders>
            <w:shd w:val="clear" w:color="auto" w:fill="auto"/>
          </w:tcPr>
          <w:p w:rsidR="001479D0" w:rsidRPr="00F2710C" w:rsidRDefault="001479D0" w:rsidP="00512658">
            <w:pPr>
              <w:pStyle w:val="BodyText"/>
              <w:spacing w:line="240" w:lineRule="auto"/>
              <w:ind w:right="203"/>
              <w:jc w:val="center"/>
              <w:rPr>
                <w:b/>
                <w:i/>
                <w:lang w:val="en-US"/>
              </w:rPr>
            </w:pPr>
            <w:r w:rsidRPr="00F2710C">
              <w:rPr>
                <w:b/>
                <w:i/>
                <w:lang w:val="en-US"/>
              </w:rPr>
              <w:t>p</w:t>
            </w:r>
          </w:p>
        </w:tc>
      </w:tr>
      <w:tr w:rsidR="004B0AC0" w:rsidRPr="00323237">
        <w:tc>
          <w:tcPr>
            <w:tcW w:w="4928" w:type="dxa"/>
            <w:gridSpan w:val="2"/>
            <w:tcBorders>
              <w:top w:val="single" w:sz="4" w:space="0" w:color="auto"/>
            </w:tcBorders>
            <w:shd w:val="clear" w:color="auto" w:fill="auto"/>
          </w:tcPr>
          <w:p w:rsidR="004B0AC0" w:rsidRDefault="004B0AC0" w:rsidP="004B0AC0">
            <w:pPr>
              <w:pStyle w:val="BodyText"/>
              <w:spacing w:line="240" w:lineRule="auto"/>
              <w:ind w:left="284" w:right="203" w:hanging="284"/>
              <w:jc w:val="left"/>
              <w:rPr>
                <w:lang w:val="en-US"/>
              </w:rPr>
            </w:pPr>
            <w:r>
              <w:rPr>
                <w:lang w:val="en-US"/>
              </w:rPr>
              <w:t xml:space="preserve">Measurement Model </w:t>
            </w:r>
          </w:p>
        </w:tc>
        <w:tc>
          <w:tcPr>
            <w:tcW w:w="2002" w:type="dxa"/>
            <w:tcBorders>
              <w:top w:val="single" w:sz="4" w:space="0" w:color="auto"/>
            </w:tcBorders>
            <w:shd w:val="clear" w:color="auto" w:fill="auto"/>
          </w:tcPr>
          <w:p w:rsidR="004B0AC0" w:rsidRDefault="004B0AC0" w:rsidP="00512658">
            <w:pPr>
              <w:pStyle w:val="BodyText"/>
              <w:spacing w:line="240" w:lineRule="auto"/>
              <w:ind w:right="203"/>
              <w:jc w:val="center"/>
              <w:rPr>
                <w:lang w:val="en-US"/>
              </w:rPr>
            </w:pPr>
          </w:p>
        </w:tc>
        <w:tc>
          <w:tcPr>
            <w:tcW w:w="1826" w:type="dxa"/>
            <w:tcBorders>
              <w:top w:val="single" w:sz="4" w:space="0" w:color="auto"/>
            </w:tcBorders>
            <w:shd w:val="clear" w:color="auto" w:fill="auto"/>
          </w:tcPr>
          <w:p w:rsidR="004B0AC0" w:rsidRDefault="004B0AC0" w:rsidP="00512658">
            <w:pPr>
              <w:pStyle w:val="BodyText"/>
              <w:spacing w:line="240" w:lineRule="auto"/>
              <w:ind w:right="203"/>
              <w:jc w:val="center"/>
              <w:rPr>
                <w:lang w:val="en-US"/>
              </w:rPr>
            </w:pPr>
          </w:p>
        </w:tc>
        <w:tc>
          <w:tcPr>
            <w:tcW w:w="719" w:type="dxa"/>
            <w:tcBorders>
              <w:top w:val="single" w:sz="4" w:space="0" w:color="auto"/>
            </w:tcBorders>
            <w:shd w:val="clear" w:color="auto" w:fill="auto"/>
          </w:tcPr>
          <w:p w:rsidR="004B0AC0" w:rsidRDefault="004B0AC0" w:rsidP="00512658">
            <w:pPr>
              <w:pStyle w:val="BodyText"/>
              <w:spacing w:line="240" w:lineRule="auto"/>
              <w:ind w:right="203"/>
              <w:jc w:val="center"/>
              <w:rPr>
                <w:lang w:val="en-US"/>
              </w:rPr>
            </w:pPr>
          </w:p>
        </w:tc>
      </w:tr>
      <w:tr w:rsidR="00F2710C" w:rsidRPr="00323237">
        <w:tc>
          <w:tcPr>
            <w:tcW w:w="4928" w:type="dxa"/>
            <w:gridSpan w:val="2"/>
            <w:tcBorders>
              <w:top w:val="single" w:sz="4" w:space="0" w:color="auto"/>
            </w:tcBorders>
            <w:shd w:val="clear" w:color="auto" w:fill="auto"/>
          </w:tcPr>
          <w:p w:rsidR="00F2710C" w:rsidRPr="00437E46" w:rsidRDefault="00F2710C" w:rsidP="00037847">
            <w:pPr>
              <w:pStyle w:val="BodyText"/>
              <w:spacing w:line="240" w:lineRule="auto"/>
              <w:ind w:left="284" w:right="203"/>
              <w:jc w:val="left"/>
              <w:rPr>
                <w:lang w:val="en-US"/>
              </w:rPr>
            </w:pPr>
            <w:r>
              <w:rPr>
                <w:lang w:val="en-US"/>
              </w:rPr>
              <w:t>Emotionality—</w:t>
            </w:r>
            <w:r w:rsidRPr="00F6359B">
              <w:rPr>
                <w:lang w:val="en-US"/>
              </w:rPr>
              <w:t>emo1</w:t>
            </w:r>
          </w:p>
        </w:tc>
        <w:tc>
          <w:tcPr>
            <w:tcW w:w="2002" w:type="dxa"/>
            <w:tcBorders>
              <w:top w:val="single" w:sz="4" w:space="0" w:color="auto"/>
            </w:tcBorders>
            <w:shd w:val="clear" w:color="auto" w:fill="auto"/>
          </w:tcPr>
          <w:p w:rsidR="00F2710C" w:rsidRPr="00323237" w:rsidRDefault="00F2710C" w:rsidP="00512658">
            <w:pPr>
              <w:pStyle w:val="BodyText"/>
              <w:spacing w:line="240" w:lineRule="auto"/>
              <w:ind w:right="203"/>
              <w:jc w:val="center"/>
              <w:rPr>
                <w:lang w:val="en-US"/>
              </w:rPr>
            </w:pPr>
            <w:r>
              <w:rPr>
                <w:lang w:val="en-US"/>
              </w:rPr>
              <w:t>1.51</w:t>
            </w:r>
            <w:r w:rsidRPr="00F2710C">
              <w:rPr>
                <w:lang w:val="en-US"/>
              </w:rPr>
              <w:t xml:space="preserve"> (</w:t>
            </w:r>
            <w:r>
              <w:rPr>
                <w:lang w:val="en-US"/>
              </w:rPr>
              <w:t>.05)</w:t>
            </w:r>
          </w:p>
        </w:tc>
        <w:tc>
          <w:tcPr>
            <w:tcW w:w="1826" w:type="dxa"/>
            <w:tcBorders>
              <w:top w:val="single" w:sz="4" w:space="0" w:color="auto"/>
            </w:tcBorders>
            <w:shd w:val="clear" w:color="auto" w:fill="auto"/>
          </w:tcPr>
          <w:p w:rsidR="00F2710C" w:rsidRPr="00323237" w:rsidRDefault="00F2710C" w:rsidP="00512658">
            <w:pPr>
              <w:pStyle w:val="BodyText"/>
              <w:spacing w:line="240" w:lineRule="auto"/>
              <w:ind w:right="203"/>
              <w:jc w:val="center"/>
              <w:rPr>
                <w:lang w:val="en-US"/>
              </w:rPr>
            </w:pPr>
            <w:r>
              <w:rPr>
                <w:lang w:val="en-US"/>
              </w:rPr>
              <w:t>1.00</w:t>
            </w:r>
          </w:p>
        </w:tc>
        <w:tc>
          <w:tcPr>
            <w:tcW w:w="719" w:type="dxa"/>
            <w:tcBorders>
              <w:top w:val="single" w:sz="4" w:space="0" w:color="auto"/>
            </w:tcBorders>
            <w:shd w:val="clear" w:color="auto" w:fill="auto"/>
          </w:tcPr>
          <w:p w:rsidR="00F2710C" w:rsidRPr="00323237" w:rsidRDefault="00F2710C" w:rsidP="00512658">
            <w:pPr>
              <w:pStyle w:val="BodyText"/>
              <w:spacing w:line="240" w:lineRule="auto"/>
              <w:ind w:right="203"/>
              <w:jc w:val="center"/>
              <w:rPr>
                <w:lang w:val="en-US"/>
              </w:rPr>
            </w:pPr>
            <w:r>
              <w:rPr>
                <w:lang w:val="en-US"/>
              </w:rPr>
              <w:t>.00</w:t>
            </w:r>
          </w:p>
        </w:tc>
      </w:tr>
      <w:tr w:rsidR="00F2710C" w:rsidRPr="00323237">
        <w:tc>
          <w:tcPr>
            <w:tcW w:w="4928" w:type="dxa"/>
            <w:gridSpan w:val="2"/>
            <w:shd w:val="clear" w:color="auto" w:fill="auto"/>
          </w:tcPr>
          <w:p w:rsidR="00F2710C" w:rsidRPr="00F6359B" w:rsidRDefault="00F2710C" w:rsidP="00037847">
            <w:pPr>
              <w:pStyle w:val="BodyText"/>
              <w:spacing w:line="240" w:lineRule="auto"/>
              <w:ind w:left="284" w:right="203"/>
              <w:jc w:val="left"/>
              <w:rPr>
                <w:lang w:val="en-US"/>
              </w:rPr>
            </w:pPr>
            <w:r>
              <w:rPr>
                <w:lang w:val="en-US"/>
              </w:rPr>
              <w:t>Emotionality—</w:t>
            </w:r>
            <w:r w:rsidRPr="00F6359B">
              <w:rPr>
                <w:lang w:val="en-US"/>
              </w:rPr>
              <w:t>emo2</w:t>
            </w:r>
          </w:p>
        </w:tc>
        <w:tc>
          <w:tcPr>
            <w:tcW w:w="2002" w:type="dxa"/>
            <w:shd w:val="clear" w:color="auto" w:fill="auto"/>
          </w:tcPr>
          <w:p w:rsidR="00F2710C" w:rsidRPr="00323237" w:rsidRDefault="00F2710C" w:rsidP="00512658">
            <w:pPr>
              <w:pStyle w:val="BodyText"/>
              <w:spacing w:line="240" w:lineRule="auto"/>
              <w:ind w:right="203"/>
              <w:jc w:val="center"/>
              <w:rPr>
                <w:lang w:val="en-US"/>
              </w:rPr>
            </w:pPr>
            <w:r>
              <w:rPr>
                <w:lang w:val="en-US"/>
              </w:rPr>
              <w:t>1.00</w:t>
            </w:r>
          </w:p>
        </w:tc>
        <w:tc>
          <w:tcPr>
            <w:tcW w:w="1826" w:type="dxa"/>
            <w:shd w:val="clear" w:color="auto" w:fill="auto"/>
          </w:tcPr>
          <w:p w:rsidR="00F2710C" w:rsidRPr="00323237" w:rsidRDefault="00F2710C" w:rsidP="00512658">
            <w:pPr>
              <w:pStyle w:val="BodyText"/>
              <w:spacing w:line="240" w:lineRule="auto"/>
              <w:ind w:right="203"/>
              <w:jc w:val="center"/>
              <w:rPr>
                <w:lang w:val="en-US"/>
              </w:rPr>
            </w:pPr>
            <w:r>
              <w:rPr>
                <w:lang w:val="en-US"/>
              </w:rPr>
              <w:t>.84</w:t>
            </w:r>
          </w:p>
        </w:tc>
        <w:tc>
          <w:tcPr>
            <w:tcW w:w="719" w:type="dxa"/>
            <w:shd w:val="clear" w:color="auto" w:fill="auto"/>
          </w:tcPr>
          <w:p w:rsidR="00F2710C" w:rsidRPr="00323237" w:rsidRDefault="00F2710C" w:rsidP="00512658">
            <w:pPr>
              <w:pStyle w:val="BodyText"/>
              <w:spacing w:line="240" w:lineRule="auto"/>
              <w:ind w:right="203"/>
              <w:jc w:val="center"/>
              <w:rPr>
                <w:lang w:val="en-US"/>
              </w:rPr>
            </w:pPr>
            <w:r>
              <w:rPr>
                <w:lang w:val="en-US"/>
              </w:rPr>
              <w:t>.00</w:t>
            </w:r>
          </w:p>
        </w:tc>
      </w:tr>
      <w:tr w:rsidR="00F2710C" w:rsidRPr="00323237">
        <w:tc>
          <w:tcPr>
            <w:tcW w:w="4928" w:type="dxa"/>
            <w:gridSpan w:val="2"/>
            <w:shd w:val="clear" w:color="auto" w:fill="auto"/>
          </w:tcPr>
          <w:p w:rsidR="00F2710C" w:rsidRPr="00F6359B" w:rsidRDefault="00F2710C" w:rsidP="00037847">
            <w:pPr>
              <w:pStyle w:val="BodyText"/>
              <w:spacing w:line="240" w:lineRule="auto"/>
              <w:ind w:left="284" w:right="203"/>
              <w:jc w:val="left"/>
              <w:rPr>
                <w:lang w:val="en-US"/>
              </w:rPr>
            </w:pPr>
            <w:r>
              <w:rPr>
                <w:lang w:val="en-US"/>
              </w:rPr>
              <w:t>Honesty-Humility—</w:t>
            </w:r>
            <w:r w:rsidRPr="00F6359B">
              <w:rPr>
                <w:lang w:val="en-US"/>
              </w:rPr>
              <w:t>hones1</w:t>
            </w:r>
          </w:p>
        </w:tc>
        <w:tc>
          <w:tcPr>
            <w:tcW w:w="2002" w:type="dxa"/>
            <w:shd w:val="clear" w:color="auto" w:fill="auto"/>
          </w:tcPr>
          <w:p w:rsidR="00F2710C" w:rsidRDefault="00F2710C" w:rsidP="00512658">
            <w:pPr>
              <w:pStyle w:val="BodyText"/>
              <w:spacing w:line="240" w:lineRule="auto"/>
              <w:ind w:right="203"/>
              <w:jc w:val="center"/>
              <w:rPr>
                <w:lang w:val="en-US"/>
              </w:rPr>
            </w:pPr>
            <w:r>
              <w:rPr>
                <w:lang w:val="en-US"/>
              </w:rPr>
              <w:t>1.15</w:t>
            </w:r>
            <w:r w:rsidRPr="00F2710C">
              <w:rPr>
                <w:lang w:val="en-US"/>
              </w:rPr>
              <w:t xml:space="preserve"> (</w:t>
            </w:r>
            <w:r>
              <w:rPr>
                <w:lang w:val="en-US"/>
              </w:rPr>
              <w:t>.08)</w:t>
            </w:r>
          </w:p>
        </w:tc>
        <w:tc>
          <w:tcPr>
            <w:tcW w:w="1826" w:type="dxa"/>
            <w:shd w:val="clear" w:color="auto" w:fill="auto"/>
          </w:tcPr>
          <w:p w:rsidR="00F2710C" w:rsidRDefault="00F2710C" w:rsidP="00512658">
            <w:pPr>
              <w:pStyle w:val="BodyText"/>
              <w:spacing w:line="240" w:lineRule="auto"/>
              <w:ind w:right="203"/>
              <w:jc w:val="center"/>
              <w:rPr>
                <w:lang w:val="en-US"/>
              </w:rPr>
            </w:pPr>
            <w:r>
              <w:rPr>
                <w:lang w:val="en-US"/>
              </w:rPr>
              <w:t>.90</w:t>
            </w:r>
          </w:p>
        </w:tc>
        <w:tc>
          <w:tcPr>
            <w:tcW w:w="719" w:type="dxa"/>
            <w:shd w:val="clear" w:color="auto" w:fill="auto"/>
          </w:tcPr>
          <w:p w:rsidR="00F2710C" w:rsidRPr="00323237" w:rsidRDefault="00F2710C" w:rsidP="00512658">
            <w:pPr>
              <w:pStyle w:val="BodyText"/>
              <w:spacing w:line="240" w:lineRule="auto"/>
              <w:ind w:right="203"/>
              <w:jc w:val="center"/>
              <w:rPr>
                <w:lang w:val="en-US"/>
              </w:rPr>
            </w:pPr>
            <w:r>
              <w:rPr>
                <w:lang w:val="en-US"/>
              </w:rPr>
              <w:t>.00</w:t>
            </w:r>
          </w:p>
        </w:tc>
      </w:tr>
      <w:tr w:rsidR="00F2710C" w:rsidRPr="00323237">
        <w:tc>
          <w:tcPr>
            <w:tcW w:w="4928" w:type="dxa"/>
            <w:gridSpan w:val="2"/>
            <w:shd w:val="clear" w:color="auto" w:fill="auto"/>
          </w:tcPr>
          <w:p w:rsidR="00F2710C" w:rsidRPr="00F6359B" w:rsidRDefault="00F2710C" w:rsidP="00037847">
            <w:pPr>
              <w:pStyle w:val="BodyText"/>
              <w:spacing w:line="240" w:lineRule="auto"/>
              <w:ind w:left="284" w:right="203"/>
              <w:jc w:val="left"/>
              <w:rPr>
                <w:lang w:val="en-US"/>
              </w:rPr>
            </w:pPr>
            <w:r>
              <w:rPr>
                <w:lang w:val="en-US"/>
              </w:rPr>
              <w:t>Honesty-Humility—</w:t>
            </w:r>
            <w:r w:rsidRPr="00F6359B">
              <w:rPr>
                <w:lang w:val="en-US"/>
              </w:rPr>
              <w:t>hones2</w:t>
            </w:r>
          </w:p>
        </w:tc>
        <w:tc>
          <w:tcPr>
            <w:tcW w:w="2002" w:type="dxa"/>
            <w:shd w:val="clear" w:color="auto" w:fill="auto"/>
          </w:tcPr>
          <w:p w:rsidR="00F2710C" w:rsidRDefault="00F2710C" w:rsidP="00512658">
            <w:pPr>
              <w:pStyle w:val="BodyText"/>
              <w:spacing w:line="240" w:lineRule="auto"/>
              <w:ind w:right="203"/>
              <w:jc w:val="center"/>
              <w:rPr>
                <w:lang w:val="en-US"/>
              </w:rPr>
            </w:pPr>
            <w:r>
              <w:rPr>
                <w:lang w:val="en-US"/>
              </w:rPr>
              <w:t>1.00</w:t>
            </w:r>
          </w:p>
        </w:tc>
        <w:tc>
          <w:tcPr>
            <w:tcW w:w="1826" w:type="dxa"/>
            <w:shd w:val="clear" w:color="auto" w:fill="auto"/>
          </w:tcPr>
          <w:p w:rsidR="00F2710C" w:rsidRDefault="00F2710C" w:rsidP="00512658">
            <w:pPr>
              <w:pStyle w:val="BodyText"/>
              <w:spacing w:line="240" w:lineRule="auto"/>
              <w:ind w:right="203"/>
              <w:jc w:val="center"/>
              <w:rPr>
                <w:lang w:val="en-US"/>
              </w:rPr>
            </w:pPr>
            <w:r>
              <w:rPr>
                <w:lang w:val="en-US"/>
              </w:rPr>
              <w:t>.89</w:t>
            </w:r>
          </w:p>
        </w:tc>
        <w:tc>
          <w:tcPr>
            <w:tcW w:w="719" w:type="dxa"/>
            <w:shd w:val="clear" w:color="auto" w:fill="auto"/>
          </w:tcPr>
          <w:p w:rsidR="00F2710C" w:rsidRPr="00323237" w:rsidRDefault="00F2710C" w:rsidP="00512658">
            <w:pPr>
              <w:pStyle w:val="BodyText"/>
              <w:spacing w:line="240" w:lineRule="auto"/>
              <w:ind w:right="203"/>
              <w:jc w:val="center"/>
              <w:rPr>
                <w:lang w:val="en-US"/>
              </w:rPr>
            </w:pPr>
            <w:r>
              <w:rPr>
                <w:lang w:val="en-US"/>
              </w:rPr>
              <w:t>.00</w:t>
            </w:r>
          </w:p>
        </w:tc>
      </w:tr>
      <w:tr w:rsidR="00F2710C" w:rsidRPr="00323237">
        <w:tc>
          <w:tcPr>
            <w:tcW w:w="4928" w:type="dxa"/>
            <w:gridSpan w:val="2"/>
            <w:shd w:val="clear" w:color="auto" w:fill="auto"/>
          </w:tcPr>
          <w:p w:rsidR="00F2710C" w:rsidRPr="00F6359B" w:rsidRDefault="00F2710C" w:rsidP="00037847">
            <w:pPr>
              <w:pStyle w:val="BodyText"/>
              <w:spacing w:line="240" w:lineRule="auto"/>
              <w:ind w:left="284" w:right="203"/>
              <w:jc w:val="left"/>
              <w:rPr>
                <w:lang w:val="en-US"/>
              </w:rPr>
            </w:pPr>
            <w:r w:rsidRPr="00F6359B">
              <w:rPr>
                <w:lang w:val="en-US"/>
              </w:rPr>
              <w:t>Conscient</w:t>
            </w:r>
            <w:r>
              <w:rPr>
                <w:lang w:val="en-US"/>
              </w:rPr>
              <w:t>iousness—</w:t>
            </w:r>
            <w:r w:rsidRPr="00F6359B">
              <w:rPr>
                <w:lang w:val="en-US"/>
              </w:rPr>
              <w:t>consc1</w:t>
            </w:r>
          </w:p>
        </w:tc>
        <w:tc>
          <w:tcPr>
            <w:tcW w:w="2002" w:type="dxa"/>
            <w:shd w:val="clear" w:color="auto" w:fill="auto"/>
          </w:tcPr>
          <w:p w:rsidR="00F2710C" w:rsidRDefault="00F2710C" w:rsidP="00512658">
            <w:pPr>
              <w:pStyle w:val="BodyText"/>
              <w:spacing w:line="240" w:lineRule="auto"/>
              <w:ind w:right="203"/>
              <w:jc w:val="center"/>
              <w:rPr>
                <w:lang w:val="en-US"/>
              </w:rPr>
            </w:pPr>
            <w:r>
              <w:rPr>
                <w:lang w:val="en-US"/>
              </w:rPr>
              <w:t>.84</w:t>
            </w:r>
            <w:r w:rsidRPr="00F2710C">
              <w:rPr>
                <w:lang w:val="en-US"/>
              </w:rPr>
              <w:t xml:space="preserve"> (</w:t>
            </w:r>
            <w:r>
              <w:rPr>
                <w:lang w:val="en-US"/>
              </w:rPr>
              <w:t>.03)</w:t>
            </w:r>
          </w:p>
        </w:tc>
        <w:tc>
          <w:tcPr>
            <w:tcW w:w="1826" w:type="dxa"/>
            <w:shd w:val="clear" w:color="auto" w:fill="auto"/>
          </w:tcPr>
          <w:p w:rsidR="00F2710C" w:rsidRDefault="00F2710C" w:rsidP="00512658">
            <w:pPr>
              <w:pStyle w:val="BodyText"/>
              <w:spacing w:line="240" w:lineRule="auto"/>
              <w:ind w:right="203"/>
              <w:jc w:val="center"/>
              <w:rPr>
                <w:lang w:val="en-US"/>
              </w:rPr>
            </w:pPr>
            <w:r>
              <w:rPr>
                <w:lang w:val="en-US"/>
              </w:rPr>
              <w:t>.80</w:t>
            </w:r>
          </w:p>
        </w:tc>
        <w:tc>
          <w:tcPr>
            <w:tcW w:w="719" w:type="dxa"/>
            <w:shd w:val="clear" w:color="auto" w:fill="auto"/>
          </w:tcPr>
          <w:p w:rsidR="00F2710C" w:rsidRPr="00323237" w:rsidRDefault="00F2710C" w:rsidP="00512658">
            <w:pPr>
              <w:pStyle w:val="BodyText"/>
              <w:spacing w:line="240" w:lineRule="auto"/>
              <w:ind w:right="203"/>
              <w:jc w:val="center"/>
              <w:rPr>
                <w:lang w:val="en-US"/>
              </w:rPr>
            </w:pPr>
            <w:r>
              <w:rPr>
                <w:lang w:val="en-US"/>
              </w:rPr>
              <w:t>.00</w:t>
            </w:r>
          </w:p>
        </w:tc>
      </w:tr>
      <w:tr w:rsidR="00F2710C" w:rsidRPr="00323237">
        <w:tc>
          <w:tcPr>
            <w:tcW w:w="4928" w:type="dxa"/>
            <w:gridSpan w:val="2"/>
            <w:shd w:val="clear" w:color="auto" w:fill="auto"/>
          </w:tcPr>
          <w:p w:rsidR="00F2710C" w:rsidRPr="00F6359B" w:rsidRDefault="00F2710C" w:rsidP="00037847">
            <w:pPr>
              <w:pStyle w:val="BodyText"/>
              <w:spacing w:line="240" w:lineRule="auto"/>
              <w:ind w:left="284" w:right="203"/>
              <w:jc w:val="left"/>
              <w:rPr>
                <w:lang w:val="en-US"/>
              </w:rPr>
            </w:pPr>
            <w:r>
              <w:rPr>
                <w:lang w:val="en-US"/>
              </w:rPr>
              <w:t>Conscientiousness—</w:t>
            </w:r>
            <w:r w:rsidRPr="00F6359B">
              <w:rPr>
                <w:lang w:val="en-US"/>
              </w:rPr>
              <w:t>consc2</w:t>
            </w:r>
          </w:p>
        </w:tc>
        <w:tc>
          <w:tcPr>
            <w:tcW w:w="2002" w:type="dxa"/>
            <w:shd w:val="clear" w:color="auto" w:fill="auto"/>
          </w:tcPr>
          <w:p w:rsidR="00F2710C" w:rsidRDefault="00F2710C" w:rsidP="00512658">
            <w:pPr>
              <w:pStyle w:val="BodyText"/>
              <w:spacing w:line="240" w:lineRule="auto"/>
              <w:ind w:right="203"/>
              <w:jc w:val="center"/>
              <w:rPr>
                <w:lang w:val="en-US"/>
              </w:rPr>
            </w:pPr>
            <w:r>
              <w:rPr>
                <w:lang w:val="en-US"/>
              </w:rPr>
              <w:t>1.00</w:t>
            </w:r>
          </w:p>
        </w:tc>
        <w:tc>
          <w:tcPr>
            <w:tcW w:w="1826" w:type="dxa"/>
            <w:shd w:val="clear" w:color="auto" w:fill="auto"/>
          </w:tcPr>
          <w:p w:rsidR="00F2710C" w:rsidRDefault="00F2710C" w:rsidP="00512658">
            <w:pPr>
              <w:pStyle w:val="BodyText"/>
              <w:spacing w:line="240" w:lineRule="auto"/>
              <w:ind w:right="203"/>
              <w:jc w:val="center"/>
              <w:rPr>
                <w:lang w:val="en-US"/>
              </w:rPr>
            </w:pPr>
            <w:r>
              <w:rPr>
                <w:lang w:val="en-US"/>
              </w:rPr>
              <w:t>1.00</w:t>
            </w:r>
          </w:p>
        </w:tc>
        <w:tc>
          <w:tcPr>
            <w:tcW w:w="719" w:type="dxa"/>
            <w:shd w:val="clear" w:color="auto" w:fill="auto"/>
          </w:tcPr>
          <w:p w:rsidR="00F2710C" w:rsidRDefault="00F2710C" w:rsidP="00512658">
            <w:pPr>
              <w:pStyle w:val="BodyText"/>
              <w:spacing w:line="240" w:lineRule="auto"/>
              <w:ind w:right="203"/>
              <w:jc w:val="center"/>
              <w:rPr>
                <w:lang w:val="en-US"/>
              </w:rPr>
            </w:pPr>
            <w:r>
              <w:rPr>
                <w:lang w:val="en-US"/>
              </w:rPr>
              <w:t>.00</w:t>
            </w:r>
          </w:p>
        </w:tc>
      </w:tr>
      <w:tr w:rsidR="00F2710C" w:rsidRPr="00323237">
        <w:tc>
          <w:tcPr>
            <w:tcW w:w="4928" w:type="dxa"/>
            <w:gridSpan w:val="2"/>
            <w:shd w:val="clear" w:color="auto" w:fill="auto"/>
          </w:tcPr>
          <w:p w:rsidR="00F2710C" w:rsidRPr="00F6359B" w:rsidRDefault="00F2710C" w:rsidP="00037847">
            <w:pPr>
              <w:pStyle w:val="BodyText"/>
              <w:spacing w:line="240" w:lineRule="auto"/>
              <w:ind w:left="284" w:right="203"/>
              <w:jc w:val="left"/>
              <w:rPr>
                <w:lang w:val="en-US"/>
              </w:rPr>
            </w:pPr>
            <w:r>
              <w:rPr>
                <w:lang w:val="en-US"/>
              </w:rPr>
              <w:t>Negative State Affect—</w:t>
            </w:r>
            <w:r w:rsidRPr="00F6359B">
              <w:rPr>
                <w:lang w:val="en-US"/>
              </w:rPr>
              <w:t>nsa1</w:t>
            </w:r>
          </w:p>
        </w:tc>
        <w:tc>
          <w:tcPr>
            <w:tcW w:w="2002" w:type="dxa"/>
            <w:shd w:val="clear" w:color="auto" w:fill="auto"/>
          </w:tcPr>
          <w:p w:rsidR="00F2710C" w:rsidRPr="00323237" w:rsidRDefault="00F2710C" w:rsidP="00512658">
            <w:pPr>
              <w:pStyle w:val="BodyText"/>
              <w:spacing w:line="240" w:lineRule="auto"/>
              <w:ind w:right="203"/>
              <w:jc w:val="center"/>
              <w:rPr>
                <w:lang w:val="en-US"/>
              </w:rPr>
            </w:pPr>
            <w:r>
              <w:rPr>
                <w:lang w:val="en-US"/>
              </w:rPr>
              <w:t>1.00</w:t>
            </w:r>
          </w:p>
        </w:tc>
        <w:tc>
          <w:tcPr>
            <w:tcW w:w="1826" w:type="dxa"/>
            <w:shd w:val="clear" w:color="auto" w:fill="auto"/>
          </w:tcPr>
          <w:p w:rsidR="00F2710C" w:rsidRPr="00323237" w:rsidRDefault="00F2710C" w:rsidP="00512658">
            <w:pPr>
              <w:pStyle w:val="BodyText"/>
              <w:spacing w:line="240" w:lineRule="auto"/>
              <w:ind w:right="203"/>
              <w:jc w:val="center"/>
              <w:rPr>
                <w:lang w:val="en-US"/>
              </w:rPr>
            </w:pPr>
            <w:r>
              <w:rPr>
                <w:lang w:val="en-US"/>
              </w:rPr>
              <w:t>.98</w:t>
            </w:r>
          </w:p>
        </w:tc>
        <w:tc>
          <w:tcPr>
            <w:tcW w:w="719" w:type="dxa"/>
            <w:shd w:val="clear" w:color="auto" w:fill="auto"/>
          </w:tcPr>
          <w:p w:rsidR="00F2710C" w:rsidRPr="00323237" w:rsidRDefault="00F2710C" w:rsidP="00512658">
            <w:pPr>
              <w:pStyle w:val="BodyText"/>
              <w:spacing w:line="240" w:lineRule="auto"/>
              <w:ind w:right="203"/>
              <w:jc w:val="center"/>
              <w:rPr>
                <w:lang w:val="en-US"/>
              </w:rPr>
            </w:pPr>
            <w:r>
              <w:rPr>
                <w:lang w:val="en-US"/>
              </w:rPr>
              <w:t>.00</w:t>
            </w:r>
          </w:p>
        </w:tc>
      </w:tr>
      <w:tr w:rsidR="00F2710C" w:rsidRPr="00323237">
        <w:tc>
          <w:tcPr>
            <w:tcW w:w="4928" w:type="dxa"/>
            <w:gridSpan w:val="2"/>
            <w:shd w:val="clear" w:color="auto" w:fill="auto"/>
          </w:tcPr>
          <w:p w:rsidR="00F2710C" w:rsidRPr="00F6359B" w:rsidRDefault="00F2710C" w:rsidP="00037847">
            <w:pPr>
              <w:pStyle w:val="BodyText"/>
              <w:spacing w:line="240" w:lineRule="auto"/>
              <w:ind w:left="284" w:right="203"/>
              <w:jc w:val="left"/>
              <w:rPr>
                <w:lang w:val="en-US"/>
              </w:rPr>
            </w:pPr>
            <w:r>
              <w:rPr>
                <w:lang w:val="en-US"/>
              </w:rPr>
              <w:t>Negative State Affect—</w:t>
            </w:r>
            <w:r w:rsidRPr="00F6359B">
              <w:rPr>
                <w:lang w:val="en-US"/>
              </w:rPr>
              <w:t>nsa2</w:t>
            </w:r>
          </w:p>
        </w:tc>
        <w:tc>
          <w:tcPr>
            <w:tcW w:w="2002" w:type="dxa"/>
            <w:shd w:val="clear" w:color="auto" w:fill="auto"/>
          </w:tcPr>
          <w:p w:rsidR="00F2710C" w:rsidRPr="00323237" w:rsidRDefault="00F2710C" w:rsidP="00512658">
            <w:pPr>
              <w:pStyle w:val="BodyText"/>
              <w:spacing w:line="240" w:lineRule="auto"/>
              <w:ind w:right="203"/>
              <w:jc w:val="center"/>
              <w:rPr>
                <w:lang w:val="en-US"/>
              </w:rPr>
            </w:pPr>
            <w:r>
              <w:rPr>
                <w:lang w:val="en-US"/>
              </w:rPr>
              <w:t>.95</w:t>
            </w:r>
            <w:r w:rsidRPr="00F2710C">
              <w:rPr>
                <w:lang w:val="en-US"/>
              </w:rPr>
              <w:t xml:space="preserve"> (</w:t>
            </w:r>
            <w:r>
              <w:rPr>
                <w:lang w:val="en-US"/>
              </w:rPr>
              <w:t>.02)</w:t>
            </w:r>
          </w:p>
        </w:tc>
        <w:tc>
          <w:tcPr>
            <w:tcW w:w="1826" w:type="dxa"/>
            <w:shd w:val="clear" w:color="auto" w:fill="auto"/>
          </w:tcPr>
          <w:p w:rsidR="00F2710C" w:rsidRPr="00323237" w:rsidRDefault="00F2710C" w:rsidP="00512658">
            <w:pPr>
              <w:pStyle w:val="BodyText"/>
              <w:spacing w:line="240" w:lineRule="auto"/>
              <w:ind w:right="203"/>
              <w:jc w:val="center"/>
              <w:rPr>
                <w:lang w:val="en-US"/>
              </w:rPr>
            </w:pPr>
            <w:r>
              <w:rPr>
                <w:lang w:val="en-US"/>
              </w:rPr>
              <w:t>.97</w:t>
            </w:r>
          </w:p>
        </w:tc>
        <w:tc>
          <w:tcPr>
            <w:tcW w:w="719" w:type="dxa"/>
            <w:shd w:val="clear" w:color="auto" w:fill="auto"/>
          </w:tcPr>
          <w:p w:rsidR="00F2710C" w:rsidRPr="00323237" w:rsidRDefault="00F2710C" w:rsidP="00512658">
            <w:pPr>
              <w:pStyle w:val="BodyText"/>
              <w:spacing w:line="240" w:lineRule="auto"/>
              <w:ind w:right="203"/>
              <w:jc w:val="center"/>
              <w:rPr>
                <w:lang w:val="en-US"/>
              </w:rPr>
            </w:pPr>
            <w:r>
              <w:rPr>
                <w:lang w:val="en-US"/>
              </w:rPr>
              <w:t>.00</w:t>
            </w:r>
          </w:p>
        </w:tc>
      </w:tr>
      <w:tr w:rsidR="00F2710C" w:rsidRPr="00323237">
        <w:tc>
          <w:tcPr>
            <w:tcW w:w="4928" w:type="dxa"/>
            <w:gridSpan w:val="2"/>
            <w:shd w:val="clear" w:color="auto" w:fill="auto"/>
          </w:tcPr>
          <w:p w:rsidR="00F2710C" w:rsidRPr="00F6359B" w:rsidRDefault="00F2710C" w:rsidP="00037847">
            <w:pPr>
              <w:pStyle w:val="BodyText"/>
              <w:spacing w:line="240" w:lineRule="auto"/>
              <w:ind w:left="284" w:right="203"/>
              <w:jc w:val="left"/>
              <w:rPr>
                <w:lang w:val="en-US"/>
              </w:rPr>
            </w:pPr>
            <w:r>
              <w:rPr>
                <w:lang w:val="en-US"/>
              </w:rPr>
              <w:t>Perceived Risk—</w:t>
            </w:r>
            <w:r w:rsidRPr="00F6359B">
              <w:rPr>
                <w:lang w:val="en-US"/>
              </w:rPr>
              <w:t>pr1</w:t>
            </w:r>
          </w:p>
        </w:tc>
        <w:tc>
          <w:tcPr>
            <w:tcW w:w="2002" w:type="dxa"/>
            <w:shd w:val="clear" w:color="auto" w:fill="auto"/>
          </w:tcPr>
          <w:p w:rsidR="00F2710C" w:rsidRPr="00323237" w:rsidRDefault="00F2710C" w:rsidP="00512658">
            <w:pPr>
              <w:pStyle w:val="BodyText"/>
              <w:spacing w:line="240" w:lineRule="auto"/>
              <w:ind w:right="203"/>
              <w:jc w:val="center"/>
              <w:rPr>
                <w:lang w:val="en-US"/>
              </w:rPr>
            </w:pPr>
            <w:r>
              <w:rPr>
                <w:lang w:val="en-US"/>
              </w:rPr>
              <w:t>1.00</w:t>
            </w:r>
          </w:p>
        </w:tc>
        <w:tc>
          <w:tcPr>
            <w:tcW w:w="1826" w:type="dxa"/>
            <w:shd w:val="clear" w:color="auto" w:fill="auto"/>
          </w:tcPr>
          <w:p w:rsidR="00F2710C" w:rsidRPr="00323237" w:rsidRDefault="00F2710C" w:rsidP="00512658">
            <w:pPr>
              <w:pStyle w:val="BodyText"/>
              <w:spacing w:line="240" w:lineRule="auto"/>
              <w:ind w:right="203"/>
              <w:jc w:val="center"/>
              <w:rPr>
                <w:lang w:val="en-US"/>
              </w:rPr>
            </w:pPr>
            <w:r>
              <w:rPr>
                <w:lang w:val="en-US"/>
              </w:rPr>
              <w:t>.91</w:t>
            </w:r>
          </w:p>
        </w:tc>
        <w:tc>
          <w:tcPr>
            <w:tcW w:w="719" w:type="dxa"/>
            <w:shd w:val="clear" w:color="auto" w:fill="auto"/>
          </w:tcPr>
          <w:p w:rsidR="00F2710C" w:rsidRPr="00323237" w:rsidRDefault="00F2710C" w:rsidP="00512658">
            <w:pPr>
              <w:pStyle w:val="BodyText"/>
              <w:spacing w:line="240" w:lineRule="auto"/>
              <w:ind w:right="203"/>
              <w:jc w:val="center"/>
              <w:rPr>
                <w:lang w:val="en-US"/>
              </w:rPr>
            </w:pPr>
            <w:r>
              <w:rPr>
                <w:lang w:val="en-US"/>
              </w:rPr>
              <w:t>.00</w:t>
            </w:r>
          </w:p>
        </w:tc>
      </w:tr>
      <w:tr w:rsidR="00F2710C" w:rsidRPr="00323237">
        <w:tc>
          <w:tcPr>
            <w:tcW w:w="4928" w:type="dxa"/>
            <w:gridSpan w:val="2"/>
            <w:shd w:val="clear" w:color="auto" w:fill="auto"/>
          </w:tcPr>
          <w:p w:rsidR="00F2710C" w:rsidRPr="00F6359B" w:rsidRDefault="00F2710C" w:rsidP="00037847">
            <w:pPr>
              <w:pStyle w:val="BodyText"/>
              <w:spacing w:line="240" w:lineRule="auto"/>
              <w:ind w:left="284" w:right="203"/>
              <w:jc w:val="left"/>
              <w:rPr>
                <w:lang w:val="en-US"/>
              </w:rPr>
            </w:pPr>
            <w:r>
              <w:rPr>
                <w:lang w:val="en-US"/>
              </w:rPr>
              <w:t>Perceived Risk—</w:t>
            </w:r>
            <w:r w:rsidRPr="00F6359B">
              <w:rPr>
                <w:lang w:val="en-US"/>
              </w:rPr>
              <w:t>pr2</w:t>
            </w:r>
          </w:p>
        </w:tc>
        <w:tc>
          <w:tcPr>
            <w:tcW w:w="2002" w:type="dxa"/>
            <w:shd w:val="clear" w:color="auto" w:fill="auto"/>
          </w:tcPr>
          <w:p w:rsidR="00F2710C" w:rsidRPr="00323237" w:rsidRDefault="00F2710C" w:rsidP="00512658">
            <w:pPr>
              <w:pStyle w:val="BodyText"/>
              <w:spacing w:line="240" w:lineRule="auto"/>
              <w:ind w:right="203"/>
              <w:jc w:val="center"/>
              <w:rPr>
                <w:lang w:val="en-US"/>
              </w:rPr>
            </w:pPr>
            <w:r>
              <w:rPr>
                <w:lang w:val="en-US"/>
              </w:rPr>
              <w:t>1.16</w:t>
            </w:r>
            <w:r w:rsidRPr="00F2710C">
              <w:rPr>
                <w:lang w:val="en-US"/>
              </w:rPr>
              <w:t xml:space="preserve"> (</w:t>
            </w:r>
            <w:r>
              <w:rPr>
                <w:lang w:val="en-US"/>
              </w:rPr>
              <w:t>.04)</w:t>
            </w:r>
          </w:p>
        </w:tc>
        <w:tc>
          <w:tcPr>
            <w:tcW w:w="1826" w:type="dxa"/>
            <w:shd w:val="clear" w:color="auto" w:fill="auto"/>
          </w:tcPr>
          <w:p w:rsidR="00F2710C" w:rsidRPr="00323237" w:rsidRDefault="00F2710C" w:rsidP="00512658">
            <w:pPr>
              <w:pStyle w:val="BodyText"/>
              <w:spacing w:line="240" w:lineRule="auto"/>
              <w:ind w:right="203"/>
              <w:jc w:val="center"/>
              <w:rPr>
                <w:lang w:val="en-US"/>
              </w:rPr>
            </w:pPr>
            <w:r>
              <w:rPr>
                <w:lang w:val="en-US"/>
              </w:rPr>
              <w:t>.97</w:t>
            </w:r>
          </w:p>
        </w:tc>
        <w:tc>
          <w:tcPr>
            <w:tcW w:w="719" w:type="dxa"/>
            <w:shd w:val="clear" w:color="auto" w:fill="auto"/>
          </w:tcPr>
          <w:p w:rsidR="00F2710C" w:rsidRPr="00323237" w:rsidRDefault="00F2710C" w:rsidP="00512658">
            <w:pPr>
              <w:pStyle w:val="BodyText"/>
              <w:spacing w:line="240" w:lineRule="auto"/>
              <w:ind w:right="203"/>
              <w:jc w:val="center"/>
              <w:rPr>
                <w:lang w:val="en-US"/>
              </w:rPr>
            </w:pPr>
            <w:r>
              <w:rPr>
                <w:lang w:val="en-US"/>
              </w:rPr>
              <w:t>.00</w:t>
            </w:r>
          </w:p>
        </w:tc>
      </w:tr>
      <w:tr w:rsidR="00F2710C" w:rsidRPr="00323237">
        <w:tc>
          <w:tcPr>
            <w:tcW w:w="4928" w:type="dxa"/>
            <w:gridSpan w:val="2"/>
            <w:shd w:val="clear" w:color="auto" w:fill="auto"/>
          </w:tcPr>
          <w:p w:rsidR="00F2710C" w:rsidRPr="00F6359B" w:rsidRDefault="00F2710C" w:rsidP="00037847">
            <w:pPr>
              <w:pStyle w:val="BodyText"/>
              <w:spacing w:line="240" w:lineRule="auto"/>
              <w:ind w:left="284" w:right="203"/>
              <w:jc w:val="left"/>
              <w:rPr>
                <w:lang w:val="en-US"/>
              </w:rPr>
            </w:pPr>
            <w:r>
              <w:rPr>
                <w:lang w:val="en-US"/>
              </w:rPr>
              <w:t>Criminal Choice—</w:t>
            </w:r>
            <w:r w:rsidRPr="00F6359B">
              <w:rPr>
                <w:lang w:val="en-US"/>
              </w:rPr>
              <w:t xml:space="preserve">CC1 </w:t>
            </w:r>
          </w:p>
        </w:tc>
        <w:tc>
          <w:tcPr>
            <w:tcW w:w="2002" w:type="dxa"/>
            <w:shd w:val="clear" w:color="auto" w:fill="auto"/>
          </w:tcPr>
          <w:p w:rsidR="00F2710C" w:rsidRPr="00323237" w:rsidRDefault="00F2710C" w:rsidP="00512658">
            <w:pPr>
              <w:pStyle w:val="BodyText"/>
              <w:spacing w:line="240" w:lineRule="auto"/>
              <w:ind w:right="203"/>
              <w:jc w:val="center"/>
              <w:rPr>
                <w:lang w:val="en-US"/>
              </w:rPr>
            </w:pPr>
            <w:r>
              <w:rPr>
                <w:lang w:val="en-US"/>
              </w:rPr>
              <w:t>1.00</w:t>
            </w:r>
          </w:p>
        </w:tc>
        <w:tc>
          <w:tcPr>
            <w:tcW w:w="1826" w:type="dxa"/>
            <w:shd w:val="clear" w:color="auto" w:fill="auto"/>
          </w:tcPr>
          <w:p w:rsidR="00F2710C" w:rsidRPr="00323237" w:rsidRDefault="00F2710C" w:rsidP="00512658">
            <w:pPr>
              <w:pStyle w:val="BodyText"/>
              <w:spacing w:line="240" w:lineRule="auto"/>
              <w:ind w:right="203"/>
              <w:jc w:val="center"/>
              <w:rPr>
                <w:lang w:val="en-US"/>
              </w:rPr>
            </w:pPr>
            <w:r>
              <w:rPr>
                <w:lang w:val="en-US"/>
              </w:rPr>
              <w:t>.69</w:t>
            </w:r>
          </w:p>
        </w:tc>
        <w:tc>
          <w:tcPr>
            <w:tcW w:w="719" w:type="dxa"/>
            <w:shd w:val="clear" w:color="auto" w:fill="auto"/>
          </w:tcPr>
          <w:p w:rsidR="00F2710C" w:rsidRPr="00323237" w:rsidRDefault="00F2710C" w:rsidP="00512658">
            <w:pPr>
              <w:pStyle w:val="BodyText"/>
              <w:spacing w:line="240" w:lineRule="auto"/>
              <w:ind w:right="203"/>
              <w:jc w:val="center"/>
              <w:rPr>
                <w:lang w:val="en-US"/>
              </w:rPr>
            </w:pPr>
            <w:r>
              <w:rPr>
                <w:lang w:val="en-US"/>
              </w:rPr>
              <w:t>.00</w:t>
            </w:r>
          </w:p>
        </w:tc>
      </w:tr>
      <w:tr w:rsidR="00F2710C" w:rsidRPr="00323237">
        <w:tc>
          <w:tcPr>
            <w:tcW w:w="4928" w:type="dxa"/>
            <w:gridSpan w:val="2"/>
            <w:tcBorders>
              <w:bottom w:val="nil"/>
            </w:tcBorders>
            <w:shd w:val="clear" w:color="auto" w:fill="auto"/>
          </w:tcPr>
          <w:p w:rsidR="00F2710C" w:rsidRPr="00F6359B" w:rsidRDefault="00F2710C" w:rsidP="00037847">
            <w:pPr>
              <w:pStyle w:val="BodyText"/>
              <w:spacing w:line="240" w:lineRule="auto"/>
              <w:ind w:left="284" w:right="203"/>
              <w:jc w:val="left"/>
              <w:rPr>
                <w:lang w:val="en-US"/>
              </w:rPr>
            </w:pPr>
            <w:r>
              <w:rPr>
                <w:lang w:val="en-US"/>
              </w:rPr>
              <w:t>Criminal Choice—</w:t>
            </w:r>
            <w:r w:rsidRPr="00F6359B">
              <w:rPr>
                <w:lang w:val="en-US"/>
              </w:rPr>
              <w:t>CC2</w:t>
            </w:r>
          </w:p>
        </w:tc>
        <w:tc>
          <w:tcPr>
            <w:tcW w:w="2002" w:type="dxa"/>
            <w:tcBorders>
              <w:bottom w:val="nil"/>
            </w:tcBorders>
            <w:shd w:val="clear" w:color="auto" w:fill="auto"/>
          </w:tcPr>
          <w:p w:rsidR="00F2710C" w:rsidRPr="00323237" w:rsidRDefault="00F2710C" w:rsidP="00512658">
            <w:pPr>
              <w:pStyle w:val="BodyText"/>
              <w:spacing w:line="240" w:lineRule="auto"/>
              <w:ind w:right="203"/>
              <w:jc w:val="center"/>
              <w:rPr>
                <w:lang w:val="en-US"/>
              </w:rPr>
            </w:pPr>
            <w:r>
              <w:rPr>
                <w:lang w:val="en-US"/>
              </w:rPr>
              <w:t>2.06</w:t>
            </w:r>
            <w:r w:rsidRPr="00F2710C">
              <w:rPr>
                <w:lang w:val="en-US"/>
              </w:rPr>
              <w:t xml:space="preserve"> (</w:t>
            </w:r>
            <w:r>
              <w:rPr>
                <w:lang w:val="en-US"/>
              </w:rPr>
              <w:t>.15)</w:t>
            </w:r>
          </w:p>
        </w:tc>
        <w:tc>
          <w:tcPr>
            <w:tcW w:w="1826" w:type="dxa"/>
            <w:tcBorders>
              <w:bottom w:val="nil"/>
            </w:tcBorders>
            <w:shd w:val="clear" w:color="auto" w:fill="auto"/>
          </w:tcPr>
          <w:p w:rsidR="00F2710C" w:rsidRPr="00323237" w:rsidRDefault="00F2710C" w:rsidP="00512658">
            <w:pPr>
              <w:pStyle w:val="BodyText"/>
              <w:spacing w:line="240" w:lineRule="auto"/>
              <w:ind w:right="203"/>
              <w:jc w:val="center"/>
              <w:rPr>
                <w:lang w:val="en-US"/>
              </w:rPr>
            </w:pPr>
            <w:r>
              <w:rPr>
                <w:lang w:val="en-US"/>
              </w:rPr>
              <w:t>.53</w:t>
            </w:r>
          </w:p>
        </w:tc>
        <w:tc>
          <w:tcPr>
            <w:tcW w:w="719" w:type="dxa"/>
            <w:tcBorders>
              <w:bottom w:val="nil"/>
            </w:tcBorders>
            <w:shd w:val="clear" w:color="auto" w:fill="auto"/>
          </w:tcPr>
          <w:p w:rsidR="00F2710C" w:rsidRPr="00323237" w:rsidRDefault="00F2710C" w:rsidP="00512658">
            <w:pPr>
              <w:pStyle w:val="BodyText"/>
              <w:spacing w:line="240" w:lineRule="auto"/>
              <w:ind w:right="203"/>
              <w:jc w:val="center"/>
              <w:rPr>
                <w:lang w:val="en-US"/>
              </w:rPr>
            </w:pPr>
            <w:r>
              <w:rPr>
                <w:lang w:val="en-US"/>
              </w:rPr>
              <w:t>.00</w:t>
            </w:r>
          </w:p>
        </w:tc>
      </w:tr>
      <w:tr w:rsidR="001479D0" w:rsidRPr="00323237">
        <w:tc>
          <w:tcPr>
            <w:tcW w:w="4928" w:type="dxa"/>
            <w:gridSpan w:val="2"/>
            <w:tcBorders>
              <w:top w:val="single" w:sz="4" w:space="0" w:color="auto"/>
              <w:bottom w:val="single" w:sz="4" w:space="0" w:color="auto"/>
            </w:tcBorders>
            <w:shd w:val="clear" w:color="auto" w:fill="auto"/>
          </w:tcPr>
          <w:p w:rsidR="001479D0" w:rsidRPr="00523DB0" w:rsidRDefault="00F2710C" w:rsidP="00512658">
            <w:pPr>
              <w:pStyle w:val="BodyText"/>
              <w:spacing w:line="240" w:lineRule="auto"/>
              <w:ind w:right="203"/>
              <w:jc w:val="left"/>
              <w:rPr>
                <w:i/>
                <w:lang w:val="en-US"/>
              </w:rPr>
            </w:pPr>
            <w:r>
              <w:rPr>
                <w:lang w:val="en-US"/>
              </w:rPr>
              <w:t>Structural M</w:t>
            </w:r>
            <w:r w:rsidRPr="00C211FA">
              <w:rPr>
                <w:lang w:val="en-US"/>
              </w:rPr>
              <w:t>odel (Direct Effects)</w:t>
            </w:r>
          </w:p>
        </w:tc>
        <w:tc>
          <w:tcPr>
            <w:tcW w:w="2002" w:type="dxa"/>
            <w:tcBorders>
              <w:top w:val="single" w:sz="4" w:space="0" w:color="auto"/>
              <w:bottom w:val="single" w:sz="4" w:space="0" w:color="auto"/>
            </w:tcBorders>
            <w:shd w:val="clear" w:color="auto" w:fill="auto"/>
          </w:tcPr>
          <w:p w:rsidR="001479D0" w:rsidRPr="00323237" w:rsidRDefault="001479D0" w:rsidP="00512658">
            <w:pPr>
              <w:pStyle w:val="BodyText"/>
              <w:spacing w:line="240" w:lineRule="auto"/>
              <w:ind w:right="203"/>
              <w:jc w:val="center"/>
              <w:rPr>
                <w:lang w:val="en-US"/>
              </w:rPr>
            </w:pPr>
          </w:p>
        </w:tc>
        <w:tc>
          <w:tcPr>
            <w:tcW w:w="1826" w:type="dxa"/>
            <w:tcBorders>
              <w:top w:val="single" w:sz="4" w:space="0" w:color="auto"/>
              <w:bottom w:val="single" w:sz="4" w:space="0" w:color="auto"/>
            </w:tcBorders>
            <w:shd w:val="clear" w:color="auto" w:fill="auto"/>
          </w:tcPr>
          <w:p w:rsidR="001479D0" w:rsidRPr="00323237" w:rsidRDefault="001479D0" w:rsidP="00512658">
            <w:pPr>
              <w:pStyle w:val="BodyText"/>
              <w:spacing w:line="240" w:lineRule="auto"/>
              <w:ind w:right="203"/>
              <w:jc w:val="center"/>
              <w:rPr>
                <w:lang w:val="en-US"/>
              </w:rPr>
            </w:pPr>
          </w:p>
        </w:tc>
        <w:tc>
          <w:tcPr>
            <w:tcW w:w="719" w:type="dxa"/>
            <w:tcBorders>
              <w:top w:val="single" w:sz="4" w:space="0" w:color="auto"/>
              <w:bottom w:val="single" w:sz="4" w:space="0" w:color="auto"/>
            </w:tcBorders>
            <w:shd w:val="clear" w:color="auto" w:fill="auto"/>
          </w:tcPr>
          <w:p w:rsidR="001479D0" w:rsidRPr="00323237" w:rsidRDefault="001479D0" w:rsidP="00512658">
            <w:pPr>
              <w:pStyle w:val="BodyText"/>
              <w:spacing w:line="240" w:lineRule="auto"/>
              <w:ind w:right="203"/>
              <w:jc w:val="center"/>
              <w:rPr>
                <w:lang w:val="en-US"/>
              </w:rPr>
            </w:pPr>
          </w:p>
        </w:tc>
      </w:tr>
      <w:tr w:rsidR="001479D0" w:rsidRPr="00323237">
        <w:tc>
          <w:tcPr>
            <w:tcW w:w="4928" w:type="dxa"/>
            <w:gridSpan w:val="2"/>
            <w:tcBorders>
              <w:top w:val="single" w:sz="4" w:space="0" w:color="auto"/>
            </w:tcBorders>
            <w:shd w:val="clear" w:color="auto" w:fill="auto"/>
          </w:tcPr>
          <w:p w:rsidR="001479D0" w:rsidRDefault="001479D0" w:rsidP="00512658">
            <w:pPr>
              <w:pStyle w:val="BodyText"/>
              <w:spacing w:line="240" w:lineRule="auto"/>
              <w:ind w:left="284" w:right="203"/>
              <w:jc w:val="left"/>
              <w:rPr>
                <w:lang w:val="en-US"/>
              </w:rPr>
            </w:pPr>
            <w:r>
              <w:rPr>
                <w:lang w:val="en-US"/>
              </w:rPr>
              <w:t xml:space="preserve">Emotionality </w:t>
            </w:r>
            <w:r>
              <w:rPr>
                <w:lang w:val="en-US"/>
              </w:rPr>
              <w:sym w:font="Symbol" w:char="F0AE"/>
            </w:r>
            <w:r>
              <w:rPr>
                <w:lang w:val="en-US"/>
              </w:rPr>
              <w:t xml:space="preserve"> Negative State Affect</w:t>
            </w:r>
          </w:p>
        </w:tc>
        <w:tc>
          <w:tcPr>
            <w:tcW w:w="2002" w:type="dxa"/>
            <w:tcBorders>
              <w:top w:val="single" w:sz="4" w:space="0" w:color="auto"/>
            </w:tcBorders>
            <w:shd w:val="clear" w:color="auto" w:fill="auto"/>
          </w:tcPr>
          <w:p w:rsidR="001479D0" w:rsidRPr="00323237" w:rsidRDefault="001479D0" w:rsidP="00512658">
            <w:pPr>
              <w:pStyle w:val="BodyText"/>
              <w:spacing w:line="240" w:lineRule="auto"/>
              <w:ind w:right="203"/>
              <w:jc w:val="center"/>
              <w:rPr>
                <w:lang w:val="en-US"/>
              </w:rPr>
            </w:pPr>
            <w:r>
              <w:rPr>
                <w:lang w:val="en-US"/>
              </w:rPr>
              <w:t>.94</w:t>
            </w:r>
            <w:r w:rsidR="00F2710C" w:rsidRPr="00F2710C">
              <w:rPr>
                <w:lang w:val="en-US"/>
              </w:rPr>
              <w:t xml:space="preserve"> (</w:t>
            </w:r>
            <w:r>
              <w:rPr>
                <w:lang w:val="en-US"/>
              </w:rPr>
              <w:t>.19)</w:t>
            </w:r>
          </w:p>
        </w:tc>
        <w:tc>
          <w:tcPr>
            <w:tcW w:w="1826" w:type="dxa"/>
            <w:tcBorders>
              <w:top w:val="single" w:sz="4" w:space="0" w:color="auto"/>
            </w:tcBorders>
            <w:shd w:val="clear" w:color="auto" w:fill="auto"/>
          </w:tcPr>
          <w:p w:rsidR="001479D0" w:rsidRPr="00323237" w:rsidRDefault="001479D0" w:rsidP="00512658">
            <w:pPr>
              <w:pStyle w:val="BodyText"/>
              <w:spacing w:line="240" w:lineRule="auto"/>
              <w:ind w:right="203"/>
              <w:jc w:val="center"/>
              <w:rPr>
                <w:lang w:val="en-US"/>
              </w:rPr>
            </w:pPr>
            <w:r>
              <w:rPr>
                <w:lang w:val="en-US"/>
              </w:rPr>
              <w:t>.24</w:t>
            </w:r>
          </w:p>
        </w:tc>
        <w:tc>
          <w:tcPr>
            <w:tcW w:w="719" w:type="dxa"/>
            <w:tcBorders>
              <w:top w:val="single" w:sz="4" w:space="0" w:color="auto"/>
            </w:tcBorders>
            <w:shd w:val="clear" w:color="auto" w:fill="auto"/>
          </w:tcPr>
          <w:p w:rsidR="001479D0" w:rsidRPr="00323237" w:rsidRDefault="001479D0" w:rsidP="00512658">
            <w:pPr>
              <w:pStyle w:val="BodyText"/>
              <w:spacing w:line="240" w:lineRule="auto"/>
              <w:ind w:right="203"/>
              <w:jc w:val="center"/>
              <w:rPr>
                <w:lang w:val="en-US"/>
              </w:rPr>
            </w:pPr>
            <w:r>
              <w:rPr>
                <w:lang w:val="en-US"/>
              </w:rPr>
              <w:t>.00</w:t>
            </w:r>
          </w:p>
        </w:tc>
      </w:tr>
      <w:tr w:rsidR="001479D0" w:rsidRPr="00323237" w:rsidTr="007320D4">
        <w:trPr>
          <w:trHeight w:val="261"/>
        </w:trPr>
        <w:tc>
          <w:tcPr>
            <w:tcW w:w="4928" w:type="dxa"/>
            <w:gridSpan w:val="2"/>
            <w:shd w:val="clear" w:color="auto" w:fill="auto"/>
          </w:tcPr>
          <w:p w:rsidR="001479D0" w:rsidRDefault="001479D0" w:rsidP="00512658">
            <w:pPr>
              <w:pStyle w:val="BodyText"/>
              <w:spacing w:line="240" w:lineRule="auto"/>
              <w:ind w:left="284" w:right="203"/>
              <w:jc w:val="left"/>
              <w:rPr>
                <w:lang w:val="en-US"/>
              </w:rPr>
            </w:pPr>
            <w:r>
              <w:rPr>
                <w:lang w:val="en-US"/>
              </w:rPr>
              <w:t xml:space="preserve">Emotionality </w:t>
            </w:r>
            <w:r>
              <w:rPr>
                <w:lang w:val="en-US"/>
              </w:rPr>
              <w:sym w:font="Symbol" w:char="F0AE"/>
            </w:r>
            <w:r>
              <w:rPr>
                <w:lang w:val="en-US"/>
              </w:rPr>
              <w:t xml:space="preserve"> Perceived Risk</w:t>
            </w:r>
          </w:p>
        </w:tc>
        <w:tc>
          <w:tcPr>
            <w:tcW w:w="2002" w:type="dxa"/>
            <w:shd w:val="clear" w:color="auto" w:fill="auto"/>
          </w:tcPr>
          <w:p w:rsidR="001479D0" w:rsidRPr="00323237" w:rsidRDefault="001479D0" w:rsidP="00512658">
            <w:pPr>
              <w:pStyle w:val="BodyText"/>
              <w:spacing w:line="240" w:lineRule="auto"/>
              <w:ind w:right="203"/>
              <w:jc w:val="center"/>
              <w:rPr>
                <w:lang w:val="en-US"/>
              </w:rPr>
            </w:pPr>
            <w:r>
              <w:rPr>
                <w:lang w:val="en-US"/>
              </w:rPr>
              <w:t>3.17</w:t>
            </w:r>
            <w:r w:rsidR="00F2710C" w:rsidRPr="00F2710C">
              <w:rPr>
                <w:lang w:val="en-US"/>
              </w:rPr>
              <w:t xml:space="preserve"> (</w:t>
            </w:r>
            <w:r>
              <w:rPr>
                <w:lang w:val="en-US"/>
              </w:rPr>
              <w:t>1.18)</w:t>
            </w:r>
          </w:p>
        </w:tc>
        <w:tc>
          <w:tcPr>
            <w:tcW w:w="1826" w:type="dxa"/>
            <w:shd w:val="clear" w:color="auto" w:fill="auto"/>
          </w:tcPr>
          <w:p w:rsidR="001479D0" w:rsidRPr="00323237" w:rsidRDefault="001479D0" w:rsidP="00512658">
            <w:pPr>
              <w:pStyle w:val="BodyText"/>
              <w:spacing w:line="240" w:lineRule="auto"/>
              <w:ind w:right="203"/>
              <w:jc w:val="center"/>
              <w:rPr>
                <w:lang w:val="en-US"/>
              </w:rPr>
            </w:pPr>
            <w:r>
              <w:rPr>
                <w:lang w:val="en-US"/>
              </w:rPr>
              <w:t>.13</w:t>
            </w:r>
          </w:p>
        </w:tc>
        <w:tc>
          <w:tcPr>
            <w:tcW w:w="719" w:type="dxa"/>
            <w:shd w:val="clear" w:color="auto" w:fill="auto"/>
          </w:tcPr>
          <w:p w:rsidR="001479D0" w:rsidRPr="00323237" w:rsidRDefault="001479D0" w:rsidP="00512658">
            <w:pPr>
              <w:pStyle w:val="BodyText"/>
              <w:spacing w:line="240" w:lineRule="auto"/>
              <w:ind w:right="203"/>
              <w:jc w:val="center"/>
              <w:rPr>
                <w:lang w:val="en-US"/>
              </w:rPr>
            </w:pPr>
            <w:r>
              <w:rPr>
                <w:lang w:val="en-US"/>
              </w:rPr>
              <w:t>.00</w:t>
            </w:r>
          </w:p>
        </w:tc>
      </w:tr>
      <w:tr w:rsidR="001479D0" w:rsidRPr="00323237">
        <w:tc>
          <w:tcPr>
            <w:tcW w:w="4928" w:type="dxa"/>
            <w:gridSpan w:val="2"/>
            <w:shd w:val="clear" w:color="auto" w:fill="auto"/>
          </w:tcPr>
          <w:p w:rsidR="001479D0" w:rsidRDefault="001479D0" w:rsidP="00512658">
            <w:pPr>
              <w:pStyle w:val="BodyText"/>
              <w:spacing w:line="240" w:lineRule="auto"/>
              <w:ind w:left="284" w:right="203"/>
              <w:jc w:val="left"/>
              <w:rPr>
                <w:lang w:val="en-US"/>
              </w:rPr>
            </w:pPr>
            <w:r>
              <w:rPr>
                <w:lang w:val="en-US"/>
              </w:rPr>
              <w:t xml:space="preserve">Emotionality </w:t>
            </w:r>
            <w:r>
              <w:rPr>
                <w:lang w:val="en-US"/>
              </w:rPr>
              <w:sym w:font="Symbol" w:char="F0AE"/>
            </w:r>
            <w:r>
              <w:rPr>
                <w:lang w:val="en-US"/>
              </w:rPr>
              <w:t xml:space="preserve"> Criminal Choice</w:t>
            </w:r>
          </w:p>
        </w:tc>
        <w:tc>
          <w:tcPr>
            <w:tcW w:w="2002" w:type="dxa"/>
            <w:shd w:val="clear" w:color="auto" w:fill="auto"/>
          </w:tcPr>
          <w:p w:rsidR="001479D0" w:rsidRDefault="001479D0" w:rsidP="00512658">
            <w:pPr>
              <w:pStyle w:val="BodyText"/>
              <w:spacing w:line="240" w:lineRule="auto"/>
              <w:ind w:right="203"/>
              <w:jc w:val="center"/>
              <w:rPr>
                <w:lang w:val="en-US"/>
              </w:rPr>
            </w:pPr>
            <w:r>
              <w:rPr>
                <w:lang w:val="en-US"/>
              </w:rPr>
              <w:t>1.69</w:t>
            </w:r>
            <w:r w:rsidR="00F2710C" w:rsidRPr="00F2710C">
              <w:rPr>
                <w:lang w:val="en-US"/>
              </w:rPr>
              <w:t xml:space="preserve"> (</w:t>
            </w:r>
            <w:r>
              <w:rPr>
                <w:lang w:val="en-US"/>
              </w:rPr>
              <w:t>1.00)</w:t>
            </w:r>
          </w:p>
        </w:tc>
        <w:tc>
          <w:tcPr>
            <w:tcW w:w="1826" w:type="dxa"/>
            <w:shd w:val="clear" w:color="auto" w:fill="auto"/>
          </w:tcPr>
          <w:p w:rsidR="001479D0" w:rsidRDefault="001479D0" w:rsidP="00512658">
            <w:pPr>
              <w:pStyle w:val="BodyText"/>
              <w:spacing w:line="240" w:lineRule="auto"/>
              <w:ind w:right="203"/>
              <w:jc w:val="center"/>
              <w:rPr>
                <w:lang w:val="en-US"/>
              </w:rPr>
            </w:pPr>
            <w:r>
              <w:rPr>
                <w:lang w:val="en-US"/>
              </w:rPr>
              <w:t>.10</w:t>
            </w:r>
          </w:p>
        </w:tc>
        <w:tc>
          <w:tcPr>
            <w:tcW w:w="719" w:type="dxa"/>
            <w:shd w:val="clear" w:color="auto" w:fill="auto"/>
          </w:tcPr>
          <w:p w:rsidR="001479D0" w:rsidRDefault="001479D0" w:rsidP="00512658">
            <w:pPr>
              <w:pStyle w:val="BodyText"/>
              <w:spacing w:line="240" w:lineRule="auto"/>
              <w:ind w:right="203"/>
              <w:jc w:val="center"/>
              <w:rPr>
                <w:lang w:val="en-US"/>
              </w:rPr>
            </w:pPr>
            <w:r>
              <w:rPr>
                <w:lang w:val="en-US"/>
              </w:rPr>
              <w:t>.09</w:t>
            </w:r>
          </w:p>
        </w:tc>
      </w:tr>
      <w:tr w:rsidR="001479D0" w:rsidRPr="00323237">
        <w:tc>
          <w:tcPr>
            <w:tcW w:w="4928" w:type="dxa"/>
            <w:gridSpan w:val="2"/>
            <w:shd w:val="clear" w:color="auto" w:fill="auto"/>
          </w:tcPr>
          <w:p w:rsidR="001479D0" w:rsidRDefault="001479D0" w:rsidP="00512658">
            <w:pPr>
              <w:pStyle w:val="BodyText"/>
              <w:spacing w:line="240" w:lineRule="auto"/>
              <w:ind w:left="284" w:right="203"/>
              <w:jc w:val="left"/>
              <w:rPr>
                <w:lang w:val="en-US"/>
              </w:rPr>
            </w:pPr>
            <w:r>
              <w:rPr>
                <w:lang w:val="en-US"/>
              </w:rPr>
              <w:t xml:space="preserve">Honesty-Humility </w:t>
            </w:r>
            <w:r>
              <w:rPr>
                <w:lang w:val="en-US"/>
              </w:rPr>
              <w:sym w:font="Symbol" w:char="F0AE"/>
            </w:r>
            <w:r>
              <w:rPr>
                <w:lang w:val="en-US"/>
              </w:rPr>
              <w:t xml:space="preserve"> Negative State Affect</w:t>
            </w:r>
          </w:p>
        </w:tc>
        <w:tc>
          <w:tcPr>
            <w:tcW w:w="2002" w:type="dxa"/>
            <w:shd w:val="clear" w:color="auto" w:fill="auto"/>
          </w:tcPr>
          <w:p w:rsidR="001479D0" w:rsidRPr="00323237" w:rsidRDefault="001479D0" w:rsidP="00512658">
            <w:pPr>
              <w:pStyle w:val="BodyText"/>
              <w:spacing w:line="240" w:lineRule="auto"/>
              <w:ind w:right="203"/>
              <w:jc w:val="center"/>
              <w:rPr>
                <w:lang w:val="en-US"/>
              </w:rPr>
            </w:pPr>
            <w:r>
              <w:rPr>
                <w:lang w:val="en-US"/>
              </w:rPr>
              <w:t>.75</w:t>
            </w:r>
            <w:r w:rsidR="00F2710C" w:rsidRPr="00F2710C">
              <w:rPr>
                <w:lang w:val="en-US"/>
              </w:rPr>
              <w:t xml:space="preserve"> (</w:t>
            </w:r>
            <w:r>
              <w:rPr>
                <w:lang w:val="en-US"/>
              </w:rPr>
              <w:t>.16)</w:t>
            </w:r>
          </w:p>
        </w:tc>
        <w:tc>
          <w:tcPr>
            <w:tcW w:w="1826" w:type="dxa"/>
            <w:shd w:val="clear" w:color="auto" w:fill="auto"/>
          </w:tcPr>
          <w:p w:rsidR="001479D0" w:rsidRPr="00323237" w:rsidRDefault="001479D0" w:rsidP="00512658">
            <w:pPr>
              <w:pStyle w:val="BodyText"/>
              <w:spacing w:line="240" w:lineRule="auto"/>
              <w:ind w:right="203"/>
              <w:jc w:val="center"/>
              <w:rPr>
                <w:lang w:val="en-US"/>
              </w:rPr>
            </w:pPr>
            <w:r>
              <w:rPr>
                <w:lang w:val="en-US"/>
              </w:rPr>
              <w:t>.23</w:t>
            </w:r>
          </w:p>
        </w:tc>
        <w:tc>
          <w:tcPr>
            <w:tcW w:w="719" w:type="dxa"/>
            <w:shd w:val="clear" w:color="auto" w:fill="auto"/>
          </w:tcPr>
          <w:p w:rsidR="001479D0" w:rsidRPr="00323237" w:rsidRDefault="001479D0" w:rsidP="00512658">
            <w:pPr>
              <w:pStyle w:val="BodyText"/>
              <w:spacing w:line="240" w:lineRule="auto"/>
              <w:ind w:right="203"/>
              <w:jc w:val="center"/>
              <w:rPr>
                <w:lang w:val="en-US"/>
              </w:rPr>
            </w:pPr>
            <w:r>
              <w:rPr>
                <w:lang w:val="en-US"/>
              </w:rPr>
              <w:t>.00</w:t>
            </w:r>
          </w:p>
        </w:tc>
      </w:tr>
      <w:tr w:rsidR="001479D0" w:rsidRPr="00323237">
        <w:tc>
          <w:tcPr>
            <w:tcW w:w="4928" w:type="dxa"/>
            <w:gridSpan w:val="2"/>
            <w:shd w:val="clear" w:color="auto" w:fill="auto"/>
          </w:tcPr>
          <w:p w:rsidR="001479D0" w:rsidRDefault="001479D0" w:rsidP="00512658">
            <w:pPr>
              <w:pStyle w:val="BodyText"/>
              <w:spacing w:line="240" w:lineRule="auto"/>
              <w:ind w:left="284" w:right="203"/>
              <w:jc w:val="left"/>
              <w:rPr>
                <w:lang w:val="en-US"/>
              </w:rPr>
            </w:pPr>
            <w:r>
              <w:rPr>
                <w:lang w:val="en-US"/>
              </w:rPr>
              <w:t xml:space="preserve">Honesty-Humility </w:t>
            </w:r>
            <w:r>
              <w:rPr>
                <w:lang w:val="en-US"/>
              </w:rPr>
              <w:sym w:font="Symbol" w:char="F0AE"/>
            </w:r>
            <w:r>
              <w:rPr>
                <w:lang w:val="en-US"/>
              </w:rPr>
              <w:t xml:space="preserve"> Perceived Risk</w:t>
            </w:r>
          </w:p>
        </w:tc>
        <w:tc>
          <w:tcPr>
            <w:tcW w:w="2002" w:type="dxa"/>
            <w:shd w:val="clear" w:color="auto" w:fill="auto"/>
          </w:tcPr>
          <w:p w:rsidR="001479D0" w:rsidRDefault="001479D0" w:rsidP="00512658">
            <w:pPr>
              <w:pStyle w:val="BodyText"/>
              <w:spacing w:line="240" w:lineRule="auto"/>
              <w:ind w:right="203"/>
              <w:jc w:val="center"/>
              <w:rPr>
                <w:lang w:val="en-US"/>
              </w:rPr>
            </w:pPr>
            <w:r>
              <w:rPr>
                <w:lang w:val="en-US"/>
              </w:rPr>
              <w:t>3.55</w:t>
            </w:r>
            <w:r w:rsidR="00F2710C" w:rsidRPr="00F2710C">
              <w:rPr>
                <w:lang w:val="en-US"/>
              </w:rPr>
              <w:t xml:space="preserve"> (</w:t>
            </w:r>
            <w:r>
              <w:rPr>
                <w:lang w:val="en-US"/>
              </w:rPr>
              <w:t>.99)</w:t>
            </w:r>
          </w:p>
        </w:tc>
        <w:tc>
          <w:tcPr>
            <w:tcW w:w="1826" w:type="dxa"/>
            <w:shd w:val="clear" w:color="auto" w:fill="auto"/>
          </w:tcPr>
          <w:p w:rsidR="001479D0" w:rsidRDefault="001479D0" w:rsidP="00512658">
            <w:pPr>
              <w:pStyle w:val="BodyText"/>
              <w:spacing w:line="240" w:lineRule="auto"/>
              <w:ind w:right="203"/>
              <w:jc w:val="center"/>
              <w:rPr>
                <w:lang w:val="en-US"/>
              </w:rPr>
            </w:pPr>
            <w:r>
              <w:rPr>
                <w:lang w:val="en-US"/>
              </w:rPr>
              <w:t>.18</w:t>
            </w:r>
          </w:p>
        </w:tc>
        <w:tc>
          <w:tcPr>
            <w:tcW w:w="719" w:type="dxa"/>
            <w:shd w:val="clear" w:color="auto" w:fill="auto"/>
          </w:tcPr>
          <w:p w:rsidR="001479D0" w:rsidRDefault="001479D0" w:rsidP="00512658">
            <w:pPr>
              <w:pStyle w:val="BodyText"/>
              <w:spacing w:line="240" w:lineRule="auto"/>
              <w:ind w:right="203"/>
              <w:jc w:val="center"/>
              <w:rPr>
                <w:lang w:val="en-US"/>
              </w:rPr>
            </w:pPr>
            <w:r>
              <w:rPr>
                <w:lang w:val="en-US"/>
              </w:rPr>
              <w:t>.00</w:t>
            </w:r>
          </w:p>
        </w:tc>
      </w:tr>
      <w:tr w:rsidR="001479D0" w:rsidRPr="00323237">
        <w:tc>
          <w:tcPr>
            <w:tcW w:w="4928" w:type="dxa"/>
            <w:gridSpan w:val="2"/>
            <w:shd w:val="clear" w:color="auto" w:fill="auto"/>
          </w:tcPr>
          <w:p w:rsidR="001479D0" w:rsidRDefault="001479D0" w:rsidP="00512658">
            <w:pPr>
              <w:pStyle w:val="BodyText"/>
              <w:spacing w:line="240" w:lineRule="auto"/>
              <w:ind w:left="284" w:right="203"/>
              <w:jc w:val="left"/>
              <w:rPr>
                <w:lang w:val="en-US"/>
              </w:rPr>
            </w:pPr>
            <w:r>
              <w:rPr>
                <w:lang w:val="en-US"/>
              </w:rPr>
              <w:t xml:space="preserve">Honesty-Humility </w:t>
            </w:r>
            <w:r>
              <w:rPr>
                <w:lang w:val="en-US"/>
              </w:rPr>
              <w:sym w:font="Symbol" w:char="F0AE"/>
            </w:r>
            <w:r>
              <w:rPr>
                <w:lang w:val="en-US"/>
              </w:rPr>
              <w:t xml:space="preserve"> Criminal Choice</w:t>
            </w:r>
          </w:p>
        </w:tc>
        <w:tc>
          <w:tcPr>
            <w:tcW w:w="2002" w:type="dxa"/>
            <w:shd w:val="clear" w:color="auto" w:fill="auto"/>
          </w:tcPr>
          <w:p w:rsidR="001479D0" w:rsidRPr="00323237" w:rsidRDefault="00F2710C" w:rsidP="00512658">
            <w:pPr>
              <w:pStyle w:val="BodyText"/>
              <w:spacing w:line="240" w:lineRule="auto"/>
              <w:ind w:right="203"/>
              <w:jc w:val="center"/>
              <w:rPr>
                <w:lang w:val="en-US"/>
              </w:rPr>
            </w:pPr>
            <w:r w:rsidRPr="00F2710C">
              <w:rPr>
                <w:lang w:val="en-US"/>
              </w:rPr>
              <w:t>–</w:t>
            </w:r>
            <w:r w:rsidR="001479D0">
              <w:rPr>
                <w:lang w:val="en-US"/>
              </w:rPr>
              <w:t>2.72</w:t>
            </w:r>
            <w:r w:rsidRPr="00F2710C">
              <w:rPr>
                <w:lang w:val="en-US"/>
              </w:rPr>
              <w:t xml:space="preserve"> (</w:t>
            </w:r>
            <w:r w:rsidR="001479D0">
              <w:rPr>
                <w:lang w:val="en-US"/>
              </w:rPr>
              <w:t>.85)</w:t>
            </w:r>
          </w:p>
        </w:tc>
        <w:tc>
          <w:tcPr>
            <w:tcW w:w="1826" w:type="dxa"/>
            <w:shd w:val="clear" w:color="auto" w:fill="auto"/>
          </w:tcPr>
          <w:p w:rsidR="001479D0" w:rsidRPr="00323237" w:rsidRDefault="00F2710C" w:rsidP="00512658">
            <w:pPr>
              <w:pStyle w:val="BodyText"/>
              <w:spacing w:line="240" w:lineRule="auto"/>
              <w:ind w:right="203"/>
              <w:jc w:val="center"/>
              <w:rPr>
                <w:lang w:val="en-US"/>
              </w:rPr>
            </w:pPr>
            <w:r w:rsidRPr="00F2710C">
              <w:rPr>
                <w:lang w:val="en-US"/>
              </w:rPr>
              <w:t>–</w:t>
            </w:r>
            <w:r w:rsidR="001479D0">
              <w:rPr>
                <w:lang w:val="en-US"/>
              </w:rPr>
              <w:t>.19</w:t>
            </w:r>
          </w:p>
        </w:tc>
        <w:tc>
          <w:tcPr>
            <w:tcW w:w="719" w:type="dxa"/>
            <w:shd w:val="clear" w:color="auto" w:fill="auto"/>
          </w:tcPr>
          <w:p w:rsidR="001479D0" w:rsidRPr="00323237" w:rsidRDefault="001479D0" w:rsidP="00512658">
            <w:pPr>
              <w:pStyle w:val="BodyText"/>
              <w:spacing w:line="240" w:lineRule="auto"/>
              <w:ind w:right="203"/>
              <w:jc w:val="center"/>
              <w:rPr>
                <w:lang w:val="en-US"/>
              </w:rPr>
            </w:pPr>
            <w:r>
              <w:rPr>
                <w:lang w:val="en-US"/>
              </w:rPr>
              <w:t>.00</w:t>
            </w:r>
          </w:p>
        </w:tc>
      </w:tr>
      <w:tr w:rsidR="001479D0" w:rsidRPr="00323237">
        <w:tc>
          <w:tcPr>
            <w:tcW w:w="4928" w:type="dxa"/>
            <w:gridSpan w:val="2"/>
            <w:tcBorders>
              <w:bottom w:val="nil"/>
            </w:tcBorders>
            <w:shd w:val="clear" w:color="auto" w:fill="auto"/>
          </w:tcPr>
          <w:p w:rsidR="001479D0" w:rsidRDefault="001479D0" w:rsidP="00512658">
            <w:pPr>
              <w:pStyle w:val="BodyText"/>
              <w:spacing w:line="240" w:lineRule="auto"/>
              <w:ind w:left="284" w:right="203"/>
              <w:jc w:val="left"/>
              <w:rPr>
                <w:lang w:val="en-US"/>
              </w:rPr>
            </w:pPr>
            <w:r>
              <w:rPr>
                <w:lang w:val="en-US"/>
              </w:rPr>
              <w:t xml:space="preserve">Conscientiousness </w:t>
            </w:r>
            <w:r>
              <w:rPr>
                <w:lang w:val="en-US"/>
              </w:rPr>
              <w:sym w:font="Symbol" w:char="F0AE"/>
            </w:r>
            <w:r>
              <w:rPr>
                <w:lang w:val="en-US"/>
              </w:rPr>
              <w:t xml:space="preserve"> Perceived Risk</w:t>
            </w:r>
          </w:p>
        </w:tc>
        <w:tc>
          <w:tcPr>
            <w:tcW w:w="2002" w:type="dxa"/>
            <w:tcBorders>
              <w:bottom w:val="nil"/>
            </w:tcBorders>
            <w:shd w:val="clear" w:color="auto" w:fill="auto"/>
          </w:tcPr>
          <w:p w:rsidR="001479D0" w:rsidRPr="00323237" w:rsidRDefault="001479D0" w:rsidP="00512658">
            <w:pPr>
              <w:pStyle w:val="BodyText"/>
              <w:spacing w:line="240" w:lineRule="auto"/>
              <w:ind w:right="203"/>
              <w:jc w:val="center"/>
              <w:rPr>
                <w:lang w:val="en-US"/>
              </w:rPr>
            </w:pPr>
            <w:r>
              <w:rPr>
                <w:lang w:val="en-US"/>
              </w:rPr>
              <w:t>3.04</w:t>
            </w:r>
            <w:r w:rsidR="00F2710C" w:rsidRPr="00F2710C">
              <w:rPr>
                <w:lang w:val="en-US"/>
              </w:rPr>
              <w:t xml:space="preserve"> (</w:t>
            </w:r>
            <w:r>
              <w:rPr>
                <w:lang w:val="en-US"/>
              </w:rPr>
              <w:t>.72)</w:t>
            </w:r>
          </w:p>
        </w:tc>
        <w:tc>
          <w:tcPr>
            <w:tcW w:w="1826" w:type="dxa"/>
            <w:tcBorders>
              <w:bottom w:val="nil"/>
            </w:tcBorders>
            <w:shd w:val="clear" w:color="auto" w:fill="auto"/>
          </w:tcPr>
          <w:p w:rsidR="001479D0" w:rsidRPr="00323237" w:rsidRDefault="001479D0" w:rsidP="00512658">
            <w:pPr>
              <w:pStyle w:val="BodyText"/>
              <w:spacing w:line="240" w:lineRule="auto"/>
              <w:ind w:right="203"/>
              <w:jc w:val="center"/>
              <w:rPr>
                <w:lang w:val="en-US"/>
              </w:rPr>
            </w:pPr>
            <w:r>
              <w:rPr>
                <w:lang w:val="en-US"/>
              </w:rPr>
              <w:t xml:space="preserve"> .15</w:t>
            </w:r>
          </w:p>
        </w:tc>
        <w:tc>
          <w:tcPr>
            <w:tcW w:w="719" w:type="dxa"/>
            <w:tcBorders>
              <w:bottom w:val="nil"/>
            </w:tcBorders>
            <w:shd w:val="clear" w:color="auto" w:fill="auto"/>
          </w:tcPr>
          <w:p w:rsidR="001479D0" w:rsidRPr="00323237" w:rsidRDefault="001479D0" w:rsidP="00512658">
            <w:pPr>
              <w:pStyle w:val="BodyText"/>
              <w:spacing w:line="240" w:lineRule="auto"/>
              <w:ind w:right="203"/>
              <w:jc w:val="center"/>
              <w:rPr>
                <w:lang w:val="en-US"/>
              </w:rPr>
            </w:pPr>
            <w:r>
              <w:rPr>
                <w:lang w:val="en-US"/>
              </w:rPr>
              <w:t>.00</w:t>
            </w:r>
          </w:p>
        </w:tc>
      </w:tr>
      <w:tr w:rsidR="001479D0" w:rsidRPr="00323237">
        <w:tc>
          <w:tcPr>
            <w:tcW w:w="4928" w:type="dxa"/>
            <w:gridSpan w:val="2"/>
            <w:tcBorders>
              <w:top w:val="nil"/>
              <w:bottom w:val="nil"/>
            </w:tcBorders>
            <w:shd w:val="clear" w:color="auto" w:fill="auto"/>
          </w:tcPr>
          <w:p w:rsidR="001479D0" w:rsidRDefault="001479D0" w:rsidP="00512658">
            <w:pPr>
              <w:pStyle w:val="BodyText"/>
              <w:spacing w:line="240" w:lineRule="auto"/>
              <w:ind w:left="284" w:right="203"/>
              <w:jc w:val="left"/>
              <w:rPr>
                <w:lang w:val="en-US"/>
              </w:rPr>
            </w:pPr>
            <w:r>
              <w:rPr>
                <w:lang w:val="en-US"/>
              </w:rPr>
              <w:t xml:space="preserve">Negative State Affect </w:t>
            </w:r>
            <w:r>
              <w:rPr>
                <w:lang w:val="en-US"/>
              </w:rPr>
              <w:sym w:font="Symbol" w:char="F0AE"/>
            </w:r>
            <w:r>
              <w:rPr>
                <w:lang w:val="en-US"/>
              </w:rPr>
              <w:t xml:space="preserve"> Criminal Choice</w:t>
            </w:r>
          </w:p>
        </w:tc>
        <w:tc>
          <w:tcPr>
            <w:tcW w:w="2002" w:type="dxa"/>
            <w:tcBorders>
              <w:top w:val="nil"/>
              <w:bottom w:val="nil"/>
            </w:tcBorders>
            <w:shd w:val="clear" w:color="auto" w:fill="auto"/>
          </w:tcPr>
          <w:p w:rsidR="001479D0" w:rsidRDefault="00F2710C" w:rsidP="00512658">
            <w:pPr>
              <w:pStyle w:val="BodyText"/>
              <w:spacing w:line="240" w:lineRule="auto"/>
              <w:ind w:right="203"/>
              <w:jc w:val="center"/>
              <w:rPr>
                <w:lang w:val="en-US"/>
              </w:rPr>
            </w:pPr>
            <w:r w:rsidRPr="00F2710C">
              <w:rPr>
                <w:lang w:val="en-US"/>
              </w:rPr>
              <w:t>–</w:t>
            </w:r>
            <w:r w:rsidR="001479D0">
              <w:rPr>
                <w:lang w:val="en-US"/>
              </w:rPr>
              <w:t>2.92</w:t>
            </w:r>
            <w:r w:rsidRPr="00F2710C">
              <w:rPr>
                <w:lang w:val="en-US"/>
              </w:rPr>
              <w:t xml:space="preserve"> (</w:t>
            </w:r>
            <w:r w:rsidR="001479D0">
              <w:rPr>
                <w:lang w:val="en-US"/>
              </w:rPr>
              <w:t>.33)</w:t>
            </w:r>
          </w:p>
        </w:tc>
        <w:tc>
          <w:tcPr>
            <w:tcW w:w="1826" w:type="dxa"/>
            <w:tcBorders>
              <w:top w:val="nil"/>
              <w:bottom w:val="nil"/>
            </w:tcBorders>
            <w:shd w:val="clear" w:color="auto" w:fill="auto"/>
          </w:tcPr>
          <w:p w:rsidR="001479D0" w:rsidRDefault="00F2710C" w:rsidP="00512658">
            <w:pPr>
              <w:pStyle w:val="BodyText"/>
              <w:spacing w:line="240" w:lineRule="auto"/>
              <w:ind w:right="203"/>
              <w:jc w:val="center"/>
              <w:rPr>
                <w:lang w:val="en-US"/>
              </w:rPr>
            </w:pPr>
            <w:r w:rsidRPr="00F2710C">
              <w:rPr>
                <w:lang w:val="en-US"/>
              </w:rPr>
              <w:t>–</w:t>
            </w:r>
            <w:r w:rsidR="001479D0">
              <w:rPr>
                <w:lang w:val="en-US"/>
              </w:rPr>
              <w:t>.68</w:t>
            </w:r>
          </w:p>
        </w:tc>
        <w:tc>
          <w:tcPr>
            <w:tcW w:w="719" w:type="dxa"/>
            <w:tcBorders>
              <w:top w:val="nil"/>
              <w:bottom w:val="nil"/>
            </w:tcBorders>
            <w:shd w:val="clear" w:color="auto" w:fill="auto"/>
          </w:tcPr>
          <w:p w:rsidR="001479D0" w:rsidRDefault="001479D0" w:rsidP="00512658">
            <w:pPr>
              <w:pStyle w:val="BodyText"/>
              <w:spacing w:line="240" w:lineRule="auto"/>
              <w:ind w:right="203"/>
              <w:jc w:val="center"/>
              <w:rPr>
                <w:lang w:val="en-US"/>
              </w:rPr>
            </w:pPr>
            <w:r>
              <w:rPr>
                <w:lang w:val="en-US"/>
              </w:rPr>
              <w:t>.00</w:t>
            </w:r>
          </w:p>
        </w:tc>
      </w:tr>
      <w:tr w:rsidR="001479D0" w:rsidRPr="00323237">
        <w:tc>
          <w:tcPr>
            <w:tcW w:w="4928" w:type="dxa"/>
            <w:gridSpan w:val="2"/>
            <w:tcBorders>
              <w:top w:val="nil"/>
              <w:bottom w:val="nil"/>
            </w:tcBorders>
            <w:shd w:val="clear" w:color="auto" w:fill="auto"/>
          </w:tcPr>
          <w:p w:rsidR="001479D0" w:rsidRDefault="001479D0" w:rsidP="00512658">
            <w:pPr>
              <w:pStyle w:val="BodyText"/>
              <w:spacing w:line="240" w:lineRule="auto"/>
              <w:ind w:left="284" w:right="203"/>
              <w:jc w:val="left"/>
              <w:rPr>
                <w:lang w:val="en-US"/>
              </w:rPr>
            </w:pPr>
            <w:r>
              <w:rPr>
                <w:lang w:val="en-US"/>
              </w:rPr>
              <w:t xml:space="preserve">Perceived Risk </w:t>
            </w:r>
            <w:r>
              <w:rPr>
                <w:lang w:val="en-US"/>
              </w:rPr>
              <w:sym w:font="Symbol" w:char="F0AE"/>
            </w:r>
            <w:r>
              <w:rPr>
                <w:lang w:val="en-US"/>
              </w:rPr>
              <w:t xml:space="preserve"> Criminal Choice</w:t>
            </w:r>
          </w:p>
        </w:tc>
        <w:tc>
          <w:tcPr>
            <w:tcW w:w="2002" w:type="dxa"/>
            <w:tcBorders>
              <w:top w:val="nil"/>
              <w:bottom w:val="nil"/>
            </w:tcBorders>
            <w:shd w:val="clear" w:color="auto" w:fill="auto"/>
          </w:tcPr>
          <w:p w:rsidR="001479D0" w:rsidRPr="00323237" w:rsidRDefault="00F2710C" w:rsidP="00512658">
            <w:pPr>
              <w:pStyle w:val="BodyText"/>
              <w:spacing w:line="240" w:lineRule="auto"/>
              <w:ind w:right="203"/>
              <w:jc w:val="center"/>
              <w:rPr>
                <w:lang w:val="en-US"/>
              </w:rPr>
            </w:pPr>
            <w:r w:rsidRPr="00F2710C">
              <w:rPr>
                <w:lang w:val="en-US"/>
              </w:rPr>
              <w:t>–</w:t>
            </w:r>
            <w:r w:rsidR="001479D0">
              <w:rPr>
                <w:lang w:val="en-US"/>
              </w:rPr>
              <w:t>.22</w:t>
            </w:r>
            <w:r w:rsidRPr="00F2710C">
              <w:rPr>
                <w:lang w:val="en-US"/>
              </w:rPr>
              <w:t xml:space="preserve"> (</w:t>
            </w:r>
            <w:r w:rsidR="001479D0">
              <w:rPr>
                <w:lang w:val="en-US"/>
              </w:rPr>
              <w:t>.05)</w:t>
            </w:r>
          </w:p>
        </w:tc>
        <w:tc>
          <w:tcPr>
            <w:tcW w:w="1826" w:type="dxa"/>
            <w:tcBorders>
              <w:top w:val="nil"/>
              <w:bottom w:val="nil"/>
            </w:tcBorders>
            <w:shd w:val="clear" w:color="auto" w:fill="auto"/>
          </w:tcPr>
          <w:p w:rsidR="001479D0" w:rsidRPr="00323237" w:rsidRDefault="00F2710C" w:rsidP="00512658">
            <w:pPr>
              <w:pStyle w:val="BodyText"/>
              <w:spacing w:line="240" w:lineRule="auto"/>
              <w:ind w:right="203"/>
              <w:jc w:val="center"/>
              <w:rPr>
                <w:lang w:val="en-US"/>
              </w:rPr>
            </w:pPr>
            <w:r w:rsidRPr="00F2710C">
              <w:rPr>
                <w:lang w:val="en-US"/>
              </w:rPr>
              <w:t>–</w:t>
            </w:r>
            <w:r w:rsidR="001479D0">
              <w:rPr>
                <w:lang w:val="en-US"/>
              </w:rPr>
              <w:t>.31</w:t>
            </w:r>
          </w:p>
        </w:tc>
        <w:tc>
          <w:tcPr>
            <w:tcW w:w="719" w:type="dxa"/>
            <w:tcBorders>
              <w:top w:val="nil"/>
              <w:bottom w:val="nil"/>
            </w:tcBorders>
            <w:shd w:val="clear" w:color="auto" w:fill="auto"/>
          </w:tcPr>
          <w:p w:rsidR="001479D0" w:rsidRPr="00323237" w:rsidRDefault="001479D0" w:rsidP="00512658">
            <w:pPr>
              <w:pStyle w:val="BodyText"/>
              <w:spacing w:line="240" w:lineRule="auto"/>
              <w:ind w:right="203"/>
              <w:jc w:val="center"/>
              <w:rPr>
                <w:lang w:val="en-US"/>
              </w:rPr>
            </w:pPr>
            <w:r>
              <w:rPr>
                <w:lang w:val="en-US"/>
              </w:rPr>
              <w:t>.00</w:t>
            </w:r>
          </w:p>
        </w:tc>
      </w:tr>
      <w:tr w:rsidR="001479D0" w:rsidRPr="00323237">
        <w:tc>
          <w:tcPr>
            <w:tcW w:w="4928" w:type="dxa"/>
            <w:gridSpan w:val="2"/>
            <w:tcBorders>
              <w:top w:val="nil"/>
              <w:bottom w:val="nil"/>
            </w:tcBorders>
            <w:shd w:val="clear" w:color="auto" w:fill="auto"/>
          </w:tcPr>
          <w:p w:rsidR="001479D0" w:rsidRPr="00C74AF1" w:rsidRDefault="001479D0" w:rsidP="00512658">
            <w:pPr>
              <w:pStyle w:val="BodyText"/>
              <w:spacing w:line="240" w:lineRule="auto"/>
              <w:ind w:left="284" w:right="203"/>
              <w:jc w:val="left"/>
              <w:rPr>
                <w:lang w:val="en-US"/>
              </w:rPr>
            </w:pPr>
            <w:r w:rsidRPr="00C74AF1">
              <w:rPr>
                <w:lang w:val="en-US"/>
              </w:rPr>
              <w:t xml:space="preserve">Negative State Affect </w:t>
            </w:r>
            <w:r w:rsidRPr="00C74AF1">
              <w:rPr>
                <w:lang w:val="en-US"/>
              </w:rPr>
              <w:sym w:font="Symbol" w:char="F0AE"/>
            </w:r>
            <w:r w:rsidRPr="00C74AF1">
              <w:rPr>
                <w:lang w:val="en-US"/>
              </w:rPr>
              <w:t xml:space="preserve"> Perceived Risk </w:t>
            </w:r>
          </w:p>
        </w:tc>
        <w:tc>
          <w:tcPr>
            <w:tcW w:w="2002" w:type="dxa"/>
            <w:tcBorders>
              <w:top w:val="nil"/>
              <w:bottom w:val="nil"/>
            </w:tcBorders>
            <w:shd w:val="clear" w:color="auto" w:fill="auto"/>
          </w:tcPr>
          <w:p w:rsidR="001479D0" w:rsidRPr="00C74AF1" w:rsidRDefault="001479D0" w:rsidP="00512658">
            <w:pPr>
              <w:pStyle w:val="BodyText"/>
              <w:spacing w:line="240" w:lineRule="auto"/>
              <w:ind w:right="203"/>
              <w:jc w:val="center"/>
              <w:rPr>
                <w:lang w:val="en-US"/>
              </w:rPr>
            </w:pPr>
            <w:r w:rsidRPr="00C74AF1">
              <w:rPr>
                <w:lang w:val="en-US"/>
              </w:rPr>
              <w:t>5.51</w:t>
            </w:r>
            <w:r w:rsidR="00F2710C" w:rsidRPr="00F2710C">
              <w:rPr>
                <w:lang w:val="en-US"/>
              </w:rPr>
              <w:t xml:space="preserve"> (</w:t>
            </w:r>
            <w:r w:rsidRPr="00C74AF1">
              <w:rPr>
                <w:lang w:val="en-US"/>
              </w:rPr>
              <w:t>.52)</w:t>
            </w:r>
          </w:p>
        </w:tc>
        <w:tc>
          <w:tcPr>
            <w:tcW w:w="1826" w:type="dxa"/>
            <w:tcBorders>
              <w:top w:val="nil"/>
              <w:bottom w:val="nil"/>
            </w:tcBorders>
            <w:shd w:val="clear" w:color="auto" w:fill="auto"/>
          </w:tcPr>
          <w:p w:rsidR="001479D0" w:rsidRPr="00C74AF1" w:rsidRDefault="001479D0" w:rsidP="00512658">
            <w:pPr>
              <w:pStyle w:val="BodyText"/>
              <w:spacing w:line="240" w:lineRule="auto"/>
              <w:ind w:right="203"/>
              <w:jc w:val="center"/>
              <w:rPr>
                <w:lang w:val="en-US"/>
              </w:rPr>
            </w:pPr>
            <w:r w:rsidRPr="00C74AF1">
              <w:rPr>
                <w:lang w:val="en-US"/>
              </w:rPr>
              <w:t>.63</w:t>
            </w:r>
          </w:p>
        </w:tc>
        <w:tc>
          <w:tcPr>
            <w:tcW w:w="719" w:type="dxa"/>
            <w:tcBorders>
              <w:top w:val="nil"/>
              <w:bottom w:val="nil"/>
            </w:tcBorders>
            <w:shd w:val="clear" w:color="auto" w:fill="auto"/>
          </w:tcPr>
          <w:p w:rsidR="001479D0" w:rsidRPr="00C74AF1" w:rsidRDefault="001479D0" w:rsidP="00512658">
            <w:pPr>
              <w:pStyle w:val="BodyText"/>
              <w:spacing w:line="240" w:lineRule="auto"/>
              <w:ind w:right="203"/>
              <w:jc w:val="center"/>
              <w:rPr>
                <w:lang w:val="en-US"/>
              </w:rPr>
            </w:pPr>
            <w:r w:rsidRPr="00C74AF1">
              <w:rPr>
                <w:lang w:val="en-US"/>
              </w:rPr>
              <w:t>.00</w:t>
            </w:r>
          </w:p>
        </w:tc>
      </w:tr>
      <w:tr w:rsidR="001479D0" w:rsidRPr="00323237">
        <w:tc>
          <w:tcPr>
            <w:tcW w:w="4928" w:type="dxa"/>
            <w:gridSpan w:val="2"/>
            <w:tcBorders>
              <w:top w:val="nil"/>
              <w:bottom w:val="nil"/>
            </w:tcBorders>
            <w:shd w:val="clear" w:color="auto" w:fill="auto"/>
          </w:tcPr>
          <w:p w:rsidR="001479D0" w:rsidRPr="00613973" w:rsidRDefault="001479D0" w:rsidP="00512658">
            <w:pPr>
              <w:pStyle w:val="BodyText"/>
              <w:spacing w:line="240" w:lineRule="auto"/>
              <w:ind w:left="284" w:right="203"/>
              <w:jc w:val="left"/>
              <w:rPr>
                <w:b/>
                <w:lang w:val="en-US"/>
              </w:rPr>
            </w:pPr>
            <w:r>
              <w:rPr>
                <w:lang w:val="en-US"/>
              </w:rPr>
              <w:t xml:space="preserve">Gender </w:t>
            </w:r>
            <w:r>
              <w:rPr>
                <w:lang w:val="en-US"/>
              </w:rPr>
              <w:sym w:font="Symbol" w:char="F0AE"/>
            </w:r>
            <w:r>
              <w:rPr>
                <w:lang w:val="en-US"/>
              </w:rPr>
              <w:t xml:space="preserve"> Negative State Affect</w:t>
            </w:r>
          </w:p>
        </w:tc>
        <w:tc>
          <w:tcPr>
            <w:tcW w:w="2002" w:type="dxa"/>
            <w:tcBorders>
              <w:top w:val="nil"/>
              <w:bottom w:val="nil"/>
            </w:tcBorders>
            <w:shd w:val="clear" w:color="auto" w:fill="auto"/>
          </w:tcPr>
          <w:p w:rsidR="001479D0" w:rsidRDefault="00F2710C" w:rsidP="00512658">
            <w:pPr>
              <w:pStyle w:val="BodyText"/>
              <w:spacing w:line="240" w:lineRule="auto"/>
              <w:ind w:right="203"/>
              <w:jc w:val="center"/>
              <w:rPr>
                <w:lang w:val="en-US"/>
              </w:rPr>
            </w:pPr>
            <w:r w:rsidRPr="00F2710C">
              <w:rPr>
                <w:lang w:val="en-US"/>
              </w:rPr>
              <w:t>–</w:t>
            </w:r>
            <w:r w:rsidR="001479D0">
              <w:rPr>
                <w:lang w:val="en-US"/>
              </w:rPr>
              <w:t>.45</w:t>
            </w:r>
            <w:r w:rsidRPr="00F2710C">
              <w:rPr>
                <w:lang w:val="en-US"/>
              </w:rPr>
              <w:t xml:space="preserve"> (</w:t>
            </w:r>
            <w:r w:rsidR="001479D0">
              <w:rPr>
                <w:lang w:val="en-US"/>
              </w:rPr>
              <w:t>.13)</w:t>
            </w:r>
          </w:p>
        </w:tc>
        <w:tc>
          <w:tcPr>
            <w:tcW w:w="1826" w:type="dxa"/>
            <w:tcBorders>
              <w:top w:val="nil"/>
              <w:bottom w:val="nil"/>
            </w:tcBorders>
            <w:shd w:val="clear" w:color="auto" w:fill="auto"/>
          </w:tcPr>
          <w:p w:rsidR="001479D0" w:rsidRDefault="00F2710C" w:rsidP="00512658">
            <w:pPr>
              <w:pStyle w:val="BodyText"/>
              <w:spacing w:line="240" w:lineRule="auto"/>
              <w:ind w:right="203"/>
              <w:jc w:val="center"/>
              <w:rPr>
                <w:lang w:val="en-US"/>
              </w:rPr>
            </w:pPr>
            <w:r w:rsidRPr="00F2710C">
              <w:rPr>
                <w:lang w:val="en-US"/>
              </w:rPr>
              <w:t>–</w:t>
            </w:r>
            <w:r w:rsidR="001479D0">
              <w:rPr>
                <w:lang w:val="en-US"/>
              </w:rPr>
              <w:t>.16</w:t>
            </w:r>
          </w:p>
        </w:tc>
        <w:tc>
          <w:tcPr>
            <w:tcW w:w="719" w:type="dxa"/>
            <w:tcBorders>
              <w:top w:val="nil"/>
              <w:bottom w:val="nil"/>
            </w:tcBorders>
            <w:shd w:val="clear" w:color="auto" w:fill="auto"/>
          </w:tcPr>
          <w:p w:rsidR="001479D0" w:rsidRDefault="001479D0" w:rsidP="00512658">
            <w:pPr>
              <w:pStyle w:val="BodyText"/>
              <w:spacing w:line="240" w:lineRule="auto"/>
              <w:ind w:right="203"/>
              <w:jc w:val="center"/>
              <w:rPr>
                <w:lang w:val="en-US"/>
              </w:rPr>
            </w:pPr>
            <w:r>
              <w:rPr>
                <w:lang w:val="en-US"/>
              </w:rPr>
              <w:t>.00</w:t>
            </w:r>
          </w:p>
        </w:tc>
      </w:tr>
      <w:tr w:rsidR="001479D0" w:rsidRPr="00323237">
        <w:tc>
          <w:tcPr>
            <w:tcW w:w="4928" w:type="dxa"/>
            <w:gridSpan w:val="2"/>
            <w:tcBorders>
              <w:top w:val="nil"/>
              <w:bottom w:val="nil"/>
            </w:tcBorders>
            <w:shd w:val="clear" w:color="auto" w:fill="auto"/>
          </w:tcPr>
          <w:p w:rsidR="001479D0" w:rsidRDefault="001479D0" w:rsidP="00512658">
            <w:pPr>
              <w:pStyle w:val="BodyText"/>
              <w:spacing w:line="240" w:lineRule="auto"/>
              <w:ind w:left="284" w:right="203"/>
              <w:jc w:val="left"/>
              <w:rPr>
                <w:lang w:val="en-US"/>
              </w:rPr>
            </w:pPr>
            <w:r>
              <w:rPr>
                <w:lang w:val="en-US"/>
              </w:rPr>
              <w:t xml:space="preserve">Gender </w:t>
            </w:r>
            <w:r>
              <w:rPr>
                <w:lang w:val="en-US"/>
              </w:rPr>
              <w:sym w:font="Symbol" w:char="F0AE"/>
            </w:r>
            <w:r>
              <w:rPr>
                <w:lang w:val="en-US"/>
              </w:rPr>
              <w:t xml:space="preserve"> Perceived Risk</w:t>
            </w:r>
          </w:p>
        </w:tc>
        <w:tc>
          <w:tcPr>
            <w:tcW w:w="2002" w:type="dxa"/>
            <w:tcBorders>
              <w:top w:val="nil"/>
              <w:bottom w:val="nil"/>
            </w:tcBorders>
            <w:shd w:val="clear" w:color="auto" w:fill="auto"/>
          </w:tcPr>
          <w:p w:rsidR="001479D0" w:rsidRDefault="00F2710C" w:rsidP="00512658">
            <w:pPr>
              <w:pStyle w:val="BodyText"/>
              <w:spacing w:line="240" w:lineRule="auto"/>
              <w:ind w:right="203"/>
              <w:jc w:val="center"/>
              <w:rPr>
                <w:lang w:val="en-US"/>
              </w:rPr>
            </w:pPr>
            <w:r w:rsidRPr="00F2710C">
              <w:rPr>
                <w:lang w:val="en-US"/>
              </w:rPr>
              <w:t>–</w:t>
            </w:r>
            <w:r w:rsidR="001479D0">
              <w:rPr>
                <w:lang w:val="en-US"/>
              </w:rPr>
              <w:t>1.66</w:t>
            </w:r>
            <w:r w:rsidRPr="00F2710C">
              <w:rPr>
                <w:lang w:val="en-US"/>
              </w:rPr>
              <w:t xml:space="preserve"> (</w:t>
            </w:r>
            <w:r w:rsidR="001479D0">
              <w:rPr>
                <w:lang w:val="en-US"/>
              </w:rPr>
              <w:t>.85)</w:t>
            </w:r>
          </w:p>
        </w:tc>
        <w:tc>
          <w:tcPr>
            <w:tcW w:w="1826" w:type="dxa"/>
            <w:tcBorders>
              <w:top w:val="nil"/>
              <w:bottom w:val="nil"/>
            </w:tcBorders>
            <w:shd w:val="clear" w:color="auto" w:fill="auto"/>
          </w:tcPr>
          <w:p w:rsidR="001479D0" w:rsidRDefault="00F2710C" w:rsidP="00512658">
            <w:pPr>
              <w:pStyle w:val="BodyText"/>
              <w:spacing w:line="240" w:lineRule="auto"/>
              <w:ind w:right="203"/>
              <w:jc w:val="center"/>
              <w:rPr>
                <w:lang w:val="en-US"/>
              </w:rPr>
            </w:pPr>
            <w:r w:rsidRPr="00F2710C">
              <w:rPr>
                <w:lang w:val="en-US"/>
              </w:rPr>
              <w:t>–</w:t>
            </w:r>
            <w:r w:rsidR="001479D0">
              <w:rPr>
                <w:lang w:val="en-US"/>
              </w:rPr>
              <w:t>.10</w:t>
            </w:r>
          </w:p>
        </w:tc>
        <w:tc>
          <w:tcPr>
            <w:tcW w:w="719" w:type="dxa"/>
            <w:tcBorders>
              <w:top w:val="nil"/>
              <w:bottom w:val="nil"/>
            </w:tcBorders>
            <w:shd w:val="clear" w:color="auto" w:fill="auto"/>
          </w:tcPr>
          <w:p w:rsidR="001479D0" w:rsidRDefault="001479D0" w:rsidP="00512658">
            <w:pPr>
              <w:pStyle w:val="BodyText"/>
              <w:spacing w:line="240" w:lineRule="auto"/>
              <w:ind w:right="203"/>
              <w:jc w:val="center"/>
              <w:rPr>
                <w:lang w:val="en-US"/>
              </w:rPr>
            </w:pPr>
            <w:r>
              <w:rPr>
                <w:lang w:val="en-US"/>
              </w:rPr>
              <w:t>.05</w:t>
            </w:r>
          </w:p>
        </w:tc>
      </w:tr>
      <w:tr w:rsidR="001479D0" w:rsidRPr="00323237">
        <w:tc>
          <w:tcPr>
            <w:tcW w:w="4928" w:type="dxa"/>
            <w:gridSpan w:val="2"/>
            <w:tcBorders>
              <w:top w:val="nil"/>
              <w:bottom w:val="nil"/>
            </w:tcBorders>
            <w:shd w:val="clear" w:color="auto" w:fill="auto"/>
          </w:tcPr>
          <w:p w:rsidR="001479D0" w:rsidRDefault="001479D0" w:rsidP="00512658">
            <w:pPr>
              <w:pStyle w:val="BodyText"/>
              <w:spacing w:line="240" w:lineRule="auto"/>
              <w:ind w:left="284" w:right="203"/>
              <w:jc w:val="left"/>
              <w:rPr>
                <w:lang w:val="en-US"/>
              </w:rPr>
            </w:pPr>
            <w:r>
              <w:rPr>
                <w:lang w:val="en-US"/>
              </w:rPr>
              <w:t xml:space="preserve">Gender </w:t>
            </w:r>
            <w:r>
              <w:rPr>
                <w:lang w:val="en-US"/>
              </w:rPr>
              <w:sym w:font="Symbol" w:char="F0AE"/>
            </w:r>
            <w:r>
              <w:rPr>
                <w:lang w:val="en-US"/>
              </w:rPr>
              <w:t xml:space="preserve"> Criminal Choice</w:t>
            </w:r>
          </w:p>
        </w:tc>
        <w:tc>
          <w:tcPr>
            <w:tcW w:w="2002" w:type="dxa"/>
            <w:tcBorders>
              <w:top w:val="nil"/>
              <w:bottom w:val="nil"/>
            </w:tcBorders>
            <w:shd w:val="clear" w:color="auto" w:fill="auto"/>
          </w:tcPr>
          <w:p w:rsidR="001479D0" w:rsidRDefault="00F2710C" w:rsidP="00512658">
            <w:pPr>
              <w:pStyle w:val="BodyText"/>
              <w:spacing w:line="240" w:lineRule="auto"/>
              <w:ind w:right="203"/>
              <w:jc w:val="center"/>
              <w:rPr>
                <w:lang w:val="en-US"/>
              </w:rPr>
            </w:pPr>
            <w:r w:rsidRPr="00F2710C">
              <w:rPr>
                <w:lang w:val="en-US"/>
              </w:rPr>
              <w:t>–</w:t>
            </w:r>
            <w:r w:rsidR="001479D0">
              <w:rPr>
                <w:lang w:val="en-US"/>
              </w:rPr>
              <w:t>.83</w:t>
            </w:r>
            <w:r w:rsidRPr="00F2710C">
              <w:rPr>
                <w:lang w:val="en-US"/>
              </w:rPr>
              <w:t xml:space="preserve"> (</w:t>
            </w:r>
            <w:r w:rsidR="001479D0">
              <w:rPr>
                <w:lang w:val="en-US"/>
              </w:rPr>
              <w:t>.71)</w:t>
            </w:r>
          </w:p>
        </w:tc>
        <w:tc>
          <w:tcPr>
            <w:tcW w:w="1826" w:type="dxa"/>
            <w:tcBorders>
              <w:top w:val="nil"/>
              <w:bottom w:val="nil"/>
            </w:tcBorders>
            <w:shd w:val="clear" w:color="auto" w:fill="auto"/>
          </w:tcPr>
          <w:p w:rsidR="001479D0" w:rsidRDefault="00F2710C" w:rsidP="00512658">
            <w:pPr>
              <w:pStyle w:val="BodyText"/>
              <w:spacing w:line="240" w:lineRule="auto"/>
              <w:ind w:right="203"/>
              <w:jc w:val="center"/>
              <w:rPr>
                <w:lang w:val="en-US"/>
              </w:rPr>
            </w:pPr>
            <w:r w:rsidRPr="00F2710C">
              <w:rPr>
                <w:lang w:val="en-US"/>
              </w:rPr>
              <w:t>–</w:t>
            </w:r>
            <w:r w:rsidR="001479D0">
              <w:rPr>
                <w:lang w:val="en-US"/>
              </w:rPr>
              <w:t>.07</w:t>
            </w:r>
          </w:p>
        </w:tc>
        <w:tc>
          <w:tcPr>
            <w:tcW w:w="719" w:type="dxa"/>
            <w:tcBorders>
              <w:top w:val="nil"/>
              <w:bottom w:val="nil"/>
            </w:tcBorders>
            <w:shd w:val="clear" w:color="auto" w:fill="auto"/>
          </w:tcPr>
          <w:p w:rsidR="001479D0" w:rsidRDefault="001479D0" w:rsidP="00512658">
            <w:pPr>
              <w:pStyle w:val="BodyText"/>
              <w:spacing w:line="240" w:lineRule="auto"/>
              <w:ind w:right="203"/>
              <w:jc w:val="center"/>
              <w:rPr>
                <w:lang w:val="en-US"/>
              </w:rPr>
            </w:pPr>
            <w:r>
              <w:rPr>
                <w:lang w:val="en-US"/>
              </w:rPr>
              <w:t>.24</w:t>
            </w:r>
          </w:p>
        </w:tc>
      </w:tr>
      <w:tr w:rsidR="001479D0" w:rsidRPr="00323237">
        <w:tc>
          <w:tcPr>
            <w:tcW w:w="4928" w:type="dxa"/>
            <w:gridSpan w:val="2"/>
            <w:tcBorders>
              <w:top w:val="nil"/>
              <w:bottom w:val="nil"/>
            </w:tcBorders>
            <w:shd w:val="clear" w:color="auto" w:fill="auto"/>
          </w:tcPr>
          <w:p w:rsidR="001479D0" w:rsidRDefault="001479D0" w:rsidP="00512658">
            <w:pPr>
              <w:pStyle w:val="BodyText"/>
              <w:spacing w:line="240" w:lineRule="auto"/>
              <w:ind w:left="284" w:right="203"/>
              <w:jc w:val="left"/>
              <w:rPr>
                <w:lang w:val="en-US"/>
              </w:rPr>
            </w:pPr>
            <w:r>
              <w:rPr>
                <w:lang w:val="en-US"/>
              </w:rPr>
              <w:t xml:space="preserve">Age </w:t>
            </w:r>
            <w:r>
              <w:rPr>
                <w:lang w:val="en-US"/>
              </w:rPr>
              <w:sym w:font="Symbol" w:char="F0AE"/>
            </w:r>
            <w:r>
              <w:rPr>
                <w:lang w:val="en-US"/>
              </w:rPr>
              <w:t xml:space="preserve"> Negative State Affect</w:t>
            </w:r>
          </w:p>
        </w:tc>
        <w:tc>
          <w:tcPr>
            <w:tcW w:w="2002" w:type="dxa"/>
            <w:tcBorders>
              <w:top w:val="nil"/>
              <w:bottom w:val="nil"/>
            </w:tcBorders>
            <w:shd w:val="clear" w:color="auto" w:fill="auto"/>
          </w:tcPr>
          <w:p w:rsidR="001479D0" w:rsidRDefault="001479D0" w:rsidP="00512658">
            <w:pPr>
              <w:pStyle w:val="BodyText"/>
              <w:spacing w:line="240" w:lineRule="auto"/>
              <w:ind w:right="203"/>
              <w:jc w:val="center"/>
              <w:rPr>
                <w:lang w:val="en-US"/>
              </w:rPr>
            </w:pPr>
            <w:r>
              <w:rPr>
                <w:lang w:val="en-US"/>
              </w:rPr>
              <w:t>.02</w:t>
            </w:r>
            <w:r w:rsidR="00F2710C" w:rsidRPr="00F2710C">
              <w:rPr>
                <w:lang w:val="en-US"/>
              </w:rPr>
              <w:t xml:space="preserve"> (</w:t>
            </w:r>
            <w:r>
              <w:rPr>
                <w:lang w:val="en-US"/>
              </w:rPr>
              <w:t>.01)</w:t>
            </w:r>
          </w:p>
        </w:tc>
        <w:tc>
          <w:tcPr>
            <w:tcW w:w="1826" w:type="dxa"/>
            <w:tcBorders>
              <w:top w:val="nil"/>
              <w:bottom w:val="nil"/>
            </w:tcBorders>
            <w:shd w:val="clear" w:color="auto" w:fill="auto"/>
          </w:tcPr>
          <w:p w:rsidR="001479D0" w:rsidRDefault="001479D0" w:rsidP="00512658">
            <w:pPr>
              <w:pStyle w:val="BodyText"/>
              <w:spacing w:line="240" w:lineRule="auto"/>
              <w:ind w:right="203"/>
              <w:jc w:val="center"/>
              <w:rPr>
                <w:lang w:val="en-US"/>
              </w:rPr>
            </w:pPr>
            <w:r>
              <w:rPr>
                <w:lang w:val="en-US"/>
              </w:rPr>
              <w:t>.13</w:t>
            </w:r>
          </w:p>
        </w:tc>
        <w:tc>
          <w:tcPr>
            <w:tcW w:w="719" w:type="dxa"/>
            <w:tcBorders>
              <w:top w:val="nil"/>
              <w:bottom w:val="nil"/>
            </w:tcBorders>
            <w:shd w:val="clear" w:color="auto" w:fill="auto"/>
          </w:tcPr>
          <w:p w:rsidR="001479D0" w:rsidRDefault="001479D0" w:rsidP="00512658">
            <w:pPr>
              <w:pStyle w:val="BodyText"/>
              <w:spacing w:line="240" w:lineRule="auto"/>
              <w:ind w:right="203"/>
              <w:jc w:val="center"/>
              <w:rPr>
                <w:lang w:val="en-US"/>
              </w:rPr>
            </w:pPr>
            <w:r>
              <w:rPr>
                <w:lang w:val="en-US"/>
              </w:rPr>
              <w:t>.00</w:t>
            </w:r>
          </w:p>
        </w:tc>
      </w:tr>
      <w:tr w:rsidR="001479D0" w:rsidRPr="00323237">
        <w:tc>
          <w:tcPr>
            <w:tcW w:w="4928" w:type="dxa"/>
            <w:gridSpan w:val="2"/>
            <w:tcBorders>
              <w:top w:val="nil"/>
              <w:bottom w:val="nil"/>
            </w:tcBorders>
            <w:shd w:val="clear" w:color="auto" w:fill="auto"/>
          </w:tcPr>
          <w:p w:rsidR="001479D0" w:rsidRDefault="001479D0" w:rsidP="00512658">
            <w:pPr>
              <w:pStyle w:val="BodyText"/>
              <w:spacing w:line="240" w:lineRule="auto"/>
              <w:ind w:left="284" w:right="203"/>
              <w:jc w:val="left"/>
              <w:rPr>
                <w:lang w:val="en-US"/>
              </w:rPr>
            </w:pPr>
            <w:r>
              <w:rPr>
                <w:lang w:val="en-US"/>
              </w:rPr>
              <w:t xml:space="preserve">Age </w:t>
            </w:r>
            <w:r>
              <w:rPr>
                <w:lang w:val="en-US"/>
              </w:rPr>
              <w:sym w:font="Symbol" w:char="F0AE"/>
            </w:r>
            <w:r>
              <w:rPr>
                <w:lang w:val="en-US"/>
              </w:rPr>
              <w:t xml:space="preserve"> Perceived Risk</w:t>
            </w:r>
          </w:p>
        </w:tc>
        <w:tc>
          <w:tcPr>
            <w:tcW w:w="2002" w:type="dxa"/>
            <w:tcBorders>
              <w:top w:val="nil"/>
              <w:bottom w:val="nil"/>
            </w:tcBorders>
            <w:shd w:val="clear" w:color="auto" w:fill="auto"/>
          </w:tcPr>
          <w:p w:rsidR="001479D0" w:rsidRDefault="001479D0" w:rsidP="00512658">
            <w:pPr>
              <w:pStyle w:val="BodyText"/>
              <w:spacing w:line="240" w:lineRule="auto"/>
              <w:ind w:right="203"/>
              <w:jc w:val="center"/>
              <w:rPr>
                <w:lang w:val="en-US"/>
              </w:rPr>
            </w:pPr>
            <w:r>
              <w:rPr>
                <w:lang w:val="en-US"/>
              </w:rPr>
              <w:t>.17</w:t>
            </w:r>
            <w:r w:rsidR="00F2710C" w:rsidRPr="00F2710C">
              <w:rPr>
                <w:lang w:val="en-US"/>
              </w:rPr>
              <w:t xml:space="preserve"> (</w:t>
            </w:r>
            <w:r>
              <w:rPr>
                <w:lang w:val="en-US"/>
              </w:rPr>
              <w:t>.04)</w:t>
            </w:r>
          </w:p>
        </w:tc>
        <w:tc>
          <w:tcPr>
            <w:tcW w:w="1826" w:type="dxa"/>
            <w:tcBorders>
              <w:top w:val="nil"/>
              <w:bottom w:val="nil"/>
            </w:tcBorders>
            <w:shd w:val="clear" w:color="auto" w:fill="auto"/>
          </w:tcPr>
          <w:p w:rsidR="001479D0" w:rsidRDefault="001479D0" w:rsidP="00512658">
            <w:pPr>
              <w:pStyle w:val="BodyText"/>
              <w:spacing w:line="240" w:lineRule="auto"/>
              <w:ind w:right="203"/>
              <w:jc w:val="center"/>
              <w:rPr>
                <w:lang w:val="en-US"/>
              </w:rPr>
            </w:pPr>
            <w:r>
              <w:rPr>
                <w:lang w:val="en-US"/>
              </w:rPr>
              <w:t>.22</w:t>
            </w:r>
          </w:p>
        </w:tc>
        <w:tc>
          <w:tcPr>
            <w:tcW w:w="719" w:type="dxa"/>
            <w:tcBorders>
              <w:top w:val="nil"/>
              <w:bottom w:val="nil"/>
            </w:tcBorders>
            <w:shd w:val="clear" w:color="auto" w:fill="auto"/>
          </w:tcPr>
          <w:p w:rsidR="001479D0" w:rsidRDefault="001479D0" w:rsidP="00512658">
            <w:pPr>
              <w:pStyle w:val="BodyText"/>
              <w:spacing w:line="240" w:lineRule="auto"/>
              <w:ind w:right="203"/>
              <w:jc w:val="center"/>
              <w:rPr>
                <w:lang w:val="en-US"/>
              </w:rPr>
            </w:pPr>
            <w:r>
              <w:rPr>
                <w:lang w:val="en-US"/>
              </w:rPr>
              <w:t>.00</w:t>
            </w:r>
          </w:p>
        </w:tc>
      </w:tr>
      <w:tr w:rsidR="001479D0" w:rsidRPr="00323237">
        <w:tc>
          <w:tcPr>
            <w:tcW w:w="4928" w:type="dxa"/>
            <w:gridSpan w:val="2"/>
            <w:tcBorders>
              <w:top w:val="nil"/>
              <w:bottom w:val="single" w:sz="4" w:space="0" w:color="auto"/>
            </w:tcBorders>
            <w:shd w:val="clear" w:color="auto" w:fill="auto"/>
          </w:tcPr>
          <w:p w:rsidR="001479D0" w:rsidRPr="00613973" w:rsidRDefault="001479D0" w:rsidP="00512658">
            <w:pPr>
              <w:pStyle w:val="BodyText"/>
              <w:spacing w:line="240" w:lineRule="auto"/>
              <w:ind w:left="284" w:right="203"/>
              <w:jc w:val="left"/>
              <w:rPr>
                <w:b/>
                <w:lang w:val="en-US"/>
              </w:rPr>
            </w:pPr>
            <w:r>
              <w:rPr>
                <w:lang w:val="en-US"/>
              </w:rPr>
              <w:t xml:space="preserve">Age </w:t>
            </w:r>
            <w:r>
              <w:rPr>
                <w:lang w:val="en-US"/>
              </w:rPr>
              <w:sym w:font="Symbol" w:char="F0AE"/>
            </w:r>
            <w:r>
              <w:rPr>
                <w:lang w:val="en-US"/>
              </w:rPr>
              <w:t xml:space="preserve"> Criminal Choice</w:t>
            </w:r>
          </w:p>
        </w:tc>
        <w:tc>
          <w:tcPr>
            <w:tcW w:w="2002" w:type="dxa"/>
            <w:tcBorders>
              <w:top w:val="nil"/>
              <w:bottom w:val="single" w:sz="4" w:space="0" w:color="auto"/>
            </w:tcBorders>
            <w:shd w:val="clear" w:color="auto" w:fill="auto"/>
          </w:tcPr>
          <w:p w:rsidR="001479D0" w:rsidRDefault="00F2710C" w:rsidP="00512658">
            <w:pPr>
              <w:pStyle w:val="BodyText"/>
              <w:spacing w:line="240" w:lineRule="auto"/>
              <w:ind w:right="203"/>
              <w:jc w:val="center"/>
              <w:rPr>
                <w:lang w:val="en-US"/>
              </w:rPr>
            </w:pPr>
            <w:r w:rsidRPr="00F2710C">
              <w:rPr>
                <w:lang w:val="en-US"/>
              </w:rPr>
              <w:t>–</w:t>
            </w:r>
            <w:r w:rsidR="001479D0">
              <w:rPr>
                <w:lang w:val="en-US"/>
              </w:rPr>
              <w:t>.06</w:t>
            </w:r>
            <w:r w:rsidRPr="00F2710C">
              <w:rPr>
                <w:lang w:val="en-US"/>
              </w:rPr>
              <w:t xml:space="preserve"> (</w:t>
            </w:r>
            <w:r w:rsidR="001479D0">
              <w:rPr>
                <w:lang w:val="en-US"/>
              </w:rPr>
              <w:t>.03)</w:t>
            </w:r>
          </w:p>
        </w:tc>
        <w:tc>
          <w:tcPr>
            <w:tcW w:w="1826" w:type="dxa"/>
            <w:tcBorders>
              <w:top w:val="nil"/>
              <w:bottom w:val="single" w:sz="4" w:space="0" w:color="auto"/>
            </w:tcBorders>
            <w:shd w:val="clear" w:color="auto" w:fill="auto"/>
          </w:tcPr>
          <w:p w:rsidR="001479D0" w:rsidRDefault="00F2710C" w:rsidP="00512658">
            <w:pPr>
              <w:pStyle w:val="BodyText"/>
              <w:spacing w:line="240" w:lineRule="auto"/>
              <w:ind w:right="203"/>
              <w:jc w:val="center"/>
              <w:rPr>
                <w:lang w:val="en-US"/>
              </w:rPr>
            </w:pPr>
            <w:r w:rsidRPr="00F2710C">
              <w:rPr>
                <w:lang w:val="en-US"/>
              </w:rPr>
              <w:t>–</w:t>
            </w:r>
            <w:r w:rsidR="001479D0">
              <w:rPr>
                <w:lang w:val="en-US"/>
              </w:rPr>
              <w:t>.10</w:t>
            </w:r>
          </w:p>
        </w:tc>
        <w:tc>
          <w:tcPr>
            <w:tcW w:w="719" w:type="dxa"/>
            <w:tcBorders>
              <w:top w:val="nil"/>
              <w:bottom w:val="single" w:sz="4" w:space="0" w:color="auto"/>
            </w:tcBorders>
            <w:shd w:val="clear" w:color="auto" w:fill="auto"/>
          </w:tcPr>
          <w:p w:rsidR="001479D0" w:rsidRDefault="001479D0" w:rsidP="00512658">
            <w:pPr>
              <w:pStyle w:val="BodyText"/>
              <w:spacing w:line="240" w:lineRule="auto"/>
              <w:ind w:right="203"/>
              <w:jc w:val="center"/>
              <w:rPr>
                <w:lang w:val="en-US"/>
              </w:rPr>
            </w:pPr>
            <w:r>
              <w:rPr>
                <w:lang w:val="en-US"/>
              </w:rPr>
              <w:t>.06</w:t>
            </w:r>
          </w:p>
        </w:tc>
      </w:tr>
      <w:tr w:rsidR="001479D0" w:rsidRPr="00323237">
        <w:tc>
          <w:tcPr>
            <w:tcW w:w="4928" w:type="dxa"/>
            <w:gridSpan w:val="2"/>
            <w:tcBorders>
              <w:top w:val="single" w:sz="4" w:space="0" w:color="auto"/>
              <w:bottom w:val="single" w:sz="4" w:space="0" w:color="auto"/>
            </w:tcBorders>
            <w:shd w:val="clear" w:color="auto" w:fill="auto"/>
          </w:tcPr>
          <w:p w:rsidR="001479D0" w:rsidRPr="004F6BC8" w:rsidRDefault="00F2710C" w:rsidP="00512658">
            <w:pPr>
              <w:pStyle w:val="BodyText"/>
              <w:spacing w:line="240" w:lineRule="auto"/>
              <w:ind w:right="203"/>
              <w:rPr>
                <w:i/>
                <w:lang w:val="en-US"/>
              </w:rPr>
            </w:pPr>
            <w:r>
              <w:rPr>
                <w:lang w:val="en-US"/>
              </w:rPr>
              <w:t>Structural M</w:t>
            </w:r>
            <w:r w:rsidRPr="00C211FA">
              <w:rPr>
                <w:lang w:val="en-US"/>
              </w:rPr>
              <w:t>odel (Indirect E</w:t>
            </w:r>
            <w:r>
              <w:rPr>
                <w:lang w:val="en-US"/>
              </w:rPr>
              <w:t>ffects</w:t>
            </w:r>
            <w:r w:rsidRPr="00C211FA">
              <w:rPr>
                <w:lang w:val="en-US"/>
              </w:rPr>
              <w:t>)</w:t>
            </w:r>
          </w:p>
        </w:tc>
        <w:tc>
          <w:tcPr>
            <w:tcW w:w="2002" w:type="dxa"/>
            <w:tcBorders>
              <w:top w:val="single" w:sz="4" w:space="0" w:color="auto"/>
              <w:bottom w:val="single" w:sz="4" w:space="0" w:color="auto"/>
            </w:tcBorders>
            <w:shd w:val="clear" w:color="auto" w:fill="auto"/>
          </w:tcPr>
          <w:p w:rsidR="001479D0" w:rsidRDefault="001479D0" w:rsidP="00512658">
            <w:pPr>
              <w:pStyle w:val="BodyText"/>
              <w:spacing w:line="240" w:lineRule="auto"/>
              <w:ind w:right="203"/>
              <w:jc w:val="center"/>
              <w:rPr>
                <w:lang w:val="en-US"/>
              </w:rPr>
            </w:pPr>
          </w:p>
        </w:tc>
        <w:tc>
          <w:tcPr>
            <w:tcW w:w="1826" w:type="dxa"/>
            <w:tcBorders>
              <w:top w:val="single" w:sz="4" w:space="0" w:color="auto"/>
              <w:bottom w:val="single" w:sz="4" w:space="0" w:color="auto"/>
            </w:tcBorders>
            <w:shd w:val="clear" w:color="auto" w:fill="auto"/>
          </w:tcPr>
          <w:p w:rsidR="001479D0" w:rsidRDefault="001479D0" w:rsidP="00512658">
            <w:pPr>
              <w:pStyle w:val="BodyText"/>
              <w:spacing w:line="240" w:lineRule="auto"/>
              <w:ind w:right="203"/>
              <w:jc w:val="center"/>
              <w:rPr>
                <w:lang w:val="en-US"/>
              </w:rPr>
            </w:pPr>
          </w:p>
        </w:tc>
        <w:tc>
          <w:tcPr>
            <w:tcW w:w="719" w:type="dxa"/>
            <w:tcBorders>
              <w:top w:val="single" w:sz="4" w:space="0" w:color="auto"/>
              <w:bottom w:val="single" w:sz="4" w:space="0" w:color="auto"/>
            </w:tcBorders>
            <w:shd w:val="clear" w:color="auto" w:fill="auto"/>
          </w:tcPr>
          <w:p w:rsidR="001479D0" w:rsidRDefault="001479D0" w:rsidP="00512658">
            <w:pPr>
              <w:pStyle w:val="BodyText"/>
              <w:spacing w:line="240" w:lineRule="auto"/>
              <w:ind w:right="203"/>
              <w:jc w:val="center"/>
              <w:rPr>
                <w:lang w:val="en-US"/>
              </w:rPr>
            </w:pPr>
          </w:p>
        </w:tc>
      </w:tr>
      <w:tr w:rsidR="001479D0" w:rsidRPr="00323237">
        <w:tc>
          <w:tcPr>
            <w:tcW w:w="4928" w:type="dxa"/>
            <w:gridSpan w:val="2"/>
            <w:tcBorders>
              <w:top w:val="nil"/>
              <w:bottom w:val="nil"/>
            </w:tcBorders>
            <w:shd w:val="clear" w:color="auto" w:fill="auto"/>
          </w:tcPr>
          <w:p w:rsidR="001479D0" w:rsidRDefault="001479D0" w:rsidP="00512658">
            <w:pPr>
              <w:pStyle w:val="BodyText"/>
              <w:spacing w:line="240" w:lineRule="auto"/>
              <w:ind w:left="284" w:right="203"/>
              <w:rPr>
                <w:lang w:val="en-US"/>
              </w:rPr>
            </w:pPr>
            <w:r>
              <w:rPr>
                <w:lang w:val="en-US"/>
              </w:rPr>
              <w:t xml:space="preserve">Emotionality </w:t>
            </w:r>
            <w:r>
              <w:rPr>
                <w:lang w:val="en-US"/>
              </w:rPr>
              <w:sym w:font="Symbol" w:char="F0AE"/>
            </w:r>
            <w:r>
              <w:rPr>
                <w:lang w:val="en-US"/>
              </w:rPr>
              <w:t xml:space="preserve"> Criminal Choice</w:t>
            </w:r>
          </w:p>
        </w:tc>
        <w:tc>
          <w:tcPr>
            <w:tcW w:w="2002" w:type="dxa"/>
            <w:tcBorders>
              <w:top w:val="nil"/>
              <w:bottom w:val="nil"/>
            </w:tcBorders>
            <w:shd w:val="clear" w:color="auto" w:fill="auto"/>
          </w:tcPr>
          <w:p w:rsidR="001479D0" w:rsidRDefault="00F2710C" w:rsidP="00512658">
            <w:pPr>
              <w:pStyle w:val="BodyText"/>
              <w:spacing w:line="240" w:lineRule="auto"/>
              <w:ind w:right="203"/>
              <w:jc w:val="center"/>
              <w:rPr>
                <w:lang w:val="en-US"/>
              </w:rPr>
            </w:pPr>
            <w:r w:rsidRPr="00F2710C">
              <w:rPr>
                <w:lang w:val="en-US"/>
              </w:rPr>
              <w:t>–</w:t>
            </w:r>
            <w:r w:rsidR="001479D0">
              <w:rPr>
                <w:lang w:val="en-US"/>
              </w:rPr>
              <w:t>3.44</w:t>
            </w:r>
            <w:r w:rsidRPr="00F2710C">
              <w:rPr>
                <w:lang w:val="en-US"/>
              </w:rPr>
              <w:t xml:space="preserve"> (</w:t>
            </w:r>
            <w:r w:rsidR="001479D0">
              <w:rPr>
                <w:lang w:val="en-US"/>
              </w:rPr>
              <w:t>.76)</w:t>
            </w:r>
          </w:p>
        </w:tc>
        <w:tc>
          <w:tcPr>
            <w:tcW w:w="1826" w:type="dxa"/>
            <w:tcBorders>
              <w:top w:val="nil"/>
              <w:bottom w:val="nil"/>
            </w:tcBorders>
            <w:shd w:val="clear" w:color="auto" w:fill="auto"/>
          </w:tcPr>
          <w:p w:rsidR="001479D0" w:rsidRDefault="00F2710C" w:rsidP="00512658">
            <w:pPr>
              <w:pStyle w:val="BodyText"/>
              <w:spacing w:line="240" w:lineRule="auto"/>
              <w:ind w:right="203"/>
              <w:jc w:val="center"/>
              <w:rPr>
                <w:lang w:val="en-US"/>
              </w:rPr>
            </w:pPr>
            <w:r w:rsidRPr="00F2710C">
              <w:rPr>
                <w:lang w:val="en-US"/>
              </w:rPr>
              <w:t>–</w:t>
            </w:r>
            <w:r w:rsidR="001479D0">
              <w:rPr>
                <w:lang w:val="en-US"/>
              </w:rPr>
              <w:t>.20</w:t>
            </w:r>
          </w:p>
        </w:tc>
        <w:tc>
          <w:tcPr>
            <w:tcW w:w="719" w:type="dxa"/>
            <w:tcBorders>
              <w:top w:val="nil"/>
              <w:bottom w:val="nil"/>
            </w:tcBorders>
            <w:shd w:val="clear" w:color="auto" w:fill="auto"/>
          </w:tcPr>
          <w:p w:rsidR="001479D0" w:rsidRDefault="001479D0" w:rsidP="00512658">
            <w:pPr>
              <w:pStyle w:val="BodyText"/>
              <w:spacing w:line="240" w:lineRule="auto"/>
              <w:ind w:right="203"/>
              <w:jc w:val="center"/>
              <w:rPr>
                <w:lang w:val="en-US"/>
              </w:rPr>
            </w:pPr>
            <w:r>
              <w:rPr>
                <w:lang w:val="en-US"/>
              </w:rPr>
              <w:t>.00</w:t>
            </w:r>
          </w:p>
        </w:tc>
      </w:tr>
      <w:tr w:rsidR="001479D0" w:rsidRPr="00C74AF1">
        <w:tc>
          <w:tcPr>
            <w:tcW w:w="4928" w:type="dxa"/>
            <w:gridSpan w:val="2"/>
            <w:tcBorders>
              <w:top w:val="nil"/>
              <w:bottom w:val="nil"/>
            </w:tcBorders>
            <w:shd w:val="clear" w:color="auto" w:fill="auto"/>
          </w:tcPr>
          <w:p w:rsidR="001479D0" w:rsidRPr="004F6BC8" w:rsidRDefault="001479D0" w:rsidP="00512658">
            <w:pPr>
              <w:pStyle w:val="BodyText"/>
              <w:spacing w:line="240" w:lineRule="auto"/>
              <w:ind w:left="284" w:right="203"/>
              <w:rPr>
                <w:lang w:val="en-US"/>
              </w:rPr>
            </w:pPr>
            <w:r>
              <w:rPr>
                <w:lang w:val="en-US"/>
              </w:rPr>
              <w:t xml:space="preserve">Honesty-Humility </w:t>
            </w:r>
            <w:r>
              <w:rPr>
                <w:lang w:val="en-US"/>
              </w:rPr>
              <w:sym w:font="Symbol" w:char="F0AE"/>
            </w:r>
            <w:r>
              <w:rPr>
                <w:lang w:val="en-US"/>
              </w:rPr>
              <w:t xml:space="preserve"> Criminal Choice</w:t>
            </w:r>
          </w:p>
        </w:tc>
        <w:tc>
          <w:tcPr>
            <w:tcW w:w="2002" w:type="dxa"/>
            <w:tcBorders>
              <w:top w:val="nil"/>
              <w:bottom w:val="nil"/>
            </w:tcBorders>
            <w:shd w:val="clear" w:color="auto" w:fill="auto"/>
          </w:tcPr>
          <w:p w:rsidR="001479D0" w:rsidRDefault="00F2710C" w:rsidP="00512658">
            <w:pPr>
              <w:pStyle w:val="BodyText"/>
              <w:spacing w:line="240" w:lineRule="auto"/>
              <w:ind w:right="203"/>
              <w:jc w:val="center"/>
              <w:rPr>
                <w:lang w:val="en-US"/>
              </w:rPr>
            </w:pPr>
            <w:r w:rsidRPr="00F2710C">
              <w:rPr>
                <w:lang w:val="en-US"/>
              </w:rPr>
              <w:t>–</w:t>
            </w:r>
            <w:r w:rsidR="001479D0">
              <w:rPr>
                <w:lang w:val="en-US"/>
              </w:rPr>
              <w:t>2.96</w:t>
            </w:r>
            <w:r w:rsidRPr="00F2710C">
              <w:rPr>
                <w:lang w:val="en-US"/>
              </w:rPr>
              <w:t xml:space="preserve"> (</w:t>
            </w:r>
            <w:r w:rsidR="001479D0">
              <w:rPr>
                <w:lang w:val="en-US"/>
              </w:rPr>
              <w:t>.71)</w:t>
            </w:r>
          </w:p>
        </w:tc>
        <w:tc>
          <w:tcPr>
            <w:tcW w:w="1826" w:type="dxa"/>
            <w:tcBorders>
              <w:top w:val="nil"/>
              <w:bottom w:val="nil"/>
            </w:tcBorders>
            <w:shd w:val="clear" w:color="auto" w:fill="auto"/>
          </w:tcPr>
          <w:p w:rsidR="001479D0" w:rsidRDefault="00F2710C" w:rsidP="00512658">
            <w:pPr>
              <w:pStyle w:val="BodyText"/>
              <w:spacing w:line="240" w:lineRule="auto"/>
              <w:ind w:right="203"/>
              <w:jc w:val="center"/>
              <w:rPr>
                <w:lang w:val="en-US"/>
              </w:rPr>
            </w:pPr>
            <w:r w:rsidRPr="00F2710C">
              <w:rPr>
                <w:lang w:val="en-US"/>
              </w:rPr>
              <w:t>–</w:t>
            </w:r>
            <w:r w:rsidR="001479D0">
              <w:rPr>
                <w:lang w:val="en-US"/>
              </w:rPr>
              <w:t>.21</w:t>
            </w:r>
          </w:p>
        </w:tc>
        <w:tc>
          <w:tcPr>
            <w:tcW w:w="719" w:type="dxa"/>
            <w:tcBorders>
              <w:top w:val="nil"/>
              <w:bottom w:val="nil"/>
            </w:tcBorders>
            <w:shd w:val="clear" w:color="auto" w:fill="auto"/>
          </w:tcPr>
          <w:p w:rsidR="001479D0" w:rsidRDefault="001479D0" w:rsidP="00512658">
            <w:pPr>
              <w:pStyle w:val="BodyText"/>
              <w:spacing w:line="240" w:lineRule="auto"/>
              <w:ind w:right="203"/>
              <w:jc w:val="center"/>
              <w:rPr>
                <w:lang w:val="en-US"/>
              </w:rPr>
            </w:pPr>
            <w:r>
              <w:rPr>
                <w:lang w:val="en-US"/>
              </w:rPr>
              <w:t>.00</w:t>
            </w:r>
          </w:p>
        </w:tc>
      </w:tr>
      <w:tr w:rsidR="001479D0" w:rsidRPr="00C74AF1">
        <w:tc>
          <w:tcPr>
            <w:tcW w:w="4928" w:type="dxa"/>
            <w:gridSpan w:val="2"/>
            <w:tcBorders>
              <w:top w:val="nil"/>
              <w:bottom w:val="nil"/>
            </w:tcBorders>
            <w:shd w:val="clear" w:color="auto" w:fill="auto"/>
          </w:tcPr>
          <w:p w:rsidR="001479D0" w:rsidRDefault="001479D0" w:rsidP="00512658">
            <w:pPr>
              <w:pStyle w:val="BodyText"/>
              <w:spacing w:line="240" w:lineRule="auto"/>
              <w:ind w:left="284" w:right="203"/>
              <w:rPr>
                <w:lang w:val="en-US"/>
              </w:rPr>
            </w:pPr>
            <w:r>
              <w:rPr>
                <w:lang w:val="en-US"/>
              </w:rPr>
              <w:t xml:space="preserve">Conscientiousness </w:t>
            </w:r>
            <w:r>
              <w:rPr>
                <w:lang w:val="en-US"/>
              </w:rPr>
              <w:sym w:font="Symbol" w:char="F0AE"/>
            </w:r>
            <w:r>
              <w:rPr>
                <w:lang w:val="en-US"/>
              </w:rPr>
              <w:t xml:space="preserve"> Criminal Choice</w:t>
            </w:r>
          </w:p>
        </w:tc>
        <w:tc>
          <w:tcPr>
            <w:tcW w:w="2002" w:type="dxa"/>
            <w:tcBorders>
              <w:top w:val="nil"/>
              <w:bottom w:val="nil"/>
            </w:tcBorders>
            <w:shd w:val="clear" w:color="auto" w:fill="auto"/>
          </w:tcPr>
          <w:p w:rsidR="001479D0" w:rsidRDefault="00F2710C" w:rsidP="00512658">
            <w:pPr>
              <w:pStyle w:val="BodyText"/>
              <w:spacing w:line="240" w:lineRule="auto"/>
              <w:ind w:right="203"/>
              <w:jc w:val="center"/>
              <w:rPr>
                <w:lang w:val="en-US"/>
              </w:rPr>
            </w:pPr>
            <w:r w:rsidRPr="00F2710C">
              <w:rPr>
                <w:lang w:val="en-US"/>
              </w:rPr>
              <w:t>–</w:t>
            </w:r>
            <w:r w:rsidR="001479D0">
              <w:rPr>
                <w:lang w:val="en-US"/>
              </w:rPr>
              <w:t>.67</w:t>
            </w:r>
            <w:r w:rsidRPr="00F2710C">
              <w:rPr>
                <w:lang w:val="en-US"/>
              </w:rPr>
              <w:t xml:space="preserve"> (</w:t>
            </w:r>
            <w:r w:rsidR="001479D0">
              <w:rPr>
                <w:lang w:val="en-US"/>
              </w:rPr>
              <w:t>.26)</w:t>
            </w:r>
          </w:p>
        </w:tc>
        <w:tc>
          <w:tcPr>
            <w:tcW w:w="1826" w:type="dxa"/>
            <w:tcBorders>
              <w:top w:val="nil"/>
              <w:bottom w:val="nil"/>
            </w:tcBorders>
            <w:shd w:val="clear" w:color="auto" w:fill="auto"/>
          </w:tcPr>
          <w:p w:rsidR="001479D0" w:rsidRDefault="00F2710C" w:rsidP="00512658">
            <w:pPr>
              <w:pStyle w:val="BodyText"/>
              <w:spacing w:line="240" w:lineRule="auto"/>
              <w:ind w:right="203"/>
              <w:jc w:val="center"/>
              <w:rPr>
                <w:lang w:val="en-US"/>
              </w:rPr>
            </w:pPr>
            <w:r w:rsidRPr="00F2710C">
              <w:rPr>
                <w:lang w:val="en-US"/>
              </w:rPr>
              <w:t>–</w:t>
            </w:r>
            <w:r w:rsidR="001479D0">
              <w:rPr>
                <w:lang w:val="en-US"/>
              </w:rPr>
              <w:t>.05</w:t>
            </w:r>
          </w:p>
        </w:tc>
        <w:tc>
          <w:tcPr>
            <w:tcW w:w="719" w:type="dxa"/>
            <w:tcBorders>
              <w:top w:val="nil"/>
              <w:bottom w:val="nil"/>
            </w:tcBorders>
            <w:shd w:val="clear" w:color="auto" w:fill="auto"/>
          </w:tcPr>
          <w:p w:rsidR="001479D0" w:rsidRDefault="001479D0" w:rsidP="00512658">
            <w:pPr>
              <w:pStyle w:val="BodyText"/>
              <w:spacing w:line="240" w:lineRule="auto"/>
              <w:ind w:right="203"/>
              <w:jc w:val="center"/>
              <w:rPr>
                <w:lang w:val="en-US"/>
              </w:rPr>
            </w:pPr>
            <w:r>
              <w:rPr>
                <w:lang w:val="en-US"/>
              </w:rPr>
              <w:t>.00</w:t>
            </w:r>
          </w:p>
        </w:tc>
      </w:tr>
      <w:tr w:rsidR="001479D0" w:rsidRPr="00C74AF1">
        <w:tc>
          <w:tcPr>
            <w:tcW w:w="4928" w:type="dxa"/>
            <w:gridSpan w:val="2"/>
            <w:tcBorders>
              <w:top w:val="nil"/>
              <w:bottom w:val="nil"/>
            </w:tcBorders>
            <w:shd w:val="clear" w:color="auto" w:fill="auto"/>
          </w:tcPr>
          <w:p w:rsidR="001479D0" w:rsidRPr="00084FA5" w:rsidRDefault="001479D0" w:rsidP="00512658">
            <w:pPr>
              <w:pStyle w:val="BodyText"/>
              <w:spacing w:line="240" w:lineRule="auto"/>
              <w:ind w:left="284" w:right="203"/>
              <w:rPr>
                <w:b/>
                <w:lang w:val="en-US"/>
              </w:rPr>
            </w:pPr>
            <w:r>
              <w:rPr>
                <w:lang w:val="en-US"/>
              </w:rPr>
              <w:t xml:space="preserve">Gender </w:t>
            </w:r>
            <w:r>
              <w:rPr>
                <w:lang w:val="en-US"/>
              </w:rPr>
              <w:sym w:font="Symbol" w:char="F0AE"/>
            </w:r>
            <w:r>
              <w:rPr>
                <w:lang w:val="en-US"/>
              </w:rPr>
              <w:t xml:space="preserve"> Criminal Choice</w:t>
            </w:r>
          </w:p>
        </w:tc>
        <w:tc>
          <w:tcPr>
            <w:tcW w:w="2002" w:type="dxa"/>
            <w:tcBorders>
              <w:top w:val="nil"/>
              <w:bottom w:val="nil"/>
            </w:tcBorders>
            <w:shd w:val="clear" w:color="auto" w:fill="auto"/>
          </w:tcPr>
          <w:p w:rsidR="001479D0" w:rsidRDefault="001479D0" w:rsidP="00512658">
            <w:pPr>
              <w:pStyle w:val="BodyText"/>
              <w:spacing w:line="240" w:lineRule="auto"/>
              <w:ind w:right="203"/>
              <w:jc w:val="center"/>
              <w:rPr>
                <w:lang w:val="en-US"/>
              </w:rPr>
            </w:pPr>
            <w:r>
              <w:rPr>
                <w:lang w:val="en-US"/>
              </w:rPr>
              <w:t>1.68</w:t>
            </w:r>
            <w:r w:rsidR="00F2710C" w:rsidRPr="00F2710C">
              <w:rPr>
                <w:lang w:val="en-US"/>
              </w:rPr>
              <w:t xml:space="preserve"> (</w:t>
            </w:r>
            <w:r>
              <w:rPr>
                <w:lang w:val="en-US"/>
              </w:rPr>
              <w:t>.53)</w:t>
            </w:r>
          </w:p>
        </w:tc>
        <w:tc>
          <w:tcPr>
            <w:tcW w:w="1826" w:type="dxa"/>
            <w:tcBorders>
              <w:top w:val="nil"/>
              <w:bottom w:val="nil"/>
            </w:tcBorders>
            <w:shd w:val="clear" w:color="auto" w:fill="auto"/>
          </w:tcPr>
          <w:p w:rsidR="001479D0" w:rsidRDefault="001479D0" w:rsidP="00512658">
            <w:pPr>
              <w:pStyle w:val="BodyText"/>
              <w:spacing w:line="240" w:lineRule="auto"/>
              <w:ind w:right="203"/>
              <w:jc w:val="center"/>
              <w:rPr>
                <w:lang w:val="en-US"/>
              </w:rPr>
            </w:pPr>
            <w:r>
              <w:rPr>
                <w:lang w:val="en-US"/>
              </w:rPr>
              <w:t>.14</w:t>
            </w:r>
          </w:p>
        </w:tc>
        <w:tc>
          <w:tcPr>
            <w:tcW w:w="719" w:type="dxa"/>
            <w:tcBorders>
              <w:top w:val="nil"/>
              <w:bottom w:val="nil"/>
            </w:tcBorders>
            <w:shd w:val="clear" w:color="auto" w:fill="auto"/>
          </w:tcPr>
          <w:p w:rsidR="001479D0" w:rsidRDefault="001479D0" w:rsidP="00512658">
            <w:pPr>
              <w:pStyle w:val="BodyText"/>
              <w:spacing w:line="240" w:lineRule="auto"/>
              <w:ind w:right="203"/>
              <w:jc w:val="center"/>
              <w:rPr>
                <w:lang w:val="en-US"/>
              </w:rPr>
            </w:pPr>
            <w:r>
              <w:rPr>
                <w:lang w:val="en-US"/>
              </w:rPr>
              <w:t>.00</w:t>
            </w:r>
          </w:p>
        </w:tc>
      </w:tr>
      <w:tr w:rsidR="001479D0" w:rsidRPr="00323237">
        <w:tc>
          <w:tcPr>
            <w:tcW w:w="4928" w:type="dxa"/>
            <w:gridSpan w:val="2"/>
            <w:tcBorders>
              <w:top w:val="nil"/>
              <w:bottom w:val="nil"/>
            </w:tcBorders>
            <w:shd w:val="clear" w:color="auto" w:fill="auto"/>
          </w:tcPr>
          <w:p w:rsidR="001479D0" w:rsidRPr="00084FA5" w:rsidRDefault="001479D0" w:rsidP="00512658">
            <w:pPr>
              <w:pStyle w:val="BodyText"/>
              <w:spacing w:line="240" w:lineRule="auto"/>
              <w:ind w:left="284" w:right="203"/>
              <w:rPr>
                <w:lang w:val="en-US"/>
              </w:rPr>
            </w:pPr>
            <w:r>
              <w:rPr>
                <w:lang w:val="en-US"/>
              </w:rPr>
              <w:t xml:space="preserve">Age </w:t>
            </w:r>
            <w:r>
              <w:rPr>
                <w:lang w:val="en-US"/>
              </w:rPr>
              <w:sym w:font="Symbol" w:char="F0AE"/>
            </w:r>
            <w:r>
              <w:rPr>
                <w:lang w:val="en-US"/>
              </w:rPr>
              <w:t xml:space="preserve"> Criminal Choice</w:t>
            </w:r>
          </w:p>
        </w:tc>
        <w:tc>
          <w:tcPr>
            <w:tcW w:w="2002" w:type="dxa"/>
            <w:tcBorders>
              <w:top w:val="nil"/>
              <w:bottom w:val="nil"/>
            </w:tcBorders>
            <w:shd w:val="clear" w:color="auto" w:fill="auto"/>
          </w:tcPr>
          <w:p w:rsidR="001479D0" w:rsidRDefault="00F2710C" w:rsidP="00512658">
            <w:pPr>
              <w:pStyle w:val="BodyText"/>
              <w:spacing w:line="240" w:lineRule="auto"/>
              <w:ind w:right="203"/>
              <w:jc w:val="center"/>
              <w:rPr>
                <w:lang w:val="en-US"/>
              </w:rPr>
            </w:pPr>
            <w:r w:rsidRPr="00F2710C">
              <w:rPr>
                <w:lang w:val="en-US"/>
              </w:rPr>
              <w:t>–</w:t>
            </w:r>
            <w:r w:rsidR="001479D0">
              <w:rPr>
                <w:lang w:val="en-US"/>
              </w:rPr>
              <w:t>.09</w:t>
            </w:r>
            <w:r w:rsidRPr="00F2710C">
              <w:rPr>
                <w:lang w:val="en-US"/>
              </w:rPr>
              <w:t xml:space="preserve"> (</w:t>
            </w:r>
            <w:r w:rsidR="001479D0">
              <w:rPr>
                <w:lang w:val="en-US"/>
              </w:rPr>
              <w:t>.02)</w:t>
            </w:r>
          </w:p>
        </w:tc>
        <w:tc>
          <w:tcPr>
            <w:tcW w:w="1826" w:type="dxa"/>
            <w:tcBorders>
              <w:top w:val="nil"/>
              <w:bottom w:val="nil"/>
            </w:tcBorders>
            <w:shd w:val="clear" w:color="auto" w:fill="auto"/>
          </w:tcPr>
          <w:p w:rsidR="001479D0" w:rsidRDefault="00F2710C" w:rsidP="00512658">
            <w:pPr>
              <w:pStyle w:val="BodyText"/>
              <w:spacing w:line="240" w:lineRule="auto"/>
              <w:ind w:right="203"/>
              <w:jc w:val="center"/>
              <w:rPr>
                <w:lang w:val="en-US"/>
              </w:rPr>
            </w:pPr>
            <w:r w:rsidRPr="00F2710C">
              <w:rPr>
                <w:lang w:val="en-US"/>
              </w:rPr>
              <w:t>–</w:t>
            </w:r>
            <w:r w:rsidR="001479D0">
              <w:rPr>
                <w:lang w:val="en-US"/>
              </w:rPr>
              <w:t>.15</w:t>
            </w:r>
          </w:p>
        </w:tc>
        <w:tc>
          <w:tcPr>
            <w:tcW w:w="719" w:type="dxa"/>
            <w:tcBorders>
              <w:top w:val="nil"/>
              <w:bottom w:val="nil"/>
            </w:tcBorders>
            <w:shd w:val="clear" w:color="auto" w:fill="auto"/>
          </w:tcPr>
          <w:p w:rsidR="001479D0" w:rsidRDefault="001479D0" w:rsidP="00512658">
            <w:pPr>
              <w:pStyle w:val="BodyText"/>
              <w:spacing w:line="240" w:lineRule="auto"/>
              <w:ind w:right="203"/>
              <w:jc w:val="center"/>
              <w:rPr>
                <w:lang w:val="en-US"/>
              </w:rPr>
            </w:pPr>
            <w:r>
              <w:rPr>
                <w:lang w:val="en-US"/>
              </w:rPr>
              <w:t>.00</w:t>
            </w:r>
          </w:p>
        </w:tc>
      </w:tr>
    </w:tbl>
    <w:p w:rsidR="00F2710C" w:rsidRDefault="00F2710C">
      <w:r>
        <w:br w:type="page"/>
      </w:r>
    </w:p>
    <w:tbl>
      <w:tblPr>
        <w:tblW w:w="9475" w:type="dxa"/>
        <w:tblInd w:w="-702" w:type="dxa"/>
        <w:tblBorders>
          <w:top w:val="single" w:sz="4" w:space="0" w:color="auto"/>
          <w:bottom w:val="single" w:sz="4" w:space="0" w:color="auto"/>
        </w:tblBorders>
        <w:tblLayout w:type="fixed"/>
        <w:tblLook w:val="04A0" w:firstRow="1" w:lastRow="0" w:firstColumn="1" w:lastColumn="0" w:noHBand="0" w:noVBand="1"/>
      </w:tblPr>
      <w:tblGrid>
        <w:gridCol w:w="4928"/>
        <w:gridCol w:w="1905"/>
        <w:gridCol w:w="1923"/>
        <w:gridCol w:w="719"/>
      </w:tblGrid>
      <w:tr w:rsidR="001479D0" w:rsidRPr="00323237">
        <w:tc>
          <w:tcPr>
            <w:tcW w:w="4928" w:type="dxa"/>
            <w:tcBorders>
              <w:top w:val="single" w:sz="4" w:space="0" w:color="auto"/>
              <w:bottom w:val="single" w:sz="4" w:space="0" w:color="auto"/>
            </w:tcBorders>
            <w:shd w:val="clear" w:color="auto" w:fill="auto"/>
          </w:tcPr>
          <w:p w:rsidR="001479D0" w:rsidRDefault="00F2710C" w:rsidP="00512658">
            <w:pPr>
              <w:pStyle w:val="BodyText"/>
              <w:spacing w:line="240" w:lineRule="auto"/>
              <w:ind w:right="203"/>
              <w:rPr>
                <w:lang w:val="en-US"/>
              </w:rPr>
            </w:pPr>
            <w:r>
              <w:rPr>
                <w:lang w:val="en-US"/>
              </w:rPr>
              <w:lastRenderedPageBreak/>
              <w:t>Structural M</w:t>
            </w:r>
            <w:r w:rsidRPr="00C211FA">
              <w:rPr>
                <w:lang w:val="en-US"/>
              </w:rPr>
              <w:t>odel (Total E</w:t>
            </w:r>
            <w:r>
              <w:rPr>
                <w:lang w:val="en-US"/>
              </w:rPr>
              <w:t>ffects</w:t>
            </w:r>
            <w:r w:rsidRPr="00C211FA">
              <w:rPr>
                <w:lang w:val="en-US"/>
              </w:rPr>
              <w:t>)</w:t>
            </w:r>
          </w:p>
        </w:tc>
        <w:tc>
          <w:tcPr>
            <w:tcW w:w="1905" w:type="dxa"/>
            <w:tcBorders>
              <w:top w:val="single" w:sz="4" w:space="0" w:color="auto"/>
              <w:bottom w:val="single" w:sz="4" w:space="0" w:color="auto"/>
            </w:tcBorders>
            <w:shd w:val="clear" w:color="auto" w:fill="auto"/>
          </w:tcPr>
          <w:p w:rsidR="001479D0" w:rsidRDefault="001479D0" w:rsidP="00512658">
            <w:pPr>
              <w:pStyle w:val="BodyText"/>
              <w:spacing w:line="240" w:lineRule="auto"/>
              <w:ind w:right="203"/>
              <w:jc w:val="center"/>
              <w:rPr>
                <w:lang w:val="en-US"/>
              </w:rPr>
            </w:pPr>
          </w:p>
        </w:tc>
        <w:tc>
          <w:tcPr>
            <w:tcW w:w="1923" w:type="dxa"/>
            <w:tcBorders>
              <w:top w:val="single" w:sz="4" w:space="0" w:color="auto"/>
              <w:bottom w:val="single" w:sz="4" w:space="0" w:color="auto"/>
            </w:tcBorders>
            <w:shd w:val="clear" w:color="auto" w:fill="auto"/>
          </w:tcPr>
          <w:p w:rsidR="001479D0" w:rsidRDefault="001479D0" w:rsidP="00512658">
            <w:pPr>
              <w:pStyle w:val="BodyText"/>
              <w:spacing w:line="240" w:lineRule="auto"/>
              <w:ind w:right="203"/>
              <w:jc w:val="center"/>
              <w:rPr>
                <w:lang w:val="en-US"/>
              </w:rPr>
            </w:pPr>
          </w:p>
        </w:tc>
        <w:tc>
          <w:tcPr>
            <w:tcW w:w="719" w:type="dxa"/>
            <w:tcBorders>
              <w:top w:val="single" w:sz="4" w:space="0" w:color="auto"/>
              <w:bottom w:val="single" w:sz="4" w:space="0" w:color="auto"/>
            </w:tcBorders>
            <w:shd w:val="clear" w:color="auto" w:fill="auto"/>
          </w:tcPr>
          <w:p w:rsidR="001479D0" w:rsidRDefault="001479D0" w:rsidP="00512658">
            <w:pPr>
              <w:pStyle w:val="BodyText"/>
              <w:spacing w:line="240" w:lineRule="auto"/>
              <w:ind w:right="203"/>
              <w:jc w:val="center"/>
              <w:rPr>
                <w:lang w:val="en-US"/>
              </w:rPr>
            </w:pPr>
          </w:p>
        </w:tc>
      </w:tr>
      <w:tr w:rsidR="001479D0" w:rsidRPr="00323237">
        <w:tc>
          <w:tcPr>
            <w:tcW w:w="4928" w:type="dxa"/>
            <w:tcBorders>
              <w:top w:val="single" w:sz="4" w:space="0" w:color="auto"/>
              <w:bottom w:val="nil"/>
            </w:tcBorders>
            <w:shd w:val="clear" w:color="auto" w:fill="auto"/>
          </w:tcPr>
          <w:p w:rsidR="001479D0" w:rsidRPr="00373EED" w:rsidRDefault="001479D0" w:rsidP="00512658">
            <w:pPr>
              <w:pStyle w:val="BodyText"/>
              <w:spacing w:line="240" w:lineRule="auto"/>
              <w:ind w:left="284" w:right="203"/>
              <w:rPr>
                <w:b/>
                <w:lang w:val="en-US"/>
              </w:rPr>
            </w:pPr>
            <w:r>
              <w:rPr>
                <w:lang w:val="en-US"/>
              </w:rPr>
              <w:t xml:space="preserve">Emotionality </w:t>
            </w:r>
            <w:r>
              <w:rPr>
                <w:lang w:val="en-US"/>
              </w:rPr>
              <w:sym w:font="Symbol" w:char="F0AE"/>
            </w:r>
            <w:r>
              <w:rPr>
                <w:lang w:val="en-US"/>
              </w:rPr>
              <w:t xml:space="preserve"> Criminal Choice</w:t>
            </w:r>
          </w:p>
        </w:tc>
        <w:tc>
          <w:tcPr>
            <w:tcW w:w="1905" w:type="dxa"/>
            <w:tcBorders>
              <w:top w:val="single" w:sz="4" w:space="0" w:color="auto"/>
              <w:bottom w:val="nil"/>
            </w:tcBorders>
            <w:shd w:val="clear" w:color="auto" w:fill="auto"/>
          </w:tcPr>
          <w:p w:rsidR="001479D0" w:rsidRDefault="001479D0" w:rsidP="00512658">
            <w:pPr>
              <w:pStyle w:val="BodyText"/>
              <w:tabs>
                <w:tab w:val="left" w:pos="318"/>
                <w:tab w:val="center" w:pos="641"/>
              </w:tabs>
              <w:spacing w:line="240" w:lineRule="auto"/>
              <w:ind w:right="203"/>
              <w:jc w:val="left"/>
              <w:rPr>
                <w:lang w:val="en-US"/>
              </w:rPr>
            </w:pPr>
            <w:r>
              <w:rPr>
                <w:lang w:val="en-US"/>
              </w:rPr>
              <w:t xml:space="preserve">  </w:t>
            </w:r>
            <w:r w:rsidR="00F2710C" w:rsidRPr="00F2710C">
              <w:rPr>
                <w:lang w:val="en-US"/>
              </w:rPr>
              <w:t>–</w:t>
            </w:r>
            <w:r>
              <w:rPr>
                <w:lang w:val="en-US"/>
              </w:rPr>
              <w:t>1.76</w:t>
            </w:r>
            <w:r w:rsidR="00F2710C" w:rsidRPr="00F2710C">
              <w:rPr>
                <w:lang w:val="en-US"/>
              </w:rPr>
              <w:t xml:space="preserve"> (</w:t>
            </w:r>
            <w:r>
              <w:rPr>
                <w:lang w:val="en-US"/>
              </w:rPr>
              <w:t>1.29)</w:t>
            </w:r>
          </w:p>
        </w:tc>
        <w:tc>
          <w:tcPr>
            <w:tcW w:w="1923" w:type="dxa"/>
            <w:tcBorders>
              <w:top w:val="single" w:sz="4" w:space="0" w:color="auto"/>
              <w:bottom w:val="nil"/>
            </w:tcBorders>
            <w:shd w:val="clear" w:color="auto" w:fill="auto"/>
          </w:tcPr>
          <w:p w:rsidR="001479D0" w:rsidRDefault="00F2710C" w:rsidP="00512658">
            <w:pPr>
              <w:pStyle w:val="BodyText"/>
              <w:spacing w:line="240" w:lineRule="auto"/>
              <w:ind w:right="203"/>
              <w:jc w:val="center"/>
              <w:rPr>
                <w:lang w:val="en-US"/>
              </w:rPr>
            </w:pPr>
            <w:r w:rsidRPr="00F2710C">
              <w:rPr>
                <w:lang w:val="en-US"/>
              </w:rPr>
              <w:t>–</w:t>
            </w:r>
            <w:r w:rsidR="001479D0">
              <w:rPr>
                <w:lang w:val="en-US"/>
              </w:rPr>
              <w:t>.10</w:t>
            </w:r>
          </w:p>
        </w:tc>
        <w:tc>
          <w:tcPr>
            <w:tcW w:w="719" w:type="dxa"/>
            <w:tcBorders>
              <w:top w:val="single" w:sz="4" w:space="0" w:color="auto"/>
              <w:bottom w:val="nil"/>
            </w:tcBorders>
            <w:shd w:val="clear" w:color="auto" w:fill="auto"/>
          </w:tcPr>
          <w:p w:rsidR="001479D0" w:rsidRDefault="001479D0" w:rsidP="00512658">
            <w:pPr>
              <w:pStyle w:val="BodyText"/>
              <w:spacing w:line="240" w:lineRule="auto"/>
              <w:ind w:right="203"/>
              <w:jc w:val="center"/>
              <w:rPr>
                <w:lang w:val="en-US"/>
              </w:rPr>
            </w:pPr>
            <w:r>
              <w:rPr>
                <w:lang w:val="en-US"/>
              </w:rPr>
              <w:t>.15</w:t>
            </w:r>
          </w:p>
        </w:tc>
      </w:tr>
      <w:tr w:rsidR="001479D0" w:rsidRPr="00BB2067">
        <w:tc>
          <w:tcPr>
            <w:tcW w:w="4928" w:type="dxa"/>
            <w:tcBorders>
              <w:top w:val="nil"/>
              <w:bottom w:val="nil"/>
            </w:tcBorders>
            <w:shd w:val="clear" w:color="auto" w:fill="auto"/>
          </w:tcPr>
          <w:p w:rsidR="001479D0" w:rsidRPr="004F6BC8" w:rsidRDefault="001479D0" w:rsidP="00512658">
            <w:pPr>
              <w:pStyle w:val="BodyText"/>
              <w:spacing w:line="240" w:lineRule="auto"/>
              <w:ind w:left="284" w:right="203"/>
              <w:rPr>
                <w:lang w:val="en-US"/>
              </w:rPr>
            </w:pPr>
            <w:r>
              <w:rPr>
                <w:lang w:val="en-US"/>
              </w:rPr>
              <w:t xml:space="preserve">Honesty-Humility </w:t>
            </w:r>
            <w:r>
              <w:rPr>
                <w:lang w:val="en-US"/>
              </w:rPr>
              <w:sym w:font="Symbol" w:char="F0AE"/>
            </w:r>
            <w:r>
              <w:rPr>
                <w:lang w:val="en-US"/>
              </w:rPr>
              <w:t xml:space="preserve"> Criminal Choice</w:t>
            </w:r>
          </w:p>
        </w:tc>
        <w:tc>
          <w:tcPr>
            <w:tcW w:w="1905" w:type="dxa"/>
            <w:tcBorders>
              <w:top w:val="nil"/>
              <w:bottom w:val="nil"/>
            </w:tcBorders>
            <w:shd w:val="clear" w:color="auto" w:fill="auto"/>
          </w:tcPr>
          <w:p w:rsidR="001479D0" w:rsidRDefault="00F2710C" w:rsidP="00512658">
            <w:pPr>
              <w:pStyle w:val="BodyText"/>
              <w:spacing w:line="240" w:lineRule="auto"/>
              <w:ind w:right="203"/>
              <w:jc w:val="center"/>
              <w:rPr>
                <w:lang w:val="en-US"/>
              </w:rPr>
            </w:pPr>
            <w:r w:rsidRPr="00F2710C">
              <w:rPr>
                <w:lang w:val="en-US"/>
              </w:rPr>
              <w:t>–</w:t>
            </w:r>
            <w:r w:rsidR="001479D0">
              <w:rPr>
                <w:lang w:val="en-US"/>
              </w:rPr>
              <w:t>5.67</w:t>
            </w:r>
            <w:r w:rsidRPr="00F2710C">
              <w:rPr>
                <w:lang w:val="en-US"/>
              </w:rPr>
              <w:t xml:space="preserve"> (</w:t>
            </w:r>
            <w:r w:rsidR="001479D0">
              <w:rPr>
                <w:lang w:val="en-US"/>
              </w:rPr>
              <w:t>1.24)</w:t>
            </w:r>
          </w:p>
        </w:tc>
        <w:tc>
          <w:tcPr>
            <w:tcW w:w="1923" w:type="dxa"/>
            <w:tcBorders>
              <w:top w:val="nil"/>
              <w:bottom w:val="nil"/>
            </w:tcBorders>
            <w:shd w:val="clear" w:color="auto" w:fill="auto"/>
          </w:tcPr>
          <w:p w:rsidR="001479D0" w:rsidRDefault="00F2710C" w:rsidP="00512658">
            <w:pPr>
              <w:pStyle w:val="BodyText"/>
              <w:spacing w:line="240" w:lineRule="auto"/>
              <w:ind w:right="203"/>
              <w:jc w:val="center"/>
              <w:rPr>
                <w:lang w:val="en-US"/>
              </w:rPr>
            </w:pPr>
            <w:r w:rsidRPr="00F2710C">
              <w:rPr>
                <w:lang w:val="en-US"/>
              </w:rPr>
              <w:t>–</w:t>
            </w:r>
            <w:r w:rsidR="001479D0">
              <w:rPr>
                <w:lang w:val="en-US"/>
              </w:rPr>
              <w:t>.40</w:t>
            </w:r>
          </w:p>
        </w:tc>
        <w:tc>
          <w:tcPr>
            <w:tcW w:w="719" w:type="dxa"/>
            <w:tcBorders>
              <w:top w:val="nil"/>
              <w:bottom w:val="nil"/>
            </w:tcBorders>
            <w:shd w:val="clear" w:color="auto" w:fill="auto"/>
          </w:tcPr>
          <w:p w:rsidR="001479D0" w:rsidRDefault="001479D0" w:rsidP="00512658">
            <w:pPr>
              <w:pStyle w:val="BodyText"/>
              <w:spacing w:line="240" w:lineRule="auto"/>
              <w:ind w:right="203"/>
              <w:jc w:val="center"/>
              <w:rPr>
                <w:lang w:val="en-US"/>
              </w:rPr>
            </w:pPr>
            <w:r>
              <w:rPr>
                <w:lang w:val="en-US"/>
              </w:rPr>
              <w:t>.00</w:t>
            </w:r>
          </w:p>
        </w:tc>
      </w:tr>
      <w:tr w:rsidR="001479D0" w:rsidRPr="00BB2067">
        <w:tc>
          <w:tcPr>
            <w:tcW w:w="4928" w:type="dxa"/>
            <w:tcBorders>
              <w:top w:val="nil"/>
              <w:bottom w:val="nil"/>
            </w:tcBorders>
            <w:shd w:val="clear" w:color="auto" w:fill="auto"/>
          </w:tcPr>
          <w:p w:rsidR="001479D0" w:rsidRDefault="001479D0" w:rsidP="00512658">
            <w:pPr>
              <w:pStyle w:val="BodyText"/>
              <w:spacing w:line="240" w:lineRule="auto"/>
              <w:ind w:left="284" w:right="203"/>
              <w:rPr>
                <w:lang w:val="en-US"/>
              </w:rPr>
            </w:pPr>
            <w:r>
              <w:rPr>
                <w:lang w:val="en-US"/>
              </w:rPr>
              <w:t xml:space="preserve">Conscientiousness </w:t>
            </w:r>
            <w:r>
              <w:rPr>
                <w:lang w:val="en-US"/>
              </w:rPr>
              <w:sym w:font="Symbol" w:char="F0AE"/>
            </w:r>
            <w:r>
              <w:rPr>
                <w:lang w:val="en-US"/>
              </w:rPr>
              <w:t xml:space="preserve"> Criminal Choice</w:t>
            </w:r>
          </w:p>
        </w:tc>
        <w:tc>
          <w:tcPr>
            <w:tcW w:w="1905" w:type="dxa"/>
            <w:tcBorders>
              <w:top w:val="nil"/>
              <w:bottom w:val="nil"/>
            </w:tcBorders>
            <w:shd w:val="clear" w:color="auto" w:fill="auto"/>
          </w:tcPr>
          <w:p w:rsidR="001479D0" w:rsidRDefault="00F2710C" w:rsidP="00512658">
            <w:pPr>
              <w:pStyle w:val="BodyText"/>
              <w:spacing w:line="240" w:lineRule="auto"/>
              <w:ind w:right="203"/>
              <w:jc w:val="center"/>
              <w:rPr>
                <w:lang w:val="en-US"/>
              </w:rPr>
            </w:pPr>
            <w:r w:rsidRPr="00F2710C">
              <w:rPr>
                <w:lang w:val="en-US"/>
              </w:rPr>
              <w:t>–</w:t>
            </w:r>
            <w:r w:rsidR="001479D0">
              <w:rPr>
                <w:lang w:val="en-US"/>
              </w:rPr>
              <w:t>.67</w:t>
            </w:r>
            <w:r w:rsidRPr="00F2710C">
              <w:rPr>
                <w:lang w:val="en-US"/>
              </w:rPr>
              <w:t xml:space="preserve"> (</w:t>
            </w:r>
            <w:r w:rsidR="001479D0">
              <w:rPr>
                <w:lang w:val="en-US"/>
              </w:rPr>
              <w:t>.26)</w:t>
            </w:r>
          </w:p>
        </w:tc>
        <w:tc>
          <w:tcPr>
            <w:tcW w:w="1923" w:type="dxa"/>
            <w:tcBorders>
              <w:top w:val="nil"/>
              <w:bottom w:val="nil"/>
            </w:tcBorders>
            <w:shd w:val="clear" w:color="auto" w:fill="auto"/>
          </w:tcPr>
          <w:p w:rsidR="001479D0" w:rsidRDefault="00F2710C" w:rsidP="00512658">
            <w:pPr>
              <w:pStyle w:val="BodyText"/>
              <w:spacing w:line="240" w:lineRule="auto"/>
              <w:ind w:right="203"/>
              <w:jc w:val="center"/>
              <w:rPr>
                <w:lang w:val="en-US"/>
              </w:rPr>
            </w:pPr>
            <w:r w:rsidRPr="00F2710C">
              <w:rPr>
                <w:lang w:val="en-US"/>
              </w:rPr>
              <w:t>–</w:t>
            </w:r>
            <w:r w:rsidR="001479D0">
              <w:rPr>
                <w:lang w:val="en-US"/>
              </w:rPr>
              <w:t>.05</w:t>
            </w:r>
          </w:p>
        </w:tc>
        <w:tc>
          <w:tcPr>
            <w:tcW w:w="719" w:type="dxa"/>
            <w:tcBorders>
              <w:top w:val="nil"/>
              <w:bottom w:val="nil"/>
            </w:tcBorders>
            <w:shd w:val="clear" w:color="auto" w:fill="auto"/>
          </w:tcPr>
          <w:p w:rsidR="001479D0" w:rsidRDefault="001479D0" w:rsidP="00512658">
            <w:pPr>
              <w:pStyle w:val="BodyText"/>
              <w:spacing w:line="240" w:lineRule="auto"/>
              <w:ind w:right="203"/>
              <w:jc w:val="center"/>
              <w:rPr>
                <w:lang w:val="en-US"/>
              </w:rPr>
            </w:pPr>
            <w:r>
              <w:rPr>
                <w:lang w:val="en-US"/>
              </w:rPr>
              <w:t>.00</w:t>
            </w:r>
          </w:p>
        </w:tc>
      </w:tr>
      <w:tr w:rsidR="001479D0" w:rsidRPr="00BB2067">
        <w:tc>
          <w:tcPr>
            <w:tcW w:w="4928" w:type="dxa"/>
            <w:tcBorders>
              <w:top w:val="nil"/>
              <w:bottom w:val="nil"/>
            </w:tcBorders>
            <w:shd w:val="clear" w:color="auto" w:fill="auto"/>
          </w:tcPr>
          <w:p w:rsidR="001479D0" w:rsidRPr="00084FA5" w:rsidRDefault="001479D0" w:rsidP="00512658">
            <w:pPr>
              <w:pStyle w:val="BodyText"/>
              <w:spacing w:line="240" w:lineRule="auto"/>
              <w:ind w:left="284" w:right="203"/>
              <w:rPr>
                <w:b/>
                <w:lang w:val="en-US"/>
              </w:rPr>
            </w:pPr>
            <w:r>
              <w:rPr>
                <w:lang w:val="en-US"/>
              </w:rPr>
              <w:t xml:space="preserve">Gender </w:t>
            </w:r>
            <w:r>
              <w:rPr>
                <w:lang w:val="en-US"/>
              </w:rPr>
              <w:sym w:font="Symbol" w:char="F0AE"/>
            </w:r>
            <w:r>
              <w:rPr>
                <w:lang w:val="en-US"/>
              </w:rPr>
              <w:t xml:space="preserve"> Criminal Choice</w:t>
            </w:r>
          </w:p>
        </w:tc>
        <w:tc>
          <w:tcPr>
            <w:tcW w:w="1905" w:type="dxa"/>
            <w:tcBorders>
              <w:top w:val="nil"/>
              <w:bottom w:val="nil"/>
            </w:tcBorders>
            <w:shd w:val="clear" w:color="auto" w:fill="auto"/>
          </w:tcPr>
          <w:p w:rsidR="001479D0" w:rsidRDefault="001479D0" w:rsidP="00512658">
            <w:pPr>
              <w:pStyle w:val="BodyText"/>
              <w:spacing w:line="240" w:lineRule="auto"/>
              <w:ind w:right="203"/>
              <w:jc w:val="center"/>
              <w:rPr>
                <w:lang w:val="en-US"/>
              </w:rPr>
            </w:pPr>
            <w:r>
              <w:rPr>
                <w:lang w:val="en-US"/>
              </w:rPr>
              <w:t>.85</w:t>
            </w:r>
            <w:r w:rsidR="00F2710C" w:rsidRPr="00F2710C">
              <w:rPr>
                <w:lang w:val="en-US"/>
              </w:rPr>
              <w:t xml:space="preserve"> (</w:t>
            </w:r>
            <w:r>
              <w:rPr>
                <w:lang w:val="en-US"/>
              </w:rPr>
              <w:t>.88)</w:t>
            </w:r>
          </w:p>
        </w:tc>
        <w:tc>
          <w:tcPr>
            <w:tcW w:w="1923" w:type="dxa"/>
            <w:tcBorders>
              <w:top w:val="nil"/>
              <w:bottom w:val="nil"/>
            </w:tcBorders>
            <w:shd w:val="clear" w:color="auto" w:fill="auto"/>
          </w:tcPr>
          <w:p w:rsidR="001479D0" w:rsidRDefault="001479D0" w:rsidP="00512658">
            <w:pPr>
              <w:pStyle w:val="BodyText"/>
              <w:spacing w:line="240" w:lineRule="auto"/>
              <w:ind w:right="203"/>
              <w:jc w:val="center"/>
              <w:rPr>
                <w:lang w:val="en-US"/>
              </w:rPr>
            </w:pPr>
            <w:r>
              <w:rPr>
                <w:lang w:val="en-US"/>
              </w:rPr>
              <w:t>.07</w:t>
            </w:r>
          </w:p>
        </w:tc>
        <w:tc>
          <w:tcPr>
            <w:tcW w:w="719" w:type="dxa"/>
            <w:tcBorders>
              <w:top w:val="nil"/>
              <w:bottom w:val="nil"/>
            </w:tcBorders>
            <w:shd w:val="clear" w:color="auto" w:fill="auto"/>
          </w:tcPr>
          <w:p w:rsidR="001479D0" w:rsidRDefault="001479D0" w:rsidP="00512658">
            <w:pPr>
              <w:pStyle w:val="BodyText"/>
              <w:spacing w:line="240" w:lineRule="auto"/>
              <w:ind w:right="203"/>
              <w:jc w:val="center"/>
              <w:rPr>
                <w:lang w:val="en-US"/>
              </w:rPr>
            </w:pPr>
            <w:r>
              <w:rPr>
                <w:lang w:val="en-US"/>
              </w:rPr>
              <w:t>.38</w:t>
            </w:r>
          </w:p>
        </w:tc>
      </w:tr>
      <w:tr w:rsidR="001479D0" w:rsidRPr="00323237">
        <w:tc>
          <w:tcPr>
            <w:tcW w:w="4928" w:type="dxa"/>
            <w:tcBorders>
              <w:top w:val="nil"/>
              <w:bottom w:val="single" w:sz="4" w:space="0" w:color="auto"/>
            </w:tcBorders>
            <w:shd w:val="clear" w:color="auto" w:fill="auto"/>
          </w:tcPr>
          <w:p w:rsidR="001479D0" w:rsidRPr="00084FA5" w:rsidRDefault="001479D0" w:rsidP="00512658">
            <w:pPr>
              <w:pStyle w:val="BodyText"/>
              <w:spacing w:line="240" w:lineRule="auto"/>
              <w:ind w:left="284" w:right="203"/>
              <w:rPr>
                <w:lang w:val="en-US"/>
              </w:rPr>
            </w:pPr>
            <w:r>
              <w:rPr>
                <w:lang w:val="en-US"/>
              </w:rPr>
              <w:t xml:space="preserve">Age </w:t>
            </w:r>
            <w:r>
              <w:rPr>
                <w:lang w:val="en-US"/>
              </w:rPr>
              <w:sym w:font="Symbol" w:char="F0AE"/>
            </w:r>
            <w:r>
              <w:rPr>
                <w:lang w:val="en-US"/>
              </w:rPr>
              <w:t xml:space="preserve"> Criminal Choice</w:t>
            </w:r>
          </w:p>
        </w:tc>
        <w:tc>
          <w:tcPr>
            <w:tcW w:w="1905" w:type="dxa"/>
            <w:tcBorders>
              <w:top w:val="nil"/>
              <w:bottom w:val="single" w:sz="4" w:space="0" w:color="auto"/>
            </w:tcBorders>
            <w:shd w:val="clear" w:color="auto" w:fill="auto"/>
          </w:tcPr>
          <w:p w:rsidR="001479D0" w:rsidRDefault="00F2710C" w:rsidP="00512658">
            <w:pPr>
              <w:pStyle w:val="BodyText"/>
              <w:spacing w:line="240" w:lineRule="auto"/>
              <w:ind w:right="203"/>
              <w:jc w:val="center"/>
              <w:rPr>
                <w:lang w:val="en-US"/>
              </w:rPr>
            </w:pPr>
            <w:r w:rsidRPr="00F2710C">
              <w:rPr>
                <w:lang w:val="en-US"/>
              </w:rPr>
              <w:t>–</w:t>
            </w:r>
            <w:r w:rsidR="001479D0">
              <w:rPr>
                <w:lang w:val="en-US"/>
              </w:rPr>
              <w:t>.15</w:t>
            </w:r>
            <w:r w:rsidRPr="00F2710C">
              <w:rPr>
                <w:lang w:val="en-US"/>
              </w:rPr>
              <w:t xml:space="preserve"> (</w:t>
            </w:r>
            <w:r w:rsidR="001479D0">
              <w:rPr>
                <w:lang w:val="en-US"/>
              </w:rPr>
              <w:t>.04)</w:t>
            </w:r>
          </w:p>
        </w:tc>
        <w:tc>
          <w:tcPr>
            <w:tcW w:w="1923" w:type="dxa"/>
            <w:tcBorders>
              <w:top w:val="nil"/>
              <w:bottom w:val="single" w:sz="4" w:space="0" w:color="auto"/>
            </w:tcBorders>
            <w:shd w:val="clear" w:color="auto" w:fill="auto"/>
          </w:tcPr>
          <w:p w:rsidR="001479D0" w:rsidRDefault="00F2710C" w:rsidP="00512658">
            <w:pPr>
              <w:pStyle w:val="BodyText"/>
              <w:spacing w:line="240" w:lineRule="auto"/>
              <w:ind w:right="203"/>
              <w:jc w:val="center"/>
              <w:rPr>
                <w:lang w:val="en-US"/>
              </w:rPr>
            </w:pPr>
            <w:r w:rsidRPr="00F2710C">
              <w:rPr>
                <w:lang w:val="en-US"/>
              </w:rPr>
              <w:t>–</w:t>
            </w:r>
            <w:r w:rsidR="001479D0">
              <w:rPr>
                <w:lang w:val="en-US"/>
              </w:rPr>
              <w:t>.26</w:t>
            </w:r>
          </w:p>
        </w:tc>
        <w:tc>
          <w:tcPr>
            <w:tcW w:w="719" w:type="dxa"/>
            <w:tcBorders>
              <w:top w:val="nil"/>
              <w:bottom w:val="single" w:sz="4" w:space="0" w:color="auto"/>
            </w:tcBorders>
            <w:shd w:val="clear" w:color="auto" w:fill="auto"/>
          </w:tcPr>
          <w:p w:rsidR="001479D0" w:rsidRDefault="001479D0" w:rsidP="00512658">
            <w:pPr>
              <w:pStyle w:val="BodyText"/>
              <w:spacing w:line="240" w:lineRule="auto"/>
              <w:ind w:right="203"/>
              <w:jc w:val="center"/>
              <w:rPr>
                <w:lang w:val="en-US"/>
              </w:rPr>
            </w:pPr>
            <w:r>
              <w:rPr>
                <w:lang w:val="en-US"/>
              </w:rPr>
              <w:t>.00</w:t>
            </w:r>
          </w:p>
        </w:tc>
      </w:tr>
    </w:tbl>
    <w:p w:rsidR="00694CB9" w:rsidRPr="00D9163E" w:rsidRDefault="001479D0" w:rsidP="00FD6037">
      <w:pPr>
        <w:pStyle w:val="BodyText"/>
        <w:spacing w:after="240"/>
        <w:ind w:left="-810"/>
        <w:rPr>
          <w:sz w:val="20"/>
          <w:szCs w:val="20"/>
          <w:lang w:val="en-US"/>
        </w:rPr>
      </w:pPr>
      <w:r w:rsidRPr="00D9163E">
        <w:rPr>
          <w:i/>
          <w:sz w:val="20"/>
          <w:szCs w:val="20"/>
          <w:lang w:val="en-US"/>
        </w:rPr>
        <w:t>N</w:t>
      </w:r>
      <w:r w:rsidR="00694CB9" w:rsidRPr="00D9163E">
        <w:rPr>
          <w:i/>
          <w:sz w:val="20"/>
          <w:szCs w:val="20"/>
          <w:lang w:val="en-US"/>
        </w:rPr>
        <w:t>OTES</w:t>
      </w:r>
      <w:r w:rsidR="00694CB9" w:rsidRPr="00D9163E">
        <w:rPr>
          <w:sz w:val="20"/>
          <w:szCs w:val="20"/>
          <w:lang w:val="en-US"/>
        </w:rPr>
        <w:t>:</w:t>
      </w:r>
      <w:r w:rsidRPr="00D9163E">
        <w:rPr>
          <w:sz w:val="20"/>
          <w:szCs w:val="20"/>
          <w:lang w:val="en-US"/>
        </w:rPr>
        <w:t xml:space="preserve"> </w:t>
      </w:r>
      <w:r w:rsidRPr="00D9163E">
        <w:rPr>
          <w:sz w:val="20"/>
          <w:szCs w:val="20"/>
          <w:lang w:val="en-US"/>
        </w:rPr>
        <w:sym w:font="Symbol" w:char="F063"/>
      </w:r>
      <w:r w:rsidRPr="00D9163E">
        <w:rPr>
          <w:sz w:val="20"/>
          <w:szCs w:val="20"/>
          <w:vertAlign w:val="superscript"/>
          <w:lang w:val="en-US"/>
        </w:rPr>
        <w:t>2</w:t>
      </w:r>
      <w:r w:rsidRPr="00D9163E">
        <w:rPr>
          <w:sz w:val="20"/>
          <w:szCs w:val="20"/>
          <w:lang w:val="en-US"/>
        </w:rPr>
        <w:t>(</w:t>
      </w:r>
      <w:proofErr w:type="spellStart"/>
      <w:proofErr w:type="gramStart"/>
      <w:r w:rsidRPr="00D9163E">
        <w:rPr>
          <w:sz w:val="20"/>
          <w:szCs w:val="20"/>
          <w:lang w:val="en-US"/>
        </w:rPr>
        <w:t>d</w:t>
      </w:r>
      <w:r w:rsidR="00F2710C" w:rsidRPr="00D9163E">
        <w:rPr>
          <w:sz w:val="20"/>
          <w:szCs w:val="20"/>
          <w:lang w:val="en-US"/>
        </w:rPr>
        <w:t>.</w:t>
      </w:r>
      <w:r w:rsidRPr="00D9163E">
        <w:rPr>
          <w:sz w:val="20"/>
          <w:szCs w:val="20"/>
          <w:lang w:val="en-US"/>
        </w:rPr>
        <w:t>f</w:t>
      </w:r>
      <w:proofErr w:type="gramEnd"/>
      <w:r w:rsidR="00F2710C" w:rsidRPr="00D9163E">
        <w:rPr>
          <w:sz w:val="20"/>
          <w:szCs w:val="20"/>
          <w:lang w:val="en-US"/>
        </w:rPr>
        <w:t>.</w:t>
      </w:r>
      <w:proofErr w:type="spellEnd"/>
      <w:r w:rsidR="00F2710C" w:rsidRPr="00D9163E">
        <w:rPr>
          <w:sz w:val="20"/>
          <w:szCs w:val="20"/>
          <w:lang w:val="en-US"/>
        </w:rPr>
        <w:t xml:space="preserve"> = </w:t>
      </w:r>
      <w:r w:rsidRPr="00D9163E">
        <w:rPr>
          <w:sz w:val="20"/>
          <w:szCs w:val="20"/>
          <w:lang w:val="en-US"/>
        </w:rPr>
        <w:t>56)</w:t>
      </w:r>
      <w:r w:rsidR="00F2710C" w:rsidRPr="00D9163E">
        <w:rPr>
          <w:sz w:val="20"/>
          <w:szCs w:val="20"/>
          <w:lang w:val="en-US"/>
        </w:rPr>
        <w:t xml:space="preserve"> = </w:t>
      </w:r>
      <w:r w:rsidRPr="00D9163E">
        <w:rPr>
          <w:sz w:val="20"/>
          <w:szCs w:val="20"/>
          <w:lang w:val="en-US"/>
        </w:rPr>
        <w:t xml:space="preserve">131.76, </w:t>
      </w:r>
      <w:r w:rsidRPr="00D9163E">
        <w:rPr>
          <w:i/>
          <w:sz w:val="20"/>
          <w:szCs w:val="20"/>
          <w:lang w:val="en-US"/>
        </w:rPr>
        <w:t>p</w:t>
      </w:r>
      <w:r w:rsidR="00F2710C" w:rsidRPr="00D9163E">
        <w:rPr>
          <w:i/>
          <w:sz w:val="20"/>
          <w:szCs w:val="20"/>
          <w:lang w:val="en-US"/>
        </w:rPr>
        <w:t xml:space="preserve"> </w:t>
      </w:r>
      <w:r w:rsidRPr="00D9163E">
        <w:rPr>
          <w:sz w:val="20"/>
          <w:szCs w:val="20"/>
          <w:lang w:val="en-US"/>
        </w:rPr>
        <w:t>&lt;</w:t>
      </w:r>
      <w:r w:rsidR="00F2710C" w:rsidRPr="00D9163E">
        <w:rPr>
          <w:sz w:val="20"/>
          <w:szCs w:val="20"/>
          <w:lang w:val="en-US"/>
        </w:rPr>
        <w:t xml:space="preserve"> </w:t>
      </w:r>
      <w:r w:rsidRPr="00D9163E">
        <w:rPr>
          <w:sz w:val="20"/>
          <w:szCs w:val="20"/>
          <w:lang w:val="en-US"/>
        </w:rPr>
        <w:t>.01; CFI</w:t>
      </w:r>
      <w:r w:rsidR="00F2710C" w:rsidRPr="00D9163E">
        <w:rPr>
          <w:sz w:val="20"/>
          <w:szCs w:val="20"/>
          <w:lang w:val="en-US"/>
        </w:rPr>
        <w:t xml:space="preserve"> = </w:t>
      </w:r>
      <w:r w:rsidRPr="00D9163E">
        <w:rPr>
          <w:sz w:val="20"/>
          <w:szCs w:val="20"/>
          <w:lang w:val="en-US"/>
        </w:rPr>
        <w:t>.93, GFI</w:t>
      </w:r>
      <w:r w:rsidR="00F2710C" w:rsidRPr="00D9163E">
        <w:rPr>
          <w:sz w:val="20"/>
          <w:szCs w:val="20"/>
          <w:lang w:val="en-US"/>
        </w:rPr>
        <w:t xml:space="preserve"> = </w:t>
      </w:r>
      <w:r w:rsidRPr="00D9163E">
        <w:rPr>
          <w:sz w:val="20"/>
          <w:szCs w:val="20"/>
          <w:lang w:val="en-US"/>
        </w:rPr>
        <w:t>.96, TLI</w:t>
      </w:r>
      <w:r w:rsidR="00F2710C" w:rsidRPr="00D9163E">
        <w:rPr>
          <w:sz w:val="20"/>
          <w:szCs w:val="20"/>
          <w:lang w:val="en-US"/>
        </w:rPr>
        <w:t xml:space="preserve"> = </w:t>
      </w:r>
      <w:r w:rsidRPr="00D9163E">
        <w:rPr>
          <w:sz w:val="20"/>
          <w:szCs w:val="20"/>
          <w:lang w:val="en-US"/>
        </w:rPr>
        <w:t xml:space="preserve">.89, </w:t>
      </w:r>
      <w:r w:rsidR="00F2710C" w:rsidRPr="00D9163E">
        <w:rPr>
          <w:sz w:val="20"/>
          <w:szCs w:val="20"/>
          <w:lang w:val="en-US"/>
        </w:rPr>
        <w:t xml:space="preserve">and </w:t>
      </w:r>
      <w:r w:rsidRPr="00D9163E">
        <w:rPr>
          <w:sz w:val="20"/>
          <w:szCs w:val="20"/>
          <w:lang w:val="en-US"/>
        </w:rPr>
        <w:t>RMSEA</w:t>
      </w:r>
      <w:r w:rsidR="00F2710C" w:rsidRPr="00D9163E">
        <w:rPr>
          <w:sz w:val="20"/>
          <w:szCs w:val="20"/>
          <w:lang w:val="en-US"/>
        </w:rPr>
        <w:t xml:space="preserve"> = </w:t>
      </w:r>
      <w:r w:rsidRPr="00D9163E">
        <w:rPr>
          <w:sz w:val="20"/>
          <w:szCs w:val="20"/>
          <w:lang w:val="en-US"/>
        </w:rPr>
        <w:t xml:space="preserve">.05. In the SEM, </w:t>
      </w:r>
      <w:proofErr w:type="spellStart"/>
      <w:r w:rsidRPr="00D9163E">
        <w:rPr>
          <w:sz w:val="20"/>
          <w:szCs w:val="20"/>
          <w:lang w:val="en-US"/>
        </w:rPr>
        <w:t>covariances</w:t>
      </w:r>
      <w:proofErr w:type="spellEnd"/>
      <w:r w:rsidRPr="00D9163E">
        <w:rPr>
          <w:sz w:val="20"/>
          <w:szCs w:val="20"/>
          <w:lang w:val="en-US"/>
        </w:rPr>
        <w:t xml:space="preserve"> were added between gender and age and each of the exogenous variables, and paths were drawn from both age and gender to a</w:t>
      </w:r>
      <w:r w:rsidR="00F2710C" w:rsidRPr="00D9163E">
        <w:rPr>
          <w:sz w:val="20"/>
          <w:szCs w:val="20"/>
          <w:lang w:val="en-US"/>
        </w:rPr>
        <w:t xml:space="preserve">ll three endogenous variables. </w:t>
      </w:r>
      <w:r w:rsidR="00694CB9" w:rsidRPr="00D9163E">
        <w:rPr>
          <w:i/>
          <w:sz w:val="20"/>
          <w:szCs w:val="20"/>
          <w:lang w:val="en-US"/>
        </w:rPr>
        <w:t xml:space="preserve">N </w:t>
      </w:r>
      <w:r w:rsidR="00694CB9" w:rsidRPr="00D9163E">
        <w:rPr>
          <w:sz w:val="20"/>
          <w:szCs w:val="20"/>
          <w:lang w:val="en-US"/>
        </w:rPr>
        <w:t>= 495.</w:t>
      </w:r>
    </w:p>
    <w:p w:rsidR="00F2710C" w:rsidRPr="00D9163E" w:rsidRDefault="00F2710C" w:rsidP="00C30782">
      <w:pPr>
        <w:pStyle w:val="BodyText"/>
        <w:ind w:left="-810"/>
        <w:rPr>
          <w:sz w:val="20"/>
          <w:szCs w:val="20"/>
          <w:lang w:val="en-US"/>
        </w:rPr>
      </w:pPr>
      <w:r w:rsidRPr="00D9163E">
        <w:rPr>
          <w:i/>
          <w:sz w:val="20"/>
          <w:szCs w:val="20"/>
          <w:lang w:val="en-US"/>
        </w:rPr>
        <w:t>ABBREVIATION</w:t>
      </w:r>
      <w:r w:rsidR="00D9163E" w:rsidRPr="00D9163E">
        <w:rPr>
          <w:i/>
          <w:sz w:val="20"/>
          <w:szCs w:val="20"/>
          <w:lang w:val="en-US"/>
        </w:rPr>
        <w:t>S</w:t>
      </w:r>
      <w:r w:rsidRPr="00D9163E">
        <w:rPr>
          <w:i/>
          <w:sz w:val="20"/>
          <w:szCs w:val="20"/>
          <w:lang w:val="en-US"/>
        </w:rPr>
        <w:t>:</w:t>
      </w:r>
      <w:r w:rsidRPr="00D9163E">
        <w:rPr>
          <w:sz w:val="20"/>
          <w:szCs w:val="20"/>
          <w:lang w:val="en-US"/>
        </w:rPr>
        <w:t xml:space="preserve"> </w:t>
      </w:r>
      <w:r w:rsidR="00D9163E" w:rsidRPr="00D9163E">
        <w:rPr>
          <w:sz w:val="20"/>
          <w:szCs w:val="20"/>
          <w:lang w:val="en-US"/>
        </w:rPr>
        <w:t xml:space="preserve">CFI = </w:t>
      </w:r>
      <w:r w:rsidR="00D9163E" w:rsidRPr="00D9163E">
        <w:rPr>
          <w:sz w:val="20"/>
          <w:szCs w:val="20"/>
        </w:rPr>
        <w:t>comparative fit index</w:t>
      </w:r>
      <w:r w:rsidR="00D9163E" w:rsidRPr="00D9163E">
        <w:rPr>
          <w:sz w:val="20"/>
          <w:szCs w:val="20"/>
          <w:lang w:val="en-US"/>
        </w:rPr>
        <w:t xml:space="preserve">; GFI = </w:t>
      </w:r>
      <w:r w:rsidR="00D9163E" w:rsidRPr="00D9163E">
        <w:rPr>
          <w:sz w:val="20"/>
          <w:szCs w:val="20"/>
        </w:rPr>
        <w:t>goodness-of-fit index</w:t>
      </w:r>
      <w:r w:rsidR="00D9163E" w:rsidRPr="00D9163E">
        <w:rPr>
          <w:sz w:val="20"/>
          <w:szCs w:val="20"/>
          <w:lang w:val="en-US"/>
        </w:rPr>
        <w:t xml:space="preserve">; RMSEA = </w:t>
      </w:r>
      <w:r w:rsidR="00D9163E" w:rsidRPr="00D9163E">
        <w:rPr>
          <w:sz w:val="20"/>
          <w:szCs w:val="20"/>
        </w:rPr>
        <w:t>root-mean-square error of approximation</w:t>
      </w:r>
      <w:r w:rsidR="00D9163E" w:rsidRPr="00D9163E">
        <w:rPr>
          <w:sz w:val="20"/>
          <w:szCs w:val="20"/>
          <w:lang w:val="en-US"/>
        </w:rPr>
        <w:t xml:space="preserve">; </w:t>
      </w:r>
      <w:r w:rsidRPr="00D9163E">
        <w:rPr>
          <w:sz w:val="20"/>
          <w:szCs w:val="20"/>
          <w:lang w:val="en-US"/>
        </w:rPr>
        <w:t>SE = standard error</w:t>
      </w:r>
      <w:r w:rsidR="00D9163E" w:rsidRPr="00D9163E">
        <w:rPr>
          <w:sz w:val="20"/>
          <w:szCs w:val="20"/>
          <w:lang w:val="en-US"/>
        </w:rPr>
        <w:t xml:space="preserve">; TLI = </w:t>
      </w:r>
      <w:r w:rsidR="00D9163E" w:rsidRPr="00D9163E">
        <w:rPr>
          <w:sz w:val="20"/>
          <w:szCs w:val="20"/>
        </w:rPr>
        <w:t>Tucker–Lewis index</w:t>
      </w:r>
      <w:r w:rsidRPr="00D9163E">
        <w:rPr>
          <w:sz w:val="20"/>
          <w:szCs w:val="20"/>
          <w:lang w:val="en-US"/>
        </w:rPr>
        <w:t>.</w:t>
      </w:r>
    </w:p>
    <w:p w:rsidR="001479D0" w:rsidRDefault="001479D0" w:rsidP="001479D0">
      <w:pPr>
        <w:rPr>
          <w:rFonts w:ascii="Times New Roman" w:hAnsi="Times New Roman"/>
          <w:sz w:val="24"/>
          <w:szCs w:val="24"/>
          <w:lang w:val="en-US"/>
        </w:rPr>
      </w:pPr>
    </w:p>
    <w:p w:rsidR="00512658" w:rsidRDefault="00512658">
      <w:pPr>
        <w:spacing w:line="240" w:lineRule="auto"/>
        <w:rPr>
          <w:rFonts w:ascii="Times New Roman" w:eastAsia="Times New Roman" w:hAnsi="Times New Roman"/>
          <w:sz w:val="24"/>
          <w:szCs w:val="24"/>
          <w:lang w:val="en-US" w:eastAsia="nl-NL"/>
        </w:rPr>
      </w:pPr>
      <w:r>
        <w:rPr>
          <w:lang w:val="en-US"/>
        </w:rPr>
        <w:br w:type="page"/>
      </w:r>
    </w:p>
    <w:p w:rsidR="001479D0" w:rsidRPr="00D9163E" w:rsidRDefault="00512658" w:rsidP="00FD6037">
      <w:pPr>
        <w:pStyle w:val="BodyText"/>
        <w:ind w:left="-810"/>
        <w:jc w:val="center"/>
        <w:rPr>
          <w:b/>
          <w:lang w:val="en-US"/>
        </w:rPr>
      </w:pPr>
      <w:r w:rsidRPr="00D9163E">
        <w:rPr>
          <w:b/>
          <w:lang w:val="en-US"/>
        </w:rPr>
        <w:lastRenderedPageBreak/>
        <w:t>S.3</w:t>
      </w:r>
      <w:r w:rsidR="00F2710C" w:rsidRPr="00D9163E">
        <w:rPr>
          <w:b/>
          <w:lang w:val="en-US"/>
        </w:rPr>
        <w:t>.</w:t>
      </w:r>
      <w:r w:rsidRPr="00D9163E">
        <w:rPr>
          <w:b/>
          <w:lang w:val="en-US"/>
        </w:rPr>
        <w:t xml:space="preserve"> </w:t>
      </w:r>
      <w:r w:rsidR="001479D0" w:rsidRPr="00D9163E">
        <w:rPr>
          <w:b/>
          <w:lang w:val="en-US"/>
        </w:rPr>
        <w:t xml:space="preserve">Unstandardized and </w:t>
      </w:r>
      <w:r w:rsidR="00F2710C" w:rsidRPr="00D9163E">
        <w:rPr>
          <w:b/>
          <w:lang w:val="en-US"/>
        </w:rPr>
        <w:t>S</w:t>
      </w:r>
      <w:r w:rsidR="001479D0" w:rsidRPr="00D9163E">
        <w:rPr>
          <w:b/>
          <w:lang w:val="en-US"/>
        </w:rPr>
        <w:t xml:space="preserve">tandardized </w:t>
      </w:r>
      <w:r w:rsidR="00F2710C" w:rsidRPr="00D9163E">
        <w:rPr>
          <w:b/>
          <w:lang w:val="en-US"/>
        </w:rPr>
        <w:t>R</w:t>
      </w:r>
      <w:r w:rsidR="001479D0" w:rsidRPr="00D9163E">
        <w:rPr>
          <w:b/>
          <w:lang w:val="en-US"/>
        </w:rPr>
        <w:t xml:space="preserve">egression </w:t>
      </w:r>
      <w:r w:rsidR="00F2710C" w:rsidRPr="00D9163E">
        <w:rPr>
          <w:b/>
          <w:lang w:val="en-US"/>
        </w:rPr>
        <w:t>C</w:t>
      </w:r>
      <w:r w:rsidR="001479D0" w:rsidRPr="00D9163E">
        <w:rPr>
          <w:b/>
          <w:lang w:val="en-US"/>
        </w:rPr>
        <w:t xml:space="preserve">oefficients and </w:t>
      </w:r>
      <w:r w:rsidR="00F2710C" w:rsidRPr="00D9163E">
        <w:rPr>
          <w:b/>
          <w:lang w:val="en-US"/>
        </w:rPr>
        <w:t>S</w:t>
      </w:r>
      <w:r w:rsidR="001479D0" w:rsidRPr="00D9163E">
        <w:rPr>
          <w:b/>
          <w:lang w:val="en-US"/>
        </w:rPr>
        <w:t xml:space="preserve">ignificance </w:t>
      </w:r>
      <w:r w:rsidR="00F2710C" w:rsidRPr="00D9163E">
        <w:rPr>
          <w:b/>
          <w:lang w:val="en-US"/>
        </w:rPr>
        <w:t>L</w:t>
      </w:r>
      <w:r w:rsidR="001479D0" w:rsidRPr="00D9163E">
        <w:rPr>
          <w:b/>
          <w:lang w:val="en-US"/>
        </w:rPr>
        <w:t xml:space="preserve">evels for Model in Figure 3 with </w:t>
      </w:r>
      <w:r w:rsidR="00F2710C" w:rsidRPr="00D9163E">
        <w:rPr>
          <w:b/>
          <w:lang w:val="en-US"/>
        </w:rPr>
        <w:t>G</w:t>
      </w:r>
      <w:r w:rsidR="001479D0" w:rsidRPr="00D9163E">
        <w:rPr>
          <w:b/>
          <w:lang w:val="en-US"/>
        </w:rPr>
        <w:t xml:space="preserve">ender and </w:t>
      </w:r>
      <w:r w:rsidR="00F2710C" w:rsidRPr="00D9163E">
        <w:rPr>
          <w:b/>
          <w:lang w:val="en-US"/>
        </w:rPr>
        <w:t>A</w:t>
      </w:r>
      <w:r w:rsidR="001479D0" w:rsidRPr="00D9163E">
        <w:rPr>
          <w:b/>
          <w:lang w:val="en-US"/>
        </w:rPr>
        <w:t xml:space="preserve">ge </w:t>
      </w:r>
      <w:r w:rsidR="00F2710C" w:rsidRPr="00D9163E">
        <w:rPr>
          <w:b/>
          <w:lang w:val="en-US"/>
        </w:rPr>
        <w:t>A</w:t>
      </w:r>
      <w:r w:rsidR="001479D0" w:rsidRPr="00D9163E">
        <w:rPr>
          <w:b/>
          <w:lang w:val="en-US"/>
        </w:rPr>
        <w:t xml:space="preserve">dded as </w:t>
      </w:r>
      <w:r w:rsidR="00F2710C" w:rsidRPr="00D9163E">
        <w:rPr>
          <w:b/>
          <w:lang w:val="en-US"/>
        </w:rPr>
        <w:t>C</w:t>
      </w:r>
      <w:r w:rsidR="001479D0" w:rsidRPr="00D9163E">
        <w:rPr>
          <w:b/>
          <w:lang w:val="en-US"/>
        </w:rPr>
        <w:t xml:space="preserve">ontrol </w:t>
      </w:r>
      <w:r w:rsidR="00F2710C" w:rsidRPr="00D9163E">
        <w:rPr>
          <w:b/>
          <w:lang w:val="en-US"/>
        </w:rPr>
        <w:t>V</w:t>
      </w:r>
      <w:r w:rsidR="001479D0" w:rsidRPr="00D9163E">
        <w:rPr>
          <w:b/>
          <w:lang w:val="en-US"/>
        </w:rPr>
        <w:t xml:space="preserve">ariables </w:t>
      </w:r>
    </w:p>
    <w:tbl>
      <w:tblPr>
        <w:tblW w:w="9450" w:type="dxa"/>
        <w:tblInd w:w="-702" w:type="dxa"/>
        <w:tblBorders>
          <w:top w:val="single" w:sz="4" w:space="0" w:color="auto"/>
          <w:bottom w:val="single" w:sz="4" w:space="0" w:color="auto"/>
        </w:tblBorders>
        <w:tblLayout w:type="fixed"/>
        <w:tblLook w:val="04A0" w:firstRow="1" w:lastRow="0" w:firstColumn="1" w:lastColumn="0" w:noHBand="0" w:noVBand="1"/>
      </w:tblPr>
      <w:tblGrid>
        <w:gridCol w:w="4644"/>
        <w:gridCol w:w="142"/>
        <w:gridCol w:w="2144"/>
        <w:gridCol w:w="1800"/>
        <w:gridCol w:w="720"/>
      </w:tblGrid>
      <w:tr w:rsidR="001479D0" w:rsidRPr="00323237">
        <w:tc>
          <w:tcPr>
            <w:tcW w:w="4644" w:type="dxa"/>
            <w:tcBorders>
              <w:top w:val="single" w:sz="4" w:space="0" w:color="auto"/>
              <w:bottom w:val="single" w:sz="4" w:space="0" w:color="auto"/>
            </w:tcBorders>
            <w:shd w:val="clear" w:color="auto" w:fill="auto"/>
          </w:tcPr>
          <w:p w:rsidR="001479D0" w:rsidRPr="00F2710C" w:rsidRDefault="00F2710C" w:rsidP="00512658">
            <w:pPr>
              <w:pStyle w:val="BodyText"/>
              <w:spacing w:line="240" w:lineRule="auto"/>
              <w:ind w:right="203"/>
              <w:jc w:val="left"/>
              <w:rPr>
                <w:b/>
                <w:lang w:val="en-US"/>
              </w:rPr>
            </w:pPr>
            <w:r w:rsidRPr="00F2710C">
              <w:rPr>
                <w:b/>
                <w:lang w:val="en-US"/>
              </w:rPr>
              <w:t>Estimates</w:t>
            </w:r>
          </w:p>
          <w:p w:rsidR="001479D0" w:rsidRPr="00F2710C" w:rsidRDefault="001479D0" w:rsidP="00512658">
            <w:pPr>
              <w:pStyle w:val="BodyText"/>
              <w:spacing w:line="240" w:lineRule="auto"/>
              <w:ind w:right="203"/>
              <w:jc w:val="left"/>
              <w:rPr>
                <w:b/>
                <w:i/>
                <w:lang w:val="en-US"/>
              </w:rPr>
            </w:pPr>
          </w:p>
        </w:tc>
        <w:tc>
          <w:tcPr>
            <w:tcW w:w="2286" w:type="dxa"/>
            <w:gridSpan w:val="2"/>
            <w:tcBorders>
              <w:top w:val="single" w:sz="4" w:space="0" w:color="auto"/>
              <w:bottom w:val="single" w:sz="4" w:space="0" w:color="auto"/>
            </w:tcBorders>
            <w:shd w:val="clear" w:color="auto" w:fill="auto"/>
          </w:tcPr>
          <w:p w:rsidR="001479D0" w:rsidRPr="00F2710C" w:rsidRDefault="00AA3915" w:rsidP="00512658">
            <w:pPr>
              <w:pStyle w:val="BodyText"/>
              <w:spacing w:line="240" w:lineRule="auto"/>
              <w:ind w:right="203"/>
              <w:jc w:val="center"/>
              <w:rPr>
                <w:b/>
                <w:lang w:val="en-US"/>
              </w:rPr>
            </w:pPr>
            <w:r>
              <w:rPr>
                <w:b/>
                <w:lang w:val="en-US"/>
              </w:rPr>
              <w:t>Unstandardize</w:t>
            </w:r>
            <w:r w:rsidR="001479D0" w:rsidRPr="00F2710C">
              <w:rPr>
                <w:b/>
                <w:lang w:val="en-US"/>
              </w:rPr>
              <w:t>d</w:t>
            </w:r>
          </w:p>
          <w:p w:rsidR="001479D0" w:rsidRPr="00F2710C" w:rsidRDefault="00AA3915" w:rsidP="00512658">
            <w:pPr>
              <w:pStyle w:val="BodyText"/>
              <w:spacing w:line="240" w:lineRule="auto"/>
              <w:ind w:right="203"/>
              <w:jc w:val="center"/>
              <w:rPr>
                <w:b/>
                <w:lang w:val="en-US"/>
              </w:rPr>
            </w:pPr>
            <w:r>
              <w:rPr>
                <w:b/>
                <w:lang w:val="en-US"/>
              </w:rPr>
              <w:t>Coefficients</w:t>
            </w:r>
            <w:r w:rsidR="00F2710C" w:rsidRPr="00F2710C">
              <w:rPr>
                <w:b/>
                <w:lang w:val="en-US"/>
              </w:rPr>
              <w:t xml:space="preserve"> (S</w:t>
            </w:r>
            <w:r>
              <w:rPr>
                <w:b/>
                <w:lang w:val="en-US"/>
              </w:rPr>
              <w:t>.</w:t>
            </w:r>
            <w:r w:rsidR="00F2710C" w:rsidRPr="00F2710C">
              <w:rPr>
                <w:b/>
                <w:lang w:val="en-US"/>
              </w:rPr>
              <w:t>E</w:t>
            </w:r>
            <w:r>
              <w:rPr>
                <w:b/>
                <w:lang w:val="en-US"/>
              </w:rPr>
              <w:t>.</w:t>
            </w:r>
            <w:r w:rsidR="001479D0" w:rsidRPr="00F2710C">
              <w:rPr>
                <w:b/>
                <w:lang w:val="en-US"/>
              </w:rPr>
              <w:t>)</w:t>
            </w:r>
          </w:p>
        </w:tc>
        <w:tc>
          <w:tcPr>
            <w:tcW w:w="1800" w:type="dxa"/>
            <w:tcBorders>
              <w:top w:val="single" w:sz="4" w:space="0" w:color="auto"/>
              <w:bottom w:val="single" w:sz="4" w:space="0" w:color="auto"/>
            </w:tcBorders>
            <w:shd w:val="clear" w:color="auto" w:fill="auto"/>
          </w:tcPr>
          <w:p w:rsidR="001479D0" w:rsidRPr="00F2710C" w:rsidRDefault="001479D0" w:rsidP="00512658">
            <w:pPr>
              <w:pStyle w:val="BodyText"/>
              <w:spacing w:line="240" w:lineRule="auto"/>
              <w:ind w:right="203"/>
              <w:jc w:val="center"/>
              <w:rPr>
                <w:b/>
                <w:lang w:val="en-US"/>
              </w:rPr>
            </w:pPr>
            <w:r w:rsidRPr="00F2710C">
              <w:rPr>
                <w:b/>
                <w:lang w:val="en-US"/>
              </w:rPr>
              <w:t>Standardized</w:t>
            </w:r>
          </w:p>
          <w:p w:rsidR="001479D0" w:rsidRPr="00AA3915" w:rsidRDefault="00AA3915" w:rsidP="00512658">
            <w:pPr>
              <w:pStyle w:val="BodyText"/>
              <w:spacing w:line="240" w:lineRule="auto"/>
              <w:ind w:right="203"/>
              <w:jc w:val="center"/>
              <w:rPr>
                <w:b/>
                <w:iCs/>
                <w:lang w:val="en-US"/>
              </w:rPr>
            </w:pPr>
            <w:r>
              <w:rPr>
                <w:b/>
                <w:iCs/>
                <w:lang w:val="en-US"/>
              </w:rPr>
              <w:t>Coefficients</w:t>
            </w:r>
          </w:p>
        </w:tc>
        <w:tc>
          <w:tcPr>
            <w:tcW w:w="720" w:type="dxa"/>
            <w:tcBorders>
              <w:top w:val="single" w:sz="4" w:space="0" w:color="auto"/>
              <w:bottom w:val="single" w:sz="4" w:space="0" w:color="auto"/>
            </w:tcBorders>
            <w:shd w:val="clear" w:color="auto" w:fill="auto"/>
          </w:tcPr>
          <w:p w:rsidR="001479D0" w:rsidRPr="00F2710C" w:rsidRDefault="001479D0" w:rsidP="00512658">
            <w:pPr>
              <w:pStyle w:val="BodyText"/>
              <w:spacing w:line="240" w:lineRule="auto"/>
              <w:ind w:right="203"/>
              <w:jc w:val="center"/>
              <w:rPr>
                <w:b/>
                <w:i/>
                <w:lang w:val="en-US"/>
              </w:rPr>
            </w:pPr>
            <w:r w:rsidRPr="00F2710C">
              <w:rPr>
                <w:b/>
                <w:i/>
                <w:lang w:val="en-US"/>
              </w:rPr>
              <w:t>p</w:t>
            </w:r>
          </w:p>
        </w:tc>
      </w:tr>
      <w:tr w:rsidR="004B0AC0" w:rsidRPr="00323237">
        <w:tc>
          <w:tcPr>
            <w:tcW w:w="4786" w:type="dxa"/>
            <w:gridSpan w:val="2"/>
            <w:tcBorders>
              <w:top w:val="single" w:sz="4" w:space="0" w:color="auto"/>
            </w:tcBorders>
            <w:shd w:val="clear" w:color="auto" w:fill="auto"/>
          </w:tcPr>
          <w:p w:rsidR="004B0AC0" w:rsidRDefault="004B0AC0" w:rsidP="004B0AC0">
            <w:pPr>
              <w:pStyle w:val="BodyText"/>
              <w:spacing w:line="240" w:lineRule="auto"/>
              <w:ind w:left="284" w:right="203" w:hanging="302"/>
              <w:jc w:val="left"/>
              <w:rPr>
                <w:lang w:val="en-US"/>
              </w:rPr>
            </w:pPr>
            <w:r>
              <w:rPr>
                <w:lang w:val="en-US"/>
              </w:rPr>
              <w:t xml:space="preserve"> Measurement Model</w:t>
            </w:r>
          </w:p>
        </w:tc>
        <w:tc>
          <w:tcPr>
            <w:tcW w:w="2144" w:type="dxa"/>
            <w:tcBorders>
              <w:top w:val="single" w:sz="4" w:space="0" w:color="auto"/>
            </w:tcBorders>
            <w:shd w:val="clear" w:color="auto" w:fill="auto"/>
          </w:tcPr>
          <w:p w:rsidR="004B0AC0" w:rsidRDefault="004B0AC0" w:rsidP="00512658">
            <w:pPr>
              <w:pStyle w:val="BodyText"/>
              <w:spacing w:line="240" w:lineRule="auto"/>
              <w:ind w:right="203"/>
              <w:jc w:val="center"/>
              <w:rPr>
                <w:lang w:val="en-US"/>
              </w:rPr>
            </w:pPr>
          </w:p>
        </w:tc>
        <w:tc>
          <w:tcPr>
            <w:tcW w:w="1800" w:type="dxa"/>
            <w:tcBorders>
              <w:top w:val="single" w:sz="4" w:space="0" w:color="auto"/>
            </w:tcBorders>
            <w:shd w:val="clear" w:color="auto" w:fill="auto"/>
          </w:tcPr>
          <w:p w:rsidR="004B0AC0" w:rsidRDefault="004B0AC0" w:rsidP="00512658">
            <w:pPr>
              <w:pStyle w:val="BodyText"/>
              <w:spacing w:line="240" w:lineRule="auto"/>
              <w:ind w:right="203"/>
              <w:jc w:val="center"/>
              <w:rPr>
                <w:lang w:val="en-US"/>
              </w:rPr>
            </w:pPr>
          </w:p>
        </w:tc>
        <w:tc>
          <w:tcPr>
            <w:tcW w:w="720" w:type="dxa"/>
            <w:tcBorders>
              <w:top w:val="single" w:sz="4" w:space="0" w:color="auto"/>
            </w:tcBorders>
            <w:shd w:val="clear" w:color="auto" w:fill="auto"/>
          </w:tcPr>
          <w:p w:rsidR="004B0AC0" w:rsidRDefault="004B0AC0" w:rsidP="00512658">
            <w:pPr>
              <w:pStyle w:val="BodyText"/>
              <w:spacing w:line="240" w:lineRule="auto"/>
              <w:ind w:right="203"/>
              <w:jc w:val="center"/>
              <w:rPr>
                <w:lang w:val="en-US"/>
              </w:rPr>
            </w:pPr>
          </w:p>
        </w:tc>
      </w:tr>
      <w:tr w:rsidR="00037847" w:rsidRPr="00323237">
        <w:tc>
          <w:tcPr>
            <w:tcW w:w="4786" w:type="dxa"/>
            <w:gridSpan w:val="2"/>
            <w:tcBorders>
              <w:top w:val="single" w:sz="4" w:space="0" w:color="auto"/>
            </w:tcBorders>
            <w:shd w:val="clear" w:color="auto" w:fill="auto"/>
          </w:tcPr>
          <w:p w:rsidR="00037847" w:rsidRPr="00437E46" w:rsidRDefault="00037847" w:rsidP="00037847">
            <w:pPr>
              <w:pStyle w:val="BodyText"/>
              <w:spacing w:line="240" w:lineRule="auto"/>
              <w:ind w:left="284" w:right="203"/>
              <w:jc w:val="left"/>
              <w:rPr>
                <w:lang w:val="en-US"/>
              </w:rPr>
            </w:pPr>
            <w:r>
              <w:rPr>
                <w:lang w:val="en-US"/>
              </w:rPr>
              <w:t>Self-Control—</w:t>
            </w:r>
            <w:r w:rsidRPr="00437E46">
              <w:rPr>
                <w:lang w:val="en-US"/>
              </w:rPr>
              <w:t>HEXSC1</w:t>
            </w:r>
          </w:p>
        </w:tc>
        <w:tc>
          <w:tcPr>
            <w:tcW w:w="2144" w:type="dxa"/>
            <w:tcBorders>
              <w:top w:val="single" w:sz="4" w:space="0" w:color="auto"/>
            </w:tcBorders>
            <w:shd w:val="clear" w:color="auto" w:fill="auto"/>
          </w:tcPr>
          <w:p w:rsidR="00037847" w:rsidRPr="00323237" w:rsidRDefault="00037847" w:rsidP="00512658">
            <w:pPr>
              <w:pStyle w:val="BodyText"/>
              <w:spacing w:line="240" w:lineRule="auto"/>
              <w:ind w:right="203"/>
              <w:jc w:val="center"/>
              <w:rPr>
                <w:lang w:val="en-US"/>
              </w:rPr>
            </w:pPr>
            <w:r>
              <w:rPr>
                <w:lang w:val="en-US"/>
              </w:rPr>
              <w:t>1.29</w:t>
            </w:r>
            <w:r w:rsidRPr="00F2710C">
              <w:rPr>
                <w:lang w:val="en-US"/>
              </w:rPr>
              <w:t xml:space="preserve"> (</w:t>
            </w:r>
            <w:r>
              <w:rPr>
                <w:lang w:val="en-US"/>
              </w:rPr>
              <w:t>.13)</w:t>
            </w:r>
          </w:p>
        </w:tc>
        <w:tc>
          <w:tcPr>
            <w:tcW w:w="1800" w:type="dxa"/>
            <w:tcBorders>
              <w:top w:val="single" w:sz="4" w:space="0" w:color="auto"/>
            </w:tcBorders>
            <w:shd w:val="clear" w:color="auto" w:fill="auto"/>
          </w:tcPr>
          <w:p w:rsidR="00037847" w:rsidRPr="00323237" w:rsidRDefault="00037847" w:rsidP="00512658">
            <w:pPr>
              <w:pStyle w:val="BodyText"/>
              <w:spacing w:line="240" w:lineRule="auto"/>
              <w:ind w:right="203"/>
              <w:jc w:val="center"/>
              <w:rPr>
                <w:lang w:val="en-US"/>
              </w:rPr>
            </w:pPr>
            <w:r>
              <w:rPr>
                <w:lang w:val="en-US"/>
              </w:rPr>
              <w:t>.98</w:t>
            </w:r>
          </w:p>
        </w:tc>
        <w:tc>
          <w:tcPr>
            <w:tcW w:w="720" w:type="dxa"/>
            <w:tcBorders>
              <w:top w:val="single" w:sz="4" w:space="0" w:color="auto"/>
            </w:tcBorders>
            <w:shd w:val="clear" w:color="auto" w:fill="auto"/>
          </w:tcPr>
          <w:p w:rsidR="00037847" w:rsidRPr="00323237" w:rsidRDefault="00037847" w:rsidP="00512658">
            <w:pPr>
              <w:pStyle w:val="BodyText"/>
              <w:spacing w:line="240" w:lineRule="auto"/>
              <w:ind w:right="203"/>
              <w:jc w:val="center"/>
              <w:rPr>
                <w:lang w:val="en-US"/>
              </w:rPr>
            </w:pPr>
            <w:r>
              <w:rPr>
                <w:lang w:val="en-US"/>
              </w:rPr>
              <w:t>.00</w:t>
            </w:r>
          </w:p>
        </w:tc>
      </w:tr>
      <w:tr w:rsidR="00037847" w:rsidRPr="00323237">
        <w:tc>
          <w:tcPr>
            <w:tcW w:w="4786" w:type="dxa"/>
            <w:gridSpan w:val="2"/>
            <w:shd w:val="clear" w:color="auto" w:fill="auto"/>
          </w:tcPr>
          <w:p w:rsidR="00037847" w:rsidRPr="00F6359B" w:rsidRDefault="00037847" w:rsidP="00037847">
            <w:pPr>
              <w:pStyle w:val="BodyText"/>
              <w:spacing w:line="240" w:lineRule="auto"/>
              <w:ind w:left="284" w:right="203"/>
              <w:jc w:val="left"/>
              <w:rPr>
                <w:lang w:val="en-US"/>
              </w:rPr>
            </w:pPr>
            <w:r>
              <w:rPr>
                <w:lang w:val="en-US"/>
              </w:rPr>
              <w:t>Self-Control—</w:t>
            </w:r>
            <w:r w:rsidRPr="00F6359B">
              <w:rPr>
                <w:lang w:val="en-US"/>
              </w:rPr>
              <w:t>HEXSC2</w:t>
            </w:r>
          </w:p>
        </w:tc>
        <w:tc>
          <w:tcPr>
            <w:tcW w:w="2144" w:type="dxa"/>
            <w:shd w:val="clear" w:color="auto" w:fill="auto"/>
          </w:tcPr>
          <w:p w:rsidR="00037847" w:rsidRPr="00323237" w:rsidRDefault="00037847" w:rsidP="00512658">
            <w:pPr>
              <w:pStyle w:val="BodyText"/>
              <w:spacing w:line="240" w:lineRule="auto"/>
              <w:ind w:right="203"/>
              <w:jc w:val="center"/>
              <w:rPr>
                <w:lang w:val="en-US"/>
              </w:rPr>
            </w:pPr>
            <w:r>
              <w:rPr>
                <w:lang w:val="en-US"/>
              </w:rPr>
              <w:t>1.00</w:t>
            </w:r>
          </w:p>
        </w:tc>
        <w:tc>
          <w:tcPr>
            <w:tcW w:w="1800" w:type="dxa"/>
            <w:shd w:val="clear" w:color="auto" w:fill="auto"/>
          </w:tcPr>
          <w:p w:rsidR="00037847" w:rsidRPr="00323237" w:rsidRDefault="00037847" w:rsidP="00512658">
            <w:pPr>
              <w:pStyle w:val="BodyText"/>
              <w:spacing w:line="240" w:lineRule="auto"/>
              <w:ind w:right="203"/>
              <w:jc w:val="center"/>
              <w:rPr>
                <w:lang w:val="en-US"/>
              </w:rPr>
            </w:pPr>
            <w:r>
              <w:rPr>
                <w:lang w:val="en-US"/>
              </w:rPr>
              <w:t>.79</w:t>
            </w:r>
          </w:p>
        </w:tc>
        <w:tc>
          <w:tcPr>
            <w:tcW w:w="720" w:type="dxa"/>
            <w:shd w:val="clear" w:color="auto" w:fill="auto"/>
          </w:tcPr>
          <w:p w:rsidR="00037847" w:rsidRPr="00323237" w:rsidRDefault="00037847" w:rsidP="00512658">
            <w:pPr>
              <w:pStyle w:val="BodyText"/>
              <w:spacing w:line="240" w:lineRule="auto"/>
              <w:ind w:right="203"/>
              <w:jc w:val="center"/>
              <w:rPr>
                <w:lang w:val="en-US"/>
              </w:rPr>
            </w:pPr>
            <w:r>
              <w:rPr>
                <w:lang w:val="en-US"/>
              </w:rPr>
              <w:t>.00</w:t>
            </w:r>
          </w:p>
        </w:tc>
      </w:tr>
      <w:tr w:rsidR="00037847" w:rsidRPr="00323237">
        <w:tc>
          <w:tcPr>
            <w:tcW w:w="4786" w:type="dxa"/>
            <w:gridSpan w:val="2"/>
            <w:shd w:val="clear" w:color="auto" w:fill="auto"/>
          </w:tcPr>
          <w:p w:rsidR="00037847" w:rsidRPr="00F6359B" w:rsidRDefault="00037847" w:rsidP="00037847">
            <w:pPr>
              <w:pStyle w:val="BodyText"/>
              <w:spacing w:line="240" w:lineRule="auto"/>
              <w:ind w:left="284" w:right="203"/>
              <w:jc w:val="left"/>
              <w:rPr>
                <w:lang w:val="en-US"/>
              </w:rPr>
            </w:pPr>
            <w:r>
              <w:rPr>
                <w:lang w:val="en-US"/>
              </w:rPr>
              <w:t>Negative State Affect—</w:t>
            </w:r>
            <w:r w:rsidRPr="00F6359B">
              <w:rPr>
                <w:lang w:val="en-US"/>
              </w:rPr>
              <w:t>nsa1</w:t>
            </w:r>
          </w:p>
        </w:tc>
        <w:tc>
          <w:tcPr>
            <w:tcW w:w="2144" w:type="dxa"/>
            <w:shd w:val="clear" w:color="auto" w:fill="auto"/>
          </w:tcPr>
          <w:p w:rsidR="00037847" w:rsidRPr="00323237" w:rsidRDefault="00037847" w:rsidP="00512658">
            <w:pPr>
              <w:pStyle w:val="BodyText"/>
              <w:spacing w:line="240" w:lineRule="auto"/>
              <w:ind w:right="203"/>
              <w:jc w:val="center"/>
              <w:rPr>
                <w:lang w:val="en-US"/>
              </w:rPr>
            </w:pPr>
            <w:r>
              <w:rPr>
                <w:lang w:val="en-US"/>
              </w:rPr>
              <w:t>1.00</w:t>
            </w:r>
          </w:p>
        </w:tc>
        <w:tc>
          <w:tcPr>
            <w:tcW w:w="1800" w:type="dxa"/>
            <w:shd w:val="clear" w:color="auto" w:fill="auto"/>
          </w:tcPr>
          <w:p w:rsidR="00037847" w:rsidRPr="00323237" w:rsidRDefault="00037847" w:rsidP="00512658">
            <w:pPr>
              <w:pStyle w:val="BodyText"/>
              <w:spacing w:line="240" w:lineRule="auto"/>
              <w:ind w:right="203"/>
              <w:jc w:val="center"/>
              <w:rPr>
                <w:lang w:val="en-US"/>
              </w:rPr>
            </w:pPr>
            <w:r>
              <w:rPr>
                <w:lang w:val="en-US"/>
              </w:rPr>
              <w:t>.97</w:t>
            </w:r>
          </w:p>
        </w:tc>
        <w:tc>
          <w:tcPr>
            <w:tcW w:w="720" w:type="dxa"/>
            <w:shd w:val="clear" w:color="auto" w:fill="auto"/>
          </w:tcPr>
          <w:p w:rsidR="00037847" w:rsidRPr="00323237" w:rsidRDefault="00037847" w:rsidP="00512658">
            <w:pPr>
              <w:pStyle w:val="BodyText"/>
              <w:spacing w:line="240" w:lineRule="auto"/>
              <w:ind w:right="203"/>
              <w:jc w:val="center"/>
              <w:rPr>
                <w:lang w:val="en-US"/>
              </w:rPr>
            </w:pPr>
            <w:r>
              <w:rPr>
                <w:lang w:val="en-US"/>
              </w:rPr>
              <w:t>.00</w:t>
            </w:r>
          </w:p>
        </w:tc>
      </w:tr>
      <w:tr w:rsidR="00037847" w:rsidRPr="00323237">
        <w:tc>
          <w:tcPr>
            <w:tcW w:w="4786" w:type="dxa"/>
            <w:gridSpan w:val="2"/>
            <w:shd w:val="clear" w:color="auto" w:fill="auto"/>
          </w:tcPr>
          <w:p w:rsidR="00037847" w:rsidRPr="00F6359B" w:rsidRDefault="00037847" w:rsidP="00037847">
            <w:pPr>
              <w:pStyle w:val="BodyText"/>
              <w:spacing w:line="240" w:lineRule="auto"/>
              <w:ind w:left="284" w:right="203"/>
              <w:jc w:val="left"/>
              <w:rPr>
                <w:lang w:val="en-US"/>
              </w:rPr>
            </w:pPr>
            <w:r>
              <w:rPr>
                <w:lang w:val="en-US"/>
              </w:rPr>
              <w:t>Negative State Affect—</w:t>
            </w:r>
            <w:r w:rsidRPr="00F6359B">
              <w:rPr>
                <w:lang w:val="en-US"/>
              </w:rPr>
              <w:t>nsa2</w:t>
            </w:r>
          </w:p>
        </w:tc>
        <w:tc>
          <w:tcPr>
            <w:tcW w:w="2144" w:type="dxa"/>
            <w:shd w:val="clear" w:color="auto" w:fill="auto"/>
          </w:tcPr>
          <w:p w:rsidR="00037847" w:rsidRPr="00323237" w:rsidRDefault="00037847" w:rsidP="00512658">
            <w:pPr>
              <w:pStyle w:val="BodyText"/>
              <w:spacing w:line="240" w:lineRule="auto"/>
              <w:ind w:right="203"/>
              <w:jc w:val="center"/>
              <w:rPr>
                <w:lang w:val="en-US"/>
              </w:rPr>
            </w:pPr>
            <w:r>
              <w:rPr>
                <w:lang w:val="en-US"/>
              </w:rPr>
              <w:t>.96</w:t>
            </w:r>
            <w:r w:rsidRPr="00F2710C">
              <w:rPr>
                <w:lang w:val="en-US"/>
              </w:rPr>
              <w:t xml:space="preserve"> (</w:t>
            </w:r>
            <w:r>
              <w:rPr>
                <w:lang w:val="en-US"/>
              </w:rPr>
              <w:t>.02)</w:t>
            </w:r>
          </w:p>
        </w:tc>
        <w:tc>
          <w:tcPr>
            <w:tcW w:w="1800" w:type="dxa"/>
            <w:shd w:val="clear" w:color="auto" w:fill="auto"/>
          </w:tcPr>
          <w:p w:rsidR="00037847" w:rsidRPr="00323237" w:rsidRDefault="00037847" w:rsidP="00512658">
            <w:pPr>
              <w:pStyle w:val="BodyText"/>
              <w:spacing w:line="240" w:lineRule="auto"/>
              <w:ind w:right="203"/>
              <w:jc w:val="center"/>
              <w:rPr>
                <w:lang w:val="en-US"/>
              </w:rPr>
            </w:pPr>
            <w:r>
              <w:rPr>
                <w:lang w:val="en-US"/>
              </w:rPr>
              <w:t>.97</w:t>
            </w:r>
          </w:p>
        </w:tc>
        <w:tc>
          <w:tcPr>
            <w:tcW w:w="720" w:type="dxa"/>
            <w:shd w:val="clear" w:color="auto" w:fill="auto"/>
          </w:tcPr>
          <w:p w:rsidR="00037847" w:rsidRPr="00323237" w:rsidRDefault="00037847" w:rsidP="00512658">
            <w:pPr>
              <w:pStyle w:val="BodyText"/>
              <w:spacing w:line="240" w:lineRule="auto"/>
              <w:ind w:right="203"/>
              <w:jc w:val="center"/>
              <w:rPr>
                <w:lang w:val="en-US"/>
              </w:rPr>
            </w:pPr>
            <w:r>
              <w:rPr>
                <w:lang w:val="en-US"/>
              </w:rPr>
              <w:t>.00</w:t>
            </w:r>
          </w:p>
        </w:tc>
      </w:tr>
      <w:tr w:rsidR="00037847" w:rsidRPr="00323237">
        <w:tc>
          <w:tcPr>
            <w:tcW w:w="4786" w:type="dxa"/>
            <w:gridSpan w:val="2"/>
            <w:shd w:val="clear" w:color="auto" w:fill="auto"/>
          </w:tcPr>
          <w:p w:rsidR="00037847" w:rsidRPr="00F6359B" w:rsidRDefault="00037847" w:rsidP="00037847">
            <w:pPr>
              <w:pStyle w:val="BodyText"/>
              <w:spacing w:line="240" w:lineRule="auto"/>
              <w:ind w:left="284" w:right="203"/>
              <w:jc w:val="left"/>
              <w:rPr>
                <w:lang w:val="en-US"/>
              </w:rPr>
            </w:pPr>
            <w:r>
              <w:rPr>
                <w:lang w:val="en-US"/>
              </w:rPr>
              <w:t>Perceived Risk—</w:t>
            </w:r>
            <w:r w:rsidRPr="00F6359B">
              <w:rPr>
                <w:lang w:val="en-US"/>
              </w:rPr>
              <w:t>pr1</w:t>
            </w:r>
          </w:p>
        </w:tc>
        <w:tc>
          <w:tcPr>
            <w:tcW w:w="2144" w:type="dxa"/>
            <w:shd w:val="clear" w:color="auto" w:fill="auto"/>
          </w:tcPr>
          <w:p w:rsidR="00037847" w:rsidRPr="00323237" w:rsidRDefault="00037847" w:rsidP="00512658">
            <w:pPr>
              <w:pStyle w:val="BodyText"/>
              <w:spacing w:line="240" w:lineRule="auto"/>
              <w:ind w:right="203"/>
              <w:jc w:val="center"/>
              <w:rPr>
                <w:lang w:val="en-US"/>
              </w:rPr>
            </w:pPr>
            <w:r>
              <w:rPr>
                <w:lang w:val="en-US"/>
              </w:rPr>
              <w:t>1.00</w:t>
            </w:r>
          </w:p>
        </w:tc>
        <w:tc>
          <w:tcPr>
            <w:tcW w:w="1800" w:type="dxa"/>
            <w:shd w:val="clear" w:color="auto" w:fill="auto"/>
          </w:tcPr>
          <w:p w:rsidR="00037847" w:rsidRPr="00323237" w:rsidRDefault="00037847" w:rsidP="00512658">
            <w:pPr>
              <w:pStyle w:val="BodyText"/>
              <w:spacing w:line="240" w:lineRule="auto"/>
              <w:ind w:right="203"/>
              <w:jc w:val="center"/>
              <w:rPr>
                <w:lang w:val="en-US"/>
              </w:rPr>
            </w:pPr>
            <w:r>
              <w:rPr>
                <w:lang w:val="en-US"/>
              </w:rPr>
              <w:t>.90</w:t>
            </w:r>
          </w:p>
        </w:tc>
        <w:tc>
          <w:tcPr>
            <w:tcW w:w="720" w:type="dxa"/>
            <w:shd w:val="clear" w:color="auto" w:fill="auto"/>
          </w:tcPr>
          <w:p w:rsidR="00037847" w:rsidRPr="00323237" w:rsidRDefault="00037847" w:rsidP="00512658">
            <w:pPr>
              <w:pStyle w:val="BodyText"/>
              <w:spacing w:line="240" w:lineRule="auto"/>
              <w:ind w:right="203"/>
              <w:jc w:val="center"/>
              <w:rPr>
                <w:lang w:val="en-US"/>
              </w:rPr>
            </w:pPr>
            <w:r>
              <w:rPr>
                <w:lang w:val="en-US"/>
              </w:rPr>
              <w:t>.00</w:t>
            </w:r>
          </w:p>
        </w:tc>
      </w:tr>
      <w:tr w:rsidR="00037847" w:rsidRPr="00323237">
        <w:tc>
          <w:tcPr>
            <w:tcW w:w="4786" w:type="dxa"/>
            <w:gridSpan w:val="2"/>
            <w:shd w:val="clear" w:color="auto" w:fill="auto"/>
          </w:tcPr>
          <w:p w:rsidR="00037847" w:rsidRPr="00F6359B" w:rsidRDefault="00037847" w:rsidP="00037847">
            <w:pPr>
              <w:pStyle w:val="BodyText"/>
              <w:spacing w:line="240" w:lineRule="auto"/>
              <w:ind w:left="284" w:right="203"/>
              <w:jc w:val="left"/>
              <w:rPr>
                <w:lang w:val="en-US"/>
              </w:rPr>
            </w:pPr>
            <w:r>
              <w:rPr>
                <w:lang w:val="en-US"/>
              </w:rPr>
              <w:t>Perceived Risk—</w:t>
            </w:r>
            <w:r w:rsidRPr="00F6359B">
              <w:rPr>
                <w:lang w:val="en-US"/>
              </w:rPr>
              <w:t>pr2</w:t>
            </w:r>
          </w:p>
        </w:tc>
        <w:tc>
          <w:tcPr>
            <w:tcW w:w="2144" w:type="dxa"/>
            <w:shd w:val="clear" w:color="auto" w:fill="auto"/>
          </w:tcPr>
          <w:p w:rsidR="00037847" w:rsidRPr="00323237" w:rsidRDefault="00037847" w:rsidP="00512658">
            <w:pPr>
              <w:pStyle w:val="BodyText"/>
              <w:spacing w:line="240" w:lineRule="auto"/>
              <w:ind w:right="203"/>
              <w:jc w:val="center"/>
              <w:rPr>
                <w:lang w:val="en-US"/>
              </w:rPr>
            </w:pPr>
            <w:r>
              <w:rPr>
                <w:lang w:val="en-US"/>
              </w:rPr>
              <w:t>.86</w:t>
            </w:r>
            <w:r w:rsidRPr="00F2710C">
              <w:rPr>
                <w:lang w:val="en-US"/>
              </w:rPr>
              <w:t xml:space="preserve"> (</w:t>
            </w:r>
            <w:r>
              <w:rPr>
                <w:lang w:val="en-US"/>
              </w:rPr>
              <w:t>.03)</w:t>
            </w:r>
          </w:p>
        </w:tc>
        <w:tc>
          <w:tcPr>
            <w:tcW w:w="1800" w:type="dxa"/>
            <w:shd w:val="clear" w:color="auto" w:fill="auto"/>
          </w:tcPr>
          <w:p w:rsidR="00037847" w:rsidRPr="00323237" w:rsidRDefault="00037847" w:rsidP="00512658">
            <w:pPr>
              <w:pStyle w:val="BodyText"/>
              <w:spacing w:line="240" w:lineRule="auto"/>
              <w:ind w:right="203"/>
              <w:jc w:val="center"/>
              <w:rPr>
                <w:lang w:val="en-US"/>
              </w:rPr>
            </w:pPr>
            <w:r>
              <w:rPr>
                <w:lang w:val="en-US"/>
              </w:rPr>
              <w:t>.98</w:t>
            </w:r>
          </w:p>
        </w:tc>
        <w:tc>
          <w:tcPr>
            <w:tcW w:w="720" w:type="dxa"/>
            <w:shd w:val="clear" w:color="auto" w:fill="auto"/>
          </w:tcPr>
          <w:p w:rsidR="00037847" w:rsidRPr="00323237" w:rsidRDefault="00037847" w:rsidP="00512658">
            <w:pPr>
              <w:pStyle w:val="BodyText"/>
              <w:spacing w:line="240" w:lineRule="auto"/>
              <w:ind w:right="203"/>
              <w:jc w:val="center"/>
              <w:rPr>
                <w:lang w:val="en-US"/>
              </w:rPr>
            </w:pPr>
            <w:r>
              <w:rPr>
                <w:lang w:val="en-US"/>
              </w:rPr>
              <w:t>.00</w:t>
            </w:r>
          </w:p>
        </w:tc>
      </w:tr>
      <w:tr w:rsidR="00037847" w:rsidRPr="00323237">
        <w:tc>
          <w:tcPr>
            <w:tcW w:w="4786" w:type="dxa"/>
            <w:gridSpan w:val="2"/>
            <w:shd w:val="clear" w:color="auto" w:fill="auto"/>
          </w:tcPr>
          <w:p w:rsidR="00037847" w:rsidRPr="00F6359B" w:rsidRDefault="00037847" w:rsidP="00037847">
            <w:pPr>
              <w:pStyle w:val="BodyText"/>
              <w:spacing w:line="240" w:lineRule="auto"/>
              <w:ind w:left="284" w:right="203"/>
              <w:jc w:val="left"/>
              <w:rPr>
                <w:lang w:val="en-US"/>
              </w:rPr>
            </w:pPr>
            <w:r w:rsidRPr="00F6359B">
              <w:rPr>
                <w:lang w:val="en-US"/>
              </w:rPr>
              <w:t>Criminal Choi</w:t>
            </w:r>
            <w:r>
              <w:rPr>
                <w:lang w:val="en-US"/>
              </w:rPr>
              <w:t>ce—</w:t>
            </w:r>
            <w:r w:rsidRPr="00F6359B">
              <w:rPr>
                <w:lang w:val="en-US"/>
              </w:rPr>
              <w:t xml:space="preserve">CC1 </w:t>
            </w:r>
          </w:p>
        </w:tc>
        <w:tc>
          <w:tcPr>
            <w:tcW w:w="2144" w:type="dxa"/>
            <w:shd w:val="clear" w:color="auto" w:fill="auto"/>
          </w:tcPr>
          <w:p w:rsidR="00037847" w:rsidRPr="00323237" w:rsidRDefault="00037847" w:rsidP="00512658">
            <w:pPr>
              <w:pStyle w:val="BodyText"/>
              <w:spacing w:line="240" w:lineRule="auto"/>
              <w:ind w:right="203"/>
              <w:jc w:val="center"/>
              <w:rPr>
                <w:lang w:val="en-US"/>
              </w:rPr>
            </w:pPr>
            <w:r>
              <w:rPr>
                <w:lang w:val="en-US"/>
              </w:rPr>
              <w:t>1.00</w:t>
            </w:r>
          </w:p>
        </w:tc>
        <w:tc>
          <w:tcPr>
            <w:tcW w:w="1800" w:type="dxa"/>
            <w:shd w:val="clear" w:color="auto" w:fill="auto"/>
          </w:tcPr>
          <w:p w:rsidR="00037847" w:rsidRPr="00323237" w:rsidRDefault="00037847" w:rsidP="00512658">
            <w:pPr>
              <w:pStyle w:val="BodyText"/>
              <w:spacing w:line="240" w:lineRule="auto"/>
              <w:ind w:right="203"/>
              <w:jc w:val="center"/>
              <w:rPr>
                <w:lang w:val="en-US"/>
              </w:rPr>
            </w:pPr>
            <w:r>
              <w:rPr>
                <w:lang w:val="en-US"/>
              </w:rPr>
              <w:t>.66</w:t>
            </w:r>
          </w:p>
        </w:tc>
        <w:tc>
          <w:tcPr>
            <w:tcW w:w="720" w:type="dxa"/>
            <w:shd w:val="clear" w:color="auto" w:fill="auto"/>
          </w:tcPr>
          <w:p w:rsidR="00037847" w:rsidRPr="00323237" w:rsidRDefault="00037847" w:rsidP="00512658">
            <w:pPr>
              <w:pStyle w:val="BodyText"/>
              <w:spacing w:line="240" w:lineRule="auto"/>
              <w:ind w:right="203"/>
              <w:jc w:val="center"/>
              <w:rPr>
                <w:lang w:val="en-US"/>
              </w:rPr>
            </w:pPr>
            <w:r>
              <w:rPr>
                <w:lang w:val="en-US"/>
              </w:rPr>
              <w:t>.00</w:t>
            </w:r>
          </w:p>
        </w:tc>
      </w:tr>
      <w:tr w:rsidR="00037847" w:rsidRPr="00323237">
        <w:tc>
          <w:tcPr>
            <w:tcW w:w="4786" w:type="dxa"/>
            <w:gridSpan w:val="2"/>
            <w:tcBorders>
              <w:bottom w:val="single" w:sz="4" w:space="0" w:color="auto"/>
            </w:tcBorders>
            <w:shd w:val="clear" w:color="auto" w:fill="auto"/>
          </w:tcPr>
          <w:p w:rsidR="00037847" w:rsidRPr="00F6359B" w:rsidRDefault="00037847" w:rsidP="00037847">
            <w:pPr>
              <w:pStyle w:val="BodyText"/>
              <w:spacing w:line="240" w:lineRule="auto"/>
              <w:ind w:left="284" w:right="203"/>
              <w:jc w:val="left"/>
              <w:rPr>
                <w:lang w:val="en-US"/>
              </w:rPr>
            </w:pPr>
            <w:r>
              <w:rPr>
                <w:lang w:val="en-US"/>
              </w:rPr>
              <w:t>Criminal Choice—</w:t>
            </w:r>
            <w:r w:rsidRPr="00F6359B">
              <w:rPr>
                <w:lang w:val="en-US"/>
              </w:rPr>
              <w:t>CC2</w:t>
            </w:r>
          </w:p>
        </w:tc>
        <w:tc>
          <w:tcPr>
            <w:tcW w:w="2144" w:type="dxa"/>
            <w:tcBorders>
              <w:bottom w:val="single" w:sz="4" w:space="0" w:color="auto"/>
            </w:tcBorders>
            <w:shd w:val="clear" w:color="auto" w:fill="auto"/>
          </w:tcPr>
          <w:p w:rsidR="00037847" w:rsidRPr="00323237" w:rsidRDefault="00037847" w:rsidP="00512658">
            <w:pPr>
              <w:pStyle w:val="BodyText"/>
              <w:spacing w:line="240" w:lineRule="auto"/>
              <w:ind w:right="203"/>
              <w:jc w:val="center"/>
              <w:rPr>
                <w:lang w:val="en-US"/>
              </w:rPr>
            </w:pPr>
            <w:r>
              <w:rPr>
                <w:lang w:val="en-US"/>
              </w:rPr>
              <w:t>2.10</w:t>
            </w:r>
            <w:r w:rsidRPr="00F2710C">
              <w:rPr>
                <w:lang w:val="en-US"/>
              </w:rPr>
              <w:t xml:space="preserve"> (</w:t>
            </w:r>
            <w:r>
              <w:rPr>
                <w:lang w:val="en-US"/>
              </w:rPr>
              <w:t>.15)</w:t>
            </w:r>
          </w:p>
        </w:tc>
        <w:tc>
          <w:tcPr>
            <w:tcW w:w="1800" w:type="dxa"/>
            <w:tcBorders>
              <w:bottom w:val="single" w:sz="4" w:space="0" w:color="auto"/>
            </w:tcBorders>
            <w:shd w:val="clear" w:color="auto" w:fill="auto"/>
          </w:tcPr>
          <w:p w:rsidR="00037847" w:rsidRPr="00323237" w:rsidRDefault="00037847" w:rsidP="00512658">
            <w:pPr>
              <w:pStyle w:val="BodyText"/>
              <w:spacing w:line="240" w:lineRule="auto"/>
              <w:ind w:right="203"/>
              <w:jc w:val="center"/>
              <w:rPr>
                <w:lang w:val="en-US"/>
              </w:rPr>
            </w:pPr>
            <w:r>
              <w:rPr>
                <w:lang w:val="en-US"/>
              </w:rPr>
              <w:t>.52</w:t>
            </w:r>
          </w:p>
        </w:tc>
        <w:tc>
          <w:tcPr>
            <w:tcW w:w="720" w:type="dxa"/>
            <w:tcBorders>
              <w:bottom w:val="single" w:sz="4" w:space="0" w:color="auto"/>
            </w:tcBorders>
            <w:shd w:val="clear" w:color="auto" w:fill="auto"/>
          </w:tcPr>
          <w:p w:rsidR="00037847" w:rsidRPr="00323237" w:rsidRDefault="00037847" w:rsidP="00512658">
            <w:pPr>
              <w:pStyle w:val="BodyText"/>
              <w:spacing w:line="240" w:lineRule="auto"/>
              <w:ind w:right="203"/>
              <w:jc w:val="center"/>
              <w:rPr>
                <w:lang w:val="en-US"/>
              </w:rPr>
            </w:pPr>
            <w:r>
              <w:rPr>
                <w:lang w:val="en-US"/>
              </w:rPr>
              <w:t>.00</w:t>
            </w:r>
          </w:p>
        </w:tc>
      </w:tr>
      <w:tr w:rsidR="001479D0" w:rsidRPr="00323237">
        <w:tc>
          <w:tcPr>
            <w:tcW w:w="4786" w:type="dxa"/>
            <w:gridSpan w:val="2"/>
            <w:tcBorders>
              <w:top w:val="single" w:sz="4" w:space="0" w:color="auto"/>
              <w:bottom w:val="single" w:sz="4" w:space="0" w:color="auto"/>
            </w:tcBorders>
            <w:shd w:val="clear" w:color="auto" w:fill="auto"/>
          </w:tcPr>
          <w:p w:rsidR="001479D0" w:rsidRPr="00523DB0" w:rsidRDefault="00F2710C" w:rsidP="00512658">
            <w:pPr>
              <w:pStyle w:val="BodyText"/>
              <w:spacing w:line="240" w:lineRule="auto"/>
              <w:ind w:right="203"/>
              <w:jc w:val="left"/>
              <w:rPr>
                <w:i/>
                <w:lang w:val="en-US"/>
              </w:rPr>
            </w:pPr>
            <w:r>
              <w:rPr>
                <w:lang w:val="en-US"/>
              </w:rPr>
              <w:t>Structural M</w:t>
            </w:r>
            <w:r w:rsidRPr="00C211FA">
              <w:rPr>
                <w:lang w:val="en-US"/>
              </w:rPr>
              <w:t>odel (Direct Effects)</w:t>
            </w:r>
          </w:p>
        </w:tc>
        <w:tc>
          <w:tcPr>
            <w:tcW w:w="2144" w:type="dxa"/>
            <w:tcBorders>
              <w:top w:val="single" w:sz="4" w:space="0" w:color="auto"/>
              <w:bottom w:val="single" w:sz="4" w:space="0" w:color="auto"/>
            </w:tcBorders>
            <w:shd w:val="clear" w:color="auto" w:fill="auto"/>
          </w:tcPr>
          <w:p w:rsidR="001479D0" w:rsidRPr="00323237" w:rsidRDefault="001479D0" w:rsidP="00512658">
            <w:pPr>
              <w:pStyle w:val="BodyText"/>
              <w:spacing w:line="240" w:lineRule="auto"/>
              <w:ind w:right="203"/>
              <w:jc w:val="center"/>
              <w:rPr>
                <w:lang w:val="en-US"/>
              </w:rPr>
            </w:pPr>
          </w:p>
        </w:tc>
        <w:tc>
          <w:tcPr>
            <w:tcW w:w="1800" w:type="dxa"/>
            <w:tcBorders>
              <w:top w:val="single" w:sz="4" w:space="0" w:color="auto"/>
              <w:bottom w:val="single" w:sz="4" w:space="0" w:color="auto"/>
            </w:tcBorders>
            <w:shd w:val="clear" w:color="auto" w:fill="auto"/>
          </w:tcPr>
          <w:p w:rsidR="001479D0" w:rsidRPr="00323237" w:rsidRDefault="001479D0" w:rsidP="00512658">
            <w:pPr>
              <w:pStyle w:val="BodyText"/>
              <w:spacing w:line="240" w:lineRule="auto"/>
              <w:ind w:right="203"/>
              <w:jc w:val="center"/>
              <w:rPr>
                <w:lang w:val="en-US"/>
              </w:rPr>
            </w:pPr>
          </w:p>
        </w:tc>
        <w:tc>
          <w:tcPr>
            <w:tcW w:w="720" w:type="dxa"/>
            <w:tcBorders>
              <w:top w:val="single" w:sz="4" w:space="0" w:color="auto"/>
              <w:bottom w:val="single" w:sz="4" w:space="0" w:color="auto"/>
            </w:tcBorders>
            <w:shd w:val="clear" w:color="auto" w:fill="auto"/>
          </w:tcPr>
          <w:p w:rsidR="001479D0" w:rsidRPr="00323237" w:rsidRDefault="001479D0" w:rsidP="00512658">
            <w:pPr>
              <w:pStyle w:val="BodyText"/>
              <w:spacing w:line="240" w:lineRule="auto"/>
              <w:ind w:right="203"/>
              <w:jc w:val="center"/>
              <w:rPr>
                <w:lang w:val="en-US"/>
              </w:rPr>
            </w:pPr>
          </w:p>
        </w:tc>
      </w:tr>
      <w:tr w:rsidR="001479D0" w:rsidRPr="00323237">
        <w:tc>
          <w:tcPr>
            <w:tcW w:w="4786" w:type="dxa"/>
            <w:gridSpan w:val="2"/>
            <w:tcBorders>
              <w:top w:val="single" w:sz="4" w:space="0" w:color="auto"/>
            </w:tcBorders>
            <w:shd w:val="clear" w:color="auto" w:fill="auto"/>
          </w:tcPr>
          <w:p w:rsidR="001479D0" w:rsidRDefault="001479D0" w:rsidP="00512658">
            <w:pPr>
              <w:pStyle w:val="BodyText"/>
              <w:spacing w:line="240" w:lineRule="auto"/>
              <w:ind w:left="284" w:right="203"/>
              <w:jc w:val="left"/>
              <w:rPr>
                <w:lang w:val="en-US"/>
              </w:rPr>
            </w:pPr>
            <w:r>
              <w:rPr>
                <w:lang w:val="en-US"/>
              </w:rPr>
              <w:t xml:space="preserve">Self-Control </w:t>
            </w:r>
            <w:r>
              <w:rPr>
                <w:lang w:val="en-US"/>
              </w:rPr>
              <w:sym w:font="Symbol" w:char="F0AE"/>
            </w:r>
            <w:r>
              <w:rPr>
                <w:lang w:val="en-US"/>
              </w:rPr>
              <w:t xml:space="preserve"> Negative State Affect</w:t>
            </w:r>
          </w:p>
        </w:tc>
        <w:tc>
          <w:tcPr>
            <w:tcW w:w="2144" w:type="dxa"/>
            <w:tcBorders>
              <w:top w:val="single" w:sz="4" w:space="0" w:color="auto"/>
            </w:tcBorders>
            <w:shd w:val="clear" w:color="auto" w:fill="auto"/>
          </w:tcPr>
          <w:p w:rsidR="001479D0" w:rsidRPr="00323237" w:rsidRDefault="001479D0" w:rsidP="00512658">
            <w:pPr>
              <w:pStyle w:val="BodyText"/>
              <w:spacing w:line="240" w:lineRule="auto"/>
              <w:ind w:right="203"/>
              <w:jc w:val="center"/>
              <w:rPr>
                <w:lang w:val="en-US"/>
              </w:rPr>
            </w:pPr>
            <w:r>
              <w:rPr>
                <w:lang w:val="en-US"/>
              </w:rPr>
              <w:t>1.56</w:t>
            </w:r>
            <w:r w:rsidR="00F2710C" w:rsidRPr="00F2710C">
              <w:rPr>
                <w:lang w:val="en-US"/>
              </w:rPr>
              <w:t xml:space="preserve"> (</w:t>
            </w:r>
            <w:r>
              <w:rPr>
                <w:lang w:val="en-US"/>
              </w:rPr>
              <w:t>.26)</w:t>
            </w:r>
          </w:p>
        </w:tc>
        <w:tc>
          <w:tcPr>
            <w:tcW w:w="1800" w:type="dxa"/>
            <w:tcBorders>
              <w:top w:val="single" w:sz="4" w:space="0" w:color="auto"/>
            </w:tcBorders>
            <w:shd w:val="clear" w:color="auto" w:fill="auto"/>
          </w:tcPr>
          <w:p w:rsidR="001479D0" w:rsidRPr="00323237" w:rsidRDefault="001479D0" w:rsidP="00512658">
            <w:pPr>
              <w:pStyle w:val="BodyText"/>
              <w:spacing w:line="240" w:lineRule="auto"/>
              <w:ind w:right="203"/>
              <w:jc w:val="center"/>
              <w:rPr>
                <w:lang w:val="en-US"/>
              </w:rPr>
            </w:pPr>
            <w:r>
              <w:rPr>
                <w:lang w:val="en-US"/>
              </w:rPr>
              <w:t>.26</w:t>
            </w:r>
          </w:p>
        </w:tc>
        <w:tc>
          <w:tcPr>
            <w:tcW w:w="720" w:type="dxa"/>
            <w:tcBorders>
              <w:top w:val="single" w:sz="4" w:space="0" w:color="auto"/>
            </w:tcBorders>
            <w:shd w:val="clear" w:color="auto" w:fill="auto"/>
          </w:tcPr>
          <w:p w:rsidR="001479D0" w:rsidRPr="00323237" w:rsidRDefault="001479D0" w:rsidP="00512658">
            <w:pPr>
              <w:pStyle w:val="BodyText"/>
              <w:spacing w:line="240" w:lineRule="auto"/>
              <w:ind w:right="203"/>
              <w:jc w:val="center"/>
              <w:rPr>
                <w:lang w:val="en-US"/>
              </w:rPr>
            </w:pPr>
            <w:r>
              <w:rPr>
                <w:lang w:val="en-US"/>
              </w:rPr>
              <w:t>.00</w:t>
            </w:r>
          </w:p>
        </w:tc>
      </w:tr>
      <w:tr w:rsidR="001479D0" w:rsidRPr="00323237">
        <w:tc>
          <w:tcPr>
            <w:tcW w:w="4786" w:type="dxa"/>
            <w:gridSpan w:val="2"/>
            <w:shd w:val="clear" w:color="auto" w:fill="auto"/>
          </w:tcPr>
          <w:p w:rsidR="001479D0" w:rsidRDefault="001479D0" w:rsidP="00512658">
            <w:pPr>
              <w:pStyle w:val="BodyText"/>
              <w:spacing w:line="240" w:lineRule="auto"/>
              <w:ind w:left="284" w:right="203"/>
              <w:jc w:val="left"/>
              <w:rPr>
                <w:lang w:val="en-US"/>
              </w:rPr>
            </w:pPr>
            <w:r>
              <w:rPr>
                <w:lang w:val="en-US"/>
              </w:rPr>
              <w:t xml:space="preserve">Self-Control </w:t>
            </w:r>
            <w:r>
              <w:rPr>
                <w:lang w:val="en-US"/>
              </w:rPr>
              <w:sym w:font="Symbol" w:char="F0AE"/>
            </w:r>
            <w:r>
              <w:rPr>
                <w:lang w:val="en-US"/>
              </w:rPr>
              <w:t xml:space="preserve"> Perceived Risk</w:t>
            </w:r>
          </w:p>
        </w:tc>
        <w:tc>
          <w:tcPr>
            <w:tcW w:w="2144" w:type="dxa"/>
            <w:shd w:val="clear" w:color="auto" w:fill="auto"/>
          </w:tcPr>
          <w:p w:rsidR="001479D0" w:rsidRPr="00323237" w:rsidRDefault="001479D0" w:rsidP="00512658">
            <w:pPr>
              <w:pStyle w:val="BodyText"/>
              <w:spacing w:line="240" w:lineRule="auto"/>
              <w:ind w:right="203"/>
              <w:jc w:val="center"/>
              <w:rPr>
                <w:lang w:val="en-US"/>
              </w:rPr>
            </w:pPr>
            <w:r>
              <w:rPr>
                <w:lang w:val="en-US"/>
              </w:rPr>
              <w:t>8.84</w:t>
            </w:r>
            <w:r w:rsidR="00F2710C" w:rsidRPr="00F2710C">
              <w:rPr>
                <w:lang w:val="en-US"/>
              </w:rPr>
              <w:t xml:space="preserve"> (</w:t>
            </w:r>
            <w:r>
              <w:rPr>
                <w:lang w:val="en-US"/>
              </w:rPr>
              <w:t>1.89)</w:t>
            </w:r>
          </w:p>
        </w:tc>
        <w:tc>
          <w:tcPr>
            <w:tcW w:w="1800" w:type="dxa"/>
            <w:shd w:val="clear" w:color="auto" w:fill="auto"/>
          </w:tcPr>
          <w:p w:rsidR="001479D0" w:rsidRPr="00323237" w:rsidRDefault="001479D0" w:rsidP="00512658">
            <w:pPr>
              <w:pStyle w:val="BodyText"/>
              <w:spacing w:line="240" w:lineRule="auto"/>
              <w:ind w:right="203"/>
              <w:jc w:val="center"/>
              <w:rPr>
                <w:lang w:val="en-US"/>
              </w:rPr>
            </w:pPr>
            <w:r>
              <w:rPr>
                <w:lang w:val="en-US"/>
              </w:rPr>
              <w:t>.21</w:t>
            </w:r>
          </w:p>
        </w:tc>
        <w:tc>
          <w:tcPr>
            <w:tcW w:w="720" w:type="dxa"/>
            <w:shd w:val="clear" w:color="auto" w:fill="auto"/>
          </w:tcPr>
          <w:p w:rsidR="001479D0" w:rsidRPr="00323237" w:rsidRDefault="001479D0" w:rsidP="00512658">
            <w:pPr>
              <w:pStyle w:val="BodyText"/>
              <w:spacing w:line="240" w:lineRule="auto"/>
              <w:ind w:right="203"/>
              <w:jc w:val="center"/>
              <w:rPr>
                <w:lang w:val="en-US"/>
              </w:rPr>
            </w:pPr>
            <w:r>
              <w:rPr>
                <w:lang w:val="en-US"/>
              </w:rPr>
              <w:t>.00</w:t>
            </w:r>
          </w:p>
        </w:tc>
      </w:tr>
      <w:tr w:rsidR="001479D0" w:rsidRPr="00323237">
        <w:tc>
          <w:tcPr>
            <w:tcW w:w="4786" w:type="dxa"/>
            <w:gridSpan w:val="2"/>
            <w:shd w:val="clear" w:color="auto" w:fill="auto"/>
          </w:tcPr>
          <w:p w:rsidR="001479D0" w:rsidRDefault="001479D0" w:rsidP="00512658">
            <w:pPr>
              <w:pStyle w:val="BodyText"/>
              <w:spacing w:line="240" w:lineRule="auto"/>
              <w:ind w:left="284" w:right="203"/>
              <w:jc w:val="left"/>
              <w:rPr>
                <w:lang w:val="en-US"/>
              </w:rPr>
            </w:pPr>
            <w:r>
              <w:rPr>
                <w:lang w:val="en-US"/>
              </w:rPr>
              <w:t xml:space="preserve">Self-Control </w:t>
            </w:r>
            <w:r>
              <w:rPr>
                <w:lang w:val="en-US"/>
              </w:rPr>
              <w:sym w:font="Symbol" w:char="F0AE"/>
            </w:r>
            <w:r>
              <w:rPr>
                <w:lang w:val="en-US"/>
              </w:rPr>
              <w:t xml:space="preserve"> Criminal Choice</w:t>
            </w:r>
          </w:p>
        </w:tc>
        <w:tc>
          <w:tcPr>
            <w:tcW w:w="2144" w:type="dxa"/>
            <w:shd w:val="clear" w:color="auto" w:fill="auto"/>
          </w:tcPr>
          <w:p w:rsidR="001479D0" w:rsidRPr="00323237" w:rsidRDefault="001E1B81" w:rsidP="00512658">
            <w:pPr>
              <w:pStyle w:val="BodyText"/>
              <w:spacing w:line="240" w:lineRule="auto"/>
              <w:ind w:right="203"/>
              <w:jc w:val="center"/>
              <w:rPr>
                <w:lang w:val="en-US"/>
              </w:rPr>
            </w:pPr>
            <w:r w:rsidRPr="001E1B81">
              <w:rPr>
                <w:lang w:val="en-US"/>
              </w:rPr>
              <w:t>–</w:t>
            </w:r>
            <w:r w:rsidR="001479D0">
              <w:rPr>
                <w:lang w:val="en-US"/>
              </w:rPr>
              <w:t>4.47</w:t>
            </w:r>
            <w:r w:rsidR="00F2710C" w:rsidRPr="00F2710C">
              <w:rPr>
                <w:lang w:val="en-US"/>
              </w:rPr>
              <w:t xml:space="preserve"> (</w:t>
            </w:r>
            <w:r w:rsidR="001479D0">
              <w:rPr>
                <w:lang w:val="en-US"/>
              </w:rPr>
              <w:t>1.40)</w:t>
            </w:r>
          </w:p>
        </w:tc>
        <w:tc>
          <w:tcPr>
            <w:tcW w:w="1800" w:type="dxa"/>
            <w:shd w:val="clear" w:color="auto" w:fill="auto"/>
          </w:tcPr>
          <w:p w:rsidR="001479D0" w:rsidRPr="00323237" w:rsidRDefault="001E1B81" w:rsidP="00512658">
            <w:pPr>
              <w:pStyle w:val="BodyText"/>
              <w:spacing w:line="240" w:lineRule="auto"/>
              <w:ind w:right="203"/>
              <w:jc w:val="center"/>
              <w:rPr>
                <w:lang w:val="en-US"/>
              </w:rPr>
            </w:pPr>
            <w:r w:rsidRPr="001E1B81">
              <w:rPr>
                <w:lang w:val="en-US"/>
              </w:rPr>
              <w:t>–</w:t>
            </w:r>
            <w:r w:rsidR="001479D0">
              <w:rPr>
                <w:lang w:val="en-US"/>
              </w:rPr>
              <w:t>.17</w:t>
            </w:r>
          </w:p>
        </w:tc>
        <w:tc>
          <w:tcPr>
            <w:tcW w:w="720" w:type="dxa"/>
            <w:shd w:val="clear" w:color="auto" w:fill="auto"/>
          </w:tcPr>
          <w:p w:rsidR="001479D0" w:rsidRPr="00323237" w:rsidRDefault="001479D0" w:rsidP="00512658">
            <w:pPr>
              <w:pStyle w:val="BodyText"/>
              <w:spacing w:line="240" w:lineRule="auto"/>
              <w:ind w:right="203"/>
              <w:jc w:val="center"/>
              <w:rPr>
                <w:lang w:val="en-US"/>
              </w:rPr>
            </w:pPr>
            <w:r>
              <w:rPr>
                <w:lang w:val="en-US"/>
              </w:rPr>
              <w:t>.00</w:t>
            </w:r>
          </w:p>
        </w:tc>
      </w:tr>
      <w:tr w:rsidR="001479D0" w:rsidRPr="00323237">
        <w:tc>
          <w:tcPr>
            <w:tcW w:w="4786" w:type="dxa"/>
            <w:gridSpan w:val="2"/>
            <w:tcBorders>
              <w:bottom w:val="nil"/>
            </w:tcBorders>
            <w:shd w:val="clear" w:color="auto" w:fill="auto"/>
          </w:tcPr>
          <w:p w:rsidR="001479D0" w:rsidRDefault="001479D0" w:rsidP="00512658">
            <w:pPr>
              <w:pStyle w:val="BodyText"/>
              <w:spacing w:line="240" w:lineRule="auto"/>
              <w:ind w:left="284" w:right="203"/>
              <w:jc w:val="left"/>
              <w:rPr>
                <w:lang w:val="en-US"/>
              </w:rPr>
            </w:pPr>
            <w:r>
              <w:rPr>
                <w:lang w:val="en-US"/>
              </w:rPr>
              <w:t xml:space="preserve">Negative State Affect </w:t>
            </w:r>
            <w:r>
              <w:rPr>
                <w:lang w:val="en-US"/>
              </w:rPr>
              <w:sym w:font="Symbol" w:char="F0AE"/>
            </w:r>
            <w:r>
              <w:rPr>
                <w:lang w:val="en-US"/>
              </w:rPr>
              <w:t xml:space="preserve"> Criminal Choice</w:t>
            </w:r>
          </w:p>
        </w:tc>
        <w:tc>
          <w:tcPr>
            <w:tcW w:w="2144" w:type="dxa"/>
            <w:tcBorders>
              <w:bottom w:val="nil"/>
            </w:tcBorders>
            <w:shd w:val="clear" w:color="auto" w:fill="auto"/>
          </w:tcPr>
          <w:p w:rsidR="001479D0" w:rsidRPr="00323237" w:rsidRDefault="001E1B81" w:rsidP="00512658">
            <w:pPr>
              <w:pStyle w:val="BodyText"/>
              <w:spacing w:line="240" w:lineRule="auto"/>
              <w:ind w:right="203"/>
              <w:jc w:val="center"/>
              <w:rPr>
                <w:lang w:val="en-US"/>
              </w:rPr>
            </w:pPr>
            <w:r w:rsidRPr="001E1B81">
              <w:rPr>
                <w:lang w:val="en-US"/>
              </w:rPr>
              <w:t>–</w:t>
            </w:r>
            <w:r w:rsidR="001479D0">
              <w:rPr>
                <w:lang w:val="en-US"/>
              </w:rPr>
              <w:t>2.96</w:t>
            </w:r>
            <w:r w:rsidR="00F2710C" w:rsidRPr="00F2710C">
              <w:rPr>
                <w:lang w:val="en-US"/>
              </w:rPr>
              <w:t xml:space="preserve"> (</w:t>
            </w:r>
            <w:r w:rsidR="001479D0">
              <w:rPr>
                <w:lang w:val="en-US"/>
              </w:rPr>
              <w:t>.33)</w:t>
            </w:r>
          </w:p>
        </w:tc>
        <w:tc>
          <w:tcPr>
            <w:tcW w:w="1800" w:type="dxa"/>
            <w:tcBorders>
              <w:bottom w:val="nil"/>
            </w:tcBorders>
            <w:shd w:val="clear" w:color="auto" w:fill="auto"/>
          </w:tcPr>
          <w:p w:rsidR="001479D0" w:rsidRPr="00323237" w:rsidRDefault="001E1B81" w:rsidP="00512658">
            <w:pPr>
              <w:pStyle w:val="BodyText"/>
              <w:spacing w:line="240" w:lineRule="auto"/>
              <w:ind w:right="203"/>
              <w:jc w:val="center"/>
              <w:rPr>
                <w:lang w:val="en-US"/>
              </w:rPr>
            </w:pPr>
            <w:r w:rsidRPr="001E1B81">
              <w:rPr>
                <w:lang w:val="en-US"/>
              </w:rPr>
              <w:t>–</w:t>
            </w:r>
            <w:r w:rsidR="001479D0">
              <w:rPr>
                <w:lang w:val="en-US"/>
              </w:rPr>
              <w:t>.69</w:t>
            </w:r>
          </w:p>
        </w:tc>
        <w:tc>
          <w:tcPr>
            <w:tcW w:w="720" w:type="dxa"/>
            <w:tcBorders>
              <w:bottom w:val="nil"/>
            </w:tcBorders>
            <w:shd w:val="clear" w:color="auto" w:fill="auto"/>
          </w:tcPr>
          <w:p w:rsidR="001479D0" w:rsidRPr="00323237" w:rsidRDefault="001479D0" w:rsidP="00512658">
            <w:pPr>
              <w:pStyle w:val="BodyText"/>
              <w:spacing w:line="240" w:lineRule="auto"/>
              <w:ind w:right="203"/>
              <w:jc w:val="center"/>
              <w:rPr>
                <w:lang w:val="en-US"/>
              </w:rPr>
            </w:pPr>
            <w:r>
              <w:rPr>
                <w:lang w:val="en-US"/>
              </w:rPr>
              <w:t>.00</w:t>
            </w:r>
          </w:p>
        </w:tc>
      </w:tr>
      <w:tr w:rsidR="001479D0" w:rsidRPr="00323237">
        <w:tc>
          <w:tcPr>
            <w:tcW w:w="4786" w:type="dxa"/>
            <w:gridSpan w:val="2"/>
            <w:tcBorders>
              <w:top w:val="nil"/>
              <w:bottom w:val="nil"/>
            </w:tcBorders>
            <w:shd w:val="clear" w:color="auto" w:fill="auto"/>
          </w:tcPr>
          <w:p w:rsidR="001479D0" w:rsidRDefault="001479D0" w:rsidP="00512658">
            <w:pPr>
              <w:pStyle w:val="BodyText"/>
              <w:spacing w:line="240" w:lineRule="auto"/>
              <w:ind w:left="284" w:right="203"/>
              <w:jc w:val="left"/>
              <w:rPr>
                <w:lang w:val="en-US"/>
              </w:rPr>
            </w:pPr>
            <w:r>
              <w:rPr>
                <w:lang w:val="en-US"/>
              </w:rPr>
              <w:t xml:space="preserve">Perceived Risk </w:t>
            </w:r>
            <w:r>
              <w:rPr>
                <w:lang w:val="en-US"/>
              </w:rPr>
              <w:sym w:font="Symbol" w:char="F0AE"/>
            </w:r>
            <w:r>
              <w:rPr>
                <w:lang w:val="en-US"/>
              </w:rPr>
              <w:t xml:space="preserve"> Criminal Choice</w:t>
            </w:r>
          </w:p>
        </w:tc>
        <w:tc>
          <w:tcPr>
            <w:tcW w:w="2144" w:type="dxa"/>
            <w:tcBorders>
              <w:top w:val="nil"/>
              <w:bottom w:val="nil"/>
            </w:tcBorders>
            <w:shd w:val="clear" w:color="auto" w:fill="auto"/>
          </w:tcPr>
          <w:p w:rsidR="001479D0" w:rsidRPr="00323237" w:rsidRDefault="001E1B81" w:rsidP="00512658">
            <w:pPr>
              <w:pStyle w:val="BodyText"/>
              <w:spacing w:line="240" w:lineRule="auto"/>
              <w:ind w:right="203"/>
              <w:jc w:val="center"/>
              <w:rPr>
                <w:lang w:val="en-US"/>
              </w:rPr>
            </w:pPr>
            <w:r w:rsidRPr="001E1B81">
              <w:rPr>
                <w:lang w:val="en-US"/>
              </w:rPr>
              <w:t>–</w:t>
            </w:r>
            <w:r w:rsidR="001479D0">
              <w:rPr>
                <w:lang w:val="en-US"/>
              </w:rPr>
              <w:t>.17</w:t>
            </w:r>
            <w:r w:rsidR="00F2710C" w:rsidRPr="00F2710C">
              <w:rPr>
                <w:lang w:val="en-US"/>
              </w:rPr>
              <w:t xml:space="preserve"> (</w:t>
            </w:r>
            <w:r w:rsidR="001479D0">
              <w:rPr>
                <w:lang w:val="en-US"/>
              </w:rPr>
              <w:t>.05)</w:t>
            </w:r>
          </w:p>
        </w:tc>
        <w:tc>
          <w:tcPr>
            <w:tcW w:w="1800" w:type="dxa"/>
            <w:tcBorders>
              <w:top w:val="nil"/>
              <w:bottom w:val="nil"/>
            </w:tcBorders>
            <w:shd w:val="clear" w:color="auto" w:fill="auto"/>
          </w:tcPr>
          <w:p w:rsidR="001479D0" w:rsidRPr="00323237" w:rsidRDefault="001E1B81" w:rsidP="00512658">
            <w:pPr>
              <w:pStyle w:val="BodyText"/>
              <w:spacing w:line="240" w:lineRule="auto"/>
              <w:ind w:right="203"/>
              <w:jc w:val="center"/>
              <w:rPr>
                <w:lang w:val="en-US"/>
              </w:rPr>
            </w:pPr>
            <w:r w:rsidRPr="001E1B81">
              <w:rPr>
                <w:lang w:val="en-US"/>
              </w:rPr>
              <w:t>–</w:t>
            </w:r>
            <w:r w:rsidR="001479D0">
              <w:rPr>
                <w:lang w:val="en-US"/>
              </w:rPr>
              <w:t>.27</w:t>
            </w:r>
          </w:p>
        </w:tc>
        <w:tc>
          <w:tcPr>
            <w:tcW w:w="720" w:type="dxa"/>
            <w:tcBorders>
              <w:top w:val="nil"/>
              <w:bottom w:val="nil"/>
            </w:tcBorders>
            <w:shd w:val="clear" w:color="auto" w:fill="auto"/>
          </w:tcPr>
          <w:p w:rsidR="001479D0" w:rsidRPr="00323237" w:rsidRDefault="001479D0" w:rsidP="00512658">
            <w:pPr>
              <w:pStyle w:val="BodyText"/>
              <w:spacing w:line="240" w:lineRule="auto"/>
              <w:ind w:right="203"/>
              <w:jc w:val="center"/>
              <w:rPr>
                <w:lang w:val="en-US"/>
              </w:rPr>
            </w:pPr>
            <w:r>
              <w:rPr>
                <w:lang w:val="en-US"/>
              </w:rPr>
              <w:t>.00</w:t>
            </w:r>
          </w:p>
        </w:tc>
      </w:tr>
      <w:tr w:rsidR="001479D0" w:rsidRPr="00323237">
        <w:tc>
          <w:tcPr>
            <w:tcW w:w="4786" w:type="dxa"/>
            <w:gridSpan w:val="2"/>
            <w:tcBorders>
              <w:top w:val="nil"/>
              <w:bottom w:val="nil"/>
            </w:tcBorders>
            <w:shd w:val="clear" w:color="auto" w:fill="auto"/>
          </w:tcPr>
          <w:p w:rsidR="001479D0" w:rsidRDefault="001479D0" w:rsidP="00512658">
            <w:pPr>
              <w:pStyle w:val="BodyText"/>
              <w:spacing w:line="240" w:lineRule="auto"/>
              <w:ind w:left="284" w:right="203"/>
              <w:jc w:val="left"/>
              <w:rPr>
                <w:lang w:val="en-US"/>
              </w:rPr>
            </w:pPr>
            <w:r>
              <w:rPr>
                <w:lang w:val="en-US"/>
              </w:rPr>
              <w:t xml:space="preserve">Negative State Affect </w:t>
            </w:r>
            <w:r>
              <w:rPr>
                <w:lang w:val="en-US"/>
              </w:rPr>
              <w:sym w:font="Symbol" w:char="F0AE"/>
            </w:r>
            <w:r>
              <w:rPr>
                <w:lang w:val="en-US"/>
              </w:rPr>
              <w:t xml:space="preserve"> Perceived Risk </w:t>
            </w:r>
          </w:p>
        </w:tc>
        <w:tc>
          <w:tcPr>
            <w:tcW w:w="2144" w:type="dxa"/>
            <w:tcBorders>
              <w:top w:val="nil"/>
              <w:bottom w:val="nil"/>
            </w:tcBorders>
            <w:shd w:val="clear" w:color="auto" w:fill="auto"/>
          </w:tcPr>
          <w:p w:rsidR="001479D0" w:rsidRPr="00323237" w:rsidRDefault="001479D0" w:rsidP="00512658">
            <w:pPr>
              <w:pStyle w:val="BodyText"/>
              <w:spacing w:line="240" w:lineRule="auto"/>
              <w:ind w:right="203"/>
              <w:jc w:val="center"/>
              <w:rPr>
                <w:lang w:val="en-US"/>
              </w:rPr>
            </w:pPr>
            <w:r>
              <w:rPr>
                <w:lang w:val="en-US"/>
              </w:rPr>
              <w:t>7.71</w:t>
            </w:r>
            <w:r w:rsidR="00F2710C" w:rsidRPr="00F2710C">
              <w:rPr>
                <w:lang w:val="en-US"/>
              </w:rPr>
              <w:t xml:space="preserve"> (</w:t>
            </w:r>
            <w:r>
              <w:rPr>
                <w:lang w:val="en-US"/>
              </w:rPr>
              <w:t>.67)</w:t>
            </w:r>
          </w:p>
        </w:tc>
        <w:tc>
          <w:tcPr>
            <w:tcW w:w="1800" w:type="dxa"/>
            <w:tcBorders>
              <w:top w:val="nil"/>
              <w:bottom w:val="nil"/>
            </w:tcBorders>
            <w:shd w:val="clear" w:color="auto" w:fill="auto"/>
          </w:tcPr>
          <w:p w:rsidR="001479D0" w:rsidRPr="00323237" w:rsidRDefault="001479D0" w:rsidP="00512658">
            <w:pPr>
              <w:pStyle w:val="BodyText"/>
              <w:spacing w:line="240" w:lineRule="auto"/>
              <w:ind w:right="203"/>
              <w:jc w:val="center"/>
              <w:rPr>
                <w:lang w:val="en-US"/>
              </w:rPr>
            </w:pPr>
            <w:r>
              <w:rPr>
                <w:lang w:val="en-US"/>
              </w:rPr>
              <w:t>.63</w:t>
            </w:r>
          </w:p>
        </w:tc>
        <w:tc>
          <w:tcPr>
            <w:tcW w:w="720" w:type="dxa"/>
            <w:tcBorders>
              <w:top w:val="nil"/>
              <w:bottom w:val="nil"/>
            </w:tcBorders>
            <w:shd w:val="clear" w:color="auto" w:fill="auto"/>
          </w:tcPr>
          <w:p w:rsidR="001479D0" w:rsidRPr="00323237" w:rsidRDefault="001479D0" w:rsidP="00512658">
            <w:pPr>
              <w:pStyle w:val="BodyText"/>
              <w:spacing w:line="240" w:lineRule="auto"/>
              <w:ind w:right="203"/>
              <w:jc w:val="center"/>
              <w:rPr>
                <w:lang w:val="en-US"/>
              </w:rPr>
            </w:pPr>
            <w:r>
              <w:rPr>
                <w:lang w:val="en-US"/>
              </w:rPr>
              <w:t>.00</w:t>
            </w:r>
          </w:p>
        </w:tc>
      </w:tr>
      <w:tr w:rsidR="001479D0" w:rsidRPr="00323237">
        <w:tc>
          <w:tcPr>
            <w:tcW w:w="4786" w:type="dxa"/>
            <w:gridSpan w:val="2"/>
            <w:tcBorders>
              <w:top w:val="nil"/>
              <w:bottom w:val="nil"/>
            </w:tcBorders>
            <w:shd w:val="clear" w:color="auto" w:fill="auto"/>
          </w:tcPr>
          <w:p w:rsidR="001479D0" w:rsidRPr="00613973" w:rsidRDefault="001479D0" w:rsidP="00512658">
            <w:pPr>
              <w:pStyle w:val="BodyText"/>
              <w:spacing w:line="240" w:lineRule="auto"/>
              <w:ind w:left="284" w:right="203"/>
              <w:jc w:val="left"/>
              <w:rPr>
                <w:b/>
                <w:lang w:val="en-US"/>
              </w:rPr>
            </w:pPr>
            <w:r>
              <w:rPr>
                <w:lang w:val="en-US"/>
              </w:rPr>
              <w:t xml:space="preserve">Gender </w:t>
            </w:r>
            <w:r>
              <w:rPr>
                <w:lang w:val="en-US"/>
              </w:rPr>
              <w:sym w:font="Symbol" w:char="F0AE"/>
            </w:r>
            <w:r>
              <w:rPr>
                <w:lang w:val="en-US"/>
              </w:rPr>
              <w:t xml:space="preserve"> Negative State Affect</w:t>
            </w:r>
          </w:p>
        </w:tc>
        <w:tc>
          <w:tcPr>
            <w:tcW w:w="2144" w:type="dxa"/>
            <w:tcBorders>
              <w:top w:val="nil"/>
              <w:bottom w:val="nil"/>
            </w:tcBorders>
            <w:shd w:val="clear" w:color="auto" w:fill="auto"/>
          </w:tcPr>
          <w:p w:rsidR="001479D0" w:rsidRDefault="001E1B81" w:rsidP="00512658">
            <w:pPr>
              <w:pStyle w:val="BodyText"/>
              <w:spacing w:line="240" w:lineRule="auto"/>
              <w:ind w:right="203"/>
              <w:jc w:val="center"/>
              <w:rPr>
                <w:lang w:val="en-US"/>
              </w:rPr>
            </w:pPr>
            <w:r w:rsidRPr="001E1B81">
              <w:rPr>
                <w:lang w:val="en-US"/>
              </w:rPr>
              <w:t>–</w:t>
            </w:r>
            <w:r w:rsidR="001479D0">
              <w:rPr>
                <w:lang w:val="en-US"/>
              </w:rPr>
              <w:t>.72</w:t>
            </w:r>
            <w:r w:rsidR="00F2710C" w:rsidRPr="00F2710C">
              <w:rPr>
                <w:lang w:val="en-US"/>
              </w:rPr>
              <w:t xml:space="preserve"> (</w:t>
            </w:r>
            <w:r w:rsidR="001479D0">
              <w:rPr>
                <w:lang w:val="en-US"/>
              </w:rPr>
              <w:t>.11)</w:t>
            </w:r>
          </w:p>
        </w:tc>
        <w:tc>
          <w:tcPr>
            <w:tcW w:w="1800" w:type="dxa"/>
            <w:tcBorders>
              <w:top w:val="nil"/>
              <w:bottom w:val="nil"/>
            </w:tcBorders>
            <w:shd w:val="clear" w:color="auto" w:fill="auto"/>
          </w:tcPr>
          <w:p w:rsidR="001479D0" w:rsidRDefault="001E1B81" w:rsidP="00512658">
            <w:pPr>
              <w:pStyle w:val="BodyText"/>
              <w:spacing w:line="240" w:lineRule="auto"/>
              <w:ind w:right="203"/>
              <w:jc w:val="center"/>
              <w:rPr>
                <w:lang w:val="en-US"/>
              </w:rPr>
            </w:pPr>
            <w:r w:rsidRPr="001E1B81">
              <w:rPr>
                <w:lang w:val="en-US"/>
              </w:rPr>
              <w:t>–</w:t>
            </w:r>
            <w:r w:rsidR="001479D0">
              <w:rPr>
                <w:lang w:val="en-US"/>
              </w:rPr>
              <w:t>.26</w:t>
            </w:r>
          </w:p>
        </w:tc>
        <w:tc>
          <w:tcPr>
            <w:tcW w:w="720" w:type="dxa"/>
            <w:tcBorders>
              <w:top w:val="nil"/>
              <w:bottom w:val="nil"/>
            </w:tcBorders>
            <w:shd w:val="clear" w:color="auto" w:fill="auto"/>
          </w:tcPr>
          <w:p w:rsidR="001479D0" w:rsidRDefault="001479D0" w:rsidP="00512658">
            <w:pPr>
              <w:pStyle w:val="BodyText"/>
              <w:spacing w:line="240" w:lineRule="auto"/>
              <w:ind w:right="203"/>
              <w:jc w:val="center"/>
              <w:rPr>
                <w:lang w:val="en-US"/>
              </w:rPr>
            </w:pPr>
            <w:r>
              <w:rPr>
                <w:lang w:val="en-US"/>
              </w:rPr>
              <w:t>.00</w:t>
            </w:r>
          </w:p>
        </w:tc>
      </w:tr>
      <w:tr w:rsidR="001479D0" w:rsidRPr="00323237">
        <w:tc>
          <w:tcPr>
            <w:tcW w:w="4786" w:type="dxa"/>
            <w:gridSpan w:val="2"/>
            <w:tcBorders>
              <w:top w:val="nil"/>
              <w:bottom w:val="nil"/>
            </w:tcBorders>
            <w:shd w:val="clear" w:color="auto" w:fill="auto"/>
          </w:tcPr>
          <w:p w:rsidR="001479D0" w:rsidRDefault="001479D0" w:rsidP="00512658">
            <w:pPr>
              <w:pStyle w:val="BodyText"/>
              <w:spacing w:line="240" w:lineRule="auto"/>
              <w:ind w:left="284" w:right="203"/>
              <w:jc w:val="left"/>
              <w:rPr>
                <w:lang w:val="en-US"/>
              </w:rPr>
            </w:pPr>
            <w:r>
              <w:rPr>
                <w:lang w:val="en-US"/>
              </w:rPr>
              <w:t xml:space="preserve">Gender </w:t>
            </w:r>
            <w:r>
              <w:rPr>
                <w:lang w:val="en-US"/>
              </w:rPr>
              <w:sym w:font="Symbol" w:char="F0AE"/>
            </w:r>
            <w:r>
              <w:rPr>
                <w:lang w:val="en-US"/>
              </w:rPr>
              <w:t xml:space="preserve"> Perceived Risk</w:t>
            </w:r>
          </w:p>
        </w:tc>
        <w:tc>
          <w:tcPr>
            <w:tcW w:w="2144" w:type="dxa"/>
            <w:tcBorders>
              <w:top w:val="nil"/>
              <w:bottom w:val="nil"/>
            </w:tcBorders>
            <w:shd w:val="clear" w:color="auto" w:fill="auto"/>
          </w:tcPr>
          <w:p w:rsidR="001479D0" w:rsidRDefault="001E1B81" w:rsidP="00512658">
            <w:pPr>
              <w:pStyle w:val="BodyText"/>
              <w:spacing w:line="240" w:lineRule="auto"/>
              <w:ind w:right="203"/>
              <w:jc w:val="center"/>
              <w:rPr>
                <w:lang w:val="en-US"/>
              </w:rPr>
            </w:pPr>
            <w:r w:rsidRPr="001E1B81">
              <w:rPr>
                <w:lang w:val="en-US"/>
              </w:rPr>
              <w:t>–</w:t>
            </w:r>
            <w:r w:rsidR="001479D0">
              <w:rPr>
                <w:lang w:val="en-US"/>
              </w:rPr>
              <w:t>3.14</w:t>
            </w:r>
            <w:r w:rsidR="00F2710C" w:rsidRPr="00F2710C">
              <w:rPr>
                <w:lang w:val="en-US"/>
              </w:rPr>
              <w:t xml:space="preserve"> (</w:t>
            </w:r>
            <w:r w:rsidR="001479D0">
              <w:rPr>
                <w:lang w:val="en-US"/>
              </w:rPr>
              <w:t>.84)</w:t>
            </w:r>
          </w:p>
        </w:tc>
        <w:tc>
          <w:tcPr>
            <w:tcW w:w="1800" w:type="dxa"/>
            <w:tcBorders>
              <w:top w:val="nil"/>
              <w:bottom w:val="nil"/>
            </w:tcBorders>
            <w:shd w:val="clear" w:color="auto" w:fill="auto"/>
          </w:tcPr>
          <w:p w:rsidR="001479D0" w:rsidRDefault="001E1B81" w:rsidP="00512658">
            <w:pPr>
              <w:pStyle w:val="BodyText"/>
              <w:spacing w:line="240" w:lineRule="auto"/>
              <w:ind w:right="203"/>
              <w:jc w:val="center"/>
              <w:rPr>
                <w:lang w:val="en-US"/>
              </w:rPr>
            </w:pPr>
            <w:r w:rsidRPr="001E1B81">
              <w:rPr>
                <w:lang w:val="en-US"/>
              </w:rPr>
              <w:t>–</w:t>
            </w:r>
            <w:r w:rsidR="001479D0">
              <w:rPr>
                <w:lang w:val="en-US"/>
              </w:rPr>
              <w:t>.16</w:t>
            </w:r>
          </w:p>
        </w:tc>
        <w:tc>
          <w:tcPr>
            <w:tcW w:w="720" w:type="dxa"/>
            <w:tcBorders>
              <w:top w:val="nil"/>
              <w:bottom w:val="nil"/>
            </w:tcBorders>
            <w:shd w:val="clear" w:color="auto" w:fill="auto"/>
          </w:tcPr>
          <w:p w:rsidR="001479D0" w:rsidRDefault="001479D0" w:rsidP="00512658">
            <w:pPr>
              <w:pStyle w:val="BodyText"/>
              <w:spacing w:line="240" w:lineRule="auto"/>
              <w:ind w:right="203"/>
              <w:jc w:val="center"/>
              <w:rPr>
                <w:lang w:val="en-US"/>
              </w:rPr>
            </w:pPr>
            <w:r>
              <w:rPr>
                <w:lang w:val="en-US"/>
              </w:rPr>
              <w:t>.00</w:t>
            </w:r>
          </w:p>
        </w:tc>
      </w:tr>
      <w:tr w:rsidR="001479D0" w:rsidRPr="00323237">
        <w:tc>
          <w:tcPr>
            <w:tcW w:w="4786" w:type="dxa"/>
            <w:gridSpan w:val="2"/>
            <w:tcBorders>
              <w:top w:val="nil"/>
              <w:bottom w:val="nil"/>
            </w:tcBorders>
            <w:shd w:val="clear" w:color="auto" w:fill="auto"/>
          </w:tcPr>
          <w:p w:rsidR="001479D0" w:rsidRDefault="001479D0" w:rsidP="00512658">
            <w:pPr>
              <w:pStyle w:val="BodyText"/>
              <w:spacing w:line="240" w:lineRule="auto"/>
              <w:ind w:left="284" w:right="203"/>
              <w:jc w:val="left"/>
              <w:rPr>
                <w:lang w:val="en-US"/>
              </w:rPr>
            </w:pPr>
            <w:r>
              <w:rPr>
                <w:lang w:val="en-US"/>
              </w:rPr>
              <w:t xml:space="preserve">Gender </w:t>
            </w:r>
            <w:r>
              <w:rPr>
                <w:lang w:val="en-US"/>
              </w:rPr>
              <w:sym w:font="Symbol" w:char="F0AE"/>
            </w:r>
            <w:r>
              <w:rPr>
                <w:lang w:val="en-US"/>
              </w:rPr>
              <w:t xml:space="preserve"> Criminal Choice</w:t>
            </w:r>
          </w:p>
        </w:tc>
        <w:tc>
          <w:tcPr>
            <w:tcW w:w="2144" w:type="dxa"/>
            <w:tcBorders>
              <w:top w:val="nil"/>
              <w:bottom w:val="nil"/>
            </w:tcBorders>
            <w:shd w:val="clear" w:color="auto" w:fill="auto"/>
          </w:tcPr>
          <w:p w:rsidR="001479D0" w:rsidRDefault="001E1B81" w:rsidP="00512658">
            <w:pPr>
              <w:pStyle w:val="BodyText"/>
              <w:spacing w:line="240" w:lineRule="auto"/>
              <w:ind w:right="203"/>
              <w:jc w:val="center"/>
              <w:rPr>
                <w:lang w:val="en-US"/>
              </w:rPr>
            </w:pPr>
            <w:r w:rsidRPr="001E1B81">
              <w:rPr>
                <w:lang w:val="en-US"/>
              </w:rPr>
              <w:t>–</w:t>
            </w:r>
            <w:r w:rsidR="001479D0">
              <w:rPr>
                <w:lang w:val="en-US"/>
              </w:rPr>
              <w:t>1.38</w:t>
            </w:r>
            <w:r w:rsidR="00F2710C" w:rsidRPr="00F2710C">
              <w:rPr>
                <w:lang w:val="en-US"/>
              </w:rPr>
              <w:t xml:space="preserve"> (</w:t>
            </w:r>
            <w:r w:rsidR="001479D0">
              <w:rPr>
                <w:lang w:val="en-US"/>
              </w:rPr>
              <w:t>.62)</w:t>
            </w:r>
          </w:p>
        </w:tc>
        <w:tc>
          <w:tcPr>
            <w:tcW w:w="1800" w:type="dxa"/>
            <w:tcBorders>
              <w:top w:val="nil"/>
              <w:bottom w:val="nil"/>
            </w:tcBorders>
            <w:shd w:val="clear" w:color="auto" w:fill="auto"/>
          </w:tcPr>
          <w:p w:rsidR="001479D0" w:rsidRDefault="001E1B81" w:rsidP="00512658">
            <w:pPr>
              <w:pStyle w:val="BodyText"/>
              <w:spacing w:line="240" w:lineRule="auto"/>
              <w:ind w:right="203"/>
              <w:jc w:val="center"/>
              <w:rPr>
                <w:lang w:val="en-US"/>
              </w:rPr>
            </w:pPr>
            <w:r w:rsidRPr="001E1B81">
              <w:rPr>
                <w:lang w:val="en-US"/>
              </w:rPr>
              <w:t>–</w:t>
            </w:r>
            <w:r w:rsidR="001479D0">
              <w:rPr>
                <w:lang w:val="en-US"/>
              </w:rPr>
              <w:t>.12</w:t>
            </w:r>
          </w:p>
        </w:tc>
        <w:tc>
          <w:tcPr>
            <w:tcW w:w="720" w:type="dxa"/>
            <w:tcBorders>
              <w:top w:val="nil"/>
              <w:bottom w:val="nil"/>
            </w:tcBorders>
            <w:shd w:val="clear" w:color="auto" w:fill="auto"/>
          </w:tcPr>
          <w:p w:rsidR="001479D0" w:rsidRDefault="001479D0" w:rsidP="00512658">
            <w:pPr>
              <w:pStyle w:val="BodyText"/>
              <w:spacing w:line="240" w:lineRule="auto"/>
              <w:ind w:right="203"/>
              <w:jc w:val="center"/>
              <w:rPr>
                <w:lang w:val="en-US"/>
              </w:rPr>
            </w:pPr>
            <w:r>
              <w:rPr>
                <w:lang w:val="en-US"/>
              </w:rPr>
              <w:t>.03</w:t>
            </w:r>
          </w:p>
        </w:tc>
      </w:tr>
      <w:tr w:rsidR="001479D0" w:rsidRPr="00323237">
        <w:tc>
          <w:tcPr>
            <w:tcW w:w="4786" w:type="dxa"/>
            <w:gridSpan w:val="2"/>
            <w:tcBorders>
              <w:top w:val="nil"/>
              <w:bottom w:val="nil"/>
            </w:tcBorders>
            <w:shd w:val="clear" w:color="auto" w:fill="auto"/>
          </w:tcPr>
          <w:p w:rsidR="001479D0" w:rsidRDefault="001479D0" w:rsidP="00512658">
            <w:pPr>
              <w:pStyle w:val="BodyText"/>
              <w:spacing w:line="240" w:lineRule="auto"/>
              <w:ind w:left="284" w:right="203"/>
              <w:jc w:val="left"/>
              <w:rPr>
                <w:lang w:val="en-US"/>
              </w:rPr>
            </w:pPr>
            <w:r>
              <w:rPr>
                <w:lang w:val="en-US"/>
              </w:rPr>
              <w:t xml:space="preserve">Age </w:t>
            </w:r>
            <w:r>
              <w:rPr>
                <w:lang w:val="en-US"/>
              </w:rPr>
              <w:sym w:font="Symbol" w:char="F0AE"/>
            </w:r>
            <w:r>
              <w:rPr>
                <w:lang w:val="en-US"/>
              </w:rPr>
              <w:t xml:space="preserve"> Negative State Affect</w:t>
            </w:r>
          </w:p>
        </w:tc>
        <w:tc>
          <w:tcPr>
            <w:tcW w:w="2144" w:type="dxa"/>
            <w:tcBorders>
              <w:top w:val="nil"/>
              <w:bottom w:val="nil"/>
            </w:tcBorders>
            <w:shd w:val="clear" w:color="auto" w:fill="auto"/>
          </w:tcPr>
          <w:p w:rsidR="001479D0" w:rsidRDefault="001479D0" w:rsidP="00512658">
            <w:pPr>
              <w:pStyle w:val="BodyText"/>
              <w:spacing w:line="240" w:lineRule="auto"/>
              <w:ind w:right="203"/>
              <w:jc w:val="center"/>
              <w:rPr>
                <w:lang w:val="en-US"/>
              </w:rPr>
            </w:pPr>
            <w:r>
              <w:rPr>
                <w:lang w:val="en-US"/>
              </w:rPr>
              <w:t>.02</w:t>
            </w:r>
            <w:r w:rsidR="00F2710C" w:rsidRPr="00F2710C">
              <w:rPr>
                <w:lang w:val="en-US"/>
              </w:rPr>
              <w:t xml:space="preserve"> (</w:t>
            </w:r>
            <w:r>
              <w:rPr>
                <w:lang w:val="en-US"/>
              </w:rPr>
              <w:t>.01)</w:t>
            </w:r>
          </w:p>
        </w:tc>
        <w:tc>
          <w:tcPr>
            <w:tcW w:w="1800" w:type="dxa"/>
            <w:tcBorders>
              <w:top w:val="nil"/>
              <w:bottom w:val="nil"/>
            </w:tcBorders>
            <w:shd w:val="clear" w:color="auto" w:fill="auto"/>
          </w:tcPr>
          <w:p w:rsidR="001479D0" w:rsidRDefault="001479D0" w:rsidP="00512658">
            <w:pPr>
              <w:pStyle w:val="BodyText"/>
              <w:spacing w:line="240" w:lineRule="auto"/>
              <w:ind w:right="203"/>
              <w:jc w:val="center"/>
              <w:rPr>
                <w:lang w:val="en-US"/>
              </w:rPr>
            </w:pPr>
            <w:r>
              <w:rPr>
                <w:lang w:val="en-US"/>
              </w:rPr>
              <w:t>.18</w:t>
            </w:r>
          </w:p>
        </w:tc>
        <w:tc>
          <w:tcPr>
            <w:tcW w:w="720" w:type="dxa"/>
            <w:tcBorders>
              <w:top w:val="nil"/>
              <w:bottom w:val="nil"/>
            </w:tcBorders>
            <w:shd w:val="clear" w:color="auto" w:fill="auto"/>
          </w:tcPr>
          <w:p w:rsidR="001479D0" w:rsidRDefault="001479D0" w:rsidP="00512658">
            <w:pPr>
              <w:pStyle w:val="BodyText"/>
              <w:spacing w:line="240" w:lineRule="auto"/>
              <w:ind w:right="203"/>
              <w:jc w:val="center"/>
              <w:rPr>
                <w:lang w:val="en-US"/>
              </w:rPr>
            </w:pPr>
            <w:r>
              <w:rPr>
                <w:lang w:val="en-US"/>
              </w:rPr>
              <w:t>.00</w:t>
            </w:r>
          </w:p>
        </w:tc>
      </w:tr>
      <w:tr w:rsidR="001479D0" w:rsidRPr="00323237">
        <w:tc>
          <w:tcPr>
            <w:tcW w:w="4786" w:type="dxa"/>
            <w:gridSpan w:val="2"/>
            <w:tcBorders>
              <w:top w:val="nil"/>
              <w:bottom w:val="nil"/>
            </w:tcBorders>
            <w:shd w:val="clear" w:color="auto" w:fill="auto"/>
          </w:tcPr>
          <w:p w:rsidR="001479D0" w:rsidRDefault="001479D0" w:rsidP="00512658">
            <w:pPr>
              <w:pStyle w:val="BodyText"/>
              <w:spacing w:line="240" w:lineRule="auto"/>
              <w:ind w:left="284" w:right="203"/>
              <w:jc w:val="left"/>
              <w:rPr>
                <w:lang w:val="en-US"/>
              </w:rPr>
            </w:pPr>
            <w:r>
              <w:rPr>
                <w:lang w:val="en-US"/>
              </w:rPr>
              <w:t xml:space="preserve">Age </w:t>
            </w:r>
            <w:r>
              <w:rPr>
                <w:lang w:val="en-US"/>
              </w:rPr>
              <w:sym w:font="Symbol" w:char="F0AE"/>
            </w:r>
            <w:r>
              <w:rPr>
                <w:lang w:val="en-US"/>
              </w:rPr>
              <w:t xml:space="preserve"> Perceived Risk</w:t>
            </w:r>
          </w:p>
        </w:tc>
        <w:tc>
          <w:tcPr>
            <w:tcW w:w="2144" w:type="dxa"/>
            <w:tcBorders>
              <w:top w:val="nil"/>
              <w:bottom w:val="nil"/>
            </w:tcBorders>
            <w:shd w:val="clear" w:color="auto" w:fill="auto"/>
          </w:tcPr>
          <w:p w:rsidR="001479D0" w:rsidRDefault="001479D0" w:rsidP="00512658">
            <w:pPr>
              <w:pStyle w:val="BodyText"/>
              <w:spacing w:line="240" w:lineRule="auto"/>
              <w:ind w:right="203"/>
              <w:jc w:val="center"/>
              <w:rPr>
                <w:lang w:val="en-US"/>
              </w:rPr>
            </w:pPr>
            <w:r>
              <w:rPr>
                <w:lang w:val="en-US"/>
              </w:rPr>
              <w:t>.21</w:t>
            </w:r>
            <w:r w:rsidR="00F2710C" w:rsidRPr="00F2710C">
              <w:rPr>
                <w:lang w:val="en-US"/>
              </w:rPr>
              <w:t xml:space="preserve"> (</w:t>
            </w:r>
            <w:r>
              <w:rPr>
                <w:lang w:val="en-US"/>
              </w:rPr>
              <w:t>.04)</w:t>
            </w:r>
          </w:p>
        </w:tc>
        <w:tc>
          <w:tcPr>
            <w:tcW w:w="1800" w:type="dxa"/>
            <w:tcBorders>
              <w:top w:val="nil"/>
              <w:bottom w:val="nil"/>
            </w:tcBorders>
            <w:shd w:val="clear" w:color="auto" w:fill="auto"/>
          </w:tcPr>
          <w:p w:rsidR="001479D0" w:rsidRDefault="001479D0" w:rsidP="00512658">
            <w:pPr>
              <w:pStyle w:val="BodyText"/>
              <w:spacing w:line="240" w:lineRule="auto"/>
              <w:ind w:right="203"/>
              <w:jc w:val="center"/>
              <w:rPr>
                <w:lang w:val="en-US"/>
              </w:rPr>
            </w:pPr>
            <w:r>
              <w:rPr>
                <w:lang w:val="en-US"/>
              </w:rPr>
              <w:t>.23</w:t>
            </w:r>
          </w:p>
        </w:tc>
        <w:tc>
          <w:tcPr>
            <w:tcW w:w="720" w:type="dxa"/>
            <w:tcBorders>
              <w:top w:val="nil"/>
              <w:bottom w:val="nil"/>
            </w:tcBorders>
            <w:shd w:val="clear" w:color="auto" w:fill="auto"/>
          </w:tcPr>
          <w:p w:rsidR="001479D0" w:rsidRDefault="001479D0" w:rsidP="00512658">
            <w:pPr>
              <w:pStyle w:val="BodyText"/>
              <w:spacing w:line="240" w:lineRule="auto"/>
              <w:ind w:right="203"/>
              <w:jc w:val="center"/>
              <w:rPr>
                <w:lang w:val="en-US"/>
              </w:rPr>
            </w:pPr>
            <w:r>
              <w:rPr>
                <w:lang w:val="en-US"/>
              </w:rPr>
              <w:t>.00</w:t>
            </w:r>
          </w:p>
        </w:tc>
      </w:tr>
      <w:tr w:rsidR="001479D0" w:rsidRPr="00323237">
        <w:tc>
          <w:tcPr>
            <w:tcW w:w="4786" w:type="dxa"/>
            <w:gridSpan w:val="2"/>
            <w:tcBorders>
              <w:top w:val="nil"/>
              <w:bottom w:val="single" w:sz="4" w:space="0" w:color="auto"/>
            </w:tcBorders>
            <w:shd w:val="clear" w:color="auto" w:fill="auto"/>
          </w:tcPr>
          <w:p w:rsidR="001479D0" w:rsidRPr="00613973" w:rsidRDefault="001479D0" w:rsidP="00512658">
            <w:pPr>
              <w:pStyle w:val="BodyText"/>
              <w:spacing w:line="240" w:lineRule="auto"/>
              <w:ind w:left="284" w:right="203"/>
              <w:jc w:val="left"/>
              <w:rPr>
                <w:b/>
                <w:lang w:val="en-US"/>
              </w:rPr>
            </w:pPr>
            <w:r>
              <w:rPr>
                <w:lang w:val="en-US"/>
              </w:rPr>
              <w:t xml:space="preserve">Age </w:t>
            </w:r>
            <w:r>
              <w:rPr>
                <w:lang w:val="en-US"/>
              </w:rPr>
              <w:sym w:font="Symbol" w:char="F0AE"/>
            </w:r>
            <w:r>
              <w:rPr>
                <w:lang w:val="en-US"/>
              </w:rPr>
              <w:t xml:space="preserve"> Criminal Choice</w:t>
            </w:r>
          </w:p>
        </w:tc>
        <w:tc>
          <w:tcPr>
            <w:tcW w:w="2144" w:type="dxa"/>
            <w:tcBorders>
              <w:top w:val="nil"/>
              <w:bottom w:val="single" w:sz="4" w:space="0" w:color="auto"/>
            </w:tcBorders>
            <w:shd w:val="clear" w:color="auto" w:fill="auto"/>
          </w:tcPr>
          <w:p w:rsidR="001479D0" w:rsidRDefault="001E1B81" w:rsidP="00512658">
            <w:pPr>
              <w:pStyle w:val="BodyText"/>
              <w:spacing w:line="240" w:lineRule="auto"/>
              <w:ind w:right="203"/>
              <w:jc w:val="center"/>
              <w:rPr>
                <w:lang w:val="en-US"/>
              </w:rPr>
            </w:pPr>
            <w:r w:rsidRPr="001E1B81">
              <w:rPr>
                <w:lang w:val="en-US"/>
              </w:rPr>
              <w:t>–</w:t>
            </w:r>
            <w:r w:rsidR="001479D0">
              <w:rPr>
                <w:lang w:val="en-US"/>
              </w:rPr>
              <w:t>.08</w:t>
            </w:r>
            <w:r w:rsidR="00F2710C" w:rsidRPr="00F2710C">
              <w:rPr>
                <w:lang w:val="en-US"/>
              </w:rPr>
              <w:t xml:space="preserve"> (</w:t>
            </w:r>
            <w:r w:rsidR="001479D0">
              <w:rPr>
                <w:lang w:val="en-US"/>
              </w:rPr>
              <w:t>.03)</w:t>
            </w:r>
          </w:p>
        </w:tc>
        <w:tc>
          <w:tcPr>
            <w:tcW w:w="1800" w:type="dxa"/>
            <w:tcBorders>
              <w:top w:val="nil"/>
              <w:bottom w:val="single" w:sz="4" w:space="0" w:color="auto"/>
            </w:tcBorders>
            <w:shd w:val="clear" w:color="auto" w:fill="auto"/>
          </w:tcPr>
          <w:p w:rsidR="001479D0" w:rsidRDefault="001E1B81" w:rsidP="00512658">
            <w:pPr>
              <w:pStyle w:val="BodyText"/>
              <w:spacing w:line="240" w:lineRule="auto"/>
              <w:ind w:right="203"/>
              <w:jc w:val="center"/>
              <w:rPr>
                <w:lang w:val="en-US"/>
              </w:rPr>
            </w:pPr>
            <w:r w:rsidRPr="001E1B81">
              <w:rPr>
                <w:lang w:val="en-US"/>
              </w:rPr>
              <w:t>–</w:t>
            </w:r>
            <w:r w:rsidR="001479D0">
              <w:rPr>
                <w:lang w:val="en-US"/>
              </w:rPr>
              <w:t>.15</w:t>
            </w:r>
          </w:p>
        </w:tc>
        <w:tc>
          <w:tcPr>
            <w:tcW w:w="720" w:type="dxa"/>
            <w:tcBorders>
              <w:top w:val="nil"/>
              <w:bottom w:val="single" w:sz="4" w:space="0" w:color="auto"/>
            </w:tcBorders>
            <w:shd w:val="clear" w:color="auto" w:fill="auto"/>
          </w:tcPr>
          <w:p w:rsidR="001479D0" w:rsidRDefault="001479D0" w:rsidP="00512658">
            <w:pPr>
              <w:pStyle w:val="BodyText"/>
              <w:spacing w:line="240" w:lineRule="auto"/>
              <w:ind w:right="203"/>
              <w:jc w:val="center"/>
              <w:rPr>
                <w:lang w:val="en-US"/>
              </w:rPr>
            </w:pPr>
            <w:r>
              <w:rPr>
                <w:lang w:val="en-US"/>
              </w:rPr>
              <w:t>.00</w:t>
            </w:r>
          </w:p>
        </w:tc>
      </w:tr>
      <w:tr w:rsidR="001479D0" w:rsidRPr="00323237">
        <w:tc>
          <w:tcPr>
            <w:tcW w:w="4786" w:type="dxa"/>
            <w:gridSpan w:val="2"/>
            <w:tcBorders>
              <w:top w:val="single" w:sz="4" w:space="0" w:color="auto"/>
              <w:bottom w:val="single" w:sz="4" w:space="0" w:color="auto"/>
            </w:tcBorders>
            <w:shd w:val="clear" w:color="auto" w:fill="auto"/>
          </w:tcPr>
          <w:p w:rsidR="001479D0" w:rsidRPr="004F6BC8" w:rsidRDefault="00F2710C" w:rsidP="00512658">
            <w:pPr>
              <w:pStyle w:val="BodyText"/>
              <w:spacing w:line="240" w:lineRule="auto"/>
              <w:ind w:right="203"/>
              <w:rPr>
                <w:i/>
                <w:lang w:val="en-US"/>
              </w:rPr>
            </w:pPr>
            <w:r>
              <w:rPr>
                <w:lang w:val="en-US"/>
              </w:rPr>
              <w:t>Structural M</w:t>
            </w:r>
            <w:r w:rsidRPr="00C211FA">
              <w:rPr>
                <w:lang w:val="en-US"/>
              </w:rPr>
              <w:t>odel (Indirect Effects)</w:t>
            </w:r>
          </w:p>
        </w:tc>
        <w:tc>
          <w:tcPr>
            <w:tcW w:w="2144" w:type="dxa"/>
            <w:tcBorders>
              <w:top w:val="single" w:sz="4" w:space="0" w:color="auto"/>
              <w:bottom w:val="single" w:sz="4" w:space="0" w:color="auto"/>
            </w:tcBorders>
            <w:shd w:val="clear" w:color="auto" w:fill="auto"/>
          </w:tcPr>
          <w:p w:rsidR="001479D0" w:rsidRDefault="001479D0" w:rsidP="00512658">
            <w:pPr>
              <w:pStyle w:val="BodyText"/>
              <w:spacing w:line="240" w:lineRule="auto"/>
              <w:ind w:right="203"/>
              <w:jc w:val="center"/>
              <w:rPr>
                <w:lang w:val="en-US"/>
              </w:rPr>
            </w:pPr>
          </w:p>
        </w:tc>
        <w:tc>
          <w:tcPr>
            <w:tcW w:w="1800" w:type="dxa"/>
            <w:tcBorders>
              <w:top w:val="single" w:sz="4" w:space="0" w:color="auto"/>
              <w:bottom w:val="single" w:sz="4" w:space="0" w:color="auto"/>
            </w:tcBorders>
            <w:shd w:val="clear" w:color="auto" w:fill="auto"/>
          </w:tcPr>
          <w:p w:rsidR="001479D0" w:rsidRDefault="001479D0" w:rsidP="00512658">
            <w:pPr>
              <w:pStyle w:val="BodyText"/>
              <w:spacing w:line="240" w:lineRule="auto"/>
              <w:ind w:right="203"/>
              <w:jc w:val="center"/>
              <w:rPr>
                <w:lang w:val="en-US"/>
              </w:rPr>
            </w:pPr>
          </w:p>
        </w:tc>
        <w:tc>
          <w:tcPr>
            <w:tcW w:w="720" w:type="dxa"/>
            <w:tcBorders>
              <w:top w:val="single" w:sz="4" w:space="0" w:color="auto"/>
              <w:bottom w:val="single" w:sz="4" w:space="0" w:color="auto"/>
            </w:tcBorders>
            <w:shd w:val="clear" w:color="auto" w:fill="auto"/>
          </w:tcPr>
          <w:p w:rsidR="001479D0" w:rsidRDefault="001479D0" w:rsidP="00512658">
            <w:pPr>
              <w:pStyle w:val="BodyText"/>
              <w:spacing w:line="240" w:lineRule="auto"/>
              <w:ind w:right="203"/>
              <w:jc w:val="center"/>
              <w:rPr>
                <w:lang w:val="en-US"/>
              </w:rPr>
            </w:pPr>
          </w:p>
        </w:tc>
      </w:tr>
      <w:tr w:rsidR="001479D0" w:rsidRPr="00323237">
        <w:tc>
          <w:tcPr>
            <w:tcW w:w="4786" w:type="dxa"/>
            <w:gridSpan w:val="2"/>
            <w:tcBorders>
              <w:top w:val="single" w:sz="4" w:space="0" w:color="auto"/>
              <w:bottom w:val="nil"/>
            </w:tcBorders>
            <w:shd w:val="clear" w:color="auto" w:fill="auto"/>
          </w:tcPr>
          <w:p w:rsidR="001479D0" w:rsidRPr="004F6BC8" w:rsidRDefault="001479D0" w:rsidP="00512658">
            <w:pPr>
              <w:pStyle w:val="BodyText"/>
              <w:spacing w:line="240" w:lineRule="auto"/>
              <w:ind w:left="284" w:right="203"/>
              <w:rPr>
                <w:lang w:val="en-US"/>
              </w:rPr>
            </w:pPr>
            <w:r>
              <w:rPr>
                <w:lang w:val="en-US"/>
              </w:rPr>
              <w:t xml:space="preserve">Self-Control </w:t>
            </w:r>
            <w:r>
              <w:rPr>
                <w:lang w:val="en-US"/>
              </w:rPr>
              <w:sym w:font="Symbol" w:char="F0AE"/>
            </w:r>
            <w:r>
              <w:rPr>
                <w:lang w:val="en-US"/>
              </w:rPr>
              <w:t xml:space="preserve"> Criminal Choice</w:t>
            </w:r>
          </w:p>
        </w:tc>
        <w:tc>
          <w:tcPr>
            <w:tcW w:w="2144" w:type="dxa"/>
            <w:tcBorders>
              <w:top w:val="single" w:sz="4" w:space="0" w:color="auto"/>
              <w:bottom w:val="nil"/>
            </w:tcBorders>
            <w:shd w:val="clear" w:color="auto" w:fill="auto"/>
          </w:tcPr>
          <w:p w:rsidR="001479D0" w:rsidRPr="006D08AD" w:rsidRDefault="001E1B81" w:rsidP="00512658">
            <w:pPr>
              <w:pStyle w:val="BodyText"/>
              <w:spacing w:line="240" w:lineRule="auto"/>
              <w:ind w:right="203"/>
              <w:jc w:val="center"/>
              <w:rPr>
                <w:lang w:val="nl-NL"/>
              </w:rPr>
            </w:pPr>
            <w:r w:rsidRPr="001E1B81">
              <w:rPr>
                <w:lang w:val="en-US"/>
              </w:rPr>
              <w:t>–</w:t>
            </w:r>
            <w:r w:rsidR="001479D0">
              <w:rPr>
                <w:lang w:val="en-US"/>
              </w:rPr>
              <w:t>6.08</w:t>
            </w:r>
            <w:r w:rsidR="00F2710C" w:rsidRPr="00F2710C">
              <w:rPr>
                <w:lang w:val="en-US"/>
              </w:rPr>
              <w:t xml:space="preserve"> (</w:t>
            </w:r>
            <w:r w:rsidR="001479D0">
              <w:rPr>
                <w:lang w:val="nl-NL"/>
              </w:rPr>
              <w:t>1.23)</w:t>
            </w:r>
          </w:p>
        </w:tc>
        <w:tc>
          <w:tcPr>
            <w:tcW w:w="1800" w:type="dxa"/>
            <w:tcBorders>
              <w:top w:val="single" w:sz="4" w:space="0" w:color="auto"/>
              <w:bottom w:val="nil"/>
            </w:tcBorders>
            <w:shd w:val="clear" w:color="auto" w:fill="auto"/>
          </w:tcPr>
          <w:p w:rsidR="001479D0" w:rsidRDefault="001E1B81" w:rsidP="00512658">
            <w:pPr>
              <w:pStyle w:val="BodyText"/>
              <w:spacing w:line="240" w:lineRule="auto"/>
              <w:ind w:right="203"/>
              <w:jc w:val="center"/>
              <w:rPr>
                <w:lang w:val="en-US"/>
              </w:rPr>
            </w:pPr>
            <w:r w:rsidRPr="001E1B81">
              <w:rPr>
                <w:lang w:val="en-US"/>
              </w:rPr>
              <w:t>–</w:t>
            </w:r>
            <w:r w:rsidR="001479D0">
              <w:rPr>
                <w:lang w:val="en-US"/>
              </w:rPr>
              <w:t>.24</w:t>
            </w:r>
          </w:p>
        </w:tc>
        <w:tc>
          <w:tcPr>
            <w:tcW w:w="720" w:type="dxa"/>
            <w:tcBorders>
              <w:top w:val="single" w:sz="4" w:space="0" w:color="auto"/>
              <w:bottom w:val="nil"/>
            </w:tcBorders>
            <w:shd w:val="clear" w:color="auto" w:fill="auto"/>
          </w:tcPr>
          <w:p w:rsidR="001479D0" w:rsidRDefault="001479D0" w:rsidP="00512658">
            <w:pPr>
              <w:pStyle w:val="BodyText"/>
              <w:spacing w:line="240" w:lineRule="auto"/>
              <w:ind w:right="203"/>
              <w:jc w:val="center"/>
              <w:rPr>
                <w:lang w:val="en-US"/>
              </w:rPr>
            </w:pPr>
            <w:r>
              <w:rPr>
                <w:lang w:val="en-US"/>
              </w:rPr>
              <w:t>.00</w:t>
            </w:r>
          </w:p>
        </w:tc>
      </w:tr>
      <w:tr w:rsidR="001479D0" w:rsidRPr="00166341">
        <w:tc>
          <w:tcPr>
            <w:tcW w:w="4786" w:type="dxa"/>
            <w:gridSpan w:val="2"/>
            <w:tcBorders>
              <w:top w:val="nil"/>
              <w:bottom w:val="nil"/>
            </w:tcBorders>
            <w:shd w:val="clear" w:color="auto" w:fill="auto"/>
          </w:tcPr>
          <w:p w:rsidR="001479D0" w:rsidRDefault="001479D0" w:rsidP="00512658">
            <w:pPr>
              <w:pStyle w:val="BodyText"/>
              <w:spacing w:line="240" w:lineRule="auto"/>
              <w:ind w:left="284" w:right="203"/>
              <w:rPr>
                <w:lang w:val="en-US"/>
              </w:rPr>
            </w:pPr>
            <w:r>
              <w:rPr>
                <w:lang w:val="en-US"/>
              </w:rPr>
              <w:t xml:space="preserve">Gender </w:t>
            </w:r>
            <w:r>
              <w:rPr>
                <w:lang w:val="en-US"/>
              </w:rPr>
              <w:sym w:font="Symbol" w:char="F0AE"/>
            </w:r>
            <w:r>
              <w:rPr>
                <w:lang w:val="en-US"/>
              </w:rPr>
              <w:t xml:space="preserve"> Criminal Choice</w:t>
            </w:r>
          </w:p>
        </w:tc>
        <w:tc>
          <w:tcPr>
            <w:tcW w:w="2144" w:type="dxa"/>
            <w:tcBorders>
              <w:top w:val="nil"/>
              <w:bottom w:val="nil"/>
            </w:tcBorders>
            <w:shd w:val="clear" w:color="auto" w:fill="auto"/>
          </w:tcPr>
          <w:p w:rsidR="001479D0" w:rsidRDefault="001479D0" w:rsidP="00512658">
            <w:pPr>
              <w:pStyle w:val="BodyText"/>
              <w:spacing w:line="240" w:lineRule="auto"/>
              <w:ind w:right="203"/>
              <w:jc w:val="center"/>
              <w:rPr>
                <w:lang w:val="en-US"/>
              </w:rPr>
            </w:pPr>
            <w:r>
              <w:rPr>
                <w:lang w:val="en-US"/>
              </w:rPr>
              <w:t>2.66</w:t>
            </w:r>
            <w:r w:rsidR="00F2710C" w:rsidRPr="00F2710C">
              <w:rPr>
                <w:lang w:val="en-US"/>
              </w:rPr>
              <w:t xml:space="preserve"> (</w:t>
            </w:r>
            <w:r>
              <w:rPr>
                <w:lang w:val="en-US"/>
              </w:rPr>
              <w:t>.48)</w:t>
            </w:r>
          </w:p>
        </w:tc>
        <w:tc>
          <w:tcPr>
            <w:tcW w:w="1800" w:type="dxa"/>
            <w:tcBorders>
              <w:top w:val="nil"/>
              <w:bottom w:val="nil"/>
            </w:tcBorders>
            <w:shd w:val="clear" w:color="auto" w:fill="auto"/>
          </w:tcPr>
          <w:p w:rsidR="001479D0" w:rsidRDefault="001479D0" w:rsidP="00512658">
            <w:pPr>
              <w:pStyle w:val="BodyText"/>
              <w:spacing w:line="240" w:lineRule="auto"/>
              <w:ind w:right="203"/>
              <w:jc w:val="center"/>
              <w:rPr>
                <w:lang w:val="en-US"/>
              </w:rPr>
            </w:pPr>
            <w:r>
              <w:rPr>
                <w:lang w:val="en-US"/>
              </w:rPr>
              <w:t>.23</w:t>
            </w:r>
          </w:p>
        </w:tc>
        <w:tc>
          <w:tcPr>
            <w:tcW w:w="720" w:type="dxa"/>
            <w:tcBorders>
              <w:top w:val="nil"/>
              <w:bottom w:val="nil"/>
            </w:tcBorders>
            <w:shd w:val="clear" w:color="auto" w:fill="auto"/>
          </w:tcPr>
          <w:p w:rsidR="001479D0" w:rsidRDefault="001479D0" w:rsidP="00512658">
            <w:pPr>
              <w:pStyle w:val="BodyText"/>
              <w:spacing w:line="240" w:lineRule="auto"/>
              <w:ind w:right="203"/>
              <w:jc w:val="center"/>
              <w:rPr>
                <w:lang w:val="en-US"/>
              </w:rPr>
            </w:pPr>
            <w:r>
              <w:rPr>
                <w:lang w:val="en-US"/>
              </w:rPr>
              <w:t>.00</w:t>
            </w:r>
          </w:p>
        </w:tc>
      </w:tr>
      <w:tr w:rsidR="001479D0" w:rsidRPr="00166341">
        <w:tc>
          <w:tcPr>
            <w:tcW w:w="4786" w:type="dxa"/>
            <w:gridSpan w:val="2"/>
            <w:tcBorders>
              <w:top w:val="nil"/>
              <w:bottom w:val="single" w:sz="4" w:space="0" w:color="auto"/>
            </w:tcBorders>
            <w:shd w:val="clear" w:color="auto" w:fill="auto"/>
          </w:tcPr>
          <w:p w:rsidR="001479D0" w:rsidRDefault="001479D0" w:rsidP="00512658">
            <w:pPr>
              <w:pStyle w:val="BodyText"/>
              <w:spacing w:line="240" w:lineRule="auto"/>
              <w:ind w:left="284" w:right="203"/>
              <w:rPr>
                <w:lang w:val="en-US"/>
              </w:rPr>
            </w:pPr>
            <w:r>
              <w:rPr>
                <w:lang w:val="en-US"/>
              </w:rPr>
              <w:t xml:space="preserve">Age </w:t>
            </w:r>
            <w:r>
              <w:rPr>
                <w:lang w:val="en-US"/>
              </w:rPr>
              <w:sym w:font="Symbol" w:char="F0AE"/>
            </w:r>
            <w:r>
              <w:rPr>
                <w:lang w:val="en-US"/>
              </w:rPr>
              <w:t xml:space="preserve"> Criminal Choice</w:t>
            </w:r>
          </w:p>
        </w:tc>
        <w:tc>
          <w:tcPr>
            <w:tcW w:w="2144" w:type="dxa"/>
            <w:tcBorders>
              <w:top w:val="nil"/>
              <w:bottom w:val="single" w:sz="4" w:space="0" w:color="auto"/>
            </w:tcBorders>
            <w:shd w:val="clear" w:color="auto" w:fill="auto"/>
          </w:tcPr>
          <w:p w:rsidR="001479D0" w:rsidRDefault="001E1B81" w:rsidP="00512658">
            <w:pPr>
              <w:pStyle w:val="BodyText"/>
              <w:spacing w:line="240" w:lineRule="auto"/>
              <w:ind w:right="203"/>
              <w:jc w:val="center"/>
              <w:rPr>
                <w:lang w:val="en-US"/>
              </w:rPr>
            </w:pPr>
            <w:r w:rsidRPr="001E1B81">
              <w:rPr>
                <w:lang w:val="en-US"/>
              </w:rPr>
              <w:t>–</w:t>
            </w:r>
            <w:r w:rsidR="001479D0">
              <w:rPr>
                <w:lang w:val="en-US"/>
              </w:rPr>
              <w:t>.10.</w:t>
            </w:r>
            <w:r w:rsidR="00F2710C" w:rsidRPr="00F2710C">
              <w:rPr>
                <w:lang w:val="en-US"/>
              </w:rPr>
              <w:t xml:space="preserve"> (</w:t>
            </w:r>
            <w:r w:rsidR="001479D0">
              <w:rPr>
                <w:lang w:val="en-US"/>
              </w:rPr>
              <w:t>.02)</w:t>
            </w:r>
          </w:p>
        </w:tc>
        <w:tc>
          <w:tcPr>
            <w:tcW w:w="1800" w:type="dxa"/>
            <w:tcBorders>
              <w:top w:val="nil"/>
              <w:bottom w:val="single" w:sz="4" w:space="0" w:color="auto"/>
            </w:tcBorders>
            <w:shd w:val="clear" w:color="auto" w:fill="auto"/>
          </w:tcPr>
          <w:p w:rsidR="001479D0" w:rsidRDefault="001E1B81" w:rsidP="00512658">
            <w:pPr>
              <w:pStyle w:val="BodyText"/>
              <w:spacing w:line="240" w:lineRule="auto"/>
              <w:ind w:right="203"/>
              <w:jc w:val="center"/>
              <w:rPr>
                <w:lang w:val="en-US"/>
              </w:rPr>
            </w:pPr>
            <w:r w:rsidRPr="001E1B81">
              <w:rPr>
                <w:lang w:val="en-US"/>
              </w:rPr>
              <w:t>–</w:t>
            </w:r>
            <w:r w:rsidR="001479D0">
              <w:rPr>
                <w:lang w:val="en-US"/>
              </w:rPr>
              <w:t>.18</w:t>
            </w:r>
          </w:p>
        </w:tc>
        <w:tc>
          <w:tcPr>
            <w:tcW w:w="720" w:type="dxa"/>
            <w:tcBorders>
              <w:top w:val="nil"/>
              <w:bottom w:val="single" w:sz="4" w:space="0" w:color="auto"/>
            </w:tcBorders>
            <w:shd w:val="clear" w:color="auto" w:fill="auto"/>
          </w:tcPr>
          <w:p w:rsidR="001479D0" w:rsidRDefault="001479D0" w:rsidP="00512658">
            <w:pPr>
              <w:pStyle w:val="BodyText"/>
              <w:spacing w:line="240" w:lineRule="auto"/>
              <w:ind w:right="203"/>
              <w:jc w:val="center"/>
              <w:rPr>
                <w:lang w:val="en-US"/>
              </w:rPr>
            </w:pPr>
            <w:r>
              <w:rPr>
                <w:lang w:val="en-US"/>
              </w:rPr>
              <w:t>.00</w:t>
            </w:r>
          </w:p>
        </w:tc>
      </w:tr>
      <w:tr w:rsidR="001479D0" w:rsidRPr="00166341">
        <w:tc>
          <w:tcPr>
            <w:tcW w:w="4786" w:type="dxa"/>
            <w:gridSpan w:val="2"/>
            <w:tcBorders>
              <w:top w:val="single" w:sz="4" w:space="0" w:color="auto"/>
              <w:bottom w:val="single" w:sz="4" w:space="0" w:color="auto"/>
            </w:tcBorders>
            <w:shd w:val="clear" w:color="auto" w:fill="auto"/>
          </w:tcPr>
          <w:p w:rsidR="001479D0" w:rsidRDefault="00F2710C" w:rsidP="00512658">
            <w:pPr>
              <w:pStyle w:val="BodyText"/>
              <w:spacing w:line="240" w:lineRule="auto"/>
              <w:ind w:right="203"/>
              <w:rPr>
                <w:lang w:val="en-US"/>
              </w:rPr>
            </w:pPr>
            <w:r>
              <w:rPr>
                <w:lang w:val="en-US"/>
              </w:rPr>
              <w:t>Structural M</w:t>
            </w:r>
            <w:r w:rsidRPr="00C211FA">
              <w:rPr>
                <w:lang w:val="en-US"/>
              </w:rPr>
              <w:t>odel (Total E</w:t>
            </w:r>
            <w:r>
              <w:rPr>
                <w:lang w:val="en-US"/>
              </w:rPr>
              <w:t>ffect</w:t>
            </w:r>
            <w:r w:rsidRPr="00C211FA">
              <w:rPr>
                <w:lang w:val="en-US"/>
              </w:rPr>
              <w:t>)</w:t>
            </w:r>
          </w:p>
        </w:tc>
        <w:tc>
          <w:tcPr>
            <w:tcW w:w="2144" w:type="dxa"/>
            <w:tcBorders>
              <w:top w:val="single" w:sz="4" w:space="0" w:color="auto"/>
              <w:bottom w:val="single" w:sz="4" w:space="0" w:color="auto"/>
            </w:tcBorders>
            <w:shd w:val="clear" w:color="auto" w:fill="auto"/>
          </w:tcPr>
          <w:p w:rsidR="001479D0" w:rsidRDefault="001479D0" w:rsidP="00512658">
            <w:pPr>
              <w:pStyle w:val="BodyText"/>
              <w:spacing w:line="240" w:lineRule="auto"/>
              <w:ind w:right="203"/>
              <w:jc w:val="center"/>
              <w:rPr>
                <w:lang w:val="en-US"/>
              </w:rPr>
            </w:pPr>
          </w:p>
        </w:tc>
        <w:tc>
          <w:tcPr>
            <w:tcW w:w="1800" w:type="dxa"/>
            <w:tcBorders>
              <w:top w:val="single" w:sz="4" w:space="0" w:color="auto"/>
              <w:bottom w:val="single" w:sz="4" w:space="0" w:color="auto"/>
            </w:tcBorders>
            <w:shd w:val="clear" w:color="auto" w:fill="auto"/>
          </w:tcPr>
          <w:p w:rsidR="001479D0" w:rsidRDefault="001479D0" w:rsidP="00512658">
            <w:pPr>
              <w:pStyle w:val="BodyText"/>
              <w:spacing w:line="240" w:lineRule="auto"/>
              <w:ind w:right="203"/>
              <w:jc w:val="center"/>
              <w:rPr>
                <w:lang w:val="en-US"/>
              </w:rPr>
            </w:pPr>
          </w:p>
        </w:tc>
        <w:tc>
          <w:tcPr>
            <w:tcW w:w="720" w:type="dxa"/>
            <w:tcBorders>
              <w:top w:val="single" w:sz="4" w:space="0" w:color="auto"/>
              <w:bottom w:val="single" w:sz="4" w:space="0" w:color="auto"/>
            </w:tcBorders>
            <w:shd w:val="clear" w:color="auto" w:fill="auto"/>
          </w:tcPr>
          <w:p w:rsidR="001479D0" w:rsidRDefault="001479D0" w:rsidP="00512658">
            <w:pPr>
              <w:pStyle w:val="BodyText"/>
              <w:spacing w:line="240" w:lineRule="auto"/>
              <w:ind w:right="203"/>
              <w:jc w:val="center"/>
              <w:rPr>
                <w:lang w:val="en-US"/>
              </w:rPr>
            </w:pPr>
          </w:p>
        </w:tc>
      </w:tr>
      <w:tr w:rsidR="001479D0" w:rsidRPr="00166341">
        <w:tc>
          <w:tcPr>
            <w:tcW w:w="4786" w:type="dxa"/>
            <w:gridSpan w:val="2"/>
            <w:tcBorders>
              <w:top w:val="single" w:sz="4" w:space="0" w:color="auto"/>
              <w:bottom w:val="single" w:sz="4" w:space="0" w:color="auto"/>
            </w:tcBorders>
            <w:shd w:val="clear" w:color="auto" w:fill="auto"/>
          </w:tcPr>
          <w:p w:rsidR="001479D0" w:rsidRDefault="001479D0" w:rsidP="00512658">
            <w:pPr>
              <w:pStyle w:val="BodyText"/>
              <w:spacing w:line="240" w:lineRule="auto"/>
              <w:ind w:left="284" w:right="203"/>
              <w:rPr>
                <w:i/>
                <w:lang w:val="en-US"/>
              </w:rPr>
            </w:pPr>
            <w:r>
              <w:rPr>
                <w:lang w:val="en-US"/>
              </w:rPr>
              <w:t xml:space="preserve">Self-Control </w:t>
            </w:r>
            <w:r>
              <w:rPr>
                <w:lang w:val="en-US"/>
              </w:rPr>
              <w:sym w:font="Symbol" w:char="F0AE"/>
            </w:r>
            <w:r>
              <w:rPr>
                <w:lang w:val="en-US"/>
              </w:rPr>
              <w:t xml:space="preserve"> Criminal Choice</w:t>
            </w:r>
          </w:p>
        </w:tc>
        <w:tc>
          <w:tcPr>
            <w:tcW w:w="2144" w:type="dxa"/>
            <w:tcBorders>
              <w:top w:val="single" w:sz="4" w:space="0" w:color="auto"/>
              <w:bottom w:val="single" w:sz="4" w:space="0" w:color="auto"/>
            </w:tcBorders>
            <w:shd w:val="clear" w:color="auto" w:fill="auto"/>
          </w:tcPr>
          <w:p w:rsidR="001479D0" w:rsidRDefault="001E1B81" w:rsidP="00512658">
            <w:pPr>
              <w:pStyle w:val="BodyText"/>
              <w:spacing w:line="240" w:lineRule="auto"/>
              <w:ind w:right="203"/>
              <w:jc w:val="center"/>
              <w:rPr>
                <w:lang w:val="en-US"/>
              </w:rPr>
            </w:pPr>
            <w:r w:rsidRPr="001E1B81">
              <w:rPr>
                <w:lang w:val="en-US"/>
              </w:rPr>
              <w:t>–</w:t>
            </w:r>
            <w:r w:rsidR="001479D0">
              <w:rPr>
                <w:lang w:val="en-US"/>
              </w:rPr>
              <w:t>10.55</w:t>
            </w:r>
            <w:r w:rsidR="00F2710C" w:rsidRPr="00F2710C">
              <w:rPr>
                <w:lang w:val="en-US"/>
              </w:rPr>
              <w:t xml:space="preserve"> (</w:t>
            </w:r>
            <w:r w:rsidR="001479D0">
              <w:rPr>
                <w:lang w:val="en-US"/>
              </w:rPr>
              <w:t>1.94)</w:t>
            </w:r>
          </w:p>
        </w:tc>
        <w:tc>
          <w:tcPr>
            <w:tcW w:w="1800" w:type="dxa"/>
            <w:tcBorders>
              <w:top w:val="single" w:sz="4" w:space="0" w:color="auto"/>
              <w:bottom w:val="single" w:sz="4" w:space="0" w:color="auto"/>
            </w:tcBorders>
            <w:shd w:val="clear" w:color="auto" w:fill="auto"/>
          </w:tcPr>
          <w:p w:rsidR="001479D0" w:rsidRDefault="001E1B81" w:rsidP="00512658">
            <w:pPr>
              <w:pStyle w:val="BodyText"/>
              <w:spacing w:line="240" w:lineRule="auto"/>
              <w:ind w:right="203"/>
              <w:jc w:val="center"/>
              <w:rPr>
                <w:lang w:val="en-US"/>
              </w:rPr>
            </w:pPr>
            <w:r w:rsidRPr="001E1B81">
              <w:rPr>
                <w:lang w:val="en-US"/>
              </w:rPr>
              <w:t>–</w:t>
            </w:r>
            <w:r w:rsidR="001479D0">
              <w:rPr>
                <w:lang w:val="en-US"/>
              </w:rPr>
              <w:t>.41</w:t>
            </w:r>
          </w:p>
        </w:tc>
        <w:tc>
          <w:tcPr>
            <w:tcW w:w="720" w:type="dxa"/>
            <w:tcBorders>
              <w:top w:val="single" w:sz="4" w:space="0" w:color="auto"/>
              <w:bottom w:val="single" w:sz="4" w:space="0" w:color="auto"/>
            </w:tcBorders>
            <w:shd w:val="clear" w:color="auto" w:fill="auto"/>
          </w:tcPr>
          <w:p w:rsidR="001479D0" w:rsidRDefault="001479D0" w:rsidP="00512658">
            <w:pPr>
              <w:pStyle w:val="BodyText"/>
              <w:spacing w:line="240" w:lineRule="auto"/>
              <w:ind w:right="203"/>
              <w:jc w:val="center"/>
              <w:rPr>
                <w:lang w:val="en-US"/>
              </w:rPr>
            </w:pPr>
            <w:r>
              <w:rPr>
                <w:lang w:val="en-US"/>
              </w:rPr>
              <w:t>.00</w:t>
            </w:r>
          </w:p>
        </w:tc>
      </w:tr>
    </w:tbl>
    <w:p w:rsidR="00F2710C" w:rsidRPr="00D9163E" w:rsidRDefault="00F2710C" w:rsidP="00C30782">
      <w:pPr>
        <w:pStyle w:val="BodyText"/>
        <w:tabs>
          <w:tab w:val="left" w:pos="8550"/>
        </w:tabs>
        <w:spacing w:after="240"/>
        <w:ind w:left="-810"/>
        <w:jc w:val="left"/>
        <w:rPr>
          <w:sz w:val="20"/>
          <w:szCs w:val="20"/>
          <w:lang w:val="en-US"/>
        </w:rPr>
      </w:pPr>
      <w:r w:rsidRPr="00D9163E">
        <w:rPr>
          <w:i/>
          <w:sz w:val="20"/>
          <w:szCs w:val="20"/>
          <w:lang w:val="en-US"/>
        </w:rPr>
        <w:t>NOTES:</w:t>
      </w:r>
      <w:r w:rsidRPr="00D9163E">
        <w:rPr>
          <w:sz w:val="20"/>
          <w:szCs w:val="20"/>
          <w:lang w:val="en-US"/>
        </w:rPr>
        <w:t xml:space="preserve"> </w:t>
      </w:r>
      <w:r w:rsidR="001479D0" w:rsidRPr="00D9163E">
        <w:rPr>
          <w:sz w:val="20"/>
          <w:szCs w:val="20"/>
          <w:lang w:val="en-US"/>
        </w:rPr>
        <w:sym w:font="Symbol" w:char="F063"/>
      </w:r>
      <w:r w:rsidR="001479D0" w:rsidRPr="00D9163E">
        <w:rPr>
          <w:sz w:val="20"/>
          <w:szCs w:val="20"/>
          <w:vertAlign w:val="superscript"/>
          <w:lang w:val="en-US"/>
        </w:rPr>
        <w:t>2</w:t>
      </w:r>
      <w:r w:rsidR="001479D0" w:rsidRPr="00D9163E">
        <w:rPr>
          <w:sz w:val="20"/>
          <w:szCs w:val="20"/>
          <w:lang w:val="en-US"/>
        </w:rPr>
        <w:t>(</w:t>
      </w:r>
      <w:proofErr w:type="spellStart"/>
      <w:proofErr w:type="gramStart"/>
      <w:r w:rsidR="001479D0" w:rsidRPr="00D9163E">
        <w:rPr>
          <w:sz w:val="20"/>
          <w:szCs w:val="20"/>
          <w:lang w:val="en-US"/>
        </w:rPr>
        <w:t>d</w:t>
      </w:r>
      <w:r w:rsidRPr="00D9163E">
        <w:rPr>
          <w:sz w:val="20"/>
          <w:szCs w:val="20"/>
          <w:lang w:val="en-US"/>
        </w:rPr>
        <w:t>.</w:t>
      </w:r>
      <w:r w:rsidR="001479D0" w:rsidRPr="00D9163E">
        <w:rPr>
          <w:sz w:val="20"/>
          <w:szCs w:val="20"/>
          <w:lang w:val="en-US"/>
        </w:rPr>
        <w:t>f</w:t>
      </w:r>
      <w:proofErr w:type="gramEnd"/>
      <w:r w:rsidRPr="00D9163E">
        <w:rPr>
          <w:sz w:val="20"/>
          <w:szCs w:val="20"/>
          <w:lang w:val="en-US"/>
        </w:rPr>
        <w:t>.</w:t>
      </w:r>
      <w:proofErr w:type="spellEnd"/>
      <w:r w:rsidRPr="00D9163E">
        <w:rPr>
          <w:sz w:val="20"/>
          <w:szCs w:val="20"/>
          <w:lang w:val="en-US"/>
        </w:rPr>
        <w:t xml:space="preserve"> = </w:t>
      </w:r>
      <w:r w:rsidR="001479D0" w:rsidRPr="00D9163E">
        <w:rPr>
          <w:sz w:val="20"/>
          <w:szCs w:val="20"/>
          <w:lang w:val="en-US"/>
        </w:rPr>
        <w:t>23)</w:t>
      </w:r>
      <w:r w:rsidRPr="00D9163E">
        <w:rPr>
          <w:sz w:val="20"/>
          <w:szCs w:val="20"/>
          <w:lang w:val="en-US"/>
        </w:rPr>
        <w:t xml:space="preserve"> = </w:t>
      </w:r>
      <w:r w:rsidR="001479D0" w:rsidRPr="00D9163E">
        <w:rPr>
          <w:sz w:val="20"/>
          <w:szCs w:val="20"/>
          <w:lang w:val="en-US"/>
        </w:rPr>
        <w:t xml:space="preserve">52.55, </w:t>
      </w:r>
      <w:r w:rsidR="001479D0" w:rsidRPr="00D9163E">
        <w:rPr>
          <w:i/>
          <w:sz w:val="20"/>
          <w:szCs w:val="20"/>
          <w:lang w:val="en-US"/>
        </w:rPr>
        <w:t>p</w:t>
      </w:r>
      <w:r w:rsidR="001479D0" w:rsidRPr="00D9163E">
        <w:rPr>
          <w:sz w:val="20"/>
          <w:szCs w:val="20"/>
          <w:lang w:val="en-US"/>
        </w:rPr>
        <w:t>&lt;.01; CFI</w:t>
      </w:r>
      <w:r w:rsidRPr="00D9163E">
        <w:rPr>
          <w:sz w:val="20"/>
          <w:szCs w:val="20"/>
          <w:lang w:val="en-US"/>
        </w:rPr>
        <w:t xml:space="preserve"> = </w:t>
      </w:r>
      <w:r w:rsidR="001479D0" w:rsidRPr="00D9163E">
        <w:rPr>
          <w:sz w:val="20"/>
          <w:szCs w:val="20"/>
          <w:lang w:val="en-US"/>
        </w:rPr>
        <w:t>.99, GFI</w:t>
      </w:r>
      <w:r w:rsidRPr="00D9163E">
        <w:rPr>
          <w:sz w:val="20"/>
          <w:szCs w:val="20"/>
          <w:lang w:val="en-US"/>
        </w:rPr>
        <w:t xml:space="preserve"> = </w:t>
      </w:r>
      <w:r w:rsidR="001479D0" w:rsidRPr="00D9163E">
        <w:rPr>
          <w:sz w:val="20"/>
          <w:szCs w:val="20"/>
          <w:lang w:val="en-US"/>
        </w:rPr>
        <w:t>.98, TLI</w:t>
      </w:r>
      <w:r w:rsidRPr="00D9163E">
        <w:rPr>
          <w:sz w:val="20"/>
          <w:szCs w:val="20"/>
          <w:lang w:val="en-US"/>
        </w:rPr>
        <w:t xml:space="preserve"> = </w:t>
      </w:r>
      <w:r w:rsidR="001479D0" w:rsidRPr="00D9163E">
        <w:rPr>
          <w:sz w:val="20"/>
          <w:szCs w:val="20"/>
          <w:lang w:val="en-US"/>
        </w:rPr>
        <w:t>.98, NFI</w:t>
      </w:r>
      <w:r w:rsidRPr="00D9163E">
        <w:rPr>
          <w:sz w:val="20"/>
          <w:szCs w:val="20"/>
          <w:lang w:val="en-US"/>
        </w:rPr>
        <w:t xml:space="preserve"> = </w:t>
      </w:r>
      <w:r w:rsidR="001479D0" w:rsidRPr="00D9163E">
        <w:rPr>
          <w:sz w:val="20"/>
          <w:szCs w:val="20"/>
          <w:lang w:val="en-US"/>
        </w:rPr>
        <w:t xml:space="preserve">.98, </w:t>
      </w:r>
      <w:r w:rsidRPr="00D9163E">
        <w:rPr>
          <w:sz w:val="20"/>
          <w:szCs w:val="20"/>
          <w:lang w:val="en-US"/>
        </w:rPr>
        <w:t xml:space="preserve">and </w:t>
      </w:r>
      <w:r w:rsidR="001479D0" w:rsidRPr="00D9163E">
        <w:rPr>
          <w:sz w:val="20"/>
          <w:szCs w:val="20"/>
          <w:lang w:val="en-US"/>
        </w:rPr>
        <w:t>RMSEA</w:t>
      </w:r>
      <w:r w:rsidRPr="00D9163E">
        <w:rPr>
          <w:sz w:val="20"/>
          <w:szCs w:val="20"/>
          <w:lang w:val="en-US"/>
        </w:rPr>
        <w:t xml:space="preserve"> = </w:t>
      </w:r>
      <w:r w:rsidR="001479D0" w:rsidRPr="00D9163E">
        <w:rPr>
          <w:sz w:val="20"/>
          <w:szCs w:val="20"/>
          <w:lang w:val="en-US"/>
        </w:rPr>
        <w:t xml:space="preserve">.05. In the SEM, </w:t>
      </w:r>
      <w:proofErr w:type="spellStart"/>
      <w:r w:rsidR="001479D0" w:rsidRPr="00D9163E">
        <w:rPr>
          <w:sz w:val="20"/>
          <w:szCs w:val="20"/>
          <w:lang w:val="en-US"/>
        </w:rPr>
        <w:t>covariances</w:t>
      </w:r>
      <w:proofErr w:type="spellEnd"/>
      <w:r w:rsidR="001479D0" w:rsidRPr="00D9163E">
        <w:rPr>
          <w:sz w:val="20"/>
          <w:szCs w:val="20"/>
          <w:lang w:val="en-US"/>
        </w:rPr>
        <w:t xml:space="preserve"> were added between gender and age and HEXACO Self-Control, and paths were drawn from both gender and age to all three endogenous variables. </w:t>
      </w:r>
      <w:r w:rsidRPr="00D9163E">
        <w:rPr>
          <w:i/>
          <w:sz w:val="20"/>
          <w:szCs w:val="20"/>
          <w:lang w:val="en-US"/>
        </w:rPr>
        <w:t xml:space="preserve">N </w:t>
      </w:r>
      <w:r w:rsidRPr="00D9163E">
        <w:rPr>
          <w:sz w:val="20"/>
          <w:szCs w:val="20"/>
          <w:lang w:val="en-US"/>
        </w:rPr>
        <w:t>= 495.</w:t>
      </w:r>
    </w:p>
    <w:p w:rsidR="00694CB9" w:rsidRPr="00AA3915" w:rsidRDefault="00D9163E" w:rsidP="00AA3915">
      <w:pPr>
        <w:pStyle w:val="BodyText"/>
        <w:tabs>
          <w:tab w:val="left" w:pos="8550"/>
        </w:tabs>
        <w:ind w:left="-810"/>
        <w:jc w:val="left"/>
        <w:rPr>
          <w:lang w:val="en-US"/>
        </w:rPr>
      </w:pPr>
      <w:r w:rsidRPr="00D9163E">
        <w:rPr>
          <w:i/>
          <w:sz w:val="20"/>
          <w:szCs w:val="20"/>
          <w:lang w:val="en-US"/>
        </w:rPr>
        <w:t>ABBREVIATIONS:</w:t>
      </w:r>
      <w:r w:rsidRPr="00D9163E">
        <w:rPr>
          <w:sz w:val="20"/>
          <w:szCs w:val="20"/>
          <w:lang w:val="en-US"/>
        </w:rPr>
        <w:t xml:space="preserve"> CFI = </w:t>
      </w:r>
      <w:r w:rsidRPr="00D9163E">
        <w:rPr>
          <w:sz w:val="20"/>
          <w:szCs w:val="20"/>
        </w:rPr>
        <w:t>comparative fit index</w:t>
      </w:r>
      <w:r w:rsidRPr="00D9163E">
        <w:rPr>
          <w:sz w:val="20"/>
          <w:szCs w:val="20"/>
          <w:lang w:val="en-US"/>
        </w:rPr>
        <w:t xml:space="preserve">; GFI = </w:t>
      </w:r>
      <w:r w:rsidRPr="00D9163E">
        <w:rPr>
          <w:sz w:val="20"/>
          <w:szCs w:val="20"/>
        </w:rPr>
        <w:t>goodness-of-fit index</w:t>
      </w:r>
      <w:r w:rsidRPr="00D9163E">
        <w:rPr>
          <w:sz w:val="20"/>
          <w:szCs w:val="20"/>
          <w:lang w:val="en-US"/>
        </w:rPr>
        <w:t xml:space="preserve">; RMSEA = </w:t>
      </w:r>
      <w:r w:rsidRPr="00D9163E">
        <w:rPr>
          <w:sz w:val="20"/>
          <w:szCs w:val="20"/>
        </w:rPr>
        <w:t>root-mean-square error of approximation</w:t>
      </w:r>
      <w:r w:rsidRPr="00D9163E">
        <w:rPr>
          <w:sz w:val="20"/>
          <w:szCs w:val="20"/>
          <w:lang w:val="en-US"/>
        </w:rPr>
        <w:t xml:space="preserve">; SE = standard error; TLI = </w:t>
      </w:r>
      <w:r w:rsidRPr="00D9163E">
        <w:rPr>
          <w:sz w:val="20"/>
          <w:szCs w:val="20"/>
        </w:rPr>
        <w:t>Tucker–Lewis index</w:t>
      </w:r>
      <w:r w:rsidRPr="00D9163E">
        <w:rPr>
          <w:sz w:val="20"/>
          <w:szCs w:val="20"/>
          <w:lang w:val="en-US"/>
        </w:rPr>
        <w:t>.</w:t>
      </w:r>
    </w:p>
    <w:sectPr w:rsidR="00694CB9" w:rsidRPr="00AA3915" w:rsidSect="00694CB9">
      <w:headerReference w:type="even" r:id="rId9"/>
      <w:headerReference w:type="default" r:id="rId10"/>
      <w:footerReference w:type="even" r:id="rId11"/>
      <w:footerReference w:type="default" r:id="rId12"/>
      <w:headerReference w:type="first" r:id="rId13"/>
      <w:footerReference w:type="first" r:id="rId14"/>
      <w:pgSz w:w="12240" w:h="15840"/>
      <w:pgMar w:top="1440" w:right="1800" w:bottom="1440" w:left="1800" w:header="720" w:footer="720" w:gutter="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37847" w:rsidRDefault="00037847">
      <w:pPr>
        <w:spacing w:after="0" w:line="240" w:lineRule="auto"/>
      </w:pPr>
      <w:r>
        <w:separator/>
      </w:r>
    </w:p>
  </w:endnote>
  <w:endnote w:type="continuationSeparator" w:id="0">
    <w:p w:rsidR="00037847" w:rsidRDefault="000378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Grande">
    <w:charset w:val="00"/>
    <w:family w:val="auto"/>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Aharoni">
    <w:panose1 w:val="02010803020104030203"/>
    <w:charset w:val="B1"/>
    <w:family w:val="auto"/>
    <w:pitch w:val="variable"/>
    <w:sig w:usb0="00000801" w:usb1="00000000" w:usb2="00000000" w:usb3="00000000" w:csb0="00000020" w:csb1="00000000"/>
  </w:font>
  <w:font w:name="MTSY">
    <w:altName w:val="Times New Roman"/>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26CB" w:rsidRDefault="00C126C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3062276"/>
      <w:docPartObj>
        <w:docPartGallery w:val="Page Numbers (Bottom of Page)"/>
        <w:docPartUnique/>
      </w:docPartObj>
    </w:sdtPr>
    <w:sdtEndPr>
      <w:rPr>
        <w:noProof/>
      </w:rPr>
    </w:sdtEndPr>
    <w:sdtContent>
      <w:p w:rsidR="00037847" w:rsidRDefault="00C126CB">
        <w:pPr>
          <w:pStyle w:val="Footer"/>
          <w:jc w:val="right"/>
        </w:pPr>
        <w:r>
          <w:fldChar w:fldCharType="begin"/>
        </w:r>
        <w:r>
          <w:instrText xml:space="preserve"> PAGE   \* MERGEFORMAT </w:instrText>
        </w:r>
        <w:r>
          <w:fldChar w:fldCharType="separate"/>
        </w:r>
        <w:r>
          <w:rPr>
            <w:noProof/>
          </w:rPr>
          <w:t>7</w:t>
        </w:r>
        <w:r>
          <w:rPr>
            <w:noProof/>
          </w:rPr>
          <w:fldChar w:fldCharType="end"/>
        </w:r>
      </w:p>
    </w:sdtContent>
  </w:sdt>
  <w:p w:rsidR="00037847" w:rsidRDefault="0003784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7847" w:rsidRDefault="00037847">
    <w:pPr>
      <w:pStyle w:val="Footer"/>
    </w:pPr>
    <w:r w:rsidRPr="00C91747">
      <w:rPr>
        <w:b/>
        <w:sz w:val="20"/>
        <w:szCs w:val="20"/>
      </w:rPr>
      <w:t xml:space="preserve">© </w:t>
    </w:r>
    <w:r w:rsidRPr="00C91747">
      <w:rPr>
        <w:b/>
        <w:sz w:val="20"/>
        <w:szCs w:val="20"/>
      </w:rPr>
      <w:t>2012 American Society of Criminology</w:t>
    </w:r>
    <w:r w:rsidRPr="00C91747">
      <w:rPr>
        <w:b/>
        <w:i/>
        <w:color w:val="800080"/>
        <w:sz w:val="20"/>
        <w:szCs w:val="20"/>
      </w:rPr>
      <w:t xml:space="preserve"> </w:t>
    </w:r>
    <w:r w:rsidRPr="00C91747">
      <w:rPr>
        <w:rFonts w:ascii="MTSY" w:hAnsi="MTSY" w:cs="MTSY"/>
        <w:sz w:val="20"/>
        <w:szCs w:val="20"/>
      </w:rPr>
      <w:tab/>
    </w:r>
    <w:r>
      <w:rPr>
        <w:rFonts w:ascii="MTSY" w:hAnsi="MTSY" w:cs="MTSY"/>
        <w:sz w:val="20"/>
        <w:szCs w:val="20"/>
      </w:rPr>
      <w:t xml:space="preserve">  </w:t>
    </w:r>
    <w:r w:rsidRPr="00C91747">
      <w:rPr>
        <w:b/>
        <w:sz w:val="20"/>
        <w:szCs w:val="20"/>
      </w:rPr>
      <w:t>doi</w:t>
    </w:r>
    <w:r w:rsidR="007E33F0">
      <w:rPr>
        <w:b/>
        <w:sz w:val="20"/>
        <w:szCs w:val="20"/>
      </w:rPr>
      <w:t>: 10.1111/j.1745-9125.201</w:t>
    </w:r>
    <w:r w:rsidR="00C126CB">
      <w:rPr>
        <w:b/>
        <w:sz w:val="20"/>
        <w:szCs w:val="20"/>
      </w:rPr>
      <w:t>2</w:t>
    </w:r>
    <w:r w:rsidR="007E33F0">
      <w:rPr>
        <w:b/>
        <w:sz w:val="20"/>
        <w:szCs w:val="20"/>
      </w:rPr>
      <w:t>.00276</w:t>
    </w:r>
    <w:r w:rsidRPr="00C91747">
      <w:rPr>
        <w:b/>
        <w:sz w:val="20"/>
        <w:szCs w:val="20"/>
      </w:rPr>
      <w:t>.x</w:t>
    </w:r>
    <w:bookmarkStart w:id="0" w:name="_GoBack"/>
    <w:bookmarkEnd w:id="0"/>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37847" w:rsidRDefault="00037847">
      <w:pPr>
        <w:spacing w:after="0" w:line="240" w:lineRule="auto"/>
      </w:pPr>
      <w:r>
        <w:separator/>
      </w:r>
    </w:p>
  </w:footnote>
  <w:footnote w:type="continuationSeparator" w:id="0">
    <w:p w:rsidR="00037847" w:rsidRDefault="00037847">
      <w:pPr>
        <w:spacing w:after="0" w:line="240" w:lineRule="auto"/>
      </w:pPr>
      <w:r>
        <w:continuationSeparator/>
      </w:r>
    </w:p>
  </w:footnote>
  <w:footnote w:id="1">
    <w:p w:rsidR="00037847" w:rsidRPr="00694CB9" w:rsidRDefault="00037847">
      <w:pPr>
        <w:pStyle w:val="FootnoteText"/>
        <w:rPr>
          <w:rFonts w:ascii="Times New Roman" w:hAnsi="Times New Roman"/>
          <w:lang w:val="en-US"/>
        </w:rPr>
      </w:pPr>
      <w:r>
        <w:rPr>
          <w:rStyle w:val="FootnoteReference"/>
        </w:rPr>
        <w:t>*</w:t>
      </w:r>
      <w:r w:rsidRPr="00694CB9">
        <w:rPr>
          <w:rFonts w:ascii="Times New Roman" w:hAnsi="Times New Roman"/>
        </w:rPr>
        <w:t xml:space="preserve"> </w:t>
      </w:r>
      <w:r w:rsidRPr="00694CB9">
        <w:rPr>
          <w:rFonts w:ascii="Times New Roman" w:hAnsi="Times New Roman"/>
          <w:color w:val="000000"/>
        </w:rPr>
        <w:t xml:space="preserve">Published in </w:t>
      </w:r>
      <w:r w:rsidRPr="00694CB9">
        <w:rPr>
          <w:rFonts w:ascii="Times New Roman" w:hAnsi="Times New Roman"/>
          <w:i/>
          <w:color w:val="000000"/>
        </w:rPr>
        <w:t>Criminology</w:t>
      </w:r>
      <w:r w:rsidRPr="00694CB9">
        <w:rPr>
          <w:rFonts w:ascii="Times New Roman" w:hAnsi="Times New Roman"/>
          <w:color w:val="000000"/>
        </w:rPr>
        <w:t>, volume 50, issue 3, 2012.</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26CB" w:rsidRDefault="00C126C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26CB" w:rsidRDefault="00C126CB">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26CB" w:rsidRDefault="00C126C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AC383F"/>
    <w:multiLevelType w:val="multilevel"/>
    <w:tmpl w:val="182E1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41B141E"/>
    <w:multiLevelType w:val="hybridMultilevel"/>
    <w:tmpl w:val="05B0AB2C"/>
    <w:lvl w:ilvl="0" w:tplc="A56474E6">
      <w:numFmt w:val="bullet"/>
      <w:lvlText w:val="-"/>
      <w:lvlJc w:val="left"/>
      <w:pPr>
        <w:ind w:left="720" w:hanging="360"/>
      </w:pPr>
      <w:rPr>
        <w:rFonts w:ascii="Calibri" w:eastAsia="Calibri" w:hAnsi="Calibri"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35B2387E"/>
    <w:multiLevelType w:val="hybridMultilevel"/>
    <w:tmpl w:val="710A280C"/>
    <w:lvl w:ilvl="0" w:tplc="9E3AB2D0">
      <w:start w:val="166"/>
      <w:numFmt w:val="bullet"/>
      <w:lvlText w:val="-"/>
      <w:lvlJc w:val="left"/>
      <w:pPr>
        <w:tabs>
          <w:tab w:val="num" w:pos="1065"/>
        </w:tabs>
        <w:ind w:left="1065" w:hanging="360"/>
      </w:pPr>
      <w:rPr>
        <w:rFonts w:ascii="Times New Roman" w:eastAsia="Calibri" w:hAnsi="Times New Roman" w:cs="Times New Roman" w:hint="default"/>
      </w:rPr>
    </w:lvl>
    <w:lvl w:ilvl="1" w:tplc="04130003" w:tentative="1">
      <w:start w:val="1"/>
      <w:numFmt w:val="bullet"/>
      <w:lvlText w:val="o"/>
      <w:lvlJc w:val="left"/>
      <w:pPr>
        <w:tabs>
          <w:tab w:val="num" w:pos="1785"/>
        </w:tabs>
        <w:ind w:left="1785" w:hanging="360"/>
      </w:pPr>
      <w:rPr>
        <w:rFonts w:ascii="Courier New" w:hAnsi="Courier New" w:cs="Courier New" w:hint="default"/>
      </w:rPr>
    </w:lvl>
    <w:lvl w:ilvl="2" w:tplc="04130005" w:tentative="1">
      <w:start w:val="1"/>
      <w:numFmt w:val="bullet"/>
      <w:lvlText w:val=""/>
      <w:lvlJc w:val="left"/>
      <w:pPr>
        <w:tabs>
          <w:tab w:val="num" w:pos="2505"/>
        </w:tabs>
        <w:ind w:left="2505" w:hanging="360"/>
      </w:pPr>
      <w:rPr>
        <w:rFonts w:ascii="Wingdings" w:hAnsi="Wingdings" w:hint="default"/>
      </w:rPr>
    </w:lvl>
    <w:lvl w:ilvl="3" w:tplc="04130001" w:tentative="1">
      <w:start w:val="1"/>
      <w:numFmt w:val="bullet"/>
      <w:lvlText w:val=""/>
      <w:lvlJc w:val="left"/>
      <w:pPr>
        <w:tabs>
          <w:tab w:val="num" w:pos="3225"/>
        </w:tabs>
        <w:ind w:left="3225" w:hanging="360"/>
      </w:pPr>
      <w:rPr>
        <w:rFonts w:ascii="Symbol" w:hAnsi="Symbol" w:hint="default"/>
      </w:rPr>
    </w:lvl>
    <w:lvl w:ilvl="4" w:tplc="04130003" w:tentative="1">
      <w:start w:val="1"/>
      <w:numFmt w:val="bullet"/>
      <w:lvlText w:val="o"/>
      <w:lvlJc w:val="left"/>
      <w:pPr>
        <w:tabs>
          <w:tab w:val="num" w:pos="3945"/>
        </w:tabs>
        <w:ind w:left="3945" w:hanging="360"/>
      </w:pPr>
      <w:rPr>
        <w:rFonts w:ascii="Courier New" w:hAnsi="Courier New" w:cs="Courier New" w:hint="default"/>
      </w:rPr>
    </w:lvl>
    <w:lvl w:ilvl="5" w:tplc="04130005" w:tentative="1">
      <w:start w:val="1"/>
      <w:numFmt w:val="bullet"/>
      <w:lvlText w:val=""/>
      <w:lvlJc w:val="left"/>
      <w:pPr>
        <w:tabs>
          <w:tab w:val="num" w:pos="4665"/>
        </w:tabs>
        <w:ind w:left="4665" w:hanging="360"/>
      </w:pPr>
      <w:rPr>
        <w:rFonts w:ascii="Wingdings" w:hAnsi="Wingdings" w:hint="default"/>
      </w:rPr>
    </w:lvl>
    <w:lvl w:ilvl="6" w:tplc="04130001" w:tentative="1">
      <w:start w:val="1"/>
      <w:numFmt w:val="bullet"/>
      <w:lvlText w:val=""/>
      <w:lvlJc w:val="left"/>
      <w:pPr>
        <w:tabs>
          <w:tab w:val="num" w:pos="5385"/>
        </w:tabs>
        <w:ind w:left="5385" w:hanging="360"/>
      </w:pPr>
      <w:rPr>
        <w:rFonts w:ascii="Symbol" w:hAnsi="Symbol" w:hint="default"/>
      </w:rPr>
    </w:lvl>
    <w:lvl w:ilvl="7" w:tplc="04130003" w:tentative="1">
      <w:start w:val="1"/>
      <w:numFmt w:val="bullet"/>
      <w:lvlText w:val="o"/>
      <w:lvlJc w:val="left"/>
      <w:pPr>
        <w:tabs>
          <w:tab w:val="num" w:pos="6105"/>
        </w:tabs>
        <w:ind w:left="6105" w:hanging="360"/>
      </w:pPr>
      <w:rPr>
        <w:rFonts w:ascii="Courier New" w:hAnsi="Courier New" w:cs="Courier New" w:hint="default"/>
      </w:rPr>
    </w:lvl>
    <w:lvl w:ilvl="8" w:tplc="04130005" w:tentative="1">
      <w:start w:val="1"/>
      <w:numFmt w:val="bullet"/>
      <w:lvlText w:val=""/>
      <w:lvlJc w:val="left"/>
      <w:pPr>
        <w:tabs>
          <w:tab w:val="num" w:pos="6825"/>
        </w:tabs>
        <w:ind w:left="6825" w:hanging="360"/>
      </w:pPr>
      <w:rPr>
        <w:rFonts w:ascii="Wingdings" w:hAnsi="Wingdings" w:hint="default"/>
      </w:rPr>
    </w:lvl>
  </w:abstractNum>
  <w:abstractNum w:abstractNumId="3">
    <w:nsid w:val="36772964"/>
    <w:multiLevelType w:val="hybridMultilevel"/>
    <w:tmpl w:val="27CE7958"/>
    <w:lvl w:ilvl="0" w:tplc="A072D7F2">
      <w:numFmt w:val="bullet"/>
      <w:lvlText w:val="-"/>
      <w:lvlJc w:val="left"/>
      <w:pPr>
        <w:ind w:left="720" w:hanging="360"/>
      </w:pPr>
      <w:rPr>
        <w:rFonts w:ascii="Calibri" w:eastAsia="Calibri" w:hAnsi="Calibri" w:cs="Calibri" w:hint="default"/>
        <w:sz w:val="23"/>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3F6E27BF"/>
    <w:multiLevelType w:val="hybridMultilevel"/>
    <w:tmpl w:val="EB66554C"/>
    <w:lvl w:ilvl="0" w:tplc="04130001">
      <w:start w:val="1"/>
      <w:numFmt w:val="bullet"/>
      <w:lvlText w:val=""/>
      <w:lvlJc w:val="left"/>
      <w:pPr>
        <w:ind w:left="1425" w:hanging="360"/>
      </w:pPr>
      <w:rPr>
        <w:rFonts w:ascii="Symbol" w:hAnsi="Symbol" w:hint="default"/>
      </w:rPr>
    </w:lvl>
    <w:lvl w:ilvl="1" w:tplc="04130003" w:tentative="1">
      <w:start w:val="1"/>
      <w:numFmt w:val="bullet"/>
      <w:lvlText w:val="o"/>
      <w:lvlJc w:val="left"/>
      <w:pPr>
        <w:ind w:left="2145" w:hanging="360"/>
      </w:pPr>
      <w:rPr>
        <w:rFonts w:ascii="Courier New" w:hAnsi="Courier New" w:cs="Courier New" w:hint="default"/>
      </w:rPr>
    </w:lvl>
    <w:lvl w:ilvl="2" w:tplc="04130005" w:tentative="1">
      <w:start w:val="1"/>
      <w:numFmt w:val="bullet"/>
      <w:lvlText w:val=""/>
      <w:lvlJc w:val="left"/>
      <w:pPr>
        <w:ind w:left="2865" w:hanging="360"/>
      </w:pPr>
      <w:rPr>
        <w:rFonts w:ascii="Wingdings" w:hAnsi="Wingdings" w:hint="default"/>
      </w:rPr>
    </w:lvl>
    <w:lvl w:ilvl="3" w:tplc="04130001" w:tentative="1">
      <w:start w:val="1"/>
      <w:numFmt w:val="bullet"/>
      <w:lvlText w:val=""/>
      <w:lvlJc w:val="left"/>
      <w:pPr>
        <w:ind w:left="3585" w:hanging="360"/>
      </w:pPr>
      <w:rPr>
        <w:rFonts w:ascii="Symbol" w:hAnsi="Symbol" w:hint="default"/>
      </w:rPr>
    </w:lvl>
    <w:lvl w:ilvl="4" w:tplc="04130003" w:tentative="1">
      <w:start w:val="1"/>
      <w:numFmt w:val="bullet"/>
      <w:lvlText w:val="o"/>
      <w:lvlJc w:val="left"/>
      <w:pPr>
        <w:ind w:left="4305" w:hanging="360"/>
      </w:pPr>
      <w:rPr>
        <w:rFonts w:ascii="Courier New" w:hAnsi="Courier New" w:cs="Courier New" w:hint="default"/>
      </w:rPr>
    </w:lvl>
    <w:lvl w:ilvl="5" w:tplc="04130005" w:tentative="1">
      <w:start w:val="1"/>
      <w:numFmt w:val="bullet"/>
      <w:lvlText w:val=""/>
      <w:lvlJc w:val="left"/>
      <w:pPr>
        <w:ind w:left="5025" w:hanging="360"/>
      </w:pPr>
      <w:rPr>
        <w:rFonts w:ascii="Wingdings" w:hAnsi="Wingdings" w:hint="default"/>
      </w:rPr>
    </w:lvl>
    <w:lvl w:ilvl="6" w:tplc="04130001" w:tentative="1">
      <w:start w:val="1"/>
      <w:numFmt w:val="bullet"/>
      <w:lvlText w:val=""/>
      <w:lvlJc w:val="left"/>
      <w:pPr>
        <w:ind w:left="5745" w:hanging="360"/>
      </w:pPr>
      <w:rPr>
        <w:rFonts w:ascii="Symbol" w:hAnsi="Symbol" w:hint="default"/>
      </w:rPr>
    </w:lvl>
    <w:lvl w:ilvl="7" w:tplc="04130003" w:tentative="1">
      <w:start w:val="1"/>
      <w:numFmt w:val="bullet"/>
      <w:lvlText w:val="o"/>
      <w:lvlJc w:val="left"/>
      <w:pPr>
        <w:ind w:left="6465" w:hanging="360"/>
      </w:pPr>
      <w:rPr>
        <w:rFonts w:ascii="Courier New" w:hAnsi="Courier New" w:cs="Courier New" w:hint="default"/>
      </w:rPr>
    </w:lvl>
    <w:lvl w:ilvl="8" w:tplc="04130005" w:tentative="1">
      <w:start w:val="1"/>
      <w:numFmt w:val="bullet"/>
      <w:lvlText w:val=""/>
      <w:lvlJc w:val="left"/>
      <w:pPr>
        <w:ind w:left="7185" w:hanging="360"/>
      </w:pPr>
      <w:rPr>
        <w:rFonts w:ascii="Wingdings" w:hAnsi="Wingdings" w:hint="default"/>
      </w:rPr>
    </w:lvl>
  </w:abstractNum>
  <w:abstractNum w:abstractNumId="5">
    <w:nsid w:val="424F0DC1"/>
    <w:multiLevelType w:val="hybridMultilevel"/>
    <w:tmpl w:val="DB5E1DDE"/>
    <w:lvl w:ilvl="0" w:tplc="7ED8981C">
      <w:numFmt w:val="bullet"/>
      <w:lvlText w:val="-"/>
      <w:lvlJc w:val="left"/>
      <w:pPr>
        <w:tabs>
          <w:tab w:val="num" w:pos="720"/>
        </w:tabs>
        <w:ind w:left="720" w:hanging="360"/>
      </w:pPr>
      <w:rPr>
        <w:rFonts w:ascii="Times New Roman" w:eastAsia="Calibri" w:hAnsi="Times New Roman" w:cs="Times New Roman"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6">
    <w:nsid w:val="473B5A68"/>
    <w:multiLevelType w:val="hybridMultilevel"/>
    <w:tmpl w:val="FFA635C8"/>
    <w:lvl w:ilvl="0" w:tplc="8B3013C6">
      <w:numFmt w:val="bullet"/>
      <w:lvlText w:val="-"/>
      <w:lvlJc w:val="left"/>
      <w:pPr>
        <w:tabs>
          <w:tab w:val="num" w:pos="720"/>
        </w:tabs>
        <w:ind w:left="720" w:hanging="360"/>
      </w:pPr>
      <w:rPr>
        <w:rFonts w:ascii="Times New Roman" w:eastAsia="Calibri" w:hAnsi="Times New Roman" w:cs="Times New Roman"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7">
    <w:nsid w:val="49341332"/>
    <w:multiLevelType w:val="hybridMultilevel"/>
    <w:tmpl w:val="39108728"/>
    <w:lvl w:ilvl="0" w:tplc="9E3AB2D0">
      <w:start w:val="166"/>
      <w:numFmt w:val="bullet"/>
      <w:lvlText w:val="-"/>
      <w:lvlJc w:val="left"/>
      <w:pPr>
        <w:tabs>
          <w:tab w:val="num" w:pos="1065"/>
        </w:tabs>
        <w:ind w:left="1065" w:hanging="360"/>
      </w:pPr>
      <w:rPr>
        <w:rFonts w:ascii="Times New Roman" w:eastAsia="Calibri" w:hAnsi="Times New Roman" w:cs="Times New Roman"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8">
    <w:nsid w:val="4A032047"/>
    <w:multiLevelType w:val="hybridMultilevel"/>
    <w:tmpl w:val="DD3853B2"/>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nsid w:val="4B536DE7"/>
    <w:multiLevelType w:val="hybridMultilevel"/>
    <w:tmpl w:val="DAEC19DE"/>
    <w:lvl w:ilvl="0" w:tplc="8C0A034C">
      <w:numFmt w:val="bullet"/>
      <w:lvlText w:val="-"/>
      <w:lvlJc w:val="left"/>
      <w:pPr>
        <w:ind w:left="1065" w:hanging="360"/>
      </w:pPr>
      <w:rPr>
        <w:rFonts w:ascii="Times New Roman" w:eastAsia="Calibri" w:hAnsi="Times New Roman" w:cs="Times New Roman" w:hint="default"/>
      </w:rPr>
    </w:lvl>
    <w:lvl w:ilvl="1" w:tplc="04130003" w:tentative="1">
      <w:start w:val="1"/>
      <w:numFmt w:val="bullet"/>
      <w:lvlText w:val="o"/>
      <w:lvlJc w:val="left"/>
      <w:pPr>
        <w:ind w:left="1785" w:hanging="360"/>
      </w:pPr>
      <w:rPr>
        <w:rFonts w:ascii="Courier New" w:hAnsi="Courier New" w:cs="Courier New" w:hint="default"/>
      </w:rPr>
    </w:lvl>
    <w:lvl w:ilvl="2" w:tplc="04130005" w:tentative="1">
      <w:start w:val="1"/>
      <w:numFmt w:val="bullet"/>
      <w:lvlText w:val=""/>
      <w:lvlJc w:val="left"/>
      <w:pPr>
        <w:ind w:left="2505" w:hanging="360"/>
      </w:pPr>
      <w:rPr>
        <w:rFonts w:ascii="Wingdings" w:hAnsi="Wingdings" w:hint="default"/>
      </w:rPr>
    </w:lvl>
    <w:lvl w:ilvl="3" w:tplc="04130001" w:tentative="1">
      <w:start w:val="1"/>
      <w:numFmt w:val="bullet"/>
      <w:lvlText w:val=""/>
      <w:lvlJc w:val="left"/>
      <w:pPr>
        <w:ind w:left="3225" w:hanging="360"/>
      </w:pPr>
      <w:rPr>
        <w:rFonts w:ascii="Symbol" w:hAnsi="Symbol" w:hint="default"/>
      </w:rPr>
    </w:lvl>
    <w:lvl w:ilvl="4" w:tplc="04130003" w:tentative="1">
      <w:start w:val="1"/>
      <w:numFmt w:val="bullet"/>
      <w:lvlText w:val="o"/>
      <w:lvlJc w:val="left"/>
      <w:pPr>
        <w:ind w:left="3945" w:hanging="360"/>
      </w:pPr>
      <w:rPr>
        <w:rFonts w:ascii="Courier New" w:hAnsi="Courier New" w:cs="Courier New" w:hint="default"/>
      </w:rPr>
    </w:lvl>
    <w:lvl w:ilvl="5" w:tplc="04130005" w:tentative="1">
      <w:start w:val="1"/>
      <w:numFmt w:val="bullet"/>
      <w:lvlText w:val=""/>
      <w:lvlJc w:val="left"/>
      <w:pPr>
        <w:ind w:left="4665" w:hanging="360"/>
      </w:pPr>
      <w:rPr>
        <w:rFonts w:ascii="Wingdings" w:hAnsi="Wingdings" w:hint="default"/>
      </w:rPr>
    </w:lvl>
    <w:lvl w:ilvl="6" w:tplc="04130001" w:tentative="1">
      <w:start w:val="1"/>
      <w:numFmt w:val="bullet"/>
      <w:lvlText w:val=""/>
      <w:lvlJc w:val="left"/>
      <w:pPr>
        <w:ind w:left="5385" w:hanging="360"/>
      </w:pPr>
      <w:rPr>
        <w:rFonts w:ascii="Symbol" w:hAnsi="Symbol" w:hint="default"/>
      </w:rPr>
    </w:lvl>
    <w:lvl w:ilvl="7" w:tplc="04130003" w:tentative="1">
      <w:start w:val="1"/>
      <w:numFmt w:val="bullet"/>
      <w:lvlText w:val="o"/>
      <w:lvlJc w:val="left"/>
      <w:pPr>
        <w:ind w:left="6105" w:hanging="360"/>
      </w:pPr>
      <w:rPr>
        <w:rFonts w:ascii="Courier New" w:hAnsi="Courier New" w:cs="Courier New" w:hint="default"/>
      </w:rPr>
    </w:lvl>
    <w:lvl w:ilvl="8" w:tplc="04130005" w:tentative="1">
      <w:start w:val="1"/>
      <w:numFmt w:val="bullet"/>
      <w:lvlText w:val=""/>
      <w:lvlJc w:val="left"/>
      <w:pPr>
        <w:ind w:left="6825" w:hanging="360"/>
      </w:pPr>
      <w:rPr>
        <w:rFonts w:ascii="Wingdings" w:hAnsi="Wingdings" w:hint="default"/>
      </w:rPr>
    </w:lvl>
  </w:abstractNum>
  <w:abstractNum w:abstractNumId="10">
    <w:nsid w:val="64F276C9"/>
    <w:multiLevelType w:val="hybridMultilevel"/>
    <w:tmpl w:val="9BE06634"/>
    <w:lvl w:ilvl="0" w:tplc="70969174">
      <w:start w:val="3"/>
      <w:numFmt w:val="bullet"/>
      <w:lvlText w:val=""/>
      <w:lvlJc w:val="left"/>
      <w:pPr>
        <w:ind w:left="720" w:hanging="360"/>
      </w:pPr>
      <w:rPr>
        <w:rFonts w:ascii="Symbol" w:eastAsia="Calibri" w:hAnsi="Symbol" w:cs="Times New Roman" w:hint="default"/>
        <w:color w:val="auto"/>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65C36E9"/>
    <w:multiLevelType w:val="hybridMultilevel"/>
    <w:tmpl w:val="9CD2BA8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nsid w:val="68ED091D"/>
    <w:multiLevelType w:val="hybridMultilevel"/>
    <w:tmpl w:val="AA54FBC2"/>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3">
    <w:nsid w:val="76514A81"/>
    <w:multiLevelType w:val="hybridMultilevel"/>
    <w:tmpl w:val="2B8C0526"/>
    <w:lvl w:ilvl="0" w:tplc="F11C7446">
      <w:numFmt w:val="bullet"/>
      <w:lvlText w:val="-"/>
      <w:lvlJc w:val="left"/>
      <w:pPr>
        <w:tabs>
          <w:tab w:val="num" w:pos="720"/>
        </w:tabs>
        <w:ind w:left="720" w:hanging="360"/>
      </w:pPr>
      <w:rPr>
        <w:rFonts w:ascii="Times New Roman" w:eastAsia="Calibri" w:hAnsi="Times New Roman" w:cs="Times New Roman"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4">
    <w:nsid w:val="775244F6"/>
    <w:multiLevelType w:val="hybridMultilevel"/>
    <w:tmpl w:val="D5607D04"/>
    <w:lvl w:ilvl="0" w:tplc="0413000F">
      <w:start w:val="1"/>
      <w:numFmt w:val="decimal"/>
      <w:lvlText w:val="%1."/>
      <w:lvlJc w:val="left"/>
      <w:pPr>
        <w:ind w:left="720" w:hanging="360"/>
      </w:pPr>
      <w:rPr>
        <w:rFonts w:cs="Times New Roman" w:hint="default"/>
      </w:rPr>
    </w:lvl>
    <w:lvl w:ilvl="1" w:tplc="04130019" w:tentative="1">
      <w:start w:val="1"/>
      <w:numFmt w:val="lowerLetter"/>
      <w:lvlText w:val="%2."/>
      <w:lvlJc w:val="left"/>
      <w:pPr>
        <w:ind w:left="1440" w:hanging="360"/>
      </w:pPr>
      <w:rPr>
        <w:rFonts w:cs="Times New Roman"/>
      </w:rPr>
    </w:lvl>
    <w:lvl w:ilvl="2" w:tplc="0413001B" w:tentative="1">
      <w:start w:val="1"/>
      <w:numFmt w:val="lowerRoman"/>
      <w:lvlText w:val="%3."/>
      <w:lvlJc w:val="right"/>
      <w:pPr>
        <w:ind w:left="2160" w:hanging="180"/>
      </w:pPr>
      <w:rPr>
        <w:rFonts w:cs="Times New Roman"/>
      </w:rPr>
    </w:lvl>
    <w:lvl w:ilvl="3" w:tplc="0413000F" w:tentative="1">
      <w:start w:val="1"/>
      <w:numFmt w:val="decimal"/>
      <w:lvlText w:val="%4."/>
      <w:lvlJc w:val="left"/>
      <w:pPr>
        <w:ind w:left="2880" w:hanging="360"/>
      </w:pPr>
      <w:rPr>
        <w:rFonts w:cs="Times New Roman"/>
      </w:rPr>
    </w:lvl>
    <w:lvl w:ilvl="4" w:tplc="04130019" w:tentative="1">
      <w:start w:val="1"/>
      <w:numFmt w:val="lowerLetter"/>
      <w:lvlText w:val="%5."/>
      <w:lvlJc w:val="left"/>
      <w:pPr>
        <w:ind w:left="3600" w:hanging="360"/>
      </w:pPr>
      <w:rPr>
        <w:rFonts w:cs="Times New Roman"/>
      </w:rPr>
    </w:lvl>
    <w:lvl w:ilvl="5" w:tplc="0413001B" w:tentative="1">
      <w:start w:val="1"/>
      <w:numFmt w:val="lowerRoman"/>
      <w:lvlText w:val="%6."/>
      <w:lvlJc w:val="right"/>
      <w:pPr>
        <w:ind w:left="4320" w:hanging="180"/>
      </w:pPr>
      <w:rPr>
        <w:rFonts w:cs="Times New Roman"/>
      </w:rPr>
    </w:lvl>
    <w:lvl w:ilvl="6" w:tplc="0413000F" w:tentative="1">
      <w:start w:val="1"/>
      <w:numFmt w:val="decimal"/>
      <w:lvlText w:val="%7."/>
      <w:lvlJc w:val="left"/>
      <w:pPr>
        <w:ind w:left="5040" w:hanging="360"/>
      </w:pPr>
      <w:rPr>
        <w:rFonts w:cs="Times New Roman"/>
      </w:rPr>
    </w:lvl>
    <w:lvl w:ilvl="7" w:tplc="04130019" w:tentative="1">
      <w:start w:val="1"/>
      <w:numFmt w:val="lowerLetter"/>
      <w:lvlText w:val="%8."/>
      <w:lvlJc w:val="left"/>
      <w:pPr>
        <w:ind w:left="5760" w:hanging="360"/>
      </w:pPr>
      <w:rPr>
        <w:rFonts w:cs="Times New Roman"/>
      </w:rPr>
    </w:lvl>
    <w:lvl w:ilvl="8" w:tplc="0413001B" w:tentative="1">
      <w:start w:val="1"/>
      <w:numFmt w:val="lowerRoman"/>
      <w:lvlText w:val="%9."/>
      <w:lvlJc w:val="right"/>
      <w:pPr>
        <w:ind w:left="6480" w:hanging="180"/>
      </w:pPr>
      <w:rPr>
        <w:rFonts w:cs="Times New Roman"/>
      </w:rPr>
    </w:lvl>
  </w:abstractNum>
  <w:num w:numId="1">
    <w:abstractNumId w:val="8"/>
  </w:num>
  <w:num w:numId="2">
    <w:abstractNumId w:val="4"/>
  </w:num>
  <w:num w:numId="3">
    <w:abstractNumId w:val="9"/>
  </w:num>
  <w:num w:numId="4">
    <w:abstractNumId w:val="12"/>
  </w:num>
  <w:num w:numId="5">
    <w:abstractNumId w:val="13"/>
  </w:num>
  <w:num w:numId="6">
    <w:abstractNumId w:val="2"/>
  </w:num>
  <w:num w:numId="7">
    <w:abstractNumId w:val="7"/>
  </w:num>
  <w:num w:numId="8">
    <w:abstractNumId w:val="6"/>
  </w:num>
  <w:num w:numId="9">
    <w:abstractNumId w:val="11"/>
  </w:num>
  <w:num w:numId="10">
    <w:abstractNumId w:val="1"/>
  </w:num>
  <w:num w:numId="11">
    <w:abstractNumId w:val="0"/>
  </w:num>
  <w:num w:numId="12">
    <w:abstractNumId w:val="14"/>
  </w:num>
  <w:num w:numId="13">
    <w:abstractNumId w:val="5"/>
  </w:num>
  <w:num w:numId="14">
    <w:abstractNumId w:val="5"/>
  </w:num>
  <w:num w:numId="15">
    <w:abstractNumId w:val="3"/>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1479D0"/>
    <w:rsid w:val="00037847"/>
    <w:rsid w:val="001479D0"/>
    <w:rsid w:val="001E1B81"/>
    <w:rsid w:val="003A4992"/>
    <w:rsid w:val="0044043A"/>
    <w:rsid w:val="004B0AC0"/>
    <w:rsid w:val="00512658"/>
    <w:rsid w:val="00514E73"/>
    <w:rsid w:val="005350EC"/>
    <w:rsid w:val="00623F81"/>
    <w:rsid w:val="00650D4E"/>
    <w:rsid w:val="00694CB9"/>
    <w:rsid w:val="00697A6B"/>
    <w:rsid w:val="006B1F67"/>
    <w:rsid w:val="006D06BC"/>
    <w:rsid w:val="007320D4"/>
    <w:rsid w:val="007E33F0"/>
    <w:rsid w:val="00910E48"/>
    <w:rsid w:val="009114B6"/>
    <w:rsid w:val="009813F0"/>
    <w:rsid w:val="00A81730"/>
    <w:rsid w:val="00AA3915"/>
    <w:rsid w:val="00C126CB"/>
    <w:rsid w:val="00C30782"/>
    <w:rsid w:val="00D9163E"/>
    <w:rsid w:val="00E75182"/>
    <w:rsid w:val="00F2710C"/>
    <w:rsid w:val="00FD6037"/>
  </w:rsids>
  <m:mathPr>
    <m:mathFont m:val="Cambria Math"/>
    <m:brkBin m:val="before"/>
    <m:brkBinSub m:val="--"/>
    <m:smallFrac/>
    <m:dispDef/>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caption" w:uiPriority="35" w:qFormat="1"/>
    <w:lsdException w:name="annotation reference" w:uiPriority="0"/>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annotation subjec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79D0"/>
    <w:pPr>
      <w:spacing w:line="276" w:lineRule="auto"/>
    </w:pPr>
    <w:rPr>
      <w:rFonts w:ascii="Calibri" w:eastAsia="Calibri" w:hAnsi="Calibri" w:cs="Times New Roman"/>
      <w:sz w:val="22"/>
      <w:szCs w:val="22"/>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1"/>
    <w:semiHidden/>
    <w:rsid w:val="001479D0"/>
    <w:rPr>
      <w:rFonts w:ascii="Tahoma" w:hAnsi="Tahoma" w:cs="Tahoma"/>
      <w:sz w:val="16"/>
      <w:szCs w:val="16"/>
    </w:rPr>
  </w:style>
  <w:style w:type="character" w:customStyle="1" w:styleId="BalloonTextChar">
    <w:name w:val="Balloon Text Char"/>
    <w:basedOn w:val="DefaultParagraphFont"/>
    <w:uiPriority w:val="99"/>
    <w:semiHidden/>
    <w:rsid w:val="00543927"/>
    <w:rPr>
      <w:rFonts w:ascii="Lucida Grande" w:hAnsi="Lucida Grande"/>
      <w:sz w:val="18"/>
      <w:szCs w:val="18"/>
    </w:rPr>
  </w:style>
  <w:style w:type="character" w:customStyle="1" w:styleId="BalloonTextChar0">
    <w:name w:val="Balloon Text Char"/>
    <w:basedOn w:val="DefaultParagraphFont"/>
    <w:uiPriority w:val="99"/>
    <w:semiHidden/>
    <w:rsid w:val="00DB729A"/>
    <w:rPr>
      <w:rFonts w:ascii="Lucida Grande" w:hAnsi="Lucida Grande"/>
      <w:sz w:val="18"/>
      <w:szCs w:val="18"/>
    </w:rPr>
  </w:style>
  <w:style w:type="character" w:customStyle="1" w:styleId="BalloonTextChar2">
    <w:name w:val="Balloon Text Char"/>
    <w:basedOn w:val="DefaultParagraphFont"/>
    <w:uiPriority w:val="99"/>
    <w:semiHidden/>
    <w:rsid w:val="001621E2"/>
    <w:rPr>
      <w:rFonts w:ascii="Lucida Grande" w:hAnsi="Lucida Grande"/>
      <w:sz w:val="18"/>
      <w:szCs w:val="18"/>
    </w:rPr>
  </w:style>
  <w:style w:type="paragraph" w:styleId="ListParagraph">
    <w:name w:val="List Paragraph"/>
    <w:basedOn w:val="Normal"/>
    <w:uiPriority w:val="34"/>
    <w:qFormat/>
    <w:rsid w:val="001479D0"/>
    <w:pPr>
      <w:ind w:left="720"/>
      <w:contextualSpacing/>
    </w:pPr>
  </w:style>
  <w:style w:type="character" w:customStyle="1" w:styleId="BalloonTextChar1">
    <w:name w:val="Balloon Text Char1"/>
    <w:basedOn w:val="DefaultParagraphFont"/>
    <w:link w:val="BalloonText"/>
    <w:semiHidden/>
    <w:rsid w:val="001479D0"/>
    <w:rPr>
      <w:rFonts w:ascii="Tahoma" w:eastAsia="Calibri" w:hAnsi="Tahoma" w:cs="Tahoma"/>
      <w:sz w:val="16"/>
      <w:szCs w:val="16"/>
      <w:lang w:val="nl-NL"/>
    </w:rPr>
  </w:style>
  <w:style w:type="character" w:styleId="CommentReference">
    <w:name w:val="annotation reference"/>
    <w:semiHidden/>
    <w:rsid w:val="001479D0"/>
    <w:rPr>
      <w:sz w:val="16"/>
      <w:szCs w:val="16"/>
    </w:rPr>
  </w:style>
  <w:style w:type="paragraph" w:styleId="CommentText">
    <w:name w:val="annotation text"/>
    <w:basedOn w:val="Normal"/>
    <w:link w:val="CommentTextChar"/>
    <w:semiHidden/>
    <w:rsid w:val="001479D0"/>
    <w:rPr>
      <w:sz w:val="20"/>
      <w:szCs w:val="20"/>
    </w:rPr>
  </w:style>
  <w:style w:type="character" w:customStyle="1" w:styleId="CommentTextChar">
    <w:name w:val="Comment Text Char"/>
    <w:basedOn w:val="DefaultParagraphFont"/>
    <w:link w:val="CommentText"/>
    <w:semiHidden/>
    <w:rsid w:val="001479D0"/>
    <w:rPr>
      <w:rFonts w:ascii="Calibri" w:eastAsia="Calibri" w:hAnsi="Calibri" w:cs="Times New Roman"/>
      <w:sz w:val="20"/>
      <w:szCs w:val="20"/>
      <w:lang w:val="nl-NL"/>
    </w:rPr>
  </w:style>
  <w:style w:type="paragraph" w:styleId="CommentSubject">
    <w:name w:val="annotation subject"/>
    <w:basedOn w:val="CommentText"/>
    <w:next w:val="CommentText"/>
    <w:link w:val="CommentSubjectChar"/>
    <w:semiHidden/>
    <w:rsid w:val="001479D0"/>
    <w:rPr>
      <w:b/>
      <w:bCs/>
    </w:rPr>
  </w:style>
  <w:style w:type="character" w:customStyle="1" w:styleId="CommentSubjectChar">
    <w:name w:val="Comment Subject Char"/>
    <w:basedOn w:val="CommentTextChar"/>
    <w:link w:val="CommentSubject"/>
    <w:semiHidden/>
    <w:rsid w:val="001479D0"/>
    <w:rPr>
      <w:rFonts w:ascii="Calibri" w:eastAsia="Calibri" w:hAnsi="Calibri" w:cs="Times New Roman"/>
      <w:b/>
      <w:bCs/>
      <w:sz w:val="20"/>
      <w:szCs w:val="20"/>
      <w:lang w:val="nl-NL"/>
    </w:rPr>
  </w:style>
  <w:style w:type="paragraph" w:styleId="PlainText">
    <w:name w:val="Plain Text"/>
    <w:basedOn w:val="Normal"/>
    <w:link w:val="PlainTextChar"/>
    <w:unhideWhenUsed/>
    <w:rsid w:val="001479D0"/>
    <w:pPr>
      <w:spacing w:after="0" w:line="240" w:lineRule="auto"/>
    </w:pPr>
    <w:rPr>
      <w:rFonts w:ascii="Consolas" w:hAnsi="Consolas"/>
      <w:sz w:val="21"/>
      <w:szCs w:val="21"/>
    </w:rPr>
  </w:style>
  <w:style w:type="character" w:customStyle="1" w:styleId="PlainTextChar">
    <w:name w:val="Plain Text Char"/>
    <w:basedOn w:val="DefaultParagraphFont"/>
    <w:link w:val="PlainText"/>
    <w:rsid w:val="001479D0"/>
    <w:rPr>
      <w:rFonts w:ascii="Consolas" w:eastAsia="Calibri" w:hAnsi="Consolas" w:cs="Times New Roman"/>
      <w:sz w:val="21"/>
      <w:szCs w:val="21"/>
      <w:lang w:val="nl-NL"/>
    </w:rPr>
  </w:style>
  <w:style w:type="paragraph" w:styleId="FootnoteText">
    <w:name w:val="footnote text"/>
    <w:basedOn w:val="Normal"/>
    <w:link w:val="FootnoteTextChar"/>
    <w:unhideWhenUsed/>
    <w:rsid w:val="001479D0"/>
    <w:rPr>
      <w:sz w:val="20"/>
      <w:szCs w:val="20"/>
    </w:rPr>
  </w:style>
  <w:style w:type="character" w:customStyle="1" w:styleId="FootnoteTextChar">
    <w:name w:val="Footnote Text Char"/>
    <w:basedOn w:val="DefaultParagraphFont"/>
    <w:link w:val="FootnoteText"/>
    <w:rsid w:val="001479D0"/>
    <w:rPr>
      <w:rFonts w:ascii="Calibri" w:eastAsia="Calibri" w:hAnsi="Calibri" w:cs="Times New Roman"/>
      <w:sz w:val="20"/>
      <w:szCs w:val="20"/>
    </w:rPr>
  </w:style>
  <w:style w:type="character" w:styleId="FootnoteReference">
    <w:name w:val="footnote reference"/>
    <w:uiPriority w:val="99"/>
    <w:unhideWhenUsed/>
    <w:rsid w:val="001479D0"/>
    <w:rPr>
      <w:vertAlign w:val="superscript"/>
    </w:rPr>
  </w:style>
  <w:style w:type="character" w:styleId="Strong">
    <w:name w:val="Strong"/>
    <w:uiPriority w:val="22"/>
    <w:qFormat/>
    <w:rsid w:val="001479D0"/>
    <w:rPr>
      <w:b/>
      <w:bCs/>
    </w:rPr>
  </w:style>
  <w:style w:type="character" w:customStyle="1" w:styleId="style2">
    <w:name w:val="style2"/>
    <w:basedOn w:val="DefaultParagraphFont"/>
    <w:rsid w:val="001479D0"/>
  </w:style>
  <w:style w:type="paragraph" w:styleId="NormalWeb">
    <w:name w:val="Normal (Web)"/>
    <w:basedOn w:val="Normal"/>
    <w:uiPriority w:val="99"/>
    <w:unhideWhenUsed/>
    <w:rsid w:val="001479D0"/>
    <w:pPr>
      <w:spacing w:before="100" w:beforeAutospacing="1" w:after="100" w:afterAutospacing="1" w:line="240" w:lineRule="auto"/>
    </w:pPr>
    <w:rPr>
      <w:rFonts w:ascii="Times New Roman" w:eastAsia="Times New Roman" w:hAnsi="Times New Roman"/>
      <w:sz w:val="24"/>
      <w:szCs w:val="24"/>
      <w:lang w:eastAsia="nl-NL"/>
    </w:rPr>
  </w:style>
  <w:style w:type="character" w:customStyle="1" w:styleId="apple-style-span">
    <w:name w:val="apple-style-span"/>
    <w:basedOn w:val="DefaultParagraphFont"/>
    <w:rsid w:val="001479D0"/>
  </w:style>
  <w:style w:type="paragraph" w:customStyle="1" w:styleId="Default">
    <w:name w:val="Default"/>
    <w:uiPriority w:val="99"/>
    <w:rsid w:val="001479D0"/>
    <w:pPr>
      <w:autoSpaceDE w:val="0"/>
      <w:autoSpaceDN w:val="0"/>
      <w:adjustRightInd w:val="0"/>
      <w:spacing w:after="0"/>
    </w:pPr>
    <w:rPr>
      <w:rFonts w:ascii="Times New Roman" w:eastAsia="Times New Roman" w:hAnsi="Times New Roman" w:cs="Times New Roman"/>
      <w:color w:val="000000"/>
      <w:lang w:val="nl-NL" w:eastAsia="nl-NL"/>
    </w:rPr>
  </w:style>
  <w:style w:type="paragraph" w:styleId="Footer">
    <w:name w:val="footer"/>
    <w:basedOn w:val="Normal"/>
    <w:link w:val="FooterChar"/>
    <w:uiPriority w:val="99"/>
    <w:rsid w:val="001479D0"/>
    <w:pPr>
      <w:tabs>
        <w:tab w:val="center" w:pos="4536"/>
        <w:tab w:val="right" w:pos="9072"/>
      </w:tabs>
    </w:pPr>
  </w:style>
  <w:style w:type="character" w:customStyle="1" w:styleId="FooterChar">
    <w:name w:val="Footer Char"/>
    <w:basedOn w:val="DefaultParagraphFont"/>
    <w:link w:val="Footer"/>
    <w:uiPriority w:val="99"/>
    <w:rsid w:val="001479D0"/>
    <w:rPr>
      <w:rFonts w:ascii="Calibri" w:eastAsia="Calibri" w:hAnsi="Calibri" w:cs="Times New Roman"/>
      <w:sz w:val="22"/>
      <w:szCs w:val="22"/>
    </w:rPr>
  </w:style>
  <w:style w:type="character" w:styleId="PageNumber">
    <w:name w:val="page number"/>
    <w:basedOn w:val="DefaultParagraphFont"/>
    <w:rsid w:val="001479D0"/>
  </w:style>
  <w:style w:type="character" w:customStyle="1" w:styleId="apple-converted-space">
    <w:name w:val="apple-converted-space"/>
    <w:basedOn w:val="DefaultParagraphFont"/>
    <w:rsid w:val="001479D0"/>
  </w:style>
  <w:style w:type="paragraph" w:styleId="Revision">
    <w:name w:val="Revision"/>
    <w:hidden/>
    <w:uiPriority w:val="99"/>
    <w:semiHidden/>
    <w:rsid w:val="001479D0"/>
    <w:pPr>
      <w:spacing w:after="0"/>
    </w:pPr>
    <w:rPr>
      <w:rFonts w:ascii="Calibri" w:eastAsia="Calibri" w:hAnsi="Calibri" w:cs="Times New Roman"/>
      <w:sz w:val="22"/>
      <w:szCs w:val="22"/>
      <w:lang w:val="nl-NL"/>
    </w:rPr>
  </w:style>
  <w:style w:type="table" w:styleId="TableGrid">
    <w:name w:val="Table Grid"/>
    <w:basedOn w:val="TableNormal"/>
    <w:uiPriority w:val="59"/>
    <w:rsid w:val="001479D0"/>
    <w:pPr>
      <w:spacing w:after="0"/>
    </w:pPr>
    <w:rPr>
      <w:rFonts w:ascii="Calibri" w:eastAsia="Calibri" w:hAnsi="Calibri" w:cs="Times New Roman"/>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Header">
    <w:name w:val="header"/>
    <w:basedOn w:val="Normal"/>
    <w:link w:val="HeaderChar"/>
    <w:uiPriority w:val="99"/>
    <w:unhideWhenUsed/>
    <w:rsid w:val="001479D0"/>
    <w:pPr>
      <w:tabs>
        <w:tab w:val="center" w:pos="4536"/>
        <w:tab w:val="right" w:pos="9072"/>
      </w:tabs>
    </w:pPr>
  </w:style>
  <w:style w:type="character" w:customStyle="1" w:styleId="HeaderChar">
    <w:name w:val="Header Char"/>
    <w:basedOn w:val="DefaultParagraphFont"/>
    <w:link w:val="Header"/>
    <w:uiPriority w:val="99"/>
    <w:rsid w:val="001479D0"/>
    <w:rPr>
      <w:rFonts w:ascii="Calibri" w:eastAsia="Calibri" w:hAnsi="Calibri" w:cs="Times New Roman"/>
      <w:sz w:val="22"/>
      <w:szCs w:val="22"/>
    </w:rPr>
  </w:style>
  <w:style w:type="character" w:styleId="Hyperlink">
    <w:name w:val="Hyperlink"/>
    <w:uiPriority w:val="99"/>
    <w:unhideWhenUsed/>
    <w:rsid w:val="001479D0"/>
    <w:rPr>
      <w:color w:val="0000FF"/>
      <w:u w:val="single"/>
    </w:rPr>
  </w:style>
  <w:style w:type="character" w:styleId="Emphasis">
    <w:name w:val="Emphasis"/>
    <w:uiPriority w:val="20"/>
    <w:qFormat/>
    <w:rsid w:val="001479D0"/>
    <w:rPr>
      <w:i/>
      <w:iCs/>
    </w:rPr>
  </w:style>
  <w:style w:type="paragraph" w:styleId="EndnoteText">
    <w:name w:val="endnote text"/>
    <w:basedOn w:val="Normal"/>
    <w:link w:val="EndnoteTextChar"/>
    <w:uiPriority w:val="99"/>
    <w:semiHidden/>
    <w:unhideWhenUsed/>
    <w:rsid w:val="001479D0"/>
    <w:rPr>
      <w:sz w:val="20"/>
      <w:szCs w:val="20"/>
    </w:rPr>
  </w:style>
  <w:style w:type="character" w:customStyle="1" w:styleId="EndnoteTextChar">
    <w:name w:val="Endnote Text Char"/>
    <w:basedOn w:val="DefaultParagraphFont"/>
    <w:link w:val="EndnoteText"/>
    <w:uiPriority w:val="99"/>
    <w:semiHidden/>
    <w:rsid w:val="001479D0"/>
    <w:rPr>
      <w:rFonts w:ascii="Calibri" w:eastAsia="Calibri" w:hAnsi="Calibri" w:cs="Times New Roman"/>
      <w:sz w:val="20"/>
      <w:szCs w:val="20"/>
    </w:rPr>
  </w:style>
  <w:style w:type="character" w:styleId="EndnoteReference">
    <w:name w:val="endnote reference"/>
    <w:uiPriority w:val="99"/>
    <w:semiHidden/>
    <w:unhideWhenUsed/>
    <w:rsid w:val="001479D0"/>
    <w:rPr>
      <w:vertAlign w:val="superscript"/>
    </w:rPr>
  </w:style>
  <w:style w:type="character" w:styleId="HTMLCite">
    <w:name w:val="HTML Cite"/>
    <w:uiPriority w:val="99"/>
    <w:semiHidden/>
    <w:unhideWhenUsed/>
    <w:rsid w:val="001479D0"/>
    <w:rPr>
      <w:i/>
      <w:iCs/>
    </w:rPr>
  </w:style>
  <w:style w:type="character" w:customStyle="1" w:styleId="cit-fpage">
    <w:name w:val="cit-fpage"/>
    <w:basedOn w:val="DefaultParagraphFont"/>
    <w:rsid w:val="001479D0"/>
  </w:style>
  <w:style w:type="character" w:customStyle="1" w:styleId="cit-lpage">
    <w:name w:val="cit-lpage"/>
    <w:basedOn w:val="DefaultParagraphFont"/>
    <w:rsid w:val="001479D0"/>
  </w:style>
  <w:style w:type="paragraph" w:customStyle="1" w:styleId="Style-2">
    <w:name w:val="Style-2"/>
    <w:rsid w:val="001479D0"/>
    <w:pPr>
      <w:spacing w:after="0"/>
    </w:pPr>
    <w:rPr>
      <w:rFonts w:ascii="Times New Roman" w:eastAsia="Times New Roman" w:hAnsi="Times New Roman" w:cs="Times New Roman"/>
      <w:sz w:val="20"/>
      <w:szCs w:val="20"/>
      <w:lang w:val="nl-NL" w:eastAsia="nl-NL"/>
    </w:rPr>
  </w:style>
  <w:style w:type="paragraph" w:customStyle="1" w:styleId="Style-3">
    <w:name w:val="Style-3"/>
    <w:rsid w:val="001479D0"/>
    <w:pPr>
      <w:spacing w:after="0"/>
    </w:pPr>
    <w:rPr>
      <w:rFonts w:ascii="Times New Roman" w:eastAsia="Times New Roman" w:hAnsi="Times New Roman" w:cs="Times New Roman"/>
      <w:sz w:val="20"/>
      <w:szCs w:val="20"/>
      <w:lang w:val="nl-NL" w:eastAsia="nl-NL"/>
    </w:rPr>
  </w:style>
  <w:style w:type="paragraph" w:styleId="BodyText">
    <w:name w:val="Body Text"/>
    <w:basedOn w:val="Normal"/>
    <w:link w:val="BodyTextChar"/>
    <w:rsid w:val="001479D0"/>
    <w:pPr>
      <w:spacing w:after="0" w:line="480" w:lineRule="auto"/>
      <w:jc w:val="both"/>
    </w:pPr>
    <w:rPr>
      <w:rFonts w:ascii="Times New Roman" w:eastAsia="Times New Roman" w:hAnsi="Times New Roman"/>
      <w:sz w:val="24"/>
      <w:szCs w:val="24"/>
      <w:lang w:val="en-GB" w:eastAsia="nl-NL"/>
    </w:rPr>
  </w:style>
  <w:style w:type="character" w:customStyle="1" w:styleId="BodyTextChar">
    <w:name w:val="Body Text Char"/>
    <w:basedOn w:val="DefaultParagraphFont"/>
    <w:link w:val="BodyText"/>
    <w:rsid w:val="001479D0"/>
    <w:rPr>
      <w:rFonts w:ascii="Times New Roman" w:eastAsia="Times New Roman" w:hAnsi="Times New Roman" w:cs="Times New Roman"/>
      <w:lang w:val="en-GB" w:eastAsia="nl-NL"/>
    </w:rPr>
  </w:style>
  <w:style w:type="character" w:customStyle="1" w:styleId="font-fit-name1">
    <w:name w:val="font-fit-name1"/>
    <w:rsid w:val="001479D0"/>
    <w:rPr>
      <w:rFonts w:cs="Aharoni" w:hint="cs"/>
      <w:b/>
      <w:bCs/>
      <w:vanish w:val="0"/>
      <w:webHidden w:val="0"/>
      <w:color w:val="000000"/>
      <w:sz w:val="20"/>
      <w:szCs w:val="20"/>
      <w:vertAlign w:val="baseline"/>
      <w:specVanish w:val="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caption" w:uiPriority="35" w:qFormat="1"/>
    <w:lsdException w:name="annotation reference" w:uiPriority="0"/>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annotation subjec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79D0"/>
    <w:pPr>
      <w:spacing w:line="276" w:lineRule="auto"/>
    </w:pPr>
    <w:rPr>
      <w:rFonts w:ascii="Calibri" w:eastAsia="Calibri" w:hAnsi="Calibri" w:cs="Times New Roman"/>
      <w:sz w:val="22"/>
      <w:szCs w:val="22"/>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2"/>
    <w:semiHidden/>
    <w:rsid w:val="001479D0"/>
    <w:rPr>
      <w:rFonts w:ascii="Tahoma" w:hAnsi="Tahoma" w:cs="Tahoma"/>
      <w:sz w:val="16"/>
      <w:szCs w:val="16"/>
    </w:rPr>
  </w:style>
  <w:style w:type="character" w:customStyle="1" w:styleId="BalloonTextChar">
    <w:name w:val="Balloon Text Char"/>
    <w:basedOn w:val="DefaultParagraphFont"/>
    <w:uiPriority w:val="99"/>
    <w:semiHidden/>
    <w:rsid w:val="001621E2"/>
    <w:rPr>
      <w:rFonts w:ascii="Lucida Grande" w:hAnsi="Lucida Grande"/>
      <w:sz w:val="18"/>
      <w:szCs w:val="18"/>
    </w:rPr>
  </w:style>
  <w:style w:type="paragraph" w:styleId="BalloonTextChar0">
    <w:name w:val="List Paragraph"/>
    <w:basedOn w:val="Normal"/>
    <w:uiPriority w:val="34"/>
    <w:qFormat/>
    <w:rsid w:val="001479D0"/>
    <w:pPr>
      <w:ind w:left="720"/>
      <w:contextualSpacing/>
    </w:pPr>
  </w:style>
  <w:style w:type="character" w:customStyle="1" w:styleId="BalloonTextChar2">
    <w:name w:val="Balloon Text Char1"/>
    <w:basedOn w:val="DefaultParagraphFont"/>
    <w:link w:val="BalloonText"/>
    <w:semiHidden/>
    <w:rsid w:val="001479D0"/>
    <w:rPr>
      <w:rFonts w:ascii="Tahoma" w:eastAsia="Calibri" w:hAnsi="Tahoma" w:cs="Tahoma"/>
      <w:sz w:val="16"/>
      <w:szCs w:val="16"/>
      <w:lang w:val="nl-NL"/>
    </w:rPr>
  </w:style>
  <w:style w:type="character" w:styleId="ListParagraph">
    <w:name w:val="annotation reference"/>
    <w:semiHidden/>
    <w:rsid w:val="001479D0"/>
    <w:rPr>
      <w:sz w:val="16"/>
      <w:szCs w:val="16"/>
    </w:rPr>
  </w:style>
  <w:style w:type="paragraph" w:styleId="BalloonTextChar1">
    <w:name w:val="annotation text"/>
    <w:basedOn w:val="Normal"/>
    <w:link w:val="CommentReference"/>
    <w:semiHidden/>
    <w:rsid w:val="001479D0"/>
    <w:rPr>
      <w:sz w:val="20"/>
      <w:szCs w:val="20"/>
    </w:rPr>
  </w:style>
  <w:style w:type="character" w:customStyle="1" w:styleId="CommentReference">
    <w:name w:val="Comment Text Char"/>
    <w:basedOn w:val="DefaultParagraphFont"/>
    <w:link w:val="BalloonTextChar1"/>
    <w:semiHidden/>
    <w:rsid w:val="001479D0"/>
    <w:rPr>
      <w:rFonts w:ascii="Calibri" w:eastAsia="Calibri" w:hAnsi="Calibri" w:cs="Times New Roman"/>
      <w:sz w:val="20"/>
      <w:szCs w:val="20"/>
      <w:lang w:val="nl-NL"/>
    </w:rPr>
  </w:style>
  <w:style w:type="paragraph" w:styleId="CommentText">
    <w:name w:val="annotation subject"/>
    <w:basedOn w:val="BalloonTextChar1"/>
    <w:next w:val="BalloonTextChar1"/>
    <w:link w:val="CommentTextChar"/>
    <w:semiHidden/>
    <w:rsid w:val="001479D0"/>
    <w:rPr>
      <w:b/>
      <w:bCs/>
    </w:rPr>
  </w:style>
  <w:style w:type="character" w:customStyle="1" w:styleId="CommentTextChar">
    <w:name w:val="Comment Subject Char"/>
    <w:basedOn w:val="CommentReference"/>
    <w:link w:val="CommentText"/>
    <w:semiHidden/>
    <w:rsid w:val="001479D0"/>
    <w:rPr>
      <w:rFonts w:ascii="Calibri" w:eastAsia="Calibri" w:hAnsi="Calibri" w:cs="Times New Roman"/>
      <w:b/>
      <w:bCs/>
      <w:sz w:val="20"/>
      <w:szCs w:val="20"/>
      <w:lang w:val="nl-NL"/>
    </w:rPr>
  </w:style>
  <w:style w:type="paragraph" w:styleId="CommentSubject">
    <w:name w:val="Plain Text"/>
    <w:basedOn w:val="Normal"/>
    <w:link w:val="CommentSubjectChar"/>
    <w:unhideWhenUsed/>
    <w:rsid w:val="001479D0"/>
    <w:pPr>
      <w:spacing w:after="0" w:line="240" w:lineRule="auto"/>
    </w:pPr>
    <w:rPr>
      <w:rFonts w:ascii="Consolas" w:hAnsi="Consolas"/>
      <w:sz w:val="21"/>
      <w:szCs w:val="21"/>
    </w:rPr>
  </w:style>
  <w:style w:type="character" w:customStyle="1" w:styleId="CommentSubjectChar">
    <w:name w:val="Plain Text Char"/>
    <w:basedOn w:val="DefaultParagraphFont"/>
    <w:link w:val="CommentSubject"/>
    <w:rsid w:val="001479D0"/>
    <w:rPr>
      <w:rFonts w:ascii="Consolas" w:eastAsia="Calibri" w:hAnsi="Consolas" w:cs="Times New Roman"/>
      <w:sz w:val="21"/>
      <w:szCs w:val="21"/>
      <w:lang w:val="nl-NL"/>
    </w:rPr>
  </w:style>
  <w:style w:type="paragraph" w:styleId="PlainText">
    <w:name w:val="footnote text"/>
    <w:basedOn w:val="Normal"/>
    <w:link w:val="PlainTextChar"/>
    <w:unhideWhenUsed/>
    <w:rsid w:val="001479D0"/>
    <w:rPr>
      <w:sz w:val="20"/>
      <w:szCs w:val="20"/>
    </w:rPr>
  </w:style>
  <w:style w:type="character" w:customStyle="1" w:styleId="PlainTextChar">
    <w:name w:val="Footnote Text Char"/>
    <w:basedOn w:val="DefaultParagraphFont"/>
    <w:link w:val="PlainText"/>
    <w:rsid w:val="001479D0"/>
    <w:rPr>
      <w:rFonts w:ascii="Calibri" w:eastAsia="Calibri" w:hAnsi="Calibri" w:cs="Times New Roman"/>
      <w:sz w:val="20"/>
      <w:szCs w:val="20"/>
    </w:rPr>
  </w:style>
  <w:style w:type="character" w:styleId="FootnoteText">
    <w:name w:val="footnote reference"/>
    <w:uiPriority w:val="99"/>
    <w:unhideWhenUsed/>
    <w:rsid w:val="001479D0"/>
    <w:rPr>
      <w:vertAlign w:val="superscript"/>
    </w:rPr>
  </w:style>
  <w:style w:type="character" w:styleId="FootnoteTextChar">
    <w:name w:val="Strong"/>
    <w:uiPriority w:val="22"/>
    <w:qFormat/>
    <w:rsid w:val="001479D0"/>
    <w:rPr>
      <w:b/>
      <w:bCs/>
    </w:rPr>
  </w:style>
  <w:style w:type="character" w:customStyle="1" w:styleId="FootnoteReference">
    <w:name w:val="style2"/>
    <w:basedOn w:val="DefaultParagraphFont"/>
    <w:rsid w:val="001479D0"/>
  </w:style>
  <w:style w:type="paragraph" w:styleId="Strong">
    <w:name w:val="Normal (Web)"/>
    <w:basedOn w:val="Normal"/>
    <w:uiPriority w:val="99"/>
    <w:unhideWhenUsed/>
    <w:rsid w:val="001479D0"/>
    <w:pPr>
      <w:spacing w:before="100" w:beforeAutospacing="1" w:after="100" w:afterAutospacing="1" w:line="240" w:lineRule="auto"/>
    </w:pPr>
    <w:rPr>
      <w:rFonts w:ascii="Times New Roman" w:eastAsia="Times New Roman" w:hAnsi="Times New Roman"/>
      <w:sz w:val="24"/>
      <w:szCs w:val="24"/>
      <w:lang w:eastAsia="nl-NL"/>
    </w:rPr>
  </w:style>
  <w:style w:type="character" w:customStyle="1" w:styleId="style2">
    <w:name w:val="apple-style-span"/>
    <w:basedOn w:val="DefaultParagraphFont"/>
    <w:rsid w:val="001479D0"/>
  </w:style>
  <w:style w:type="paragraph" w:customStyle="1" w:styleId="NormalWeb">
    <w:name w:val="Default"/>
    <w:uiPriority w:val="99"/>
    <w:rsid w:val="001479D0"/>
    <w:pPr>
      <w:autoSpaceDE w:val="0"/>
      <w:autoSpaceDN w:val="0"/>
      <w:adjustRightInd w:val="0"/>
      <w:spacing w:after="0"/>
    </w:pPr>
    <w:rPr>
      <w:rFonts w:ascii="Times New Roman" w:eastAsia="Times New Roman" w:hAnsi="Times New Roman" w:cs="Times New Roman"/>
      <w:color w:val="000000"/>
      <w:lang w:val="nl-NL" w:eastAsia="nl-NL"/>
    </w:rPr>
  </w:style>
  <w:style w:type="paragraph" w:styleId="apple-style-span">
    <w:name w:val="footer"/>
    <w:basedOn w:val="Normal"/>
    <w:link w:val="Default"/>
    <w:uiPriority w:val="99"/>
    <w:rsid w:val="001479D0"/>
    <w:pPr>
      <w:tabs>
        <w:tab w:val="center" w:pos="4536"/>
        <w:tab w:val="right" w:pos="9072"/>
      </w:tabs>
    </w:pPr>
  </w:style>
  <w:style w:type="character" w:customStyle="1" w:styleId="Default">
    <w:name w:val="Footer Char"/>
    <w:basedOn w:val="DefaultParagraphFont"/>
    <w:link w:val="apple-style-span"/>
    <w:uiPriority w:val="99"/>
    <w:rsid w:val="001479D0"/>
    <w:rPr>
      <w:rFonts w:ascii="Calibri" w:eastAsia="Calibri" w:hAnsi="Calibri" w:cs="Times New Roman"/>
      <w:sz w:val="22"/>
      <w:szCs w:val="22"/>
    </w:rPr>
  </w:style>
  <w:style w:type="character" w:styleId="Footer">
    <w:name w:val="page number"/>
    <w:basedOn w:val="DefaultParagraphFont"/>
    <w:rsid w:val="001479D0"/>
  </w:style>
  <w:style w:type="character" w:customStyle="1" w:styleId="FooterChar">
    <w:name w:val="apple-converted-space"/>
    <w:basedOn w:val="DefaultParagraphFont"/>
    <w:rsid w:val="001479D0"/>
  </w:style>
  <w:style w:type="paragraph" w:styleId="PageNumber">
    <w:name w:val="Revision"/>
    <w:hidden/>
    <w:uiPriority w:val="99"/>
    <w:semiHidden/>
    <w:rsid w:val="001479D0"/>
    <w:pPr>
      <w:spacing w:after="0"/>
    </w:pPr>
    <w:rPr>
      <w:rFonts w:ascii="Calibri" w:eastAsia="Calibri" w:hAnsi="Calibri" w:cs="Times New Roman"/>
      <w:sz w:val="22"/>
      <w:szCs w:val="22"/>
      <w:lang w:val="nl-NL"/>
    </w:rPr>
  </w:style>
  <w:style w:type="table" w:styleId="apple-converted-space">
    <w:name w:val="Table Grid"/>
    <w:basedOn w:val="TableNormal"/>
    <w:uiPriority w:val="59"/>
    <w:rsid w:val="001479D0"/>
    <w:pPr>
      <w:spacing w:after="0"/>
    </w:pPr>
    <w:rPr>
      <w:rFonts w:ascii="Calibri" w:eastAsia="Calibri" w:hAnsi="Calibri" w:cs="Times New Roman"/>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Revision">
    <w:name w:val="header"/>
    <w:basedOn w:val="Normal"/>
    <w:link w:val="TableGrid"/>
    <w:uiPriority w:val="99"/>
    <w:unhideWhenUsed/>
    <w:rsid w:val="001479D0"/>
    <w:pPr>
      <w:tabs>
        <w:tab w:val="center" w:pos="4536"/>
        <w:tab w:val="right" w:pos="9072"/>
      </w:tabs>
    </w:pPr>
  </w:style>
  <w:style w:type="character" w:customStyle="1" w:styleId="TableGrid">
    <w:name w:val="Header Char"/>
    <w:basedOn w:val="DefaultParagraphFont"/>
    <w:link w:val="Revision"/>
    <w:uiPriority w:val="99"/>
    <w:rsid w:val="001479D0"/>
    <w:rPr>
      <w:rFonts w:ascii="Calibri" w:eastAsia="Calibri" w:hAnsi="Calibri" w:cs="Times New Roman"/>
      <w:sz w:val="22"/>
      <w:szCs w:val="22"/>
    </w:rPr>
  </w:style>
  <w:style w:type="character" w:styleId="Header">
    <w:name w:val="Hyperlink"/>
    <w:uiPriority w:val="99"/>
    <w:unhideWhenUsed/>
    <w:rsid w:val="001479D0"/>
    <w:rPr>
      <w:color w:val="0000FF"/>
      <w:u w:val="single"/>
    </w:rPr>
  </w:style>
  <w:style w:type="character" w:styleId="HeaderChar">
    <w:name w:val="Emphasis"/>
    <w:uiPriority w:val="20"/>
    <w:qFormat/>
    <w:rsid w:val="001479D0"/>
    <w:rPr>
      <w:i/>
      <w:iCs/>
    </w:rPr>
  </w:style>
  <w:style w:type="paragraph" w:styleId="Hyperlink">
    <w:name w:val="endnote text"/>
    <w:basedOn w:val="Normal"/>
    <w:link w:val="Emphasis"/>
    <w:uiPriority w:val="99"/>
    <w:semiHidden/>
    <w:unhideWhenUsed/>
    <w:rsid w:val="001479D0"/>
    <w:rPr>
      <w:sz w:val="20"/>
      <w:szCs w:val="20"/>
    </w:rPr>
  </w:style>
  <w:style w:type="character" w:customStyle="1" w:styleId="Emphasis">
    <w:name w:val="Endnote Text Char"/>
    <w:basedOn w:val="DefaultParagraphFont"/>
    <w:link w:val="Hyperlink"/>
    <w:uiPriority w:val="99"/>
    <w:semiHidden/>
    <w:rsid w:val="001479D0"/>
    <w:rPr>
      <w:rFonts w:ascii="Calibri" w:eastAsia="Calibri" w:hAnsi="Calibri" w:cs="Times New Roman"/>
      <w:sz w:val="20"/>
      <w:szCs w:val="20"/>
    </w:rPr>
  </w:style>
  <w:style w:type="character" w:styleId="EndnoteText">
    <w:name w:val="endnote reference"/>
    <w:uiPriority w:val="99"/>
    <w:semiHidden/>
    <w:unhideWhenUsed/>
    <w:rsid w:val="001479D0"/>
    <w:rPr>
      <w:vertAlign w:val="superscript"/>
    </w:rPr>
  </w:style>
  <w:style w:type="character" w:styleId="EndnoteTextChar">
    <w:name w:val="HTML Cite"/>
    <w:uiPriority w:val="99"/>
    <w:semiHidden/>
    <w:unhideWhenUsed/>
    <w:rsid w:val="001479D0"/>
    <w:rPr>
      <w:i/>
      <w:iCs/>
    </w:rPr>
  </w:style>
  <w:style w:type="character" w:customStyle="1" w:styleId="EndnoteReference">
    <w:name w:val="cit-fpage"/>
    <w:basedOn w:val="DefaultParagraphFont"/>
    <w:rsid w:val="001479D0"/>
  </w:style>
  <w:style w:type="character" w:customStyle="1" w:styleId="HTMLCite">
    <w:name w:val="cit-lpage"/>
    <w:basedOn w:val="DefaultParagraphFont"/>
    <w:rsid w:val="001479D0"/>
  </w:style>
  <w:style w:type="paragraph" w:customStyle="1" w:styleId="cit-fpage">
    <w:name w:val="Style-2"/>
    <w:rsid w:val="001479D0"/>
    <w:pPr>
      <w:spacing w:after="0"/>
    </w:pPr>
    <w:rPr>
      <w:rFonts w:ascii="Times New Roman" w:eastAsia="Times New Roman" w:hAnsi="Times New Roman" w:cs="Times New Roman"/>
      <w:sz w:val="20"/>
      <w:szCs w:val="20"/>
      <w:lang w:val="nl-NL" w:eastAsia="nl-NL"/>
    </w:rPr>
  </w:style>
  <w:style w:type="paragraph" w:customStyle="1" w:styleId="cit-lpage">
    <w:name w:val="Style-3"/>
    <w:rsid w:val="001479D0"/>
    <w:pPr>
      <w:spacing w:after="0"/>
    </w:pPr>
    <w:rPr>
      <w:rFonts w:ascii="Times New Roman" w:eastAsia="Times New Roman" w:hAnsi="Times New Roman" w:cs="Times New Roman"/>
      <w:sz w:val="20"/>
      <w:szCs w:val="20"/>
      <w:lang w:val="nl-NL" w:eastAsia="nl-NL"/>
    </w:rPr>
  </w:style>
  <w:style w:type="paragraph" w:styleId="Style-2">
    <w:name w:val="Body Text"/>
    <w:basedOn w:val="Normal"/>
    <w:link w:val="Style-3"/>
    <w:rsid w:val="001479D0"/>
    <w:pPr>
      <w:spacing w:after="0" w:line="480" w:lineRule="auto"/>
      <w:jc w:val="both"/>
    </w:pPr>
    <w:rPr>
      <w:rFonts w:ascii="Times New Roman" w:eastAsia="Times New Roman" w:hAnsi="Times New Roman"/>
      <w:sz w:val="24"/>
      <w:szCs w:val="24"/>
      <w:lang w:val="en-GB" w:eastAsia="nl-NL"/>
    </w:rPr>
  </w:style>
  <w:style w:type="character" w:customStyle="1" w:styleId="Style-3">
    <w:name w:val="Body Text Char"/>
    <w:basedOn w:val="DefaultParagraphFont"/>
    <w:link w:val="Style-2"/>
    <w:rsid w:val="001479D0"/>
    <w:rPr>
      <w:rFonts w:ascii="Times New Roman" w:eastAsia="Times New Roman" w:hAnsi="Times New Roman" w:cs="Times New Roman"/>
      <w:lang w:val="en-GB" w:eastAsia="nl-NL"/>
    </w:rPr>
  </w:style>
  <w:style w:type="character" w:customStyle="1" w:styleId="BodyText">
    <w:name w:val="font-fit-name1"/>
    <w:rsid w:val="001479D0"/>
    <w:rPr>
      <w:rFonts w:cs="Aharoni" w:hint="cs"/>
      <w:b/>
      <w:bCs/>
      <w:vanish w:val="0"/>
      <w:webHidden w:val="0"/>
      <w:color w:val="000000"/>
      <w:sz w:val="20"/>
      <w:szCs w:val="20"/>
      <w:vertAlign w:val="baseline"/>
      <w:specVanish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4ED1BD-FCF6-4205-A89F-EE5C458619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1182</Words>
  <Characters>6740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Windows User</Company>
  <LinksUpToDate>false</LinksUpToDate>
  <CharactersWithSpaces>7907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Janani Umamaheswar</dc:creator>
  <cp:lastModifiedBy>Ang, Wen Ting - Singapore</cp:lastModifiedBy>
  <cp:revision>7</cp:revision>
  <dcterms:created xsi:type="dcterms:W3CDTF">2012-02-28T14:38:00Z</dcterms:created>
  <dcterms:modified xsi:type="dcterms:W3CDTF">2012-05-09T01:04:00Z</dcterms:modified>
</cp:coreProperties>
</file>