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F12" w:rsidRDefault="00033533">
      <w:pPr>
        <w:pStyle w:val="a4"/>
        <w:jc w:val="center"/>
      </w:pPr>
      <w:r>
        <w:t>A</w:t>
      </w:r>
      <w:r w:rsidR="003C31E6">
        <w:t xml:space="preserve"> R</w:t>
      </w:r>
      <w:r w:rsidR="009C524F">
        <w:t xml:space="preserve">eview </w:t>
      </w:r>
      <w:r w:rsidR="003C31E6">
        <w:t xml:space="preserve">of </w:t>
      </w:r>
      <w:r w:rsidR="009C524F">
        <w:t>B</w:t>
      </w:r>
      <w:r>
        <w:t xml:space="preserve">lockchain </w:t>
      </w:r>
      <w:r w:rsidR="003C31E6">
        <w:t>A</w:t>
      </w:r>
      <w:r>
        <w:t>pplications</w:t>
      </w:r>
      <w:r w:rsidR="003C31E6">
        <w:t xml:space="preserve"> </w:t>
      </w:r>
      <w:r w:rsidR="003C31E6">
        <w:rPr>
          <w:rFonts w:hint="eastAsia"/>
        </w:rPr>
        <w:t>from</w:t>
      </w:r>
      <w:r w:rsidR="003C31E6">
        <w:t xml:space="preserve"> </w:t>
      </w:r>
      <w:r w:rsidR="00090ABA">
        <w:t xml:space="preserve">the Perspective of </w:t>
      </w:r>
      <w:r w:rsidR="003C31E6">
        <w:t xml:space="preserve">Traceability </w:t>
      </w:r>
    </w:p>
    <w:p w:rsidR="00186F12" w:rsidRDefault="00186F12">
      <w:pPr>
        <w:pStyle w:val="21"/>
      </w:pPr>
    </w:p>
    <w:p w:rsidR="00186F12" w:rsidRDefault="00A20D33" w:rsidP="00A20D33">
      <w:pPr>
        <w:tabs>
          <w:tab w:val="left" w:pos="2652"/>
          <w:tab w:val="center" w:pos="4703"/>
        </w:tabs>
      </w:pPr>
      <w:r>
        <w:tab/>
      </w:r>
      <w:r>
        <w:tab/>
      </w:r>
      <w:r w:rsidR="00033533">
        <w:t>Nan Liu (17238744)</w:t>
      </w:r>
    </w:p>
    <w:p w:rsidR="00186F12" w:rsidRDefault="00186F12">
      <w:pPr>
        <w:jc w:val="center"/>
      </w:pPr>
    </w:p>
    <w:p w:rsidR="00186F12" w:rsidRDefault="00033533">
      <w:pPr>
        <w:pStyle w:val="a5"/>
        <w:rPr>
          <w:b/>
          <w:bCs/>
        </w:rPr>
      </w:pPr>
      <w:r>
        <w:rPr>
          <w:b/>
          <w:bCs/>
        </w:rPr>
        <w:t>Abstract</w:t>
      </w:r>
    </w:p>
    <w:p w:rsidR="00186F12" w:rsidRDefault="00033533">
      <w:pPr>
        <w:pStyle w:val="21"/>
      </w:pPr>
      <w:r>
        <w:rPr>
          <w:rFonts w:eastAsia="Arial Unicode MS" w:cs="Arial Unicode MS"/>
        </w:rPr>
        <w:t xml:space="preserve">The purpose of this paper is to review the current researches of blockchain applications from the perspective of traceability. Blockchain technology is developed from the first </w:t>
      </w:r>
      <w:bookmarkStart w:id="0" w:name="OLE_LINK5"/>
      <w:bookmarkStart w:id="1" w:name="OLE_LINK6"/>
      <w:proofErr w:type="spellStart"/>
      <w:r w:rsidRPr="00C201D7">
        <w:rPr>
          <w:rFonts w:eastAsia="Arial Unicode MS" w:cs="Arial Unicode MS"/>
        </w:rPr>
        <w:t>decentralised</w:t>
      </w:r>
      <w:proofErr w:type="spellEnd"/>
      <w:r w:rsidRPr="00C201D7">
        <w:rPr>
          <w:rFonts w:eastAsia="Arial Unicode MS" w:cs="Arial Unicode MS"/>
        </w:rPr>
        <w:t xml:space="preserve"> </w:t>
      </w:r>
      <w:proofErr w:type="spellStart"/>
      <w:r>
        <w:rPr>
          <w:rFonts w:eastAsia="Arial Unicode MS" w:cs="Arial Unicode MS"/>
          <w:lang w:val="es-ES_tradnl"/>
        </w:rPr>
        <w:t>cryptocurrenc</w:t>
      </w:r>
      <w:proofErr w:type="spellEnd"/>
      <w:r>
        <w:rPr>
          <w:rFonts w:eastAsia="Arial Unicode MS" w:cs="Arial Unicode MS"/>
        </w:rPr>
        <w:t>y</w:t>
      </w:r>
      <w:bookmarkEnd w:id="0"/>
      <w:bookmarkEnd w:id="1"/>
      <w:r>
        <w:rPr>
          <w:rFonts w:eastAsia="Arial Unicode MS" w:cs="Arial Unicode MS"/>
        </w:rPr>
        <w:t>—b</w:t>
      </w:r>
      <w:r w:rsidR="00F33C38">
        <w:rPr>
          <w:rFonts w:eastAsia="Arial Unicode MS" w:cs="Arial Unicode MS"/>
        </w:rPr>
        <w:t xml:space="preserve">itcoin. As the emergence of </w:t>
      </w:r>
      <w:r>
        <w:rPr>
          <w:rFonts w:eastAsia="Arial Unicode MS" w:cs="Arial Unicode MS"/>
        </w:rPr>
        <w:t>smart contract</w:t>
      </w:r>
      <w:r w:rsidR="003A5182">
        <w:rPr>
          <w:rFonts w:eastAsia="Arial Unicode MS" w:cs="Arial Unicode MS"/>
        </w:rPr>
        <w:t xml:space="preserve">, </w:t>
      </w:r>
      <w:r>
        <w:rPr>
          <w:rFonts w:eastAsia="Arial Unicode MS" w:cs="Arial Unicode MS"/>
        </w:rPr>
        <w:t>blockchain has inspired</w:t>
      </w:r>
      <w:r w:rsidRPr="00C201D7">
        <w:rPr>
          <w:rFonts w:eastAsia="Arial Unicode MS" w:cs="Arial Unicode MS"/>
        </w:rPr>
        <w:t xml:space="preserve"> </w:t>
      </w:r>
      <w:r>
        <w:rPr>
          <w:rFonts w:eastAsia="Arial Unicode MS" w:cs="Arial Unicode MS"/>
        </w:rPr>
        <w:t xml:space="preserve">much </w:t>
      </w:r>
      <w:r w:rsidRPr="00C201D7">
        <w:rPr>
          <w:rFonts w:eastAsia="Arial Unicode MS" w:cs="Arial Unicode MS"/>
        </w:rPr>
        <w:t>m</w:t>
      </w:r>
      <w:r>
        <w:rPr>
          <w:rFonts w:eastAsia="Arial Unicode MS" w:cs="Arial Unicode MS"/>
        </w:rPr>
        <w:t>ore extensive applications</w:t>
      </w:r>
      <w:r w:rsidRPr="00C201D7">
        <w:rPr>
          <w:rFonts w:eastAsia="Arial Unicode MS" w:cs="Arial Unicode MS"/>
        </w:rPr>
        <w:t xml:space="preserve"> </w:t>
      </w:r>
      <w:r>
        <w:rPr>
          <w:rFonts w:eastAsia="Arial Unicode MS" w:cs="Arial Unicode MS"/>
        </w:rPr>
        <w:t>far beyond digit</w:t>
      </w:r>
      <w:r w:rsidR="00F33C38">
        <w:rPr>
          <w:rFonts w:eastAsia="Arial Unicode MS" w:cs="Arial Unicode MS"/>
        </w:rPr>
        <w:t xml:space="preserve">al coin domain. This paper </w:t>
      </w:r>
      <w:r>
        <w:rPr>
          <w:rFonts w:eastAsia="Arial Unicode MS" w:cs="Arial Unicode MS"/>
        </w:rPr>
        <w:t>collect</w:t>
      </w:r>
      <w:r w:rsidR="00F33C38">
        <w:rPr>
          <w:rFonts w:eastAsia="Arial Unicode MS" w:cs="Arial Unicode MS"/>
        </w:rPr>
        <w:t>s</w:t>
      </w:r>
      <w:r>
        <w:rPr>
          <w:rFonts w:eastAsia="Arial Unicode MS" w:cs="Arial Unicode MS"/>
        </w:rPr>
        <w:t xml:space="preserve"> </w:t>
      </w:r>
      <w:r w:rsidR="00F33C38">
        <w:rPr>
          <w:rFonts w:eastAsia="Arial Unicode MS" w:cs="Arial Unicode MS"/>
        </w:rPr>
        <w:t xml:space="preserve">the researches about </w:t>
      </w:r>
      <w:r>
        <w:rPr>
          <w:rFonts w:eastAsia="Arial Unicode MS" w:cs="Arial Unicode MS"/>
        </w:rPr>
        <w:t>these extensive applications and an</w:t>
      </w:r>
      <w:r w:rsidRPr="00C201D7">
        <w:rPr>
          <w:rFonts w:eastAsia="Arial Unicode MS" w:cs="Arial Unicode MS"/>
        </w:rPr>
        <w:t>a</w:t>
      </w:r>
      <w:r w:rsidR="00F33C38">
        <w:rPr>
          <w:rFonts w:eastAsia="Arial Unicode MS" w:cs="Arial Unicode MS"/>
        </w:rPr>
        <w:t>lyz</w:t>
      </w:r>
      <w:r>
        <w:rPr>
          <w:rFonts w:eastAsia="Arial Unicode MS" w:cs="Arial Unicode MS"/>
        </w:rPr>
        <w:t>e</w:t>
      </w:r>
      <w:r w:rsidR="00F33C38">
        <w:rPr>
          <w:rFonts w:eastAsia="Arial Unicode MS" w:cs="Arial Unicode MS"/>
        </w:rPr>
        <w:t>s</w:t>
      </w:r>
      <w:r>
        <w:rPr>
          <w:rFonts w:eastAsia="Arial Unicode MS" w:cs="Arial Unicode MS"/>
        </w:rPr>
        <w:t xml:space="preserve"> how the traceability of blockchain</w:t>
      </w:r>
      <w:r w:rsidR="00F33C38">
        <w:rPr>
          <w:rFonts w:eastAsia="Arial Unicode MS" w:cs="Arial Unicode MS"/>
        </w:rPr>
        <w:t xml:space="preserve"> contributes</w:t>
      </w:r>
      <w:r>
        <w:rPr>
          <w:rFonts w:eastAsia="Arial Unicode MS" w:cs="Arial Unicode MS"/>
        </w:rPr>
        <w:t xml:space="preserve">. Our </w:t>
      </w:r>
      <w:r>
        <w:rPr>
          <w:rFonts w:eastAsia="Arial Unicode MS" w:cs="Arial Unicode MS"/>
          <w:lang w:val="fr-FR"/>
        </w:rPr>
        <w:t>objective</w:t>
      </w:r>
      <w:r>
        <w:rPr>
          <w:rFonts w:eastAsia="Arial Unicode MS" w:cs="Arial Unicode MS"/>
        </w:rPr>
        <w:t xml:space="preserve"> is to </w:t>
      </w:r>
      <w:r w:rsidR="006E1997">
        <w:rPr>
          <w:rFonts w:eastAsia="Arial Unicode MS" w:cs="Arial Unicode MS"/>
        </w:rPr>
        <w:t xml:space="preserve">demonstrate </w:t>
      </w:r>
      <w:r>
        <w:rPr>
          <w:rFonts w:eastAsia="Arial Unicode MS" w:cs="Arial Unicode MS"/>
        </w:rPr>
        <w:t>the relationship between the traceability and blockchain</w:t>
      </w:r>
      <w:r w:rsidR="006E1997">
        <w:rPr>
          <w:rFonts w:eastAsia="Arial Unicode MS" w:cs="Arial Unicode MS"/>
        </w:rPr>
        <w:t xml:space="preserve"> applications. By doing this</w:t>
      </w:r>
      <w:r w:rsidR="00C201D7">
        <w:rPr>
          <w:rFonts w:eastAsia="Arial Unicode MS" w:cs="Arial Unicode MS"/>
        </w:rPr>
        <w:t xml:space="preserve">, future research directions </w:t>
      </w:r>
      <w:r w:rsidR="006E1997">
        <w:rPr>
          <w:rFonts w:eastAsia="Arial Unicode MS" w:cs="Arial Unicode MS"/>
        </w:rPr>
        <w:t>and novel ideas can be inspired</w:t>
      </w:r>
      <w:r>
        <w:rPr>
          <w:rFonts w:eastAsia="Arial Unicode MS" w:cs="Arial Unicode MS"/>
        </w:rPr>
        <w:t xml:space="preserve"> for people who are interested in exploiting the traceability using blockchain technology.</w:t>
      </w:r>
    </w:p>
    <w:p w:rsidR="00186F12" w:rsidRDefault="00186F12">
      <w:pPr>
        <w:pStyle w:val="21"/>
      </w:pPr>
    </w:p>
    <w:p w:rsidR="00186F12" w:rsidRPr="00D8236C" w:rsidRDefault="00033533" w:rsidP="00D8236C">
      <w:pPr>
        <w:rPr>
          <w:rFonts w:hint="eastAsia"/>
          <w:b/>
          <w:bCs/>
        </w:rPr>
      </w:pPr>
      <w:r w:rsidRPr="00C201D7">
        <w:rPr>
          <w:b/>
          <w:bCs/>
        </w:rPr>
        <w:t>keywords</w:t>
      </w:r>
      <w:r w:rsidRPr="00C201D7">
        <w:rPr>
          <w:rFonts w:ascii="Arial Unicode MS" w:hAnsi="Arial Unicode MS" w:hint="eastAsia"/>
        </w:rPr>
        <w:t>：</w:t>
      </w:r>
      <w:r>
        <w:t>blockchai</w:t>
      </w:r>
      <w:r w:rsidR="00DB7E60">
        <w:t xml:space="preserve">n </w:t>
      </w:r>
      <w:r w:rsidR="00F33C38">
        <w:t>characteristics</w:t>
      </w:r>
      <w:r w:rsidR="00DB7E60">
        <w:t>, traceability</w:t>
      </w:r>
      <w:r>
        <w:t>, blockchain applications</w:t>
      </w:r>
    </w:p>
    <w:p w:rsidR="00186F12" w:rsidRDefault="00DB7E60">
      <w:pPr>
        <w:pStyle w:val="a5"/>
        <w:rPr>
          <w:b/>
          <w:bCs/>
        </w:rPr>
      </w:pPr>
      <w:r>
        <w:rPr>
          <w:b/>
          <w:bCs/>
        </w:rPr>
        <w:t xml:space="preserve">I </w:t>
      </w:r>
      <w:r w:rsidR="00033533">
        <w:rPr>
          <w:b/>
          <w:bCs/>
        </w:rPr>
        <w:t>Introduction</w:t>
      </w:r>
    </w:p>
    <w:p w:rsidR="00186F12" w:rsidRDefault="00033533">
      <w:pPr>
        <w:pStyle w:val="21"/>
        <w:rPr>
          <w:rFonts w:eastAsia="Arial Unicode MS" w:cs="Arial Unicode MS"/>
        </w:rPr>
      </w:pPr>
      <w:r>
        <w:rPr>
          <w:rFonts w:eastAsia="Arial Unicode MS" w:cs="Arial Unicode MS"/>
        </w:rPr>
        <w:t>Blockchain’s development can be</w:t>
      </w:r>
      <w:r w:rsidR="00DB7E60">
        <w:rPr>
          <w:rFonts w:eastAsia="Arial Unicode MS" w:cs="Arial Unicode MS"/>
        </w:rPr>
        <w:t xml:space="preserve"> divided into three generations </w:t>
      </w:r>
      <w:r>
        <w:rPr>
          <w:rFonts w:eastAsia="Arial Unicode MS" w:cs="Arial Unicode MS"/>
        </w:rPr>
        <w:t>[1]</w:t>
      </w:r>
      <w:r w:rsidR="00DB7E60">
        <w:rPr>
          <w:rFonts w:eastAsia="Arial Unicode MS" w:cs="Arial Unicode MS"/>
        </w:rPr>
        <w:t>.</w:t>
      </w:r>
      <w:r>
        <w:rPr>
          <w:rFonts w:eastAsia="Arial Unicode MS" w:cs="Arial Unicode MS"/>
        </w:rPr>
        <w:t xml:space="preserve"> The first one is bitcoin or other virtual currency [2] which is used with a </w:t>
      </w:r>
      <w:proofErr w:type="spellStart"/>
      <w:r>
        <w:rPr>
          <w:rFonts w:eastAsia="Arial Unicode MS" w:cs="Arial Unicode MS"/>
        </w:rPr>
        <w:t>decentralised</w:t>
      </w:r>
      <w:proofErr w:type="spellEnd"/>
      <w:r>
        <w:rPr>
          <w:rFonts w:eastAsia="Arial Unicode MS" w:cs="Arial Unicode MS"/>
        </w:rPr>
        <w:t xml:space="preserve"> network distinguished from traditional currencies</w:t>
      </w:r>
      <w:r w:rsidR="001416D0">
        <w:rPr>
          <w:rFonts w:eastAsia="Arial Unicode MS" w:cs="Arial Unicode MS"/>
        </w:rPr>
        <w:t xml:space="preserve"> </w:t>
      </w:r>
      <w:r>
        <w:rPr>
          <w:rFonts w:eastAsia="Arial Unicode MS" w:cs="Arial Unicode MS"/>
        </w:rPr>
        <w:t>with central banks. This design is to fight against inflation, to reduce the transactio</w:t>
      </w:r>
      <w:r w:rsidR="00DB7E60">
        <w:rPr>
          <w:rFonts w:eastAsia="Arial Unicode MS" w:cs="Arial Unicode MS"/>
        </w:rPr>
        <w:t xml:space="preserve">n fees and to improve anonymity </w:t>
      </w:r>
      <w:r>
        <w:rPr>
          <w:rFonts w:eastAsia="Arial Unicode MS" w:cs="Arial Unicode MS"/>
        </w:rPr>
        <w:t>[3]</w:t>
      </w:r>
      <w:r w:rsidR="00DB7E60">
        <w:rPr>
          <w:rFonts w:eastAsia="Arial Unicode MS" w:cs="Arial Unicode MS"/>
        </w:rPr>
        <w:t>.</w:t>
      </w:r>
      <w:r>
        <w:rPr>
          <w:rFonts w:eastAsia="Arial Unicode MS" w:cs="Arial Unicode MS"/>
        </w:rPr>
        <w:t xml:space="preserve"> The second generation is still in the </w:t>
      </w:r>
      <w:r>
        <w:rPr>
          <w:rFonts w:eastAsia="Arial Unicode MS" w:cs="Arial Unicode MS"/>
          <w:lang w:val="pt-PT"/>
        </w:rPr>
        <w:t xml:space="preserve">financial </w:t>
      </w:r>
      <w:r>
        <w:rPr>
          <w:rFonts w:eastAsia="Arial Unicode MS" w:cs="Arial Unicode MS"/>
        </w:rPr>
        <w:t xml:space="preserve">market but with wider instruments not just payments and </w:t>
      </w:r>
      <w:r>
        <w:rPr>
          <w:rFonts w:eastAsia="Arial Unicode MS" w:cs="Arial Unicode MS"/>
        </w:rPr>
        <w:lastRenderedPageBreak/>
        <w:t>transfers. This came with the advancement of smart contrast</w:t>
      </w:r>
      <w:r w:rsidR="00DB7E60">
        <w:rPr>
          <w:rFonts w:eastAsia="Arial Unicode MS" w:cs="Arial Unicode MS"/>
        </w:rPr>
        <w:t xml:space="preserve"> </w:t>
      </w:r>
      <w:r>
        <w:rPr>
          <w:rFonts w:eastAsia="Arial Unicode MS" w:cs="Arial Unicode MS"/>
        </w:rPr>
        <w:t>[12] which is a self-conducting program in the network replacing th</w:t>
      </w:r>
      <w:r w:rsidR="001416D0">
        <w:rPr>
          <w:rFonts w:eastAsia="Arial Unicode MS" w:cs="Arial Unicode MS"/>
        </w:rPr>
        <w:t xml:space="preserve">e traditional off-line contract </w:t>
      </w:r>
      <w:r>
        <w:rPr>
          <w:rFonts w:eastAsia="Arial Unicode MS" w:cs="Arial Unicode MS"/>
        </w:rPr>
        <w:t>[4]</w:t>
      </w:r>
      <w:r w:rsidR="001416D0">
        <w:rPr>
          <w:rFonts w:eastAsia="Arial Unicode MS" w:cs="Arial Unicode MS"/>
        </w:rPr>
        <w:t>.</w:t>
      </w:r>
      <w:r>
        <w:rPr>
          <w:rFonts w:eastAsia="Arial Unicode MS" w:cs="Arial Unicode MS"/>
        </w:rPr>
        <w:t xml:space="preserve"> The most famous application</w:t>
      </w:r>
      <w:r w:rsidR="001416D0">
        <w:rPr>
          <w:rFonts w:eastAsia="Arial Unicode MS" w:cs="Arial Unicode MS"/>
        </w:rPr>
        <w:t xml:space="preserve"> in this generation is Ethereum </w:t>
      </w:r>
      <w:r>
        <w:rPr>
          <w:rFonts w:eastAsia="Arial Unicode MS" w:cs="Arial Unicode MS"/>
        </w:rPr>
        <w:t>[5]</w:t>
      </w:r>
      <w:r w:rsidR="001416D0">
        <w:rPr>
          <w:rFonts w:eastAsia="Arial Unicode MS" w:cs="Arial Unicode MS"/>
        </w:rPr>
        <w:t>.</w:t>
      </w:r>
      <w:r>
        <w:rPr>
          <w:rFonts w:eastAsia="Arial Unicode MS" w:cs="Arial Unicode MS"/>
        </w:rPr>
        <w:t xml:space="preserve"> The third one is beyond financial area expand</w:t>
      </w:r>
      <w:r w:rsidRPr="00C201D7">
        <w:rPr>
          <w:rFonts w:eastAsia="Arial Unicode MS" w:cs="Arial Unicode MS"/>
        </w:rPr>
        <w:t xml:space="preserve">ing to </w:t>
      </w:r>
      <w:r>
        <w:rPr>
          <w:rFonts w:eastAsia="Arial Unicode MS" w:cs="Arial Unicode MS"/>
        </w:rPr>
        <w:t xml:space="preserve">industries like health, supply chain, identity, communication, </w:t>
      </w:r>
      <w:r w:rsidR="001416D0" w:rsidRPr="001416D0">
        <w:rPr>
          <w:rFonts w:eastAsia="Arial Unicode MS" w:cs="Arial Unicode MS"/>
        </w:rPr>
        <w:t>governance</w:t>
      </w:r>
      <w:r>
        <w:rPr>
          <w:rFonts w:eastAsia="Arial Unicode MS" w:cs="Arial Unicode MS"/>
        </w:rPr>
        <w:t>, etc.</w:t>
      </w:r>
      <w:r w:rsidRPr="00C201D7">
        <w:rPr>
          <w:rFonts w:eastAsia="Arial Unicode MS" w:cs="Arial Unicode MS"/>
        </w:rPr>
        <w:t xml:space="preserve"> This</w:t>
      </w:r>
      <w:r>
        <w:rPr>
          <w:rFonts w:eastAsia="Arial Unicode MS" w:cs="Arial Unicode MS"/>
        </w:rPr>
        <w:t xml:space="preserve"> paper wi</w:t>
      </w:r>
      <w:r w:rsidR="001416D0">
        <w:rPr>
          <w:rFonts w:eastAsia="Arial Unicode MS" w:cs="Arial Unicode MS"/>
        </w:rPr>
        <w:t>ll review the researches in the</w:t>
      </w:r>
      <w:r>
        <w:rPr>
          <w:rFonts w:eastAsia="Arial Unicode MS" w:cs="Arial Unicode MS"/>
        </w:rPr>
        <w:t xml:space="preserve"> context</w:t>
      </w:r>
      <w:r w:rsidR="001416D0">
        <w:rPr>
          <w:rFonts w:eastAsia="Arial Unicode MS" w:cs="Arial Unicode MS"/>
        </w:rPr>
        <w:t xml:space="preserve"> of the third generation</w:t>
      </w:r>
      <w:r>
        <w:rPr>
          <w:rFonts w:eastAsia="Arial Unicode MS" w:cs="Arial Unicode MS"/>
        </w:rPr>
        <w:t>.</w:t>
      </w:r>
    </w:p>
    <w:p w:rsidR="00144690" w:rsidRDefault="00FB223A" w:rsidP="00B6563D">
      <w:pPr>
        <w:pStyle w:val="2"/>
        <w:jc w:val="center"/>
      </w:pPr>
      <w:r>
        <w:t>Background</w:t>
      </w:r>
    </w:p>
    <w:p w:rsidR="00ED5DC1" w:rsidRDefault="000E626B">
      <w:pPr>
        <w:pStyle w:val="21"/>
      </w:pPr>
      <w:r>
        <w:t xml:space="preserve">Why trace is important? </w:t>
      </w:r>
      <w:r w:rsidR="00E54960">
        <w:t>I</w:t>
      </w:r>
      <w:r w:rsidR="00E54960">
        <w:rPr>
          <w:rFonts w:hint="eastAsia"/>
        </w:rPr>
        <w:t xml:space="preserve">n </w:t>
      </w:r>
      <w:r w:rsidR="00205A59">
        <w:t xml:space="preserve">food industry, traceability is often associated with food’s quality and safety in consumers’ perspective </w:t>
      </w:r>
      <w:r w:rsidR="00205A59">
        <w:fldChar w:fldCharType="begin"/>
      </w:r>
      <w:r w:rsidR="00205A59">
        <w:instrText xml:space="preserve"> ADDIN EN.CITE &lt;EndNote&gt;&lt;Cite&gt;&lt;Author&gt;Van Rijswijk&lt;/Author&gt;&lt;Year&gt;2008&lt;/Year&gt;&lt;RecNum&gt;74&lt;/RecNum&gt;&lt;DisplayText&gt;(Van Rijswijk, Frewer, Menozzi, &amp;amp; Faioli, 2008)&lt;/DisplayText&gt;&lt;record&gt;&lt;rec-number&gt;74&lt;/rec-number&gt;&lt;foreign-keys&gt;&lt;key app="EN" db-id="za9vzxv0f5aevdevftyvppxre9rv9vzawfds" timestamp="1526443296"&gt;74&lt;/key&gt;&lt;/foreign-keys&gt;&lt;ref-type name="Journal Article"&gt;17&lt;/ref-type&gt;&lt;contributors&gt;&lt;authors&gt;&lt;author&gt;Van Rijswijk, Wendy&lt;/author&gt;&lt;author&gt;Frewer, Lynn J&lt;/author&gt;&lt;author&gt;Menozzi, Davide&lt;/author&gt;&lt;author&gt;Faioli, Giusi&lt;/author&gt;&lt;/authors&gt;&lt;/contributors&gt;&lt;titles&gt;&lt;title&gt;Consumer perceptions of traceability: A cross-national comparison of the associated benefits&lt;/title&gt;&lt;secondary-title&gt;Food Quality and Preference&lt;/secondary-title&gt;&lt;/titles&gt;&lt;periodical&gt;&lt;full-title&gt;Food Quality and Preference&lt;/full-title&gt;&lt;/periodical&gt;&lt;pages&gt;452-464&lt;/pages&gt;&lt;volume&gt;19&lt;/volume&gt;&lt;number&gt;5&lt;/number&gt;&lt;dates&gt;&lt;year&gt;2008&lt;/year&gt;&lt;/dates&gt;&lt;isbn&gt;0950-3293&lt;/isbn&gt;&lt;urls&gt;&lt;/urls&gt;&lt;/record&gt;&lt;/Cite&gt;&lt;/EndNote&gt;</w:instrText>
      </w:r>
      <w:r w:rsidR="00205A59">
        <w:fldChar w:fldCharType="separate"/>
      </w:r>
      <w:r w:rsidR="00205A59">
        <w:rPr>
          <w:noProof/>
        </w:rPr>
        <w:t>(Van Rijswijk, Frewer, Menozzi, &amp; Faioli, 2008)</w:t>
      </w:r>
      <w:r w:rsidR="00205A59">
        <w:fldChar w:fldCharType="end"/>
      </w:r>
      <w:r w:rsidR="00205A59">
        <w:t xml:space="preserve"> . </w:t>
      </w:r>
      <w:r w:rsidR="00DB2480">
        <w:t xml:space="preserve">Traceability system can </w:t>
      </w:r>
      <w:r w:rsidR="00205A59">
        <w:t xml:space="preserve">be used as a </w:t>
      </w:r>
      <w:r w:rsidR="00DB2480">
        <w:t>method of gu</w:t>
      </w:r>
      <w:r w:rsidR="00DB2480">
        <w:rPr>
          <w:rFonts w:hint="eastAsia"/>
        </w:rPr>
        <w:t>a</w:t>
      </w:r>
      <w:r w:rsidR="00DB2480">
        <w:t xml:space="preserve">ranteeing </w:t>
      </w:r>
      <w:r w:rsidR="00205A59">
        <w:t xml:space="preserve">credence </w:t>
      </w:r>
      <w:r w:rsidR="00DB2480">
        <w:t xml:space="preserve">of a food product </w:t>
      </w:r>
      <w:r w:rsidR="00DB2480">
        <w:fldChar w:fldCharType="begin"/>
      </w:r>
      <w:r w:rsidR="00DB2480">
        <w:instrText xml:space="preserve"> ADDIN EN.CITE &lt;EndNote&gt;&lt;Cite&gt;&lt;Author&gt;Myae&lt;/Author&gt;&lt;Year&gt;2012&lt;/Year&gt;&lt;RecNum&gt;75&lt;/RecNum&gt;&lt;DisplayText&gt;(Myae &amp;amp; Goddard, 2012)&lt;/DisplayText&gt;&lt;record&gt;&lt;rec-number&gt;75&lt;/rec-number&gt;&lt;foreign-keys&gt;&lt;key app="EN" db-id="za9vzxv0f5aevdevftyvppxre9rv9vzawfds" timestamp="1526444537"&gt;75&lt;/key&gt;&lt;/foreign-keys&gt;&lt;ref-type name="Journal Article"&gt;17&lt;/ref-type&gt;&lt;contributors&gt;&lt;authors&gt;&lt;author&gt;Myae, Aye Chan&lt;/author&gt;&lt;author&gt;Goddard, Ellen&lt;/author&gt;&lt;/authors&gt;&lt;/contributors&gt;&lt;titles&gt;&lt;title&gt;Importance of traceability for sustainable production: a cross‐country comparison&lt;/title&gt;&lt;secondary-title&gt;International journal of consumer studies&lt;/secondary-title&gt;&lt;/titles&gt;&lt;periodical&gt;&lt;full-title&gt;International journal of consumer studies&lt;/full-title&gt;&lt;/periodical&gt;&lt;pages&gt;192-202&lt;/pages&gt;&lt;volume&gt;36&lt;/volume&gt;&lt;number&gt;2&lt;/number&gt;&lt;dates&gt;&lt;year&gt;2012&lt;/year&gt;&lt;/dates&gt;&lt;isbn&gt;1470-6431&lt;/isbn&gt;&lt;urls&gt;&lt;/urls&gt;&lt;/record&gt;&lt;/Cite&gt;&lt;/EndNote&gt;</w:instrText>
      </w:r>
      <w:r w:rsidR="00DB2480">
        <w:fldChar w:fldCharType="separate"/>
      </w:r>
      <w:r w:rsidR="00DB2480">
        <w:rPr>
          <w:noProof/>
        </w:rPr>
        <w:t>(Myae &amp; Goddard, 2012)</w:t>
      </w:r>
      <w:r w:rsidR="00DB2480">
        <w:fldChar w:fldCharType="end"/>
      </w:r>
      <w:r w:rsidR="00DB2480">
        <w:t xml:space="preserve"> . </w:t>
      </w:r>
      <w:r w:rsidR="00A063D9">
        <w:t>On</w:t>
      </w:r>
      <w:r w:rsidR="00A063D9">
        <w:rPr>
          <w:rFonts w:hint="eastAsia"/>
        </w:rPr>
        <w:t xml:space="preserve"> </w:t>
      </w:r>
      <w:r w:rsidR="00A063D9">
        <w:t xml:space="preserve">an even wider extent, traceability means good control </w:t>
      </w:r>
      <w:r w:rsidR="00C102AA">
        <w:t xml:space="preserve">ability </w:t>
      </w:r>
      <w:r w:rsidR="00A063D9">
        <w:t>in any manuf</w:t>
      </w:r>
      <w:r w:rsidR="00E710B7">
        <w:t xml:space="preserve">acturing management </w:t>
      </w:r>
      <w:r w:rsidR="00E710B7">
        <w:fldChar w:fldCharType="begin"/>
      </w:r>
      <w:r w:rsidR="00E710B7">
        <w:instrText xml:space="preserve"> ADDIN EN.CITE &lt;EndNote&gt;&lt;Cite&gt;&lt;Author&gt;Cheng&lt;/Author&gt;&lt;Year&gt;1994&lt;/Year&gt;&lt;RecNum&gt;73&lt;/RecNum&gt;&lt;DisplayText&gt;(Cheng &amp;amp; Simmons, 1994)&lt;/DisplayText&gt;&lt;record&gt;&lt;rec-number&gt;73&lt;/rec-number&gt;&lt;foreign-keys&gt;&lt;key app="EN" db-id="za9vzxv0f5aevdevftyvppxre9rv9vzawfds" timestamp="1526441435"&gt;73&lt;/key&gt;&lt;/foreign-keys&gt;&lt;ref-type name="Journal Article"&gt;17&lt;/ref-type&gt;&lt;contributors&gt;&lt;authors&gt;&lt;author&gt;Cheng, MJ&lt;/author&gt;&lt;author&gt;Simmons, JEL&lt;/author&gt;&lt;/authors&gt;&lt;/contributors&gt;&lt;titles&gt;&lt;title&gt;Traceability in manufacturing systems&lt;/title&gt;&lt;secondary-title&gt;International Journal of Operations &amp;amp; Production Management&lt;/secondary-title&gt;&lt;/titles&gt;&lt;periodical&gt;&lt;full-title&gt;International Journal of Operations &amp;amp; Production Management&lt;/full-title&gt;&lt;/periodical&gt;&lt;pages&gt;4-16&lt;/pages&gt;&lt;volume&gt;14&lt;/volume&gt;&lt;number&gt;10&lt;/number&gt;&lt;dates&gt;&lt;year&gt;1994&lt;/year&gt;&lt;/dates&gt;&lt;isbn&gt;0144-3577&lt;/isbn&gt;&lt;urls&gt;&lt;/urls&gt;&lt;/record&gt;&lt;/Cite&gt;&lt;/EndNote&gt;</w:instrText>
      </w:r>
      <w:r w:rsidR="00E710B7">
        <w:fldChar w:fldCharType="separate"/>
      </w:r>
      <w:r w:rsidR="00E710B7">
        <w:rPr>
          <w:noProof/>
        </w:rPr>
        <w:t>(Cheng &amp; Simmons, 1994)</w:t>
      </w:r>
      <w:r w:rsidR="00E710B7">
        <w:fldChar w:fldCharType="end"/>
      </w:r>
      <w:r w:rsidR="00E710B7">
        <w:t xml:space="preserve">. </w:t>
      </w:r>
    </w:p>
    <w:p w:rsidR="00582F5B" w:rsidRDefault="0010624B" w:rsidP="00582F5B">
      <w:pPr>
        <w:pStyle w:val="21"/>
        <w:rPr>
          <w:rFonts w:eastAsia="Arial Unicode MS" w:cs="Arial Unicode MS"/>
        </w:rPr>
      </w:pPr>
      <w:r>
        <w:rPr>
          <w:rFonts w:eastAsia="Arial Unicode MS" w:cs="Arial Unicode MS"/>
        </w:rPr>
        <w:t xml:space="preserve">Blockchain is a distributed peer-to-peer network system based on a trustworthy </w:t>
      </w:r>
      <w:r>
        <w:rPr>
          <w:rFonts w:eastAsia="Arial Unicode MS" w:cs="Arial Unicode MS"/>
          <w:lang w:val="fr-FR"/>
        </w:rPr>
        <w:t>collaboration</w:t>
      </w:r>
      <w:r w:rsidRPr="00C201D7">
        <w:rPr>
          <w:rFonts w:eastAsia="Arial Unicode MS" w:cs="Arial Unicode MS"/>
        </w:rPr>
        <w:t xml:space="preserve"> </w:t>
      </w:r>
      <w:r w:rsidR="004F0FC6">
        <w:rPr>
          <w:rFonts w:eastAsia="Arial Unicode MS" w:cs="Arial Unicode MS"/>
        </w:rPr>
        <w:t>mechanism</w:t>
      </w:r>
      <w:r w:rsidR="004F0FC6">
        <w:rPr>
          <w:rFonts w:eastAsia="Arial Unicode MS" w:cs="Arial Unicode MS" w:hint="eastAsia"/>
        </w:rPr>
        <w:t xml:space="preserve"> </w:t>
      </w:r>
      <w:r>
        <w:rPr>
          <w:rFonts w:eastAsia="Arial Unicode MS" w:cs="Arial Unicode MS"/>
        </w:rPr>
        <w:t xml:space="preserve">without an </w:t>
      </w:r>
      <w:r w:rsidR="004F0FC6">
        <w:rPr>
          <w:rFonts w:eastAsia="Arial Unicode MS" w:cs="Arial Unicode MS"/>
        </w:rPr>
        <w:t xml:space="preserve">authorized </w:t>
      </w:r>
      <w:r>
        <w:rPr>
          <w:rFonts w:eastAsia="Arial Unicode MS" w:cs="Arial Unicode MS"/>
        </w:rPr>
        <w:t>intermediary</w:t>
      </w:r>
      <w:r w:rsidR="007C6CD5">
        <w:rPr>
          <w:rFonts w:eastAsia="Arial Unicode MS" w:cs="Arial Unicode MS"/>
        </w:rPr>
        <w:t xml:space="preserve"> </w:t>
      </w:r>
      <w:r w:rsidR="007C6CD5">
        <w:rPr>
          <w:rFonts w:eastAsia="Arial Unicode MS" w:cs="Arial Unicode MS"/>
        </w:rPr>
        <w:fldChar w:fldCharType="begin"/>
      </w:r>
      <w:r w:rsidR="00582F5B">
        <w:rPr>
          <w:rFonts w:eastAsia="Arial Unicode MS" w:cs="Arial Unicode MS"/>
        </w:rPr>
        <w:instrText xml:space="preserve"> ADDIN EN.CITE &lt;EndNote&gt;&lt;Cite&gt;&lt;Author&gt;Drescher&lt;/Author&gt;&lt;Year&gt;2017&lt;/Year&gt;&lt;RecNum&gt;78&lt;/RecNum&gt;&lt;DisplayText&gt;(Drescher, 2017)&lt;/DisplayText&gt;&lt;record&gt;&lt;rec-number&gt;78&lt;/rec-number&gt;&lt;foreign-keys&gt;&lt;key app="EN" db-id="za9vzxv0f5aevdevftyvppxre9rv9vzawfds" timestamp="1526457642"&gt;78&lt;/key&gt;&lt;/foreign-keys&gt;&lt;ref-type name="Book"&gt;6&lt;/ref-type&gt;&lt;contributors&gt;&lt;authors&gt;&lt;author&gt;Drescher, Daniel&lt;/author&gt;&lt;/authors&gt;&lt;/contributors&gt;&lt;titles&gt;&lt;title&gt;Blockchain basics&lt;/title&gt;&lt;/titles&gt;&lt;dates&gt;&lt;year&gt;2017&lt;/year&gt;&lt;/dates&gt;&lt;publisher&gt;Springer&lt;/publisher&gt;&lt;isbn&gt;1484226038&lt;/isbn&gt;&lt;urls&gt;&lt;/urls&gt;&lt;/record&gt;&lt;/Cite&gt;&lt;/EndNote&gt;</w:instrText>
      </w:r>
      <w:r w:rsidR="007C6CD5">
        <w:rPr>
          <w:rFonts w:eastAsia="Arial Unicode MS" w:cs="Arial Unicode MS"/>
        </w:rPr>
        <w:fldChar w:fldCharType="separate"/>
      </w:r>
      <w:r w:rsidR="00582F5B">
        <w:rPr>
          <w:rFonts w:eastAsia="Arial Unicode MS" w:cs="Arial Unicode MS"/>
          <w:noProof/>
        </w:rPr>
        <w:t>(Drescher, 2017)</w:t>
      </w:r>
      <w:r w:rsidR="007C6CD5">
        <w:rPr>
          <w:rFonts w:eastAsia="Arial Unicode MS" w:cs="Arial Unicode MS"/>
        </w:rPr>
        <w:fldChar w:fldCharType="end"/>
      </w:r>
      <w:r>
        <w:rPr>
          <w:rFonts w:eastAsia="Arial Unicode MS" w:cs="Arial Unicode MS"/>
        </w:rPr>
        <w:t xml:space="preserve"> .</w:t>
      </w:r>
      <w:r w:rsidR="00EA2E3D">
        <w:t>O</w:t>
      </w:r>
      <w:r w:rsidR="00EA2E3D">
        <w:rPr>
          <w:rFonts w:hint="eastAsia"/>
        </w:rPr>
        <w:t xml:space="preserve">n blockchain, </w:t>
      </w:r>
      <w:r w:rsidR="00694841">
        <w:t xml:space="preserve">each </w:t>
      </w:r>
      <w:r w:rsidR="004F0FC6">
        <w:rPr>
          <w:rFonts w:eastAsia="Arial Unicode MS" w:cs="Arial Unicode MS"/>
        </w:rPr>
        <w:t>transaction which can be seen as a data block</w:t>
      </w:r>
      <w:r w:rsidR="00694841">
        <w:t xml:space="preserve"> is linked with its prier one through a hash </w:t>
      </w:r>
      <w:proofErr w:type="gramStart"/>
      <w:r w:rsidR="00694841">
        <w:t>reference</w:t>
      </w:r>
      <w:r w:rsidR="00C66209">
        <w:t xml:space="preserve"> </w:t>
      </w:r>
      <w:r w:rsidR="00694841">
        <w:t>.</w:t>
      </w:r>
      <w:proofErr w:type="gramEnd"/>
      <w:r w:rsidR="004F0FC6">
        <w:t xml:space="preserve"> When a transaction happens, </w:t>
      </w:r>
      <w:r w:rsidR="00E17947">
        <w:t xml:space="preserve">it has to be </w:t>
      </w:r>
      <w:r w:rsidR="00E17947">
        <w:rPr>
          <w:rFonts w:eastAsia="Arial Unicode MS" w:cs="Arial Unicode MS"/>
        </w:rPr>
        <w:t>verified</w:t>
      </w:r>
      <w:r w:rsidR="00E17947">
        <w:rPr>
          <w:rFonts w:eastAsia="Arial Unicode MS" w:cs="Arial Unicode MS"/>
        </w:rPr>
        <w:t xml:space="preserve"> by the majority users on the blockchain network before it can be added to the public ledger.</w:t>
      </w:r>
      <w:r w:rsidR="00E17947">
        <w:t xml:space="preserve"> </w:t>
      </w:r>
      <w:r w:rsidR="00C66209">
        <w:t xml:space="preserve">In the meanwhile, that whether the existing public ledger </w:t>
      </w:r>
      <w:r w:rsidR="00842CF2">
        <w:t xml:space="preserve">is </w:t>
      </w:r>
      <w:r w:rsidR="00842CF2">
        <w:rPr>
          <w:rFonts w:eastAsia="Arial Unicode MS" w:cs="Arial Unicode MS"/>
        </w:rPr>
        <w:t>forged</w:t>
      </w:r>
      <w:r w:rsidR="00C66209">
        <w:rPr>
          <w:rFonts w:eastAsia="Arial Unicode MS" w:cs="Arial Unicode MS"/>
        </w:rPr>
        <w:t xml:space="preserve"> is detected</w:t>
      </w:r>
      <w:r w:rsidR="00582F5B">
        <w:rPr>
          <w:rFonts w:eastAsia="Arial Unicode MS" w:cs="Arial Unicode MS"/>
        </w:rPr>
        <w:t>, too</w:t>
      </w:r>
      <w:r w:rsidR="00C66209">
        <w:rPr>
          <w:rFonts w:eastAsia="Arial Unicode MS" w:cs="Arial Unicode MS" w:hint="eastAsia"/>
        </w:rPr>
        <w:t>.</w:t>
      </w:r>
      <w:r w:rsidR="00C66209">
        <w:rPr>
          <w:rFonts w:eastAsia="Arial Unicode MS" w:cs="Arial Unicode MS"/>
        </w:rPr>
        <w:t xml:space="preserve"> After the proof-of-work</w:t>
      </w:r>
      <w:r w:rsidR="00582F5B">
        <w:rPr>
          <w:rFonts w:eastAsia="Arial Unicode MS" w:cs="Arial Unicode MS"/>
        </w:rPr>
        <w:t xml:space="preserve"> </w:t>
      </w:r>
      <w:r w:rsidR="00582F5B">
        <w:rPr>
          <w:rFonts w:eastAsia="Arial Unicode MS" w:cs="Arial Unicode MS"/>
        </w:rPr>
        <w:fldChar w:fldCharType="begin"/>
      </w:r>
      <w:r w:rsidR="00582F5B">
        <w:rPr>
          <w:rFonts w:eastAsia="Arial Unicode MS" w:cs="Arial Unicode MS"/>
        </w:rPr>
        <w:instrText xml:space="preserve"> ADDIN EN.CITE &lt;EndNote&gt;&lt;Cite&gt;&lt;Author&gt;Nakamoto&lt;/Author&gt;&lt;Year&gt;2008&lt;/Year&gt;&lt;RecNum&gt;45&lt;/RecNum&gt;&lt;DisplayText&gt;(Nakamoto, 2008)&lt;/DisplayText&gt;&lt;record&gt;&lt;rec-number&gt;45&lt;/rec-number&gt;&lt;foreign-keys&gt;&lt;key app="EN" db-id="za9vzxv0f5aevdevftyvppxre9rv9vzawfds" timestamp="1525491586"&gt;45&lt;/key&gt;&lt;/foreign-keys&gt;&lt;ref-type name="Journal Article"&gt;17&lt;/ref-type&gt;&lt;contributors&gt;&lt;authors&gt;&lt;author&gt;Nakamoto, Satoshi&lt;/author&gt;&lt;/authors&gt;&lt;/contributors&gt;&lt;titles&gt;&lt;title&gt;Bitcoin: A peer-to-peer electronic cash system&lt;/title&gt;&lt;/titles&gt;&lt;dates&gt;&lt;year&gt;2008&lt;/year&gt;&lt;/dates&gt;&lt;urls&gt;&lt;/urls&gt;&lt;/record&gt;&lt;/Cite&gt;&lt;/EndNote&gt;</w:instrText>
      </w:r>
      <w:r w:rsidR="00582F5B">
        <w:rPr>
          <w:rFonts w:eastAsia="Arial Unicode MS" w:cs="Arial Unicode MS"/>
        </w:rPr>
        <w:fldChar w:fldCharType="separate"/>
      </w:r>
      <w:r w:rsidR="00582F5B">
        <w:rPr>
          <w:rFonts w:eastAsia="Arial Unicode MS" w:cs="Arial Unicode MS"/>
          <w:noProof/>
        </w:rPr>
        <w:t>(Nakamoto, 2008)</w:t>
      </w:r>
      <w:r w:rsidR="00582F5B">
        <w:rPr>
          <w:rFonts w:eastAsia="Arial Unicode MS" w:cs="Arial Unicode MS"/>
        </w:rPr>
        <w:fldChar w:fldCharType="end"/>
      </w:r>
      <w:r w:rsidR="00C66209">
        <w:rPr>
          <w:rFonts w:eastAsia="Arial Unicode MS" w:cs="Arial Unicode MS"/>
        </w:rPr>
        <w:t xml:space="preserve"> has been done, the up-to-date ledger is synchroniz</w:t>
      </w:r>
      <w:r w:rsidR="00C66209" w:rsidRPr="00C201D7">
        <w:rPr>
          <w:rFonts w:eastAsia="Arial Unicode MS" w:cs="Arial Unicode MS"/>
        </w:rPr>
        <w:t>ed</w:t>
      </w:r>
      <w:r w:rsidR="00C66209">
        <w:rPr>
          <w:rFonts w:eastAsia="Arial Unicode MS" w:cs="Arial Unicode MS"/>
        </w:rPr>
        <w:t xml:space="preserve"> to every node on the chain. </w:t>
      </w:r>
      <w:r w:rsidR="001D6D2D">
        <w:rPr>
          <w:rFonts w:eastAsia="Arial Unicode MS" w:cs="Arial Unicode MS"/>
        </w:rPr>
        <w:t xml:space="preserve">Figure 1 shows a simple model of blockchain. </w:t>
      </w:r>
      <w:r w:rsidR="00D9691A">
        <w:rPr>
          <w:rFonts w:eastAsia="Arial Unicode MS" w:cs="Arial Unicode MS"/>
        </w:rPr>
        <w:t>However, i</w:t>
      </w:r>
      <w:r w:rsidR="001D6D2D">
        <w:rPr>
          <w:rFonts w:eastAsia="Arial Unicode MS" w:cs="Arial Unicode MS"/>
        </w:rPr>
        <w:t xml:space="preserve">n real life, it is more complicated </w:t>
      </w:r>
      <w:r w:rsidR="002677B1">
        <w:rPr>
          <w:rFonts w:eastAsia="Arial Unicode MS" w:cs="Arial Unicode MS"/>
        </w:rPr>
        <w:t xml:space="preserve">that one block contains more </w:t>
      </w:r>
      <w:r w:rsidR="007804C1">
        <w:rPr>
          <w:rFonts w:eastAsia="Arial Unicode MS" w:cs="Arial Unicode MS"/>
        </w:rPr>
        <w:t>than one transaction</w:t>
      </w:r>
      <w:r w:rsidR="002677B1">
        <w:rPr>
          <w:rFonts w:eastAsia="Arial Unicode MS" w:cs="Arial Unicode MS"/>
        </w:rPr>
        <w:t xml:space="preserve"> using Merkle tree </w:t>
      </w:r>
      <w:r w:rsidR="002677B1">
        <w:rPr>
          <w:rFonts w:eastAsia="Arial Unicode MS" w:cs="Arial Unicode MS"/>
        </w:rPr>
        <w:fldChar w:fldCharType="begin"/>
      </w:r>
      <w:r w:rsidR="002677B1">
        <w:rPr>
          <w:rFonts w:eastAsia="Arial Unicode MS" w:cs="Arial Unicode MS"/>
        </w:rPr>
        <w:instrText xml:space="preserve"> ADDIN EN.CITE &lt;EndNote&gt;&lt;Cite&gt;&lt;Author&gt;Li&lt;/Author&gt;&lt;Year&gt;2014&lt;/Year&gt;&lt;RecNum&gt;85&lt;/RecNum&gt;&lt;DisplayText&gt;(Li, Lu, Zhou, Yang, &amp;amp; Shen, 2014)&lt;/DisplayText&gt;&lt;record&gt;&lt;rec-number&gt;85&lt;/rec-number&gt;&lt;foreign-keys&gt;&lt;key app="EN" db-id="za9vzxv0f5aevdevftyvppxre9rv9vzawfds" timestamp="1526521009"&gt;85&lt;/key&gt;&lt;/foreign-keys&gt;&lt;ref-type name="Journal Article"&gt;17&lt;/ref-type&gt;&lt;contributors&gt;&lt;authors&gt;&lt;author&gt;Li, Hongwei&lt;/author&gt;&lt;author&gt;Lu, Rongxing&lt;/author&gt;&lt;author&gt;Zhou, Liang&lt;/author&gt;&lt;author&gt;Yang, Bo&lt;/author&gt;&lt;author&gt;Shen, Xuemin&lt;/author&gt;&lt;/authors&gt;&lt;/contributors&gt;&lt;titles&gt;&lt;title&gt;An efficient merkle-tree-based authentication scheme for smart grid&lt;/title&gt;&lt;secondary-title&gt;IEEE Systems Journal&lt;/secondary-title&gt;&lt;/titles&gt;&lt;periodical&gt;&lt;full-title&gt;IEEE Systems Journal&lt;/full-title&gt;&lt;/periodical&gt;&lt;pages&gt;655-663&lt;/pages&gt;&lt;volume&gt;8&lt;/volume&gt;&lt;number&gt;2&lt;/number&gt;&lt;dates&gt;&lt;year&gt;2014&lt;/year&gt;&lt;/dates&gt;&lt;isbn&gt;1932-8184&lt;/isbn&gt;&lt;urls&gt;&lt;/urls&gt;&lt;/record&gt;&lt;/Cite&gt;&lt;/EndNote&gt;</w:instrText>
      </w:r>
      <w:r w:rsidR="002677B1">
        <w:rPr>
          <w:rFonts w:eastAsia="Arial Unicode MS" w:cs="Arial Unicode MS"/>
        </w:rPr>
        <w:fldChar w:fldCharType="separate"/>
      </w:r>
      <w:r w:rsidR="002677B1">
        <w:rPr>
          <w:rFonts w:eastAsia="Arial Unicode MS" w:cs="Arial Unicode MS"/>
          <w:noProof/>
        </w:rPr>
        <w:t>(Li, Lu, Zhou, Yang, &amp; Shen, 2014)</w:t>
      </w:r>
      <w:r w:rsidR="002677B1">
        <w:rPr>
          <w:rFonts w:eastAsia="Arial Unicode MS" w:cs="Arial Unicode MS"/>
        </w:rPr>
        <w:fldChar w:fldCharType="end"/>
      </w:r>
      <w:r w:rsidR="002677B1">
        <w:rPr>
          <w:rFonts w:eastAsia="Arial Unicode MS" w:cs="Arial Unicode MS"/>
        </w:rPr>
        <w:t xml:space="preserve"> hash model.</w:t>
      </w:r>
    </w:p>
    <w:p w:rsidR="00582F5B" w:rsidRPr="004F0FC6" w:rsidRDefault="00582F5B" w:rsidP="00582F5B">
      <w:pPr>
        <w:pStyle w:val="21"/>
        <w:ind w:firstLine="0"/>
        <w:rPr>
          <w:rFonts w:eastAsia="Arial Unicode MS" w:cs="Arial Unicode MS"/>
        </w:rPr>
      </w:pPr>
      <w:r w:rsidRPr="00582F5B">
        <w:rPr>
          <w:rFonts w:eastAsia="Arial Unicode MS" w:cs="Arial Unicode MS"/>
        </w:rPr>
        <w:lastRenderedPageBreak/>
        <w:drawing>
          <wp:inline distT="0" distB="0" distL="0" distR="0" wp14:anchorId="2124AC3C" wp14:editId="7981F1C5">
            <wp:extent cx="5972810" cy="10433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1043305"/>
                    </a:xfrm>
                    <a:prstGeom prst="rect">
                      <a:avLst/>
                    </a:prstGeom>
                  </pic:spPr>
                </pic:pic>
              </a:graphicData>
            </a:graphic>
          </wp:inline>
        </w:drawing>
      </w:r>
    </w:p>
    <w:p w:rsidR="00582F5B" w:rsidRDefault="00582F5B" w:rsidP="00582F5B">
      <w:pPr>
        <w:pStyle w:val="21"/>
        <w:rPr>
          <w:rFonts w:hint="eastAsia"/>
        </w:rPr>
      </w:pPr>
      <w:r>
        <w:t>Figure1</w:t>
      </w:r>
      <w:r w:rsidR="001D6D2D">
        <w:t xml:space="preserve">.  </w:t>
      </w:r>
      <w:r w:rsidR="0020483F">
        <w:t>a simple model of blockchain</w:t>
      </w:r>
    </w:p>
    <w:p w:rsidR="001D6D2D" w:rsidRDefault="002677B1" w:rsidP="00582F5B">
      <w:pPr>
        <w:pStyle w:val="21"/>
      </w:pPr>
      <w:r>
        <w:t xml:space="preserve">Blockchain’s structure has </w:t>
      </w:r>
      <w:r w:rsidR="00427700">
        <w:t>inherently tracing</w:t>
      </w:r>
      <w:r>
        <w:t xml:space="preserve"> character that </w:t>
      </w:r>
      <w:r>
        <w:rPr>
          <w:rFonts w:eastAsia="Arial Unicode MS" w:cs="Arial Unicode MS"/>
        </w:rPr>
        <w:t>from each block of the chain we can track all the way back to the first one</w:t>
      </w:r>
      <w:r w:rsidR="00427700">
        <w:rPr>
          <w:rFonts w:eastAsia="Arial Unicode MS" w:cs="Arial Unicode MS"/>
        </w:rPr>
        <w:t xml:space="preserve"> </w:t>
      </w:r>
      <w:r w:rsidR="00427700">
        <w:rPr>
          <w:rFonts w:eastAsia="Arial Unicode MS" w:cs="Arial Unicode MS"/>
        </w:rPr>
        <w:fldChar w:fldCharType="begin"/>
      </w:r>
      <w:r w:rsidR="00427700">
        <w:rPr>
          <w:rFonts w:eastAsia="Arial Unicode MS" w:cs="Arial Unicode MS"/>
        </w:rPr>
        <w:instrText xml:space="preserve"> ADDIN EN.CITE &lt;EndNote&gt;&lt;Cite&gt;&lt;Author&gt;Yli-Huumo&lt;/Author&gt;&lt;Year&gt;2016&lt;/Year&gt;&lt;RecNum&gt;80&lt;/RecNum&gt;&lt;DisplayText&gt;(Yli-Huumo, Ko, Choi, Park, &amp;amp; Smolander, 2016)&lt;/DisplayText&gt;&lt;record&gt;&lt;rec-number&gt;80&lt;/rec-number&gt;&lt;foreign-keys&gt;&lt;key app="EN" db-id="za9vzxv0f5aevdevftyvppxre9rv9vzawfds" timestamp="1526513643"&gt;80&lt;/key&gt;&lt;/foreign-keys&gt;&lt;ref-type name="Journal Article"&gt;17&lt;/ref-type&gt;&lt;contributors&gt;&lt;authors&gt;&lt;author&gt;Yli-Huumo, Jesse&lt;/author&gt;&lt;author&gt;Ko, Deokyoon&lt;/author&gt;&lt;author&gt;Choi, Sujin&lt;/author&gt;&lt;author&gt;Park, Sooyong&lt;/author&gt;&lt;author&gt;Smolander, Kari&lt;/author&gt;&lt;/authors&gt;&lt;/contributors&gt;&lt;titles&gt;&lt;title&gt;Where is current research on blockchain technology?—a systematic review&lt;/title&gt;&lt;secondary-title&gt;PloS one&lt;/secondary-title&gt;&lt;/titles&gt;&lt;periodical&gt;&lt;full-title&gt;PloS one&lt;/full-title&gt;&lt;/periodical&gt;&lt;pages&gt;e0163477&lt;/pages&gt;&lt;volume&gt;11&lt;/volume&gt;&lt;number&gt;10&lt;/number&gt;&lt;dates&gt;&lt;year&gt;2016&lt;/year&gt;&lt;/dates&gt;&lt;isbn&gt;1932-6203&lt;/isbn&gt;&lt;urls&gt;&lt;/urls&gt;&lt;/record&gt;&lt;/Cite&gt;&lt;/EndNote&gt;</w:instrText>
      </w:r>
      <w:r w:rsidR="00427700">
        <w:rPr>
          <w:rFonts w:eastAsia="Arial Unicode MS" w:cs="Arial Unicode MS"/>
        </w:rPr>
        <w:fldChar w:fldCharType="separate"/>
      </w:r>
      <w:r w:rsidR="00427700">
        <w:rPr>
          <w:rFonts w:eastAsia="Arial Unicode MS" w:cs="Arial Unicode MS"/>
          <w:noProof/>
        </w:rPr>
        <w:t>(Yli-Huumo, Ko, Choi, Park, &amp; Smolander, 2016)</w:t>
      </w:r>
      <w:r w:rsidR="00427700">
        <w:rPr>
          <w:rFonts w:eastAsia="Arial Unicode MS" w:cs="Arial Unicode MS"/>
        </w:rPr>
        <w:fldChar w:fldCharType="end"/>
      </w:r>
      <w:r w:rsidR="004170A4">
        <w:rPr>
          <w:rFonts w:eastAsia="Arial Unicode MS" w:cs="Arial Unicode MS"/>
        </w:rPr>
        <w:t xml:space="preserve"> </w:t>
      </w:r>
      <w:r>
        <w:rPr>
          <w:rFonts w:eastAsia="Arial Unicode MS" w:cs="Arial Unicode MS"/>
        </w:rPr>
        <w:t>.</w:t>
      </w:r>
      <w:r w:rsidR="009A3290">
        <w:rPr>
          <w:rFonts w:eastAsia="Arial Unicode MS" w:cs="Arial Unicode MS"/>
        </w:rPr>
        <w:t xml:space="preserve"> There are other properties of blockchain technology which can enhance its reliability of tracing.</w:t>
      </w:r>
      <w:r w:rsidR="00FF2036">
        <w:rPr>
          <w:rFonts w:eastAsia="Arial Unicode MS" w:cs="Arial Unicode MS"/>
        </w:rPr>
        <w:t xml:space="preserve"> </w:t>
      </w:r>
    </w:p>
    <w:p w:rsidR="00912FD9" w:rsidRDefault="00582F5B" w:rsidP="00556BA2">
      <w:pPr>
        <w:pStyle w:val="21"/>
        <w:rPr>
          <w:rFonts w:eastAsia="Arial Unicode MS" w:cs="Arial Unicode MS"/>
        </w:rPr>
      </w:pPr>
      <w:r>
        <w:t xml:space="preserve"> </w:t>
      </w:r>
      <w:r w:rsidR="009A3290">
        <w:t>Firstly, the transactions are recorded with timestamps</w:t>
      </w:r>
      <w:r w:rsidR="00092A53">
        <w:t xml:space="preserve"> on blockchain</w:t>
      </w:r>
      <w:r w:rsidR="009A3290">
        <w:t>. DDT (</w:t>
      </w:r>
      <w:r w:rsidR="009A3290">
        <w:rPr>
          <w:rFonts w:eastAsia="Arial Unicode MS" w:cs="Arial Unicode MS"/>
        </w:rPr>
        <w:t>Decentraliz</w:t>
      </w:r>
      <w:r w:rsidR="009A3290">
        <w:rPr>
          <w:rFonts w:eastAsia="Arial Unicode MS" w:cs="Arial Unicode MS"/>
        </w:rPr>
        <w:t>ed Trusted Timestamping</w:t>
      </w:r>
      <w:r w:rsidR="009A3290">
        <w:t xml:space="preserve">) technology </w:t>
      </w:r>
      <w:r w:rsidR="0012706B">
        <w:t>can be</w:t>
      </w:r>
      <w:r w:rsidR="009A3290">
        <w:t xml:space="preserve"> used which can enhance</w:t>
      </w:r>
      <w:r w:rsidR="009A3290" w:rsidRPr="00C201D7">
        <w:rPr>
          <w:rFonts w:eastAsia="Arial Unicode MS" w:cs="Arial Unicode MS"/>
        </w:rPr>
        <w:t xml:space="preserve"> </w:t>
      </w:r>
      <w:r w:rsidR="009A3290">
        <w:rPr>
          <w:rFonts w:eastAsia="Arial Unicode MS" w:cs="Arial Unicode MS"/>
        </w:rPr>
        <w:t>believability of the existence</w:t>
      </w:r>
      <w:r w:rsidR="009A3290" w:rsidRPr="00C201D7">
        <w:rPr>
          <w:rFonts w:eastAsia="Arial Unicode MS" w:cs="Arial Unicode MS"/>
        </w:rPr>
        <w:t xml:space="preserve"> </w:t>
      </w:r>
      <w:r w:rsidR="009A3290">
        <w:rPr>
          <w:rFonts w:eastAsia="Arial Unicode MS" w:cs="Arial Unicode MS"/>
        </w:rPr>
        <w:t>of a transaction</w:t>
      </w:r>
      <w:r w:rsidR="00FC70E9">
        <w:rPr>
          <w:rFonts w:eastAsia="Arial Unicode MS" w:cs="Arial Unicode MS"/>
        </w:rPr>
        <w:t xml:space="preserve"> </w:t>
      </w:r>
      <w:r w:rsidR="00FC70E9">
        <w:rPr>
          <w:rFonts w:eastAsia="Arial Unicode MS" w:cs="Arial Unicode MS"/>
        </w:rPr>
        <w:fldChar w:fldCharType="begin"/>
      </w:r>
      <w:r w:rsidR="00FC70E9">
        <w:rPr>
          <w:rFonts w:eastAsia="Arial Unicode MS" w:cs="Arial Unicode MS"/>
        </w:rPr>
        <w:instrText xml:space="preserve"> ADDIN EN.CITE &lt;EndNote&gt;&lt;Cite&gt;&lt;Author&gt;Breitinger&lt;/Author&gt;&lt;Year&gt;2017&lt;/Year&gt;&lt;RecNum&gt;43&lt;/RecNum&gt;&lt;DisplayText&gt;(Breitinger &amp;amp; Gipp, 2017)&lt;/DisplayText&gt;&lt;record&gt;&lt;rec-number&gt;43&lt;/rec-number&gt;&lt;foreign-keys&gt;&lt;key app="EN" db-id="za9vzxv0f5aevdevftyvppxre9rv9vzawfds" timestamp="1525475413"&gt;43&lt;/key&gt;&lt;/foreign-keys&gt;&lt;ref-type name="Conference Proceedings"&gt;10&lt;/ref-type&gt;&lt;contributors&gt;&lt;authors&gt;&lt;author&gt;Breitinger, Corinna&lt;/author&gt;&lt;author&gt;Gipp, Bela&lt;/author&gt;&lt;/authors&gt;&lt;/contributors&gt;&lt;titles&gt;&lt;title&gt;VirtualPatent-Enabling the Traceability of Ideas Shared Online using Decentralized Trusted Timestamping&lt;/title&gt;&lt;secondary-title&gt;Proceedings of the 15th Int. Symposium of Information Science (2017)&lt;/secondary-title&gt;&lt;/titles&gt;&lt;dates&gt;&lt;year&gt;2017&lt;/year&gt;&lt;/dates&gt;&lt;urls&gt;&lt;/urls&gt;&lt;/record&gt;&lt;/Cite&gt;&lt;/EndNote&gt;</w:instrText>
      </w:r>
      <w:r w:rsidR="00FC70E9">
        <w:rPr>
          <w:rFonts w:eastAsia="Arial Unicode MS" w:cs="Arial Unicode MS"/>
        </w:rPr>
        <w:fldChar w:fldCharType="separate"/>
      </w:r>
      <w:r w:rsidR="00FC70E9">
        <w:rPr>
          <w:rFonts w:eastAsia="Arial Unicode MS" w:cs="Arial Unicode MS"/>
          <w:noProof/>
        </w:rPr>
        <w:t>(Breitinger &amp; Gipp, 2017)</w:t>
      </w:r>
      <w:r w:rsidR="00FC70E9">
        <w:rPr>
          <w:rFonts w:eastAsia="Arial Unicode MS" w:cs="Arial Unicode MS"/>
        </w:rPr>
        <w:fldChar w:fldCharType="end"/>
      </w:r>
      <w:r w:rsidR="009A3290">
        <w:rPr>
          <w:rFonts w:eastAsia="Arial Unicode MS" w:cs="Arial Unicode MS"/>
        </w:rPr>
        <w:t>.</w:t>
      </w:r>
      <w:r w:rsidR="006377A8">
        <w:rPr>
          <w:rFonts w:eastAsia="Arial Unicode MS" w:cs="Arial Unicode MS"/>
        </w:rPr>
        <w:t xml:space="preserve"> Secondly, </w:t>
      </w:r>
      <w:r w:rsidR="00092A53">
        <w:rPr>
          <w:rFonts w:eastAsia="Arial Unicode MS" w:cs="Arial Unicode MS"/>
        </w:rPr>
        <w:t xml:space="preserve">blockchain is a trusted </w:t>
      </w:r>
      <w:r w:rsidR="00C64E53">
        <w:rPr>
          <w:rFonts w:eastAsia="Arial Unicode MS" w:cs="Arial Unicode MS"/>
        </w:rPr>
        <w:t>which is hard to cheat</w:t>
      </w:r>
      <w:r w:rsidR="006B7444">
        <w:rPr>
          <w:rFonts w:eastAsia="Arial Unicode MS" w:cs="Arial Unicode MS"/>
        </w:rPr>
        <w:t xml:space="preserve"> </w:t>
      </w:r>
      <w:r w:rsidR="00A557F4">
        <w:rPr>
          <w:rFonts w:eastAsia="Arial Unicode MS" w:cs="Arial Unicode MS"/>
        </w:rPr>
        <w:fldChar w:fldCharType="begin"/>
      </w:r>
      <w:r w:rsidR="00A557F4">
        <w:rPr>
          <w:rFonts w:eastAsia="Arial Unicode MS" w:cs="Arial Unicode MS"/>
        </w:rPr>
        <w:instrText xml:space="preserve"> ADDIN EN.CITE &lt;EndNote&gt;&lt;Cite&gt;&lt;Author&gt;Lemieux&lt;/Author&gt;&lt;Year&gt;2016&lt;/Year&gt;&lt;RecNum&gt;77&lt;/RecNum&gt;&lt;DisplayText&gt;(Lemieux, 2016)&lt;/DisplayText&gt;&lt;record&gt;&lt;rec-number&gt;77&lt;/rec-number&gt;&lt;foreign-keys&gt;&lt;key app="EN" db-id="za9vzxv0f5aevdevftyvppxre9rv9vzawfds" timestamp="1526447653"&gt;77&lt;/key&gt;&lt;/foreign-keys&gt;&lt;ref-type name="Journal Article"&gt;17&lt;/ref-type&gt;&lt;contributors&gt;&lt;authors&gt;&lt;author&gt;Lemieux, Victoria Louise&lt;/author&gt;&lt;/authors&gt;&lt;/contributors&gt;&lt;titles&gt;&lt;title&gt;Trusting records: is Blockchain technology the answer?&lt;/title&gt;&lt;secondary-title&gt;Records Management Journal&lt;/secondary-title&gt;&lt;/titles&gt;&lt;periodical&gt;&lt;full-title&gt;Records Management Journal&lt;/full-title&gt;&lt;/periodical&gt;&lt;pages&gt;110-139&lt;/pages&gt;&lt;volume&gt;26&lt;/volume&gt;&lt;number&gt;2&lt;/number&gt;&lt;dates&gt;&lt;year&gt;2016&lt;/year&gt;&lt;/dates&gt;&lt;isbn&gt;0956-5698&lt;/isbn&gt;&lt;urls&gt;&lt;/urls&gt;&lt;/record&gt;&lt;/Cite&gt;&lt;/EndNote&gt;</w:instrText>
      </w:r>
      <w:r w:rsidR="00A557F4">
        <w:rPr>
          <w:rFonts w:eastAsia="Arial Unicode MS" w:cs="Arial Unicode MS"/>
        </w:rPr>
        <w:fldChar w:fldCharType="separate"/>
      </w:r>
      <w:r w:rsidR="00A557F4">
        <w:rPr>
          <w:rFonts w:eastAsia="Arial Unicode MS" w:cs="Arial Unicode MS"/>
          <w:noProof/>
        </w:rPr>
        <w:t>(Lemieux, 2016)</w:t>
      </w:r>
      <w:r w:rsidR="00A557F4">
        <w:rPr>
          <w:rFonts w:eastAsia="Arial Unicode MS" w:cs="Arial Unicode MS"/>
        </w:rPr>
        <w:fldChar w:fldCharType="end"/>
      </w:r>
      <w:r w:rsidR="00092A53">
        <w:rPr>
          <w:rFonts w:eastAsia="Arial Unicode MS" w:cs="Arial Unicode MS"/>
        </w:rPr>
        <w:t>. T</w:t>
      </w:r>
      <w:r w:rsidR="006377A8">
        <w:rPr>
          <w:rFonts w:eastAsia="Arial Unicode MS" w:cs="Arial Unicode MS"/>
        </w:rPr>
        <w:t xml:space="preserve">he </w:t>
      </w:r>
      <w:r w:rsidR="006377A8" w:rsidRPr="006377A8">
        <w:rPr>
          <w:rFonts w:eastAsia="Arial Unicode MS" w:cs="Arial Unicode MS"/>
        </w:rPr>
        <w:t xml:space="preserve">validity </w:t>
      </w:r>
      <w:r w:rsidR="006377A8">
        <w:rPr>
          <w:rFonts w:eastAsia="Arial Unicode MS" w:cs="Arial Unicode MS"/>
        </w:rPr>
        <w:t xml:space="preserve">of historical state of activities is crucial for traceability. If the data is </w:t>
      </w:r>
      <w:r w:rsidR="006377A8" w:rsidRPr="006377A8">
        <w:rPr>
          <w:rFonts w:eastAsia="Arial Unicode MS" w:cs="Arial Unicode MS"/>
        </w:rPr>
        <w:t>monopolistic</w:t>
      </w:r>
      <w:r w:rsidR="006377A8">
        <w:rPr>
          <w:rFonts w:eastAsia="Arial Unicode MS" w:cs="Arial Unicode MS"/>
        </w:rPr>
        <w:t xml:space="preserve"> and easy to change, tracing on it pales into insignificance.</w:t>
      </w:r>
      <w:r w:rsidR="00C64E53">
        <w:rPr>
          <w:rFonts w:eastAsia="Arial Unicode MS" w:cs="Arial Unicode MS"/>
        </w:rPr>
        <w:t xml:space="preserve"> Thirdly, blockchain is a peer to peer network which</w:t>
      </w:r>
      <w:r w:rsidR="004029C8">
        <w:rPr>
          <w:rFonts w:eastAsia="Arial Unicode MS" w:cs="Arial Unicode MS"/>
        </w:rPr>
        <w:t xml:space="preserve"> means there is no central host and</w:t>
      </w:r>
      <w:r w:rsidR="00C64E53">
        <w:rPr>
          <w:rFonts w:eastAsia="Arial Unicode MS" w:cs="Arial Unicode MS"/>
        </w:rPr>
        <w:t xml:space="preserve"> </w:t>
      </w:r>
      <w:r w:rsidR="008C390D">
        <w:rPr>
          <w:rFonts w:eastAsia="Arial Unicode MS" w:cs="Arial Unicode MS"/>
        </w:rPr>
        <w:t>any nodes</w:t>
      </w:r>
      <w:r w:rsidR="004029C8">
        <w:rPr>
          <w:rFonts w:eastAsia="Arial Unicode MS" w:cs="Arial Unicode MS"/>
        </w:rPr>
        <w:t xml:space="preserve"> </w:t>
      </w:r>
      <w:r w:rsidR="00C64E53">
        <w:rPr>
          <w:rFonts w:eastAsia="Arial Unicode MS" w:cs="Arial Unicode MS"/>
        </w:rPr>
        <w:t xml:space="preserve">can get the access </w:t>
      </w:r>
      <w:r w:rsidR="00F47B39">
        <w:rPr>
          <w:rFonts w:eastAsia="Arial Unicode MS" w:cs="Arial Unicode MS"/>
        </w:rPr>
        <w:t>that</w:t>
      </w:r>
      <w:r w:rsidR="00C64E53">
        <w:rPr>
          <w:rFonts w:eastAsia="Arial Unicode MS" w:cs="Arial Unicode MS"/>
        </w:rPr>
        <w:t xml:space="preserve"> makes </w:t>
      </w:r>
      <w:r w:rsidR="007A5DEB" w:rsidRPr="007A5DEB">
        <w:rPr>
          <w:rFonts w:eastAsia="Arial Unicode MS" w:cs="Arial Unicode MS"/>
        </w:rPr>
        <w:t xml:space="preserve">tracing </w:t>
      </w:r>
      <w:r w:rsidR="00C64E53">
        <w:rPr>
          <w:rFonts w:eastAsia="Arial Unicode MS" w:cs="Arial Unicode MS"/>
        </w:rPr>
        <w:t>feasible</w:t>
      </w:r>
      <w:r w:rsidR="004029C8">
        <w:rPr>
          <w:rFonts w:eastAsia="Arial Unicode MS" w:cs="Arial Unicode MS"/>
        </w:rPr>
        <w:t xml:space="preserve"> </w:t>
      </w:r>
      <w:r w:rsidR="009F3AAE">
        <w:rPr>
          <w:rFonts w:eastAsia="Arial Unicode MS" w:cs="Arial Unicode MS"/>
        </w:rPr>
        <w:fldChar w:fldCharType="begin"/>
      </w:r>
      <w:r w:rsidR="009F3AAE">
        <w:rPr>
          <w:rFonts w:eastAsia="Arial Unicode MS" w:cs="Arial Unicode MS"/>
        </w:rPr>
        <w:instrText xml:space="preserve"> ADDIN EN.CITE &lt;EndNote&gt;&lt;Cite&gt;&lt;Author&gt;Swartz&lt;/Author&gt;&lt;Year&gt;2017&lt;/Year&gt;&lt;RecNum&gt;102&lt;/RecNum&gt;&lt;DisplayText&gt;(Swartz, 2017)&lt;/DisplayText&gt;&lt;record&gt;&lt;rec-number&gt;102&lt;/rec-number&gt;&lt;foreign-keys&gt;&lt;key app="EN" db-id="za9vzxv0f5aevdevftyvppxre9rv9vzawfds" timestamp="1526539992"&gt;102&lt;/key&gt;&lt;/foreign-keys&gt;&lt;ref-type name="Generic"&gt;13&lt;/ref-type&gt;&lt;contributors&gt;&lt;authors&gt;&lt;author&gt;Swartz, Lana&lt;/author&gt;&lt;/authors&gt;&lt;/contributors&gt;&lt;titles&gt;&lt;title&gt;Blockchain dreams: Imagining techno-economic alternatives after Bitcoin&lt;/title&gt;&lt;/titles&gt;&lt;pages&gt;82-105&lt;/pages&gt;&lt;dates&gt;&lt;year&gt;2017&lt;/year&gt;&lt;/dates&gt;&lt;publisher&gt;Polity Cambridge&lt;/publisher&gt;&lt;urls&gt;&lt;/urls&gt;&lt;/record&gt;&lt;/Cite&gt;&lt;/EndNote&gt;</w:instrText>
      </w:r>
      <w:r w:rsidR="009F3AAE">
        <w:rPr>
          <w:rFonts w:eastAsia="Arial Unicode MS" w:cs="Arial Unicode MS"/>
        </w:rPr>
        <w:fldChar w:fldCharType="separate"/>
      </w:r>
      <w:r w:rsidR="009F3AAE">
        <w:rPr>
          <w:rFonts w:eastAsia="Arial Unicode MS" w:cs="Arial Unicode MS"/>
          <w:noProof/>
        </w:rPr>
        <w:t>(Swartz, 2017)</w:t>
      </w:r>
      <w:r w:rsidR="009F3AAE">
        <w:rPr>
          <w:rFonts w:eastAsia="Arial Unicode MS" w:cs="Arial Unicode MS"/>
        </w:rPr>
        <w:fldChar w:fldCharType="end"/>
      </w:r>
      <w:r w:rsidR="00C64E53">
        <w:rPr>
          <w:rFonts w:eastAsia="Arial Unicode MS" w:cs="Arial Unicode MS"/>
        </w:rPr>
        <w:t xml:space="preserve">. Moreover, </w:t>
      </w:r>
      <w:r w:rsidR="007A5DEB">
        <w:rPr>
          <w:rFonts w:eastAsia="Arial Unicode MS" w:cs="Arial Unicode MS"/>
        </w:rPr>
        <w:t xml:space="preserve">the </w:t>
      </w:r>
      <w:r w:rsidR="007A5DEB">
        <w:rPr>
          <w:rFonts w:eastAsia="Arial Unicode MS" w:cs="Arial Unicode MS"/>
        </w:rPr>
        <w:t>private key and public key structure</w:t>
      </w:r>
      <w:r w:rsidR="007A5DEB">
        <w:rPr>
          <w:rFonts w:eastAsia="Arial Unicode MS" w:cs="Arial Unicode MS"/>
        </w:rPr>
        <w:t xml:space="preserve"> </w:t>
      </w:r>
      <w:r w:rsidR="00C86F4F">
        <w:rPr>
          <w:rFonts w:eastAsia="Arial Unicode MS" w:cs="Arial Unicode MS"/>
        </w:rPr>
        <w:t xml:space="preserve">of blockchain </w:t>
      </w:r>
      <w:r w:rsidR="001428AA">
        <w:rPr>
          <w:rFonts w:eastAsia="Arial Unicode MS" w:cs="Arial Unicode MS"/>
        </w:rPr>
        <w:t xml:space="preserve">can prove the ownership </w:t>
      </w:r>
      <w:r w:rsidR="001428AA">
        <w:rPr>
          <w:rFonts w:eastAsia="Arial Unicode MS" w:cs="Arial Unicode MS"/>
        </w:rPr>
        <w:fldChar w:fldCharType="begin"/>
      </w:r>
      <w:r w:rsidR="001428AA">
        <w:rPr>
          <w:rFonts w:eastAsia="Arial Unicode MS" w:cs="Arial Unicode MS"/>
        </w:rPr>
        <w:instrText xml:space="preserve"> ADDIN EN.CITE &lt;EndNote&gt;&lt;Cite&gt;&lt;Author&gt;Underwood&lt;/Author&gt;&lt;Year&gt;2016&lt;/Year&gt;&lt;RecNum&gt;88&lt;/RecNum&gt;&lt;DisplayText&gt;(Underwood, 2016)&lt;/DisplayText&gt;&lt;record&gt;&lt;rec-number&gt;88&lt;/rec-number&gt;&lt;foreign-keys&gt;&lt;key app="EN" db-id="za9vzxv0f5aevdevftyvppxre9rv9vzawfds" timestamp="1526528530"&gt;88&lt;/key&gt;&lt;/foreign-keys&gt;&lt;ref-type name="Journal Article"&gt;17&lt;/ref-type&gt;&lt;contributors&gt;&lt;authors&gt;&lt;author&gt;Underwood, Sarah&lt;/author&gt;&lt;/authors&gt;&lt;/contributors&gt;&lt;titles&gt;&lt;title&gt;Blockchain beyond bitcoin&lt;/title&gt;&lt;secondary-title&gt;Communications of the ACM&lt;/secondary-title&gt;&lt;/titles&gt;&lt;periodical&gt;&lt;full-title&gt;Communications of the ACM&lt;/full-title&gt;&lt;/periodical&gt;&lt;pages&gt;15-17&lt;/pages&gt;&lt;volume&gt;59&lt;/volume&gt;&lt;number&gt;11&lt;/number&gt;&lt;dates&gt;&lt;year&gt;2016&lt;/year&gt;&lt;/dates&gt;&lt;isbn&gt;0001-0782&lt;/isbn&gt;&lt;urls&gt;&lt;/urls&gt;&lt;/record&gt;&lt;/Cite&gt;&lt;/EndNote&gt;</w:instrText>
      </w:r>
      <w:r w:rsidR="001428AA">
        <w:rPr>
          <w:rFonts w:eastAsia="Arial Unicode MS" w:cs="Arial Unicode MS"/>
        </w:rPr>
        <w:fldChar w:fldCharType="separate"/>
      </w:r>
      <w:r w:rsidR="001428AA">
        <w:rPr>
          <w:rFonts w:eastAsia="Arial Unicode MS" w:cs="Arial Unicode MS"/>
          <w:noProof/>
        </w:rPr>
        <w:t>(Underwood, 2016)</w:t>
      </w:r>
      <w:r w:rsidR="001428AA">
        <w:rPr>
          <w:rFonts w:eastAsia="Arial Unicode MS" w:cs="Arial Unicode MS"/>
        </w:rPr>
        <w:fldChar w:fldCharType="end"/>
      </w:r>
      <w:r w:rsidR="001428AA">
        <w:rPr>
          <w:rFonts w:eastAsia="Arial Unicode MS" w:cs="Arial Unicode MS"/>
        </w:rPr>
        <w:t xml:space="preserve">. </w:t>
      </w:r>
      <w:r w:rsidR="001428AA" w:rsidRPr="00C201D7">
        <w:rPr>
          <w:rFonts w:eastAsia="Arial Unicode MS" w:cs="Arial Unicode MS"/>
        </w:rPr>
        <w:t>That</w:t>
      </w:r>
      <w:r w:rsidR="001428AA">
        <w:rPr>
          <w:rFonts w:eastAsia="Arial Unicode MS" w:cs="Arial Unicode MS"/>
        </w:rPr>
        <w:t xml:space="preserve"> means after many transactions we can still easily find the </w:t>
      </w:r>
      <w:r w:rsidR="00886A72">
        <w:rPr>
          <w:rFonts w:eastAsia="Arial Unicode MS" w:cs="Arial Unicode MS"/>
        </w:rPr>
        <w:t>provenance</w:t>
      </w:r>
      <w:r w:rsidR="001428AA">
        <w:rPr>
          <w:rFonts w:eastAsia="Arial Unicode MS" w:cs="Arial Unicode MS"/>
        </w:rPr>
        <w:t xml:space="preserve"> of something</w:t>
      </w:r>
      <w:r w:rsidR="006C5A92">
        <w:rPr>
          <w:rFonts w:eastAsia="Arial Unicode MS" w:cs="Arial Unicode MS"/>
        </w:rPr>
        <w:t xml:space="preserve"> </w:t>
      </w:r>
      <w:r w:rsidR="006C5A92">
        <w:rPr>
          <w:rFonts w:eastAsia="Arial Unicode MS" w:cs="Arial Unicode MS"/>
        </w:rPr>
        <w:fldChar w:fldCharType="begin"/>
      </w:r>
      <w:r w:rsidR="006C5A92">
        <w:rPr>
          <w:rFonts w:eastAsia="Arial Unicode MS" w:cs="Arial Unicode MS"/>
        </w:rPr>
        <w:instrText xml:space="preserve"> ADDIN EN.CITE &lt;EndNote&gt;&lt;Cite&gt;&lt;Author&gt;Bateman&lt;/Author&gt;&lt;Year&gt;2015&lt;/Year&gt;&lt;RecNum&gt;89&lt;/RecNum&gt;&lt;DisplayText&gt;(Bateman, 2015)&lt;/DisplayText&gt;&lt;record&gt;&lt;rec-number&gt;89&lt;/rec-number&gt;&lt;foreign-keys&gt;&lt;key app="EN" db-id="za9vzxv0f5aevdevftyvppxre9rv9vzawfds" timestamp="1526529185"&gt;89&lt;/key&gt;&lt;/foreign-keys&gt;&lt;ref-type name="Journal Article"&gt;17&lt;/ref-type&gt;&lt;contributors&gt;&lt;authors&gt;&lt;author&gt;Bateman, A&lt;/author&gt;&lt;/authors&gt;&lt;/contributors&gt;&lt;titles&gt;&lt;title&gt;Tracking the value of traceability&lt;/title&gt;&lt;secondary-title&gt;Supply Chain Management Review, Nov&lt;/secondary-title&gt;&lt;/titles&gt;&lt;periodical&gt;&lt;full-title&gt;Supply Chain Management Review, Nov&lt;/full-title&gt;&lt;/periodical&gt;&lt;pages&gt;8-10&lt;/pages&gt;&lt;dates&gt;&lt;year&gt;2015&lt;/year&gt;&lt;/dates&gt;&lt;urls&gt;&lt;/urls&gt;&lt;/record&gt;&lt;/Cite&gt;&lt;/EndNote&gt;</w:instrText>
      </w:r>
      <w:r w:rsidR="006C5A92">
        <w:rPr>
          <w:rFonts w:eastAsia="Arial Unicode MS" w:cs="Arial Unicode MS"/>
        </w:rPr>
        <w:fldChar w:fldCharType="separate"/>
      </w:r>
      <w:r w:rsidR="006C5A92">
        <w:rPr>
          <w:rFonts w:eastAsia="Arial Unicode MS" w:cs="Arial Unicode MS"/>
          <w:noProof/>
        </w:rPr>
        <w:t>(Bateman, 2015)</w:t>
      </w:r>
      <w:r w:rsidR="006C5A92">
        <w:rPr>
          <w:rFonts w:eastAsia="Arial Unicode MS" w:cs="Arial Unicode MS"/>
        </w:rPr>
        <w:fldChar w:fldCharType="end"/>
      </w:r>
      <w:r w:rsidR="001428AA">
        <w:rPr>
          <w:rFonts w:eastAsia="Arial Unicode MS" w:cs="Arial Unicode MS"/>
        </w:rPr>
        <w:t>.</w:t>
      </w:r>
    </w:p>
    <w:p w:rsidR="00914C22" w:rsidRDefault="00914C22" w:rsidP="00556BA2">
      <w:pPr>
        <w:pStyle w:val="21"/>
        <w:rPr>
          <w:rFonts w:eastAsia="Arial Unicode MS" w:cs="Arial Unicode MS"/>
        </w:rPr>
      </w:pPr>
      <w:r>
        <w:rPr>
          <w:rFonts w:eastAsia="Arial Unicode MS" w:cs="Arial Unicode MS"/>
        </w:rPr>
        <w:t xml:space="preserve">Blockchain </w:t>
      </w:r>
      <w:r w:rsidR="004F1C88">
        <w:rPr>
          <w:rFonts w:eastAsia="Arial Unicode MS" w:cs="Arial Unicode MS"/>
        </w:rPr>
        <w:t xml:space="preserve">has been </w:t>
      </w:r>
      <w:r>
        <w:rPr>
          <w:rFonts w:eastAsia="Arial Unicode MS" w:cs="Arial Unicode MS"/>
        </w:rPr>
        <w:t xml:space="preserve">reviewed in </w:t>
      </w:r>
      <w:r w:rsidR="00CC058F">
        <w:rPr>
          <w:rFonts w:eastAsia="Arial Unicode MS" w:cs="Arial Unicode MS"/>
        </w:rPr>
        <w:t xml:space="preserve">one industry or </w:t>
      </w:r>
      <w:r w:rsidR="00CC058F" w:rsidRPr="00CC058F">
        <w:rPr>
          <w:rFonts w:eastAsia="Arial Unicode MS" w:cs="Arial Unicode MS"/>
        </w:rPr>
        <w:t>comprehensive</w:t>
      </w:r>
      <w:r w:rsidR="00CC058F">
        <w:rPr>
          <w:rFonts w:eastAsia="Arial Unicode MS" w:cs="Arial Unicode MS"/>
        </w:rPr>
        <w:t xml:space="preserve"> industries </w:t>
      </w:r>
      <w:r w:rsidR="00CC058F">
        <w:rPr>
          <w:rFonts w:eastAsia="Arial Unicode MS" w:cs="Arial Unicode MS"/>
        </w:rPr>
        <w:fldChar w:fldCharType="begin"/>
      </w:r>
      <w:r w:rsidR="00CC058F">
        <w:rPr>
          <w:rFonts w:eastAsia="Arial Unicode MS" w:cs="Arial Unicode MS"/>
        </w:rPr>
        <w:instrText xml:space="preserve"> ADDIN EN.CITE &lt;EndNote&gt;&lt;Cite&gt;&lt;Author&gt;Sharma&lt;/Author&gt;&lt;Year&gt;2017&lt;/Year&gt;&lt;RecNum&gt;99&lt;/RecNum&gt;&lt;DisplayText&gt;(Sharma, 2017)&lt;/DisplayText&gt;&lt;record&gt;&lt;rec-number&gt;99&lt;/rec-number&gt;&lt;foreign-keys&gt;&lt;key app="EN" db-id="za9vzxv0f5aevdevftyvppxre9rv9vzawfds" timestamp="1526539767"&gt;99&lt;/key&gt;&lt;/foreign-keys&gt;&lt;ref-type name="Journal Article"&gt;17&lt;/ref-type&gt;&lt;contributors&gt;&lt;authors&gt;&lt;author&gt;Sharma, Shiv Raj&lt;/author&gt;&lt;/authors&gt;&lt;/contributors&gt;&lt;titles&gt;&lt;title&gt;Blockchain Technology Review and Its Scope&lt;/title&gt;&lt;/titles&gt;&lt;dates&gt;&lt;year&gt;2017&lt;/year&gt;&lt;/dates&gt;&lt;urls&gt;&lt;/urls&gt;&lt;/record&gt;&lt;/Cite&gt;&lt;/EndNote&gt;</w:instrText>
      </w:r>
      <w:r w:rsidR="00CC058F">
        <w:rPr>
          <w:rFonts w:eastAsia="Arial Unicode MS" w:cs="Arial Unicode MS"/>
        </w:rPr>
        <w:fldChar w:fldCharType="separate"/>
      </w:r>
      <w:r w:rsidR="00CC058F">
        <w:rPr>
          <w:rFonts w:eastAsia="Arial Unicode MS" w:cs="Arial Unicode MS"/>
          <w:noProof/>
        </w:rPr>
        <w:t>(Sharma, 2017)</w:t>
      </w:r>
      <w:r w:rsidR="00CC058F">
        <w:rPr>
          <w:rFonts w:eastAsia="Arial Unicode MS" w:cs="Arial Unicode MS"/>
        </w:rPr>
        <w:fldChar w:fldCharType="end"/>
      </w:r>
      <w:r w:rsidR="00CC058F">
        <w:rPr>
          <w:rFonts w:eastAsia="Arial Unicode MS" w:cs="Arial Unicode MS"/>
        </w:rPr>
        <w:t xml:space="preserve"> </w:t>
      </w:r>
      <w:r w:rsidR="004F1C88">
        <w:rPr>
          <w:rFonts w:eastAsia="Arial Unicode MS" w:cs="Arial Unicode MS"/>
        </w:rPr>
        <w:fldChar w:fldCharType="begin"/>
      </w:r>
      <w:r w:rsidR="004F1C88">
        <w:rPr>
          <w:rFonts w:eastAsia="Arial Unicode MS" w:cs="Arial Unicode MS"/>
        </w:rPr>
        <w:instrText xml:space="preserve"> ADDIN EN.CITE &lt;EndNote&gt;&lt;Cite&gt;&lt;Author&gt;Tama&lt;/Author&gt;&lt;Year&gt;2017&lt;/Year&gt;&lt;RecNum&gt;94&lt;/RecNum&gt;&lt;DisplayText&gt;(Tama, Kweka, Park, &amp;amp; Rhee, 2017)&lt;/DisplayText&gt;&lt;record&gt;&lt;rec-number&gt;94&lt;/rec-number&gt;&lt;foreign-keys&gt;&lt;key app="EN" db-id="za9vzxv0f5aevdevftyvppxre9rv9vzawfds" timestamp="1526539434"&gt;94&lt;/key&gt;&lt;/foreign-keys&gt;&lt;ref-type name="Conference Proceedings"&gt;10&lt;/ref-type&gt;&lt;contributors&gt;&lt;authors&gt;&lt;author&gt;Tama, Bayu Adhi&lt;/author&gt;&lt;author&gt;Kweka, Bruno Joachim&lt;/author&gt;&lt;author&gt;Park, Youngho&lt;/author&gt;&lt;author&gt;Rhee, Kyung-Hyune&lt;/author&gt;&lt;/authors&gt;&lt;/contributors&gt;&lt;titles&gt;&lt;title&gt;A critical review of blockchain and its current applications&lt;/title&gt;&lt;secondary-title&gt;Electrical Engineering and Computer Science (ICECOS), 2017 International Conference on&lt;/secondary-title&gt;&lt;/titles&gt;&lt;pages&gt;109-113&lt;/pages&gt;&lt;dates&gt;&lt;year&gt;2017&lt;/year&gt;&lt;/dates&gt;&lt;publisher&gt;IEEE&lt;/publisher&gt;&lt;isbn&gt;147997675X&lt;/isbn&gt;&lt;urls&gt;&lt;/urls&gt;&lt;/record&gt;&lt;/Cite&gt;&lt;/EndNote&gt;</w:instrText>
      </w:r>
      <w:r w:rsidR="004F1C88">
        <w:rPr>
          <w:rFonts w:eastAsia="Arial Unicode MS" w:cs="Arial Unicode MS"/>
        </w:rPr>
        <w:fldChar w:fldCharType="separate"/>
      </w:r>
      <w:r w:rsidR="004F1C88">
        <w:rPr>
          <w:rFonts w:eastAsia="Arial Unicode MS" w:cs="Arial Unicode MS"/>
          <w:noProof/>
        </w:rPr>
        <w:t>(Tama, Kweka, Park, &amp; Rhee, 2017)</w:t>
      </w:r>
      <w:r w:rsidR="004F1C88">
        <w:rPr>
          <w:rFonts w:eastAsia="Arial Unicode MS" w:cs="Arial Unicode MS"/>
        </w:rPr>
        <w:fldChar w:fldCharType="end"/>
      </w:r>
      <w:r w:rsidR="004F1C88">
        <w:rPr>
          <w:rFonts w:eastAsia="Arial Unicode MS" w:cs="Arial Unicode MS"/>
        </w:rPr>
        <w:t xml:space="preserve"> </w:t>
      </w:r>
      <w:r w:rsidR="004F1C88">
        <w:rPr>
          <w:rFonts w:eastAsia="Arial Unicode MS" w:cs="Arial Unicode MS"/>
        </w:rPr>
        <w:fldChar w:fldCharType="begin"/>
      </w:r>
      <w:r w:rsidR="004F1C88">
        <w:rPr>
          <w:rFonts w:eastAsia="Arial Unicode MS" w:cs="Arial Unicode MS"/>
        </w:rPr>
        <w:instrText xml:space="preserve"> ADDIN EN.CITE &lt;EndNote&gt;&lt;Cite&gt;&lt;Author&gt;Rabah&lt;/Author&gt;&lt;Year&gt;2018&lt;/Year&gt;&lt;RecNum&gt;97&lt;/RecNum&gt;&lt;DisplayText&gt;(Rabah, 2018)&lt;/DisplayText&gt;&lt;record&gt;&lt;rec-number&gt;97&lt;/rec-number&gt;&lt;foreign-keys&gt;&lt;key app="EN" db-id="za9vzxv0f5aevdevftyvppxre9rv9vzawfds" timestamp="1526539631"&gt;97&lt;/key&gt;&lt;/foreign-keys&gt;&lt;ref-type name="Journal Article"&gt;17&lt;/ref-type&gt;&lt;contributors&gt;&lt;authors&gt;&lt;author&gt;Rabah, Kefa&lt;/author&gt;&lt;/authors&gt;&lt;/contributors&gt;&lt;titles&gt;&lt;title&gt;Convergence of AI, IoT, Big Data and Blockchain: A Review&lt;/title&gt;&lt;secondary-title&gt;The Lake Institute Journal&lt;/secondary-title&gt;&lt;/titles&gt;&lt;periodical&gt;&lt;full-title&gt;The Lake Institute Journal&lt;/full-title&gt;&lt;/periodical&gt;&lt;pages&gt;1-18&lt;/pages&gt;&lt;volume&gt;1&lt;/volume&gt;&lt;number&gt;1&lt;/number&gt;&lt;dates&gt;&lt;year&gt;2018&lt;/year&gt;&lt;/dates&gt;&lt;urls&gt;&lt;/urls&gt;&lt;/record&gt;&lt;/Cite&gt;&lt;/EndNote&gt;</w:instrText>
      </w:r>
      <w:r w:rsidR="004F1C88">
        <w:rPr>
          <w:rFonts w:eastAsia="Arial Unicode MS" w:cs="Arial Unicode MS"/>
        </w:rPr>
        <w:fldChar w:fldCharType="separate"/>
      </w:r>
      <w:r w:rsidR="004F1C88">
        <w:rPr>
          <w:rFonts w:eastAsia="Arial Unicode MS" w:cs="Arial Unicode MS"/>
          <w:noProof/>
        </w:rPr>
        <w:t>(Rabah, 2018)</w:t>
      </w:r>
      <w:r w:rsidR="004F1C88">
        <w:rPr>
          <w:rFonts w:eastAsia="Arial Unicode MS" w:cs="Arial Unicode MS"/>
        </w:rPr>
        <w:fldChar w:fldCharType="end"/>
      </w:r>
      <w:r w:rsidR="00B6563D">
        <w:rPr>
          <w:rFonts w:eastAsia="Arial Unicode MS" w:cs="Arial Unicode MS"/>
        </w:rPr>
        <w:t xml:space="preserve"> </w:t>
      </w:r>
      <w:r w:rsidR="000E626B">
        <w:rPr>
          <w:rFonts w:eastAsia="Arial Unicode MS" w:cs="Arial Unicode MS"/>
        </w:rPr>
        <w:fldChar w:fldCharType="begin"/>
      </w:r>
      <w:r w:rsidR="000E626B">
        <w:rPr>
          <w:rFonts w:eastAsia="Arial Unicode MS" w:cs="Arial Unicode MS"/>
        </w:rPr>
        <w:instrText xml:space="preserve"> ADDIN EN.CITE &lt;EndNote&gt;&lt;Cite&gt;&lt;Author&gt;Ghuli&lt;/Author&gt;&lt;Year&gt;2017&lt;/Year&gt;&lt;RecNum&gt;107&lt;/RecNum&gt;&lt;DisplayText&gt;(Ghuli, Kumar, &amp;amp; Shettar, 2017)&lt;/DisplayText&gt;&lt;record&gt;&lt;rec-number&gt;107&lt;/rec-number&gt;&lt;foreign-keys&gt;&lt;key app="EN" db-id="za9vzxv0f5aevdevftyvppxre9rv9vzawfds" timestamp="1526556659"&gt;107&lt;/key&gt;&lt;/foreign-keys&gt;&lt;ref-type name="Journal Article"&gt;17&lt;/ref-type&gt;&lt;contributors&gt;&lt;authors&gt;&lt;author&gt;Ghuli, Poonam&lt;/author&gt;&lt;author&gt;Kumar, Urvashi Priyam&lt;/author&gt;&lt;author&gt;Shettar, Rajashree&lt;/author&gt;&lt;/authors&gt;&lt;/contributors&gt;&lt;titles&gt;&lt;title&gt;A Review on Blockchain Application for Decentralized Decision of Ownership of IoT Devices&lt;/title&gt;&lt;secondary-title&gt;Advances in Computational Sciences and Technology&lt;/secondary-title&gt;&lt;/titles&gt;&lt;periodical&gt;&lt;full-title&gt;Advances in Computational Sciences and Technology&lt;/full-title&gt;&lt;/periodical&gt;&lt;pages&gt;2449-2456&lt;/pages&gt;&lt;volume&gt;10&lt;/volume&gt;&lt;number&gt;8&lt;/number&gt;&lt;dates&gt;&lt;year&gt;2017&lt;/year&gt;&lt;/dates&gt;&lt;isbn&gt;0973-6107&lt;/isbn&gt;&lt;urls&gt;&lt;/urls&gt;&lt;/record&gt;&lt;/Cite&gt;&lt;/EndNote&gt;</w:instrText>
      </w:r>
      <w:r w:rsidR="000E626B">
        <w:rPr>
          <w:rFonts w:eastAsia="Arial Unicode MS" w:cs="Arial Unicode MS"/>
        </w:rPr>
        <w:fldChar w:fldCharType="separate"/>
      </w:r>
      <w:r w:rsidR="000E626B">
        <w:rPr>
          <w:rFonts w:eastAsia="Arial Unicode MS" w:cs="Arial Unicode MS"/>
          <w:noProof/>
        </w:rPr>
        <w:t>(Ghuli, Kumar, &amp; Shettar, 2017)</w:t>
      </w:r>
      <w:r w:rsidR="000E626B">
        <w:rPr>
          <w:rFonts w:eastAsia="Arial Unicode MS" w:cs="Arial Unicode MS"/>
        </w:rPr>
        <w:fldChar w:fldCharType="end"/>
      </w:r>
      <w:r w:rsidR="000E626B">
        <w:rPr>
          <w:rFonts w:eastAsia="Arial Unicode MS" w:cs="Arial Unicode MS"/>
        </w:rPr>
        <w:t xml:space="preserve"> </w:t>
      </w:r>
      <w:r w:rsidR="00CC058F">
        <w:rPr>
          <w:rFonts w:eastAsia="Arial Unicode MS" w:cs="Arial Unicode MS"/>
        </w:rPr>
        <w:t xml:space="preserve">or in the view of blockchain itself without applications </w:t>
      </w:r>
      <w:r w:rsidR="00CC058F">
        <w:rPr>
          <w:rFonts w:eastAsia="Arial Unicode MS" w:cs="Arial Unicode MS"/>
        </w:rPr>
        <w:fldChar w:fldCharType="begin"/>
      </w:r>
      <w:r w:rsidR="004F1C88">
        <w:rPr>
          <w:rFonts w:eastAsia="Arial Unicode MS" w:cs="Arial Unicode MS"/>
        </w:rPr>
        <w:instrText xml:space="preserve"> ADDIN EN.CITE &lt;EndNote&gt;&lt;Cite&gt;&lt;Author&gt;Seebacher&lt;/Author&gt;&lt;Year&gt;2017&lt;/Year&gt;&lt;RecNum&gt;95&lt;/RecNum&gt;&lt;DisplayText&gt;(Seebacher &amp;amp; Schüritz, 2017)&lt;/DisplayText&gt;&lt;record&gt;&lt;rec-number&gt;95&lt;/rec-number&gt;&lt;foreign-keys&gt;&lt;key app="EN" db-id="za9vzxv0f5aevdevftyvppxre9rv9vzawfds" timestamp="1526539501"&gt;95&lt;/key&gt;&lt;/foreign-keys&gt;&lt;ref-type name="Conference Proceedings"&gt;10&lt;/ref-type&gt;&lt;contributors&gt;&lt;authors&gt;&lt;author&gt;Seebacher, Stefan&lt;/author&gt;&lt;author&gt;Schüritz, Ronny&lt;/author&gt;&lt;/authors&gt;&lt;/contributors&gt;&lt;titles&gt;&lt;title&gt;Blockchain technology as an enabler of service systems: A structured literature review&lt;/title&gt;&lt;secondary-title&gt;International Conference on Exploring Services Science&lt;/secondary-title&gt;&lt;/titles&gt;&lt;pages&gt;12-23&lt;/pages&gt;&lt;dates&gt;&lt;year&gt;2017&lt;/year&gt;&lt;/dates&gt;&lt;publisher&gt;Springer&lt;/publisher&gt;&lt;urls&gt;&lt;/urls&gt;&lt;/record&gt;&lt;/Cite&gt;&lt;/EndNote&gt;</w:instrText>
      </w:r>
      <w:r w:rsidR="00CC058F">
        <w:rPr>
          <w:rFonts w:eastAsia="Arial Unicode MS" w:cs="Arial Unicode MS"/>
        </w:rPr>
        <w:fldChar w:fldCharType="separate"/>
      </w:r>
      <w:r w:rsidR="004F1C88">
        <w:rPr>
          <w:rFonts w:eastAsia="Arial Unicode MS" w:cs="Arial Unicode MS"/>
          <w:noProof/>
        </w:rPr>
        <w:t>(Seebacher &amp; Schüritz, 2017)</w:t>
      </w:r>
      <w:r w:rsidR="00CC058F">
        <w:rPr>
          <w:rFonts w:eastAsia="Arial Unicode MS" w:cs="Arial Unicode MS"/>
        </w:rPr>
        <w:fldChar w:fldCharType="end"/>
      </w:r>
      <w:r w:rsidR="004F1C88">
        <w:rPr>
          <w:rFonts w:eastAsia="Arial Unicode MS" w:cs="Arial Unicode MS"/>
        </w:rPr>
        <w:t xml:space="preserve"> </w:t>
      </w:r>
      <w:r>
        <w:rPr>
          <w:rFonts w:eastAsia="Arial Unicode MS" w:cs="Arial Unicode MS" w:hint="eastAsia"/>
        </w:rPr>
        <w:t xml:space="preserve"> </w:t>
      </w:r>
      <w:r w:rsidR="004F1C88">
        <w:rPr>
          <w:rFonts w:eastAsia="Arial Unicode MS" w:cs="Arial Unicode MS"/>
        </w:rPr>
        <w:fldChar w:fldCharType="begin"/>
      </w:r>
      <w:r w:rsidR="004F1C88">
        <w:rPr>
          <w:rFonts w:eastAsia="Arial Unicode MS" w:cs="Arial Unicode MS"/>
        </w:rPr>
        <w:instrText xml:space="preserve"> ADDIN EN.CITE &lt;EndNote&gt;&lt;Cite&gt;&lt;Author&gt;Yli-Huumo&lt;/Author&gt;&lt;Year&gt;2016&lt;/Year&gt;&lt;RecNum&gt;80&lt;/RecNum&gt;&lt;DisplayText&gt;(Yli-Huumo et al., 2016)&lt;/DisplayText&gt;&lt;record&gt;&lt;rec-number&gt;80&lt;/rec-number&gt;&lt;foreign-keys&gt;&lt;key app="EN" db-id="za9vzxv0f5aevdevftyvppxre9rv9vzawfds" timestamp="1526513643"&gt;80&lt;/key&gt;&lt;/foreign-keys&gt;&lt;ref-type name="Journal Article"&gt;17&lt;/ref-type&gt;&lt;contributors&gt;&lt;authors&gt;&lt;author&gt;Yli-Huumo, Jesse&lt;/author&gt;&lt;author&gt;Ko, Deokyoon&lt;/author&gt;&lt;author&gt;Choi, Sujin&lt;/author&gt;&lt;author&gt;Park, Sooyong&lt;/author&gt;&lt;author&gt;Smolander, Kari&lt;/author&gt;&lt;/authors&gt;&lt;/contributors&gt;&lt;titles&gt;&lt;title&gt;Where is current research on blockchain technology?—a systematic review&lt;/title&gt;&lt;secondary-title&gt;PloS one&lt;/secondary-title&gt;&lt;/titles&gt;&lt;periodical&gt;&lt;full-title&gt;PloS one&lt;/full-title&gt;&lt;/periodical&gt;&lt;pages&gt;e0163477&lt;/pages&gt;&lt;volume&gt;11&lt;/volume&gt;&lt;number&gt;10&lt;/number&gt;&lt;dates&gt;&lt;year&gt;2016&lt;/year&gt;&lt;/dates&gt;&lt;isbn&gt;1932-6203&lt;/isbn&gt;&lt;urls&gt;&lt;/urls&gt;&lt;/record&gt;&lt;/Cite&gt;&lt;/EndNote&gt;</w:instrText>
      </w:r>
      <w:r w:rsidR="004F1C88">
        <w:rPr>
          <w:rFonts w:eastAsia="Arial Unicode MS" w:cs="Arial Unicode MS"/>
        </w:rPr>
        <w:fldChar w:fldCharType="separate"/>
      </w:r>
      <w:r w:rsidR="004F1C88">
        <w:rPr>
          <w:rFonts w:eastAsia="Arial Unicode MS" w:cs="Arial Unicode MS"/>
          <w:noProof/>
        </w:rPr>
        <w:t>(Yli-Huumo et al., 2016)</w:t>
      </w:r>
      <w:r w:rsidR="004F1C88">
        <w:rPr>
          <w:rFonts w:eastAsia="Arial Unicode MS" w:cs="Arial Unicode MS"/>
        </w:rPr>
        <w:fldChar w:fldCharType="end"/>
      </w:r>
      <w:r w:rsidR="004F1C88">
        <w:rPr>
          <w:rFonts w:eastAsia="Arial Unicode MS" w:cs="Arial Unicode MS"/>
        </w:rPr>
        <w:t xml:space="preserve">. However, blockchain </w:t>
      </w:r>
      <w:r w:rsidR="007A53B9">
        <w:rPr>
          <w:rFonts w:eastAsia="Arial Unicode MS" w:cs="Arial Unicode MS"/>
        </w:rPr>
        <w:t>is developed into a very macro concept</w:t>
      </w:r>
      <w:r w:rsidR="00712040">
        <w:rPr>
          <w:rFonts w:eastAsia="Arial Unicode MS" w:cs="Arial Unicode MS"/>
        </w:rPr>
        <w:t xml:space="preserve"> compared with bitcoin</w:t>
      </w:r>
      <w:r w:rsidR="007A53B9">
        <w:rPr>
          <w:rFonts w:eastAsia="Arial Unicode MS" w:cs="Arial Unicode MS"/>
        </w:rPr>
        <w:t>, even the review in one particular industry, it is easy to get lost and cannot set up a structured</w:t>
      </w:r>
      <w:r w:rsidR="00712040">
        <w:rPr>
          <w:rFonts w:eastAsia="Arial Unicode MS" w:cs="Arial Unicode MS"/>
        </w:rPr>
        <w:t xml:space="preserve"> </w:t>
      </w:r>
      <w:r w:rsidR="000E626B">
        <w:rPr>
          <w:rFonts w:eastAsia="Arial Unicode MS" w:cs="Arial Unicode MS"/>
        </w:rPr>
        <w:t>and clear</w:t>
      </w:r>
      <w:r w:rsidR="003B483B">
        <w:rPr>
          <w:rFonts w:eastAsia="Arial Unicode MS" w:cs="Arial Unicode MS"/>
        </w:rPr>
        <w:t xml:space="preserve"> </w:t>
      </w:r>
      <w:r w:rsidR="00712040">
        <w:rPr>
          <w:rFonts w:eastAsia="Arial Unicode MS" w:cs="Arial Unicode MS"/>
        </w:rPr>
        <w:t xml:space="preserve">understanding of </w:t>
      </w:r>
      <w:r w:rsidR="002D0456">
        <w:rPr>
          <w:rFonts w:eastAsia="Arial Unicode MS" w:cs="Arial Unicode MS"/>
        </w:rPr>
        <w:t>B</w:t>
      </w:r>
      <w:r w:rsidR="00712040">
        <w:rPr>
          <w:rFonts w:eastAsia="Arial Unicode MS" w:cs="Arial Unicode MS"/>
        </w:rPr>
        <w:t>lockchain</w:t>
      </w:r>
      <w:r w:rsidR="007A53B9">
        <w:rPr>
          <w:rFonts w:eastAsia="Arial Unicode MS" w:cs="Arial Unicode MS" w:hint="eastAsia"/>
        </w:rPr>
        <w:t>.</w:t>
      </w:r>
    </w:p>
    <w:p w:rsidR="001A0299" w:rsidRDefault="00C86F4F">
      <w:pPr>
        <w:pStyle w:val="21"/>
        <w:rPr>
          <w:rFonts w:eastAsia="Arial Unicode MS" w:cs="Arial Unicode MS"/>
        </w:rPr>
      </w:pPr>
      <w:r>
        <w:rPr>
          <w:rFonts w:eastAsia="Arial Unicode MS" w:cs="Arial Unicode MS"/>
        </w:rPr>
        <w:lastRenderedPageBreak/>
        <w:t>In this paper, we will analyze</w:t>
      </w:r>
      <w:r w:rsidR="001A0299">
        <w:rPr>
          <w:rFonts w:eastAsia="Arial Unicode MS" w:cs="Arial Unicode MS" w:hint="eastAsia"/>
        </w:rPr>
        <w:t xml:space="preserve"> </w:t>
      </w:r>
      <w:r w:rsidR="001A0299">
        <w:rPr>
          <w:rFonts w:eastAsia="Arial Unicode MS" w:cs="Arial Unicode MS"/>
        </w:rPr>
        <w:t xml:space="preserve">the resent application researches linking with </w:t>
      </w:r>
      <w:r w:rsidR="00712040">
        <w:rPr>
          <w:rFonts w:eastAsia="Arial Unicode MS" w:cs="Arial Unicode MS"/>
        </w:rPr>
        <w:t xml:space="preserve">traceability </w:t>
      </w:r>
      <w:r w:rsidR="001A0299">
        <w:rPr>
          <w:rFonts w:eastAsia="Arial Unicode MS" w:cs="Arial Unicode MS"/>
        </w:rPr>
        <w:t>and illustrate</w:t>
      </w:r>
      <w:r w:rsidR="001A0299">
        <w:rPr>
          <w:rFonts w:eastAsia="Arial Unicode MS" w:cs="Arial Unicode MS"/>
        </w:rPr>
        <w:t xml:space="preserve"> </w:t>
      </w:r>
      <w:r w:rsidR="000E626B">
        <w:rPr>
          <w:rFonts w:eastAsia="Arial Unicode MS" w:cs="Arial Unicode MS"/>
        </w:rPr>
        <w:t xml:space="preserve">how traceability is </w:t>
      </w:r>
      <w:r w:rsidR="001A0299">
        <w:rPr>
          <w:rFonts w:eastAsia="Arial Unicode MS" w:cs="Arial Unicode MS"/>
        </w:rPr>
        <w:t>utiliz</w:t>
      </w:r>
      <w:r w:rsidR="001A0299">
        <w:rPr>
          <w:rFonts w:eastAsia="Arial Unicode MS" w:cs="Arial Unicode MS"/>
        </w:rPr>
        <w:t xml:space="preserve">ed through blockchain in those applications. </w:t>
      </w:r>
      <w:r w:rsidR="00580B64">
        <w:rPr>
          <w:rFonts w:eastAsia="Arial Unicode MS" w:cs="Arial Unicode MS"/>
        </w:rPr>
        <w:t>M</w:t>
      </w:r>
      <w:r w:rsidR="001A0299">
        <w:rPr>
          <w:rFonts w:eastAsia="Arial Unicode MS" w:cs="Arial Unicode MS"/>
        </w:rPr>
        <w:t>ost of these applications are not incentive to trace something.</w:t>
      </w:r>
      <w:r w:rsidR="00556BA2">
        <w:rPr>
          <w:rFonts w:eastAsia="Arial Unicode MS" w:cs="Arial Unicode MS"/>
        </w:rPr>
        <w:t xml:space="preserve"> Actually, their i</w:t>
      </w:r>
      <w:r w:rsidR="00580B64">
        <w:rPr>
          <w:rFonts w:eastAsia="Arial Unicode MS" w:cs="Arial Unicode MS"/>
        </w:rPr>
        <w:t>nitiatives mainly</w:t>
      </w:r>
      <w:r w:rsidR="00914C22">
        <w:rPr>
          <w:rFonts w:eastAsia="Arial Unicode MS" w:cs="Arial Unicode MS"/>
        </w:rPr>
        <w:t xml:space="preserve"> about bitcoin’s decentralization, autonomy and privacy </w:t>
      </w:r>
      <w:r w:rsidR="00914C22">
        <w:rPr>
          <w:rFonts w:eastAsia="Arial Unicode MS" w:cs="Arial Unicode MS"/>
        </w:rPr>
        <w:fldChar w:fldCharType="begin"/>
      </w:r>
      <w:r w:rsidR="00914C22">
        <w:rPr>
          <w:rFonts w:eastAsia="Arial Unicode MS" w:cs="Arial Unicode MS"/>
        </w:rPr>
        <w:instrText xml:space="preserve"> ADDIN EN.CITE &lt;EndNote&gt;&lt;Cite&gt;&lt;Author&gt;Swartz&lt;/Author&gt;&lt;Year&gt;2017&lt;/Year&gt;&lt;RecNum&gt;102&lt;/RecNum&gt;&lt;DisplayText&gt;(Swartz, 2017)&lt;/DisplayText&gt;&lt;record&gt;&lt;rec-number&gt;102&lt;/rec-number&gt;&lt;foreign-keys&gt;&lt;key app="EN" db-id="za9vzxv0f5aevdevftyvppxre9rv9vzawfds" timestamp="1526539992"&gt;102&lt;/key&gt;&lt;/foreign-keys&gt;&lt;ref-type name="Generic"&gt;13&lt;/ref-type&gt;&lt;contributors&gt;&lt;authors&gt;&lt;author&gt;Swartz, Lana&lt;/author&gt;&lt;/authors&gt;&lt;/contributors&gt;&lt;titles&gt;&lt;title&gt;Blockchain dreams: Imagining techno-economic alternatives after Bitcoin&lt;/title&gt;&lt;/titles&gt;&lt;pages&gt;82-105&lt;/pages&gt;&lt;dates&gt;&lt;year&gt;2017&lt;/year&gt;&lt;/dates&gt;&lt;publisher&gt;Polity Cambridge&lt;/publisher&gt;&lt;urls&gt;&lt;/urls&gt;&lt;/record&gt;&lt;/Cite&gt;&lt;/EndNote&gt;</w:instrText>
      </w:r>
      <w:r w:rsidR="00914C22">
        <w:rPr>
          <w:rFonts w:eastAsia="Arial Unicode MS" w:cs="Arial Unicode MS"/>
        </w:rPr>
        <w:fldChar w:fldCharType="separate"/>
      </w:r>
      <w:r w:rsidR="00914C22">
        <w:rPr>
          <w:rFonts w:eastAsia="Arial Unicode MS" w:cs="Arial Unicode MS"/>
          <w:noProof/>
        </w:rPr>
        <w:t>(Swartz, 2017)</w:t>
      </w:r>
      <w:r w:rsidR="00914C22">
        <w:rPr>
          <w:rFonts w:eastAsia="Arial Unicode MS" w:cs="Arial Unicode MS"/>
        </w:rPr>
        <w:fldChar w:fldCharType="end"/>
      </w:r>
      <w:r w:rsidR="00914C22">
        <w:rPr>
          <w:rFonts w:eastAsia="Arial Unicode MS" w:cs="Arial Unicode MS"/>
        </w:rPr>
        <w:t xml:space="preserve">. </w:t>
      </w:r>
      <w:r w:rsidR="001A0299">
        <w:rPr>
          <w:rFonts w:eastAsia="Arial Unicode MS" w:cs="Arial Unicode MS" w:hint="eastAsia"/>
        </w:rPr>
        <w:t xml:space="preserve"> </w:t>
      </w:r>
      <w:r w:rsidR="001A0299">
        <w:rPr>
          <w:rFonts w:eastAsia="Arial Unicode MS" w:cs="Arial Unicode MS"/>
        </w:rPr>
        <w:t xml:space="preserve">However, </w:t>
      </w:r>
      <w:r w:rsidR="00580B64">
        <w:rPr>
          <w:rFonts w:eastAsia="Arial Unicode MS" w:cs="Arial Unicode MS"/>
        </w:rPr>
        <w:t xml:space="preserve">whether </w:t>
      </w:r>
      <w:r w:rsidR="001A0299">
        <w:rPr>
          <w:rFonts w:eastAsia="Arial Unicode MS" w:cs="Arial Unicode MS"/>
        </w:rPr>
        <w:t>their implementations are relevant to the traceability of blockchain</w:t>
      </w:r>
      <w:r w:rsidR="004B25A3">
        <w:rPr>
          <w:rFonts w:eastAsia="Arial Unicode MS" w:cs="Arial Unicode MS"/>
        </w:rPr>
        <w:t xml:space="preserve"> provides a new</w:t>
      </w:r>
      <w:r w:rsidR="001A0299">
        <w:rPr>
          <w:rFonts w:eastAsia="Arial Unicode MS" w:cs="Arial Unicode MS"/>
        </w:rPr>
        <w:t xml:space="preserve"> </w:t>
      </w:r>
      <w:r w:rsidR="001A0299">
        <w:rPr>
          <w:rFonts w:eastAsia="Arial Unicode MS" w:cs="Arial Unicode MS" w:hint="eastAsia"/>
        </w:rPr>
        <w:t>look</w:t>
      </w:r>
      <w:r w:rsidR="001A0299">
        <w:rPr>
          <w:rFonts w:eastAsia="Arial Unicode MS" w:cs="Arial Unicode MS"/>
        </w:rPr>
        <w:t xml:space="preserve"> at blockchain </w:t>
      </w:r>
      <w:r w:rsidR="004B25A3">
        <w:rPr>
          <w:rFonts w:eastAsia="Arial Unicode MS" w:cs="Arial Unicode MS"/>
        </w:rPr>
        <w:t xml:space="preserve">and its </w:t>
      </w:r>
      <w:r w:rsidR="001A0299">
        <w:rPr>
          <w:rFonts w:eastAsia="Arial Unicode MS" w:cs="Arial Unicode MS"/>
        </w:rPr>
        <w:t>potentials.</w:t>
      </w:r>
      <w:r w:rsidR="00914C22">
        <w:rPr>
          <w:rFonts w:eastAsia="Arial Unicode MS" w:cs="Arial Unicode MS"/>
        </w:rPr>
        <w:t xml:space="preserve"> </w:t>
      </w:r>
    </w:p>
    <w:p w:rsidR="00B6563D" w:rsidRDefault="000E626B" w:rsidP="00B6563D">
      <w:pPr>
        <w:pStyle w:val="21"/>
      </w:pPr>
      <w:r>
        <w:rPr>
          <w:rFonts w:eastAsia="Arial Unicode MS" w:cs="Arial Unicode MS"/>
        </w:rPr>
        <w:t>The rest of the paper is organiz</w:t>
      </w:r>
      <w:r w:rsidR="00B6563D">
        <w:rPr>
          <w:rFonts w:eastAsia="Arial Unicode MS" w:cs="Arial Unicode MS"/>
        </w:rPr>
        <w:t xml:space="preserve">ed as follows. Section II will explain the strategy for searching materials. While in section III, we will </w:t>
      </w:r>
      <w:proofErr w:type="spellStart"/>
      <w:r w:rsidR="00B6563D">
        <w:rPr>
          <w:rFonts w:eastAsia="Arial Unicode MS" w:cs="Arial Unicode MS"/>
        </w:rPr>
        <w:t>recognise</w:t>
      </w:r>
      <w:proofErr w:type="spellEnd"/>
      <w:r w:rsidR="00B6563D">
        <w:rPr>
          <w:rFonts w:eastAsia="Arial Unicode MS" w:cs="Arial Unicode MS"/>
        </w:rPr>
        <w:t xml:space="preserve"> the tracking points of each application and </w:t>
      </w:r>
      <w:proofErr w:type="spellStart"/>
      <w:r w:rsidR="00B6563D">
        <w:rPr>
          <w:rFonts w:eastAsia="Arial Unicode MS" w:cs="Arial Unicode MS"/>
        </w:rPr>
        <w:t>analyse</w:t>
      </w:r>
      <w:proofErr w:type="spellEnd"/>
      <w:r w:rsidR="00B6563D">
        <w:rPr>
          <w:rFonts w:eastAsia="Arial Unicode MS" w:cs="Arial Unicode MS"/>
        </w:rPr>
        <w:t xml:space="preserve"> how they are implement through blockchain by giving the linking map. The last section is the conclusion.</w:t>
      </w:r>
    </w:p>
    <w:p w:rsidR="00B6563D" w:rsidRDefault="00B6563D">
      <w:pPr>
        <w:pStyle w:val="21"/>
        <w:rPr>
          <w:rFonts w:eastAsia="Arial Unicode MS" w:cs="Arial Unicode MS"/>
        </w:rPr>
      </w:pPr>
    </w:p>
    <w:p w:rsidR="000713CB" w:rsidRPr="00A20D33" w:rsidRDefault="000713CB">
      <w:pPr>
        <w:pStyle w:val="21"/>
        <w:rPr>
          <w:i/>
          <w:sz w:val="18"/>
          <w:szCs w:val="18"/>
        </w:rPr>
      </w:pPr>
      <w:r w:rsidRPr="00A20D33">
        <w:rPr>
          <w:i/>
          <w:sz w:val="18"/>
          <w:szCs w:val="18"/>
        </w:rPr>
        <w:t>T</w:t>
      </w:r>
      <w:r w:rsidRPr="00A20D33">
        <w:rPr>
          <w:rFonts w:hint="eastAsia"/>
          <w:i/>
          <w:sz w:val="18"/>
          <w:szCs w:val="18"/>
        </w:rPr>
        <w:t xml:space="preserve">his </w:t>
      </w:r>
      <w:r w:rsidRPr="00A20D33">
        <w:rPr>
          <w:i/>
          <w:sz w:val="18"/>
          <w:szCs w:val="18"/>
        </w:rPr>
        <w:t>part can be the conclusion</w:t>
      </w:r>
      <w:r w:rsidR="00FB67AA" w:rsidRPr="00A20D33">
        <w:rPr>
          <w:i/>
          <w:sz w:val="18"/>
          <w:szCs w:val="18"/>
        </w:rPr>
        <w:t xml:space="preserve">, change a view of point </w:t>
      </w:r>
    </w:p>
    <w:p w:rsidR="00186F12" w:rsidRDefault="004B3AAC">
      <w:pPr>
        <w:pStyle w:val="21"/>
      </w:pPr>
      <w:r>
        <w:rPr>
          <w:rFonts w:eastAsia="Arial Unicode MS" w:cs="Arial Unicode MS"/>
        </w:rPr>
        <w:t>2</w:t>
      </w:r>
      <w:r w:rsidR="00033533">
        <w:rPr>
          <w:rFonts w:eastAsia="Arial Unicode MS" w:cs="Arial Unicode MS"/>
        </w:rPr>
        <w:t xml:space="preserve"> A sequential chain</w:t>
      </w:r>
    </w:p>
    <w:p w:rsidR="00186F12" w:rsidRDefault="00033533">
      <w:pPr>
        <w:pStyle w:val="21"/>
        <w:rPr>
          <w:rFonts w:hint="eastAsia"/>
        </w:rPr>
      </w:pPr>
      <w:r>
        <w:rPr>
          <w:rFonts w:eastAsia="Arial Unicode MS" w:cs="Arial Unicode MS"/>
        </w:rPr>
        <w:t>as a timestamp using the DTT</w:t>
      </w:r>
      <w:r w:rsidR="004B3AAC">
        <w:rPr>
          <w:rFonts w:eastAsia="Arial Unicode MS" w:cs="Arial Unicode MS"/>
        </w:rPr>
        <w:t xml:space="preserve"> </w:t>
      </w:r>
      <w:r>
        <w:rPr>
          <w:rFonts w:eastAsia="Arial Unicode MS" w:cs="Arial Unicode MS"/>
        </w:rPr>
        <w:t>(</w:t>
      </w:r>
      <w:proofErr w:type="spellStart"/>
      <w:r>
        <w:rPr>
          <w:rFonts w:eastAsia="Arial Unicode MS" w:cs="Arial Unicode MS"/>
        </w:rPr>
        <w:t>Decentralised</w:t>
      </w:r>
      <w:proofErr w:type="spellEnd"/>
      <w:r>
        <w:rPr>
          <w:rFonts w:eastAsia="Arial Unicode MS" w:cs="Arial Unicode MS"/>
        </w:rPr>
        <w:t xml:space="preserve"> Trusted Timestamping) technology (</w:t>
      </w:r>
      <w:r>
        <w:rPr>
          <w:rFonts w:eastAsia="Arial Unicode MS" w:cs="Arial Unicode MS"/>
          <w:lang w:val="de-DE"/>
        </w:rPr>
        <w:t xml:space="preserve">C. </w:t>
      </w:r>
      <w:proofErr w:type="spellStart"/>
      <w:r>
        <w:rPr>
          <w:rFonts w:eastAsia="Arial Unicode MS" w:cs="Arial Unicode MS"/>
          <w:lang w:val="de-DE"/>
        </w:rPr>
        <w:t>Breitinger</w:t>
      </w:r>
      <w:proofErr w:type="spellEnd"/>
      <w:r>
        <w:rPr>
          <w:rFonts w:eastAsia="Arial Unicode MS" w:cs="Arial Unicode MS"/>
          <w:lang w:val="de-DE"/>
        </w:rPr>
        <w:t xml:space="preserve"> </w:t>
      </w:r>
      <w:r>
        <w:rPr>
          <w:rFonts w:eastAsia="Arial Unicode MS" w:cs="Arial Unicode MS"/>
        </w:rPr>
        <w:t xml:space="preserve">&amp; </w:t>
      </w:r>
      <w:r>
        <w:rPr>
          <w:rFonts w:eastAsia="Arial Unicode MS" w:cs="Arial Unicode MS"/>
          <w:lang w:val="it-IT"/>
        </w:rPr>
        <w:t xml:space="preserve">B. </w:t>
      </w:r>
      <w:proofErr w:type="spellStart"/>
      <w:r>
        <w:rPr>
          <w:rFonts w:eastAsia="Arial Unicode MS" w:cs="Arial Unicode MS"/>
          <w:lang w:val="it-IT"/>
        </w:rPr>
        <w:t>Gipp</w:t>
      </w:r>
      <w:proofErr w:type="spellEnd"/>
      <w:r>
        <w:rPr>
          <w:rFonts w:eastAsia="Arial Unicode MS" w:cs="Arial Unicode MS"/>
        </w:rPr>
        <w:t xml:space="preserve">, 2017) that enhances </w:t>
      </w:r>
      <w:bookmarkStart w:id="2" w:name="OLE_LINK21"/>
      <w:bookmarkStart w:id="3" w:name="OLE_LINK22"/>
      <w:r>
        <w:rPr>
          <w:rFonts w:eastAsia="Arial Unicode MS" w:cs="Arial Unicode MS"/>
        </w:rPr>
        <w:t>the</w:t>
      </w:r>
      <w:r w:rsidRPr="00C201D7">
        <w:rPr>
          <w:rFonts w:eastAsia="Arial Unicode MS" w:cs="Arial Unicode MS"/>
        </w:rPr>
        <w:t xml:space="preserve"> </w:t>
      </w:r>
      <w:r>
        <w:rPr>
          <w:rFonts w:eastAsia="Arial Unicode MS" w:cs="Arial Unicode MS"/>
        </w:rPr>
        <w:t>believability of the existence</w:t>
      </w:r>
      <w:r w:rsidRPr="00C201D7">
        <w:rPr>
          <w:rFonts w:eastAsia="Arial Unicode MS" w:cs="Arial Unicode MS"/>
        </w:rPr>
        <w:t xml:space="preserve"> </w:t>
      </w:r>
      <w:r>
        <w:rPr>
          <w:rFonts w:eastAsia="Arial Unicode MS" w:cs="Arial Unicode MS"/>
        </w:rPr>
        <w:t>of a transaction.</w:t>
      </w:r>
      <w:bookmarkEnd w:id="2"/>
      <w:bookmarkEnd w:id="3"/>
      <w:r>
        <w:rPr>
          <w:rFonts w:eastAsia="Arial Unicode MS" w:cs="Arial Unicode MS"/>
        </w:rPr>
        <w:t xml:space="preserve"> (Ahmed </w:t>
      </w:r>
      <w:proofErr w:type="spellStart"/>
      <w:r>
        <w:rPr>
          <w:rFonts w:eastAsia="Arial Unicode MS" w:cs="Arial Unicode MS"/>
        </w:rPr>
        <w:t>Kosba</w:t>
      </w:r>
      <w:proofErr w:type="spellEnd"/>
      <w:r>
        <w:rPr>
          <w:rFonts w:ascii="Arial Unicode MS" w:eastAsia="Arial Unicode MS" w:hAnsi="Arial Unicode MS" w:cs="Arial Unicode MS"/>
          <w:position w:val="10"/>
          <w:sz w:val="21"/>
          <w:szCs w:val="21"/>
        </w:rPr>
        <w:t>∗</w:t>
      </w:r>
      <w:r>
        <w:rPr>
          <w:rFonts w:eastAsia="Arial Unicode MS" w:cs="Arial Unicode MS"/>
        </w:rPr>
        <w:t>, Andrew Miller*, e</w:t>
      </w:r>
      <w:r>
        <w:rPr>
          <w:rFonts w:eastAsia="Arial Unicode MS" w:cs="Arial Unicode MS"/>
          <w:lang w:val="pt-PT"/>
        </w:rPr>
        <w:t>t al.</w:t>
      </w:r>
      <w:r w:rsidR="004B3AAC">
        <w:rPr>
          <w:rFonts w:eastAsia="Arial Unicode MS" w:cs="Arial Unicode MS"/>
        </w:rPr>
        <w:t xml:space="preserve"> 2016) </w:t>
      </w:r>
      <w:r>
        <w:rPr>
          <w:rFonts w:eastAsia="Arial Unicode MS" w:cs="Arial Unicode MS"/>
        </w:rPr>
        <w:t>An online ideas sharing application uses the trusted timestamp as a traceable evidence in a blockchain to identify the original idea</w:t>
      </w:r>
      <w:r w:rsidR="004B3AAC">
        <w:rPr>
          <w:rFonts w:eastAsia="Arial Unicode MS" w:cs="Arial Unicode MS"/>
        </w:rPr>
        <w:t xml:space="preserve">s </w:t>
      </w:r>
      <w:r>
        <w:rPr>
          <w:rFonts w:eastAsia="Arial Unicode MS" w:cs="Arial Unicode MS"/>
        </w:rPr>
        <w:t>[</w:t>
      </w:r>
      <w:proofErr w:type="gramStart"/>
      <w:r>
        <w:rPr>
          <w:rFonts w:eastAsia="Arial Unicode MS" w:cs="Arial Unicode MS"/>
        </w:rPr>
        <w:t>7][</w:t>
      </w:r>
      <w:proofErr w:type="gramEnd"/>
      <w:r>
        <w:rPr>
          <w:rFonts w:eastAsia="Arial Unicode MS" w:cs="Arial Unicode MS"/>
        </w:rPr>
        <w:t>13]</w:t>
      </w:r>
      <w:r w:rsidR="004B3AAC">
        <w:rPr>
          <w:rFonts w:eastAsia="Arial Unicode MS" w:cs="Arial Unicode MS"/>
        </w:rPr>
        <w:t>.</w:t>
      </w:r>
    </w:p>
    <w:p w:rsidR="00186F12" w:rsidRDefault="00186F12" w:rsidP="000E626B">
      <w:pPr>
        <w:pStyle w:val="21"/>
        <w:ind w:firstLine="0"/>
        <w:rPr>
          <w:rFonts w:hint="eastAsia"/>
        </w:rPr>
      </w:pPr>
    </w:p>
    <w:p w:rsidR="00186F12" w:rsidRDefault="004C72B1" w:rsidP="003228F8">
      <w:pPr>
        <w:pStyle w:val="1"/>
        <w:jc w:val="center"/>
      </w:pPr>
      <w:r>
        <w:t xml:space="preserve">Methodology </w:t>
      </w:r>
      <w:bookmarkStart w:id="4" w:name="_GoBack"/>
      <w:bookmarkEnd w:id="4"/>
    </w:p>
    <w:p w:rsidR="0015756A" w:rsidRDefault="0015756A" w:rsidP="0015756A">
      <w:r>
        <w:t>T</w:t>
      </w:r>
      <w:r>
        <w:rPr>
          <w:rFonts w:hint="eastAsia"/>
        </w:rPr>
        <w:t>here are several limitations about carr</w:t>
      </w:r>
      <w:r>
        <w:t>y</w:t>
      </w:r>
      <w:r>
        <w:rPr>
          <w:rFonts w:hint="eastAsia"/>
        </w:rPr>
        <w:t>ing on this research</w:t>
      </w:r>
      <w:r w:rsidR="006715C0">
        <w:t>:</w:t>
      </w:r>
    </w:p>
    <w:p w:rsidR="006715C0" w:rsidRDefault="00864AFC" w:rsidP="006715C0">
      <w:pPr>
        <w:pStyle w:val="a8"/>
        <w:numPr>
          <w:ilvl w:val="0"/>
          <w:numId w:val="2"/>
        </w:numPr>
        <w:ind w:firstLineChars="0"/>
      </w:pPr>
      <w:r>
        <w:lastRenderedPageBreak/>
        <w:t xml:space="preserve">That traceability is not the key word or key point in most of the blockchain applications makes it challenging to define the research scope. </w:t>
      </w:r>
      <w:r w:rsidR="0026242C">
        <w:t>I have</w:t>
      </w:r>
      <w:r>
        <w:t xml:space="preserve"> to dive into the journals to extract the idea</w:t>
      </w:r>
      <w:r w:rsidR="00D13F52">
        <w:t>s</w:t>
      </w:r>
      <w:r>
        <w:t xml:space="preserve"> of tracing something, sometimes nothing can be found.</w:t>
      </w:r>
      <w:r w:rsidR="00D13F52">
        <w:t xml:space="preserve"> </w:t>
      </w:r>
    </w:p>
    <w:p w:rsidR="00864AFC" w:rsidRDefault="00864AFC" w:rsidP="00864AFC">
      <w:pPr>
        <w:pStyle w:val="a8"/>
        <w:numPr>
          <w:ilvl w:val="0"/>
          <w:numId w:val="2"/>
        </w:numPr>
        <w:ind w:firstLineChars="0"/>
      </w:pPr>
      <w:r>
        <w:t xml:space="preserve">Most of the blockchain applications are just </w:t>
      </w:r>
      <w:r w:rsidRPr="00864AFC">
        <w:t>theoretical</w:t>
      </w:r>
      <w:r>
        <w:t xml:space="preserve"> that makes it difficult to analyze </w:t>
      </w:r>
      <w:r w:rsidR="00A221F0">
        <w:rPr>
          <w:rFonts w:hint="eastAsia"/>
        </w:rPr>
        <w:t>how</w:t>
      </w:r>
      <w:r w:rsidR="00A221F0">
        <w:t xml:space="preserve"> they implement </w:t>
      </w:r>
      <w:r>
        <w:t>traceability.</w:t>
      </w:r>
    </w:p>
    <w:p w:rsidR="00864AFC" w:rsidRPr="0015756A" w:rsidRDefault="00A221F0" w:rsidP="00945C7D">
      <w:pPr>
        <w:pStyle w:val="a8"/>
        <w:numPr>
          <w:ilvl w:val="0"/>
          <w:numId w:val="2"/>
        </w:numPr>
        <w:ind w:firstLineChars="0"/>
        <w:rPr>
          <w:rFonts w:hint="eastAsia"/>
        </w:rPr>
      </w:pPr>
      <w:r>
        <w:t>B</w:t>
      </w:r>
      <w:r>
        <w:rPr>
          <w:rFonts w:hint="eastAsia"/>
        </w:rPr>
        <w:t xml:space="preserve">lockchain </w:t>
      </w:r>
      <w:r>
        <w:t xml:space="preserve">is </w:t>
      </w:r>
      <w:r w:rsidR="00945C7D">
        <w:t xml:space="preserve">a new research domain and </w:t>
      </w:r>
      <w:r>
        <w:t xml:space="preserve">developing </w:t>
      </w:r>
      <w:r w:rsidRPr="00A221F0">
        <w:t>exponentially</w:t>
      </w:r>
      <w:r w:rsidR="00945C7D">
        <w:t xml:space="preserve"> which make</w:t>
      </w:r>
      <w:r w:rsidR="00332A47">
        <w:rPr>
          <w:rFonts w:hint="eastAsia"/>
        </w:rPr>
        <w:t>s</w:t>
      </w:r>
      <w:r w:rsidR="00945C7D">
        <w:t xml:space="preserve"> it difficult to cover the newest journals</w:t>
      </w:r>
      <w:r>
        <w:t xml:space="preserve">. </w:t>
      </w:r>
      <w:r w:rsidR="00945C7D">
        <w:t>During my research cycle, new ideas of blockchain applications may be</w:t>
      </w:r>
      <w:r w:rsidR="00332A47">
        <w:t xml:space="preserve"> </w:t>
      </w:r>
      <w:r w:rsidR="00332A47">
        <w:rPr>
          <w:rFonts w:hint="eastAsia"/>
        </w:rPr>
        <w:t>publi</w:t>
      </w:r>
      <w:r w:rsidR="00332A47">
        <w:t>shed</w:t>
      </w:r>
      <w:r w:rsidR="00945C7D">
        <w:t xml:space="preserve">. </w:t>
      </w:r>
    </w:p>
    <w:p w:rsidR="003228F8" w:rsidRDefault="003228F8" w:rsidP="003228F8">
      <w:pPr>
        <w:pStyle w:val="a6"/>
      </w:pPr>
    </w:p>
    <w:p w:rsidR="003228F8" w:rsidRDefault="003228F8" w:rsidP="003228F8">
      <w:pPr>
        <w:pStyle w:val="a6"/>
        <w:rPr>
          <w:rFonts w:hint="eastAsia"/>
        </w:rPr>
      </w:pPr>
    </w:p>
    <w:p w:rsidR="00186F12" w:rsidRDefault="004B3AAC" w:rsidP="004B3AAC">
      <w:pPr>
        <w:pStyle w:val="a5"/>
      </w:pPr>
      <w:r>
        <w:rPr>
          <w:b/>
          <w:bCs/>
        </w:rPr>
        <w:t xml:space="preserve">II </w:t>
      </w:r>
      <w:r w:rsidR="009C06F4">
        <w:rPr>
          <w:b/>
          <w:bCs/>
        </w:rPr>
        <w:t>methodology</w:t>
      </w:r>
    </w:p>
    <w:p w:rsidR="00186F12" w:rsidRDefault="00033533">
      <w:pPr>
        <w:pStyle w:val="21"/>
      </w:pPr>
      <w:r w:rsidRPr="00C201D7">
        <w:rPr>
          <w:rFonts w:eastAsia="Arial Unicode MS" w:cs="Arial Unicode MS"/>
        </w:rPr>
        <w:t>Our</w:t>
      </w:r>
      <w:r>
        <w:rPr>
          <w:rFonts w:eastAsia="Arial Unicode MS" w:cs="Arial Unicode MS"/>
        </w:rPr>
        <w:t xml:space="preserve"> focus is the traceability of blockchain and its applications, so I use following keywo</w:t>
      </w:r>
      <w:r w:rsidR="004B3AAC">
        <w:rPr>
          <w:rFonts w:eastAsia="Arial Unicode MS" w:cs="Arial Unicode MS"/>
        </w:rPr>
        <w:t>rds to search on google scholar</w:t>
      </w:r>
      <w:r>
        <w:rPr>
          <w:rFonts w:eastAsia="Arial Unicode MS" w:cs="Arial Unicode MS"/>
        </w:rPr>
        <w:t>:</w:t>
      </w:r>
    </w:p>
    <w:p w:rsidR="00186F12" w:rsidRDefault="00033533">
      <w:pPr>
        <w:pStyle w:val="21"/>
      </w:pPr>
      <w:r>
        <w:rPr>
          <w:rFonts w:eastAsia="Arial Unicode MS" w:cs="Arial Unicode MS"/>
        </w:rPr>
        <w:t>Blockchain trace/tract, blockchain applications, blockchain potential applications, traceability of blockchain, blockchain traceability, blockchain review.</w:t>
      </w:r>
    </w:p>
    <w:p w:rsidR="00186F12" w:rsidRDefault="00033533">
      <w:pPr>
        <w:pStyle w:val="21"/>
      </w:pPr>
      <w:r>
        <w:rPr>
          <w:rFonts w:eastAsia="Arial Unicode MS" w:cs="Arial Unicode MS"/>
        </w:rPr>
        <w:t xml:space="preserve">The blockchain articles contain not only above keywords, </w:t>
      </w:r>
      <w:r w:rsidR="004B3AAC">
        <w:rPr>
          <w:rFonts w:eastAsia="Arial Unicode MS" w:cs="Arial Unicode MS"/>
        </w:rPr>
        <w:t xml:space="preserve">but I found most </w:t>
      </w:r>
      <w:proofErr w:type="spellStart"/>
      <w:r w:rsidR="004B3AAC">
        <w:rPr>
          <w:rFonts w:eastAsia="Arial Unicode MS" w:cs="Arial Unicode MS"/>
        </w:rPr>
        <w:t>resent</w:t>
      </w:r>
      <w:proofErr w:type="spellEnd"/>
      <w:r w:rsidR="004B3AAC">
        <w:rPr>
          <w:rFonts w:eastAsia="Arial Unicode MS" w:cs="Arial Unicode MS"/>
        </w:rPr>
        <w:t xml:space="preserve"> results</w:t>
      </w:r>
      <w:r w:rsidRPr="00C201D7">
        <w:rPr>
          <w:rFonts w:eastAsia="Arial Unicode MS" w:cs="Arial Unicode MS"/>
        </w:rPr>
        <w:t xml:space="preserve"> </w:t>
      </w:r>
      <w:r>
        <w:rPr>
          <w:rFonts w:eastAsia="Arial Unicode MS" w:cs="Arial Unicode MS"/>
        </w:rPr>
        <w:t xml:space="preserve">of those keywords overlap with each other at a </w:t>
      </w:r>
      <w:r w:rsidRPr="00C201D7">
        <w:rPr>
          <w:rFonts w:eastAsia="Arial Unicode MS" w:cs="Arial Unicode MS"/>
        </w:rPr>
        <w:t>quite</w:t>
      </w:r>
      <w:r>
        <w:rPr>
          <w:rFonts w:eastAsia="Arial Unicode MS" w:cs="Arial Unicode MS"/>
        </w:rPr>
        <w:t xml:space="preserve"> high rate. I can rarely find new articles when I search with the last several terms which means the articles searched with the above terms can be</w:t>
      </w:r>
      <w:r w:rsidR="00AE4721">
        <w:rPr>
          <w:rFonts w:eastAsia="Arial Unicode MS" w:cs="Arial Unicode MS"/>
        </w:rPr>
        <w:t xml:space="preserve"> sufficient.</w:t>
      </w:r>
    </w:p>
    <w:p w:rsidR="00186F12" w:rsidRDefault="00033533">
      <w:pPr>
        <w:pStyle w:val="21"/>
      </w:pPr>
      <w:r>
        <w:rPr>
          <w:rFonts w:eastAsia="Arial Unicode MS" w:cs="Arial Unicode MS"/>
        </w:rPr>
        <w:t>My</w:t>
      </w:r>
      <w:r w:rsidRPr="00C201D7">
        <w:rPr>
          <w:rFonts w:eastAsia="Arial Unicode MS" w:cs="Arial Unicode MS"/>
        </w:rPr>
        <w:t xml:space="preserve"> </w:t>
      </w:r>
      <w:r>
        <w:rPr>
          <w:rFonts w:eastAsia="Arial Unicode MS" w:cs="Arial Unicode MS"/>
        </w:rPr>
        <w:t>target articles are about the resent researches beyond the digital coin, relevant to traceabil</w:t>
      </w:r>
      <w:r w:rsidR="009C06F4">
        <w:rPr>
          <w:rFonts w:eastAsia="Arial Unicode MS" w:cs="Arial Unicode MS"/>
        </w:rPr>
        <w:t xml:space="preserve">ity. </w:t>
      </w:r>
      <w:proofErr w:type="gramStart"/>
      <w:r w:rsidR="009C06F4">
        <w:rPr>
          <w:rFonts w:eastAsia="Arial Unicode MS" w:cs="Arial Unicode MS"/>
        </w:rPr>
        <w:t>So</w:t>
      </w:r>
      <w:proofErr w:type="gramEnd"/>
      <w:r w:rsidR="009C06F4">
        <w:rPr>
          <w:rFonts w:eastAsia="Arial Unicode MS" w:cs="Arial Unicode MS"/>
        </w:rPr>
        <w:t xml:space="preserve"> </w:t>
      </w:r>
      <w:r>
        <w:rPr>
          <w:rFonts w:eastAsia="Arial Unicode MS" w:cs="Arial Unicode MS"/>
        </w:rPr>
        <w:t>I narrowed down the s</w:t>
      </w:r>
      <w:r w:rsidR="004B3AAC">
        <w:rPr>
          <w:rFonts w:eastAsia="Arial Unicode MS" w:cs="Arial Unicode MS"/>
        </w:rPr>
        <w:t>earching results first by years</w:t>
      </w:r>
      <w:r>
        <w:rPr>
          <w:rFonts w:eastAsia="Arial Unicode MS" w:cs="Arial Unicode MS"/>
        </w:rPr>
        <w:t>:</w:t>
      </w:r>
      <w:r w:rsidR="004B3AAC">
        <w:rPr>
          <w:rFonts w:eastAsia="Arial Unicode MS" w:cs="Arial Unicode MS"/>
        </w:rPr>
        <w:t xml:space="preserve"> </w:t>
      </w:r>
      <w:r>
        <w:rPr>
          <w:rFonts w:eastAsia="Arial Unicode MS" w:cs="Arial Unicode MS"/>
        </w:rPr>
        <w:t>latest 2years: 2016, 2017, 2018, since the concept of blockchain we discussed here is the third generation blockchain te</w:t>
      </w:r>
      <w:r w:rsidR="004B3AAC">
        <w:rPr>
          <w:rFonts w:eastAsia="Arial Unicode MS" w:cs="Arial Unicode MS"/>
        </w:rPr>
        <w:t>chnolo</w:t>
      </w:r>
      <w:r w:rsidR="009C06F4">
        <w:rPr>
          <w:rFonts w:eastAsia="Arial Unicode MS" w:cs="Arial Unicode MS"/>
        </w:rPr>
        <w:t>gy which just develops in recent</w:t>
      </w:r>
      <w:r w:rsidR="004B3AAC">
        <w:rPr>
          <w:rFonts w:eastAsia="Arial Unicode MS" w:cs="Arial Unicode MS"/>
        </w:rPr>
        <w:t xml:space="preserve"> </w:t>
      </w:r>
      <w:r>
        <w:rPr>
          <w:rFonts w:eastAsia="Arial Unicode MS" w:cs="Arial Unicode MS"/>
        </w:rPr>
        <w:t>yea</w:t>
      </w:r>
      <w:r w:rsidR="004B3AAC">
        <w:rPr>
          <w:rFonts w:eastAsia="Arial Unicode MS" w:cs="Arial Unicode MS"/>
        </w:rPr>
        <w:t>rs, then by topics (application</w:t>
      </w:r>
      <w:r>
        <w:rPr>
          <w:rFonts w:eastAsia="Arial Unicode MS" w:cs="Arial Unicode MS"/>
        </w:rPr>
        <w:t>), contents (choose the ones ha</w:t>
      </w:r>
      <w:r w:rsidR="00586678">
        <w:rPr>
          <w:rFonts w:eastAsia="Arial Unicode MS" w:cs="Arial Unicode MS"/>
        </w:rPr>
        <w:t>ve functions about traceability</w:t>
      </w:r>
      <w:r>
        <w:rPr>
          <w:rFonts w:eastAsia="Arial Unicode MS" w:cs="Arial Unicode MS"/>
        </w:rPr>
        <w:t>), and by the q</w:t>
      </w:r>
      <w:r w:rsidR="004B3AAC">
        <w:rPr>
          <w:rFonts w:eastAsia="Arial Unicode MS" w:cs="Arial Unicode MS"/>
        </w:rPr>
        <w:t>uality of the source. Therefore</w:t>
      </w:r>
      <w:r>
        <w:rPr>
          <w:rFonts w:eastAsia="Arial Unicode MS" w:cs="Arial Unicode MS"/>
        </w:rPr>
        <w:t xml:space="preserve">, we have </w:t>
      </w:r>
      <w:r w:rsidRPr="00C201D7">
        <w:rPr>
          <w:rFonts w:eastAsia="Arial Unicode MS" w:cs="Arial Unicode MS"/>
        </w:rPr>
        <w:t>80</w:t>
      </w:r>
      <w:r w:rsidR="004B3AAC">
        <w:rPr>
          <w:rFonts w:eastAsia="Arial Unicode MS" w:cs="Arial Unicode MS"/>
        </w:rPr>
        <w:t xml:space="preserve"> articles left </w:t>
      </w:r>
      <w:r>
        <w:rPr>
          <w:rFonts w:eastAsia="Arial Unicode MS" w:cs="Arial Unicode MS"/>
        </w:rPr>
        <w:t>[6]</w:t>
      </w:r>
      <w:r w:rsidR="004B3AAC">
        <w:rPr>
          <w:rFonts w:eastAsia="Arial Unicode MS" w:cs="Arial Unicode MS"/>
        </w:rPr>
        <w:t xml:space="preserve"> </w:t>
      </w:r>
      <w:r>
        <w:rPr>
          <w:rFonts w:eastAsia="Arial Unicode MS" w:cs="Arial Unicode MS"/>
        </w:rPr>
        <w:t>[14]</w:t>
      </w:r>
      <w:r w:rsidR="004B3AAC">
        <w:rPr>
          <w:rFonts w:eastAsia="Arial Unicode MS" w:cs="Arial Unicode MS"/>
        </w:rPr>
        <w:t>.</w:t>
      </w:r>
    </w:p>
    <w:p w:rsidR="00186F12" w:rsidRDefault="00186F12">
      <w:pPr>
        <w:pStyle w:val="21"/>
      </w:pPr>
    </w:p>
    <w:p w:rsidR="00A62FBA" w:rsidRDefault="006B0E50" w:rsidP="009A0618">
      <w:pPr>
        <w:pStyle w:val="1"/>
      </w:pPr>
      <w:r>
        <w:t xml:space="preserve">Traceability of Blockchain </w:t>
      </w:r>
      <w:r w:rsidR="00A71E92">
        <w:t>Literature</w:t>
      </w:r>
    </w:p>
    <w:p w:rsidR="00AF51E7" w:rsidRDefault="00A62FBA" w:rsidP="00AF51E7">
      <w:pPr>
        <w:pStyle w:val="2"/>
      </w:pPr>
      <w:r w:rsidRPr="00A62FBA">
        <w:t>H</w:t>
      </w:r>
      <w:r w:rsidRPr="00A62FBA">
        <w:rPr>
          <w:rFonts w:hint="eastAsia"/>
        </w:rPr>
        <w:t xml:space="preserve">ow </w:t>
      </w:r>
      <w:r w:rsidRPr="00A62FBA">
        <w:t>is blockchain used for tracking in supply chain?</w:t>
      </w:r>
    </w:p>
    <w:p w:rsidR="00AF51E7" w:rsidRDefault="00AF51E7" w:rsidP="00AF51E7">
      <w:r>
        <w:t>The manufacturing industry b</w:t>
      </w:r>
      <w:r w:rsidR="008213DC">
        <w:t>ecomes more and more complex since that</w:t>
      </w:r>
      <w:r>
        <w:t xml:space="preserve"> one product </w:t>
      </w:r>
      <w:r w:rsidR="008213DC">
        <w:t>can be produced in several countries for different production phases. This makes meeting quality demands more challenging. The supply chain management is always struggling to trace the product during its life circle, especially when consume</w:t>
      </w:r>
      <w:r w:rsidR="003A64FD">
        <w:t xml:space="preserve">rs have more concerns about product’s quality and </w:t>
      </w:r>
      <w:r w:rsidR="008213DC">
        <w:t xml:space="preserve">security </w:t>
      </w:r>
      <w:r w:rsidR="003A64FD">
        <w:t>issues nowadays.</w:t>
      </w:r>
      <w:r w:rsidR="00CD7021">
        <w:t xml:space="preserve"> The launch of blockchain technology can be an ideal improvement for the situation</w:t>
      </w:r>
      <w:r w:rsidR="000B37CB">
        <w:t xml:space="preserve"> </w:t>
      </w:r>
      <w:r w:rsidR="000B37CB">
        <w:fldChar w:fldCharType="begin"/>
      </w:r>
      <w:r w:rsidR="000B37CB">
        <w:instrText xml:space="preserve"> ADDIN EN.CITE &lt;EndNote&gt;&lt;Cite&gt;&lt;Author&gt;Petersen&lt;/Author&gt;&lt;Year&gt;2017&lt;/Year&gt;&lt;RecNum&gt;25&lt;/RecNum&gt;&lt;DisplayText&gt;(Petersen &amp;amp; Jansson, 2017)&lt;/DisplayText&gt;&lt;record&gt;&lt;rec-number&gt;25&lt;/rec-number&gt;&lt;foreign-keys&gt;&lt;key app="EN" db-id="za9vzxv0f5aevdevftyvppxre9rv9vzawfds" timestamp="1524978804"&gt;25&lt;/key&gt;&lt;/foreign-keys&gt;&lt;ref-type name="Journal Article"&gt;17&lt;/ref-type&gt;&lt;contributors&gt;&lt;authors&gt;&lt;author&gt;Petersen, Oskar&lt;/author&gt;&lt;author&gt;Jansson, Fredrik&lt;/author&gt;&lt;/authors&gt;&lt;/contributors&gt;&lt;titles&gt;&lt;title&gt;Blockchain Technology in Supply Chain Traceability Systems&lt;/title&gt;&lt;/titles&gt;&lt;dates&gt;&lt;year&gt;2017&lt;/year&gt;&lt;/dates&gt;&lt;urls&gt;&lt;/urls&gt;&lt;/record&gt;&lt;/Cite&gt;&lt;/EndNote&gt;</w:instrText>
      </w:r>
      <w:r w:rsidR="000B37CB">
        <w:fldChar w:fldCharType="separate"/>
      </w:r>
      <w:r w:rsidR="000B37CB">
        <w:rPr>
          <w:noProof/>
        </w:rPr>
        <w:t>(Petersen &amp; Jansson, 2017)</w:t>
      </w:r>
      <w:r w:rsidR="000B37CB">
        <w:fldChar w:fldCharType="end"/>
      </w:r>
      <w:r w:rsidR="000B37CB">
        <w:t xml:space="preserve"> .</w:t>
      </w:r>
    </w:p>
    <w:p w:rsidR="00CD7021" w:rsidRPr="000B37CB" w:rsidRDefault="00CD7021" w:rsidP="00AF51E7"/>
    <w:p w:rsidR="00186F12" w:rsidRDefault="00A71E92" w:rsidP="00363104">
      <w:pPr>
        <w:pStyle w:val="21"/>
        <w:ind w:firstLine="0"/>
      </w:pPr>
      <w:r>
        <w:t xml:space="preserve">Feng </w:t>
      </w:r>
      <w:r w:rsidR="001C3936">
        <w:fldChar w:fldCharType="begin"/>
      </w:r>
      <w:r w:rsidR="00702A5C">
        <w:instrText xml:space="preserve"> ADDIN EN.CITE &lt;EndNote&gt;&lt;Cite ExcludeAuth="1"&gt;&lt;Author&gt;Tian&lt;/Author&gt;&lt;Year&gt;2016&lt;/Year&gt;&lt;RecNum&gt;28&lt;/RecNum&gt;&lt;DisplayText&gt;(2016)&lt;/DisplayText&gt;&lt;record&gt;&lt;rec-number&gt;28&lt;/rec-number&gt;&lt;foreign-keys&gt;&lt;key app="EN" db-id="za9vzxv0f5aevdevftyvppxre9rv9vzawfds" timestamp="1524979264"&gt;28&lt;/key&gt;&lt;/foreign-keys&gt;&lt;ref-type name="Conference Proceedings"&gt;10&lt;/ref-type&gt;&lt;contributors&gt;&lt;authors&gt;&lt;author&gt;Tian, Feng&lt;/author&gt;&lt;/authors&gt;&lt;/contributors&gt;&lt;titles&gt;&lt;title&gt;An agri-food supply chain traceability system for China based on RFID &amp;amp; blockchain technology&lt;/title&gt;&lt;secondary-title&gt;2016 13th International Conference on Service Systems and Service Management (ICSSSM)&lt;/secondary-title&gt;&lt;/titles&gt;&lt;pages&gt;1-6&lt;/pages&gt;&lt;dates&gt;&lt;year&gt;2016&lt;/year&gt;&lt;/dates&gt;&lt;publisher&gt;IEEE&lt;/publisher&gt;&lt;isbn&gt;1509028420&lt;/isbn&gt;&lt;urls&gt;&lt;/urls&gt;&lt;/record&gt;&lt;/Cite&gt;&lt;/EndNote&gt;</w:instrText>
      </w:r>
      <w:r w:rsidR="001C3936">
        <w:fldChar w:fldCharType="separate"/>
      </w:r>
      <w:r w:rsidR="009A0618">
        <w:rPr>
          <w:noProof/>
        </w:rPr>
        <w:t>(2016)</w:t>
      </w:r>
      <w:r w:rsidR="001C3936">
        <w:fldChar w:fldCharType="end"/>
      </w:r>
      <w:r>
        <w:t xml:space="preserve"> mentioned a traceability system for food-supply chain in </w:t>
      </w:r>
      <w:r w:rsidR="005502D8">
        <w:t>2016, in order to change the situation of Chinese food safety.</w:t>
      </w:r>
      <w:r w:rsidR="00001DFB">
        <w:t xml:space="preserve"> By using blockchain technology</w:t>
      </w:r>
      <w:r w:rsidR="00605FD7">
        <w:t xml:space="preserve"> and the application of RFID</w:t>
      </w:r>
      <w:r w:rsidR="007A64AB">
        <w:t xml:space="preserve"> (Radio Frequency Identification)</w:t>
      </w:r>
      <w:r w:rsidR="00605FD7">
        <w:t xml:space="preserve">, </w:t>
      </w:r>
      <w:r w:rsidR="00063635">
        <w:t>the</w:t>
      </w:r>
      <w:r w:rsidR="00975F1E">
        <w:t xml:space="preserve"> </w:t>
      </w:r>
      <w:r w:rsidR="00310578">
        <w:t xml:space="preserve">framework of the </w:t>
      </w:r>
      <w:r w:rsidR="00063635">
        <w:t>system</w:t>
      </w:r>
      <w:r w:rsidR="00975F1E">
        <w:t xml:space="preserve"> </w:t>
      </w:r>
      <w:r w:rsidR="00310578">
        <w:t xml:space="preserve">can solve the </w:t>
      </w:r>
      <w:bookmarkStart w:id="5" w:name="OLE_LINK1"/>
      <w:bookmarkStart w:id="6" w:name="OLE_LINK2"/>
      <w:r w:rsidR="00310578">
        <w:t>trust issue</w:t>
      </w:r>
      <w:bookmarkEnd w:id="5"/>
      <w:bookmarkEnd w:id="6"/>
      <w:r w:rsidR="00310578">
        <w:t xml:space="preserve"> in the traditional supply chain traceability system which is based on </w:t>
      </w:r>
      <w:r w:rsidR="00365873">
        <w:t>the sharing information from supply members.</w:t>
      </w:r>
      <w:r w:rsidR="00B775E6">
        <w:t xml:space="preserve"> The blockchain is used as a trusted and transparent database for </w:t>
      </w:r>
      <w:r w:rsidR="004F49D0">
        <w:t xml:space="preserve">that the </w:t>
      </w:r>
      <w:r w:rsidR="004F49D0" w:rsidRPr="004F49D0">
        <w:t>validity</w:t>
      </w:r>
      <w:r w:rsidR="004F49D0">
        <w:t xml:space="preserve"> </w:t>
      </w:r>
      <w:r w:rsidR="004F49D0">
        <w:rPr>
          <w:rFonts w:hint="eastAsia"/>
        </w:rPr>
        <w:t>of</w:t>
      </w:r>
      <w:r w:rsidR="004F49D0">
        <w:t xml:space="preserve"> the data is proved by the majority nodes on the network so that there will be no cheating. Besides, it is accessibly by any member of the system.</w:t>
      </w:r>
      <w:r w:rsidR="001C3936">
        <w:t xml:space="preserve"> </w:t>
      </w:r>
    </w:p>
    <w:p w:rsidR="00186F12" w:rsidRDefault="008346E4" w:rsidP="003A790C">
      <w:pPr>
        <w:pStyle w:val="21"/>
        <w:ind w:firstLine="0"/>
        <w:rPr>
          <w:rFonts w:hint="eastAsia"/>
        </w:rPr>
      </w:pPr>
      <w:r>
        <w:t>I</w:t>
      </w:r>
      <w:r>
        <w:rPr>
          <w:rFonts w:hint="eastAsia"/>
        </w:rPr>
        <w:t>n</w:t>
      </w:r>
      <w:r>
        <w:t xml:space="preserve"> pharmaceutical manufacturing, </w:t>
      </w:r>
      <w:r w:rsidR="00972582">
        <w:t>there are tracing or</w:t>
      </w:r>
      <w:r w:rsidR="00192DFE">
        <w:t xml:space="preserve"> track</w:t>
      </w:r>
      <w:r w:rsidR="00972582">
        <w:t>ing</w:t>
      </w:r>
      <w:r w:rsidR="00192DFE">
        <w:t xml:space="preserve"> needs as well </w:t>
      </w:r>
      <w:r w:rsidR="005447D5">
        <w:fldChar w:fldCharType="begin"/>
      </w:r>
      <w:r w:rsidR="005447D5">
        <w:instrText xml:space="preserve"> ADDIN EN.CITE &lt;EndNote&gt;&lt;Cite&gt;&lt;Author&gt;Biggs&lt;/Author&gt;&lt;Year&gt;2017&lt;/Year&gt;&lt;RecNum&gt;24&lt;/RecNum&gt;&lt;DisplayText&gt;(Biggs, Hinish, Natale, &amp;amp; Patronick, 2017)&lt;/DisplayText&gt;&lt;record&gt;&lt;rec-number&gt;24&lt;/rec-number&gt;&lt;foreign-keys&gt;&lt;key app="EN" db-id="za9vzxv0f5aevdevftyvppxre9rv9vzawfds" timestamp="1524977209"&gt;24&lt;/key&gt;&lt;/foreign-keys&gt;&lt;ref-type name="Journal Article"&gt;17&lt;/ref-type&gt;&lt;contributors&gt;&lt;authors&gt;&lt;author&gt;Biggs, Jonathan&lt;/author&gt;&lt;author&gt;Hinish, Sheri R.&lt;/author&gt;&lt;author&gt;Natale, Michael A.&lt;/author&gt;&lt;author&gt;Patronick, Matt&lt;/author&gt;&lt;/authors&gt;&lt;/contributors&gt;&lt;titles&gt;&lt;title&gt;Blockchain: Revolutionizing the Global Supply Chain by Building Trust and Transparency&lt;/title&gt;&lt;secondary-title&gt;Operations Analysis&lt;/secondary-title&gt;&lt;/titles&gt;&lt;periodical&gt;&lt;full-title&gt;Operations Analysis&lt;/full-title&gt;&lt;/periodical&gt;&lt;volume&gt;22:799:585/580&lt;/volume&gt;&lt;dates&gt;&lt;year&gt;2017&lt;/year&gt;&lt;/dates&gt;&lt;urls&gt;&lt;/urls&gt;&lt;/record&gt;&lt;/Cite&gt;&lt;/EndNote&gt;</w:instrText>
      </w:r>
      <w:r w:rsidR="005447D5">
        <w:fldChar w:fldCharType="separate"/>
      </w:r>
      <w:r w:rsidR="005447D5">
        <w:rPr>
          <w:noProof/>
        </w:rPr>
        <w:t>(Biggs, Hinish, Natale, &amp; Patronick, 2017)</w:t>
      </w:r>
      <w:r w:rsidR="005447D5">
        <w:fldChar w:fldCharType="end"/>
      </w:r>
      <w:r w:rsidR="005447D5">
        <w:t xml:space="preserve">. Blockchain technology is recommended to </w:t>
      </w:r>
      <w:r w:rsidR="007346A9">
        <w:t xml:space="preserve">be the </w:t>
      </w:r>
      <w:r w:rsidR="007346A9">
        <w:lastRenderedPageBreak/>
        <w:t>supply network linking all the participants. Because of its immutable transaction</w:t>
      </w:r>
      <w:r w:rsidR="007E2159">
        <w:t xml:space="preserve"> data, to be accessible by any participant, </w:t>
      </w:r>
      <w:r w:rsidR="007E2159" w:rsidRPr="007E2159">
        <w:t>mechanism</w:t>
      </w:r>
      <w:r w:rsidR="007E2159">
        <w:t xml:space="preserve"> of linking blocks which allows the network nodes track the date from any point along the chain, </w:t>
      </w:r>
      <w:r w:rsidR="008C55A0">
        <w:t>the pharmaceutical industry can be improved.</w:t>
      </w:r>
    </w:p>
    <w:p w:rsidR="009A0618" w:rsidRDefault="009A0618" w:rsidP="009A0618">
      <w:pPr>
        <w:pStyle w:val="2"/>
      </w:pPr>
      <w:r>
        <w:t>I</w:t>
      </w:r>
      <w:r>
        <w:rPr>
          <w:rFonts w:hint="eastAsia"/>
        </w:rPr>
        <w:t xml:space="preserve">n </w:t>
      </w:r>
      <w:r>
        <w:t>healthcare industry</w:t>
      </w:r>
    </w:p>
    <w:p w:rsidR="000D12B3" w:rsidRDefault="009A0618" w:rsidP="009A0618">
      <w:pPr>
        <w:pStyle w:val="a6"/>
      </w:pPr>
      <w:r>
        <w:t xml:space="preserve">In healthcare domain, an App called Healthcare Data Gateway (HGD) was proposed in 2016 </w:t>
      </w:r>
      <w:r>
        <w:fldChar w:fldCharType="begin"/>
      </w:r>
      <w:r>
        <w:instrText xml:space="preserve"> ADDIN EN.CITE &lt;EndNote&gt;&lt;Cite ExcludeYear="1"&gt;&lt;Author&gt;Yue&lt;/Author&gt;&lt;Year&gt;2016&lt;/Year&gt;&lt;RecNum&gt;37&lt;/RecNum&gt;&lt;DisplayText&gt;(Yue, Wang, Jin, Li, &amp;amp; Jiang)&lt;/DisplayText&gt;&lt;record&gt;&lt;rec-number&gt;37&lt;/rec-number&gt;&lt;foreign-keys&gt;&lt;key app="EN" db-id="za9vzxv0f5aevdevftyvppxre9rv9vzawfds" timestamp="1525086303"&gt;37&lt;/key&gt;&lt;/foreign-keys&gt;&lt;ref-type name="Journal Article"&gt;17&lt;/ref-type&gt;&lt;contributors&gt;&lt;authors&gt;&lt;author&gt;Yue, Xiao&lt;/author&gt;&lt;author&gt;Wang, Huiju&lt;/author&gt;&lt;author&gt;Jin, Dawei&lt;/author&gt;&lt;author&gt;Li, Mingqiang&lt;/author&gt;&lt;author&gt;Jiang, Wei&lt;/author&gt;&lt;/authors&gt;&lt;/contributors&gt;&lt;titles&gt;&lt;title&gt;Healthcare data gateways: found healthcare intelligence on blockchain with novel privacy risk control&lt;/title&gt;&lt;secondary-title&gt;Journal of medical systems&lt;/secondary-title&gt;&lt;/titles&gt;&lt;periodical&gt;&lt;full-title&gt;Journal of medical systems&lt;/full-title&gt;&lt;/periodical&gt;&lt;pages&gt;218&lt;/pages&gt;&lt;volume&gt;40&lt;/volume&gt;&lt;number&gt;10&lt;/number&gt;&lt;dates&gt;&lt;year&gt;2016&lt;/year&gt;&lt;/dates&gt;&lt;isbn&gt;0148-5598&lt;/isbn&gt;&lt;urls&gt;&lt;/urls&gt;&lt;/record&gt;&lt;/Cite&gt;&lt;/EndNote&gt;</w:instrText>
      </w:r>
      <w:r>
        <w:fldChar w:fldCharType="separate"/>
      </w:r>
      <w:r>
        <w:rPr>
          <w:noProof/>
        </w:rPr>
        <w:t>(Yue, Wang, Jin, Li, &amp; Jiang)</w:t>
      </w:r>
      <w:r>
        <w:fldChar w:fldCharType="end"/>
      </w:r>
      <w:r>
        <w:t>. In this system, healthcare data is seen as an asset of the patient.</w:t>
      </w:r>
      <w:r w:rsidR="00604E62">
        <w:t xml:space="preserve"> All the pieces of </w:t>
      </w:r>
      <w:r w:rsidR="001116E8">
        <w:t>patient’s data, like a blood test result</w:t>
      </w:r>
      <w:r w:rsidR="003A0087" w:rsidRPr="003A0087">
        <w:t xml:space="preserve"> etc</w:t>
      </w:r>
      <w:r w:rsidR="009261B6">
        <w:t xml:space="preserve">... </w:t>
      </w:r>
      <w:r w:rsidR="001116E8">
        <w:t>are blocks linking to a blockchain cloud (the public ledger). HGD strictly controls the access of each block by getting the permission of the asset’s owner but use</w:t>
      </w:r>
      <w:r w:rsidR="00DD5C0D">
        <w:t>s</w:t>
      </w:r>
      <w:r w:rsidR="001116E8">
        <w:t xml:space="preserve"> some secure functions to analyze and query the whole blockchain cloud without any patient’s permission. By these functions the </w:t>
      </w:r>
      <w:r w:rsidR="00DD5C0D">
        <w:t xml:space="preserve">patients’ </w:t>
      </w:r>
      <w:r w:rsidR="00DD5C0D" w:rsidRPr="00DD5C0D">
        <w:t xml:space="preserve">privacy </w:t>
      </w:r>
      <w:r w:rsidR="00DD5C0D">
        <w:t xml:space="preserve">can be protected and the hospitals, or other organizations </w:t>
      </w:r>
      <w:r w:rsidR="004B47E8">
        <w:t>in healthcare area can get what their need freely. The Blockchain is used as a trusted datacenter</w:t>
      </w:r>
      <w:bookmarkStart w:id="7" w:name="OLE_LINK7"/>
      <w:bookmarkStart w:id="8" w:name="OLE_LINK8"/>
      <w:r w:rsidR="004B2F6A">
        <w:t xml:space="preserve"> which can be tracked block by block</w:t>
      </w:r>
      <w:r w:rsidR="004379DD">
        <w:t xml:space="preserve">. </w:t>
      </w:r>
      <w:bookmarkEnd w:id="7"/>
      <w:bookmarkEnd w:id="8"/>
      <w:r w:rsidR="004379DD">
        <w:t>In addition,</w:t>
      </w:r>
      <w:r w:rsidR="004B47E8">
        <w:t xml:space="preserve"> its </w:t>
      </w:r>
      <w:r w:rsidR="004379DD">
        <w:t xml:space="preserve">specific </w:t>
      </w:r>
      <w:r w:rsidR="004B47E8">
        <w:t>structure</w:t>
      </w:r>
      <w:r w:rsidR="004379DD">
        <w:t xml:space="preserve"> </w:t>
      </w:r>
      <w:r w:rsidR="004B47E8">
        <w:t xml:space="preserve">can </w:t>
      </w:r>
      <w:r w:rsidR="004379DD">
        <w:t>help</w:t>
      </w:r>
      <w:r w:rsidR="004B47E8">
        <w:t xml:space="preserve"> </w:t>
      </w:r>
      <w:r w:rsidR="004379DD">
        <w:t xml:space="preserve">keeping patients’ privacy that distinguishes it from traditional healthcare </w:t>
      </w:r>
      <w:r w:rsidR="00D720BE">
        <w:t>data system</w:t>
      </w:r>
      <w:r w:rsidR="004379DD">
        <w:t>.</w:t>
      </w:r>
    </w:p>
    <w:p w:rsidR="00C9379A" w:rsidRDefault="00C9379A" w:rsidP="009A0618">
      <w:pPr>
        <w:pStyle w:val="a6"/>
      </w:pPr>
    </w:p>
    <w:p w:rsidR="00E12E73" w:rsidRDefault="00C9379A" w:rsidP="009A0618">
      <w:pPr>
        <w:pStyle w:val="a6"/>
      </w:pPr>
      <w:r>
        <w:rPr>
          <w:rFonts w:hint="eastAsia"/>
        </w:rPr>
        <w:t>Another</w:t>
      </w:r>
      <w:r>
        <w:t xml:space="preserve"> application uses blockchain to track users</w:t>
      </w:r>
      <w:r w:rsidR="00A22CA0">
        <w:t>’</w:t>
      </w:r>
      <w:r>
        <w:t xml:space="preserve"> actions</w:t>
      </w:r>
      <w:r w:rsidR="00A22CA0">
        <w:t>,</w:t>
      </w:r>
      <w:r>
        <w:t xml:space="preserve"> like getting the access of the medical data or contribution to the </w:t>
      </w:r>
      <w:r w:rsidR="00A22CA0">
        <w:t xml:space="preserve">medical </w:t>
      </w:r>
      <w:r>
        <w:t>data</w:t>
      </w:r>
      <w:r w:rsidR="00A22CA0">
        <w:t xml:space="preserve">, </w:t>
      </w:r>
      <w:r w:rsidR="0027733F">
        <w:rPr>
          <w:rFonts w:hint="eastAsia"/>
        </w:rPr>
        <w:t>making</w:t>
      </w:r>
      <w:r w:rsidR="0027733F">
        <w:t xml:space="preserve"> the sharing of data in a more secure manner </w:t>
      </w:r>
      <w:r w:rsidR="0027733F">
        <w:fldChar w:fldCharType="begin"/>
      </w:r>
      <w:r w:rsidR="0027733F">
        <w:instrText xml:space="preserve"> ADDIN EN.CITE &lt;EndNote&gt;&lt;Cite&gt;&lt;Author&gt;Xia&lt;/Author&gt;&lt;Year&gt;2017&lt;/Year&gt;&lt;RecNum&gt;38&lt;/RecNum&gt;&lt;DisplayText&gt;(Xia, Sifah, Smahi, Amofa, &amp;amp; Zhang, 2017)&lt;/DisplayText&gt;&lt;record&gt;&lt;rec-number&gt;38&lt;/rec-number&gt;&lt;foreign-keys&gt;&lt;key app="EN" db-id="za9vzxv0f5aevdevftyvppxre9rv9vzawfds" timestamp="1525086496"&gt;38&lt;/key&gt;&lt;/foreign-keys&gt;&lt;ref-type name="Journal Article"&gt;17&lt;/ref-type&gt;&lt;contributors&gt;&lt;authors&gt;&lt;author&gt;Xia, Qi&lt;/author&gt;&lt;author&gt;Sifah, Emmanuel Boateng&lt;/author&gt;&lt;author&gt;Smahi, Abla&lt;/author&gt;&lt;author&gt;Amofa, Sandro&lt;/author&gt;&lt;author&gt;Zhang, Xiaosong&lt;/author&gt;&lt;/authors&gt;&lt;/contributors&gt;&lt;titles&gt;&lt;title&gt;BBDS: Blockchain-based data sharing for electronic medical records in cloud environments&lt;/title&gt;&lt;secondary-title&gt;Information&lt;/secondary-title&gt;&lt;/titles&gt;&lt;periodical&gt;&lt;full-title&gt;Information&lt;/full-title&gt;&lt;/periodical&gt;&lt;pages&gt;44&lt;/pages&gt;&lt;volume&gt;8&lt;/volume&gt;&lt;number&gt;2&lt;/number&gt;&lt;dates&gt;&lt;year&gt;2017&lt;/year&gt;&lt;/dates&gt;&lt;urls&gt;&lt;/urls&gt;&lt;/record&gt;&lt;/Cite&gt;&lt;/EndNote&gt;</w:instrText>
      </w:r>
      <w:r w:rsidR="0027733F">
        <w:fldChar w:fldCharType="separate"/>
      </w:r>
      <w:r w:rsidR="0027733F">
        <w:rPr>
          <w:noProof/>
        </w:rPr>
        <w:t>(Xia, Sifah, Smahi, Amofa, &amp; Zhang, 2017)</w:t>
      </w:r>
      <w:r w:rsidR="0027733F">
        <w:fldChar w:fldCharType="end"/>
      </w:r>
      <w:r w:rsidR="0027733F">
        <w:t>.</w:t>
      </w:r>
      <w:r w:rsidR="00A835F3">
        <w:t xml:space="preserve"> The users are verified then given several keys which are used </w:t>
      </w:r>
      <w:r w:rsidR="00A22CA0">
        <w:t xml:space="preserve">in the </w:t>
      </w:r>
      <w:r w:rsidR="00A22CA0" w:rsidRPr="00A22CA0">
        <w:t>cryptographic</w:t>
      </w:r>
      <w:r w:rsidR="00A22CA0">
        <w:t xml:space="preserve"> processes</w:t>
      </w:r>
      <w:r w:rsidR="002D3593">
        <w:t xml:space="preserve">. The request itself is a block recording the user’s information and purpose. Once it is granted it will be </w:t>
      </w:r>
      <w:r w:rsidR="00A22CA0">
        <w:t xml:space="preserve">transferred form a requests pool </w:t>
      </w:r>
      <w:r w:rsidR="002D3593">
        <w:t xml:space="preserve">to the blockchain with several timestamps recording </w:t>
      </w:r>
      <w:r w:rsidR="00A22CA0">
        <w:t>every step, like when the request was sent, last entry time, and the time of the closure of this block, etc.</w:t>
      </w:r>
    </w:p>
    <w:p w:rsidR="00E12E73" w:rsidRDefault="00E12E73" w:rsidP="009A0618">
      <w:pPr>
        <w:pStyle w:val="a6"/>
      </w:pPr>
    </w:p>
    <w:p w:rsidR="00224C9E" w:rsidRDefault="00224C9E" w:rsidP="00224C9E">
      <w:pPr>
        <w:pStyle w:val="a7"/>
      </w:pPr>
    </w:p>
    <w:p w:rsidR="003F790C" w:rsidRDefault="00224C9E" w:rsidP="00224C9E">
      <w:pPr>
        <w:pStyle w:val="2"/>
      </w:pPr>
      <w:r>
        <w:t>I</w:t>
      </w:r>
      <w:r w:rsidR="00435627">
        <w:t>n</w:t>
      </w:r>
      <w:r>
        <w:t xml:space="preserve"> network media</w:t>
      </w:r>
      <w:r w:rsidR="00445A02">
        <w:t xml:space="preserve">/idea </w:t>
      </w:r>
      <w:r w:rsidR="00445A02">
        <w:rPr>
          <w:rFonts w:hint="eastAsia"/>
        </w:rPr>
        <w:t xml:space="preserve">sharing </w:t>
      </w:r>
      <w:r w:rsidR="0071334D">
        <w:t>in</w:t>
      </w:r>
      <w:r w:rsidR="00435627">
        <w:t xml:space="preserve">dustry </w:t>
      </w:r>
    </w:p>
    <w:p w:rsidR="00224C9E" w:rsidRDefault="004D324D" w:rsidP="00224C9E">
      <w:r>
        <w:t>I</w:t>
      </w:r>
      <w:r>
        <w:rPr>
          <w:rFonts w:hint="eastAsia"/>
        </w:rPr>
        <w:t xml:space="preserve">n </w:t>
      </w:r>
      <w:r w:rsidR="00702A5C">
        <w:t xml:space="preserve">a blockchain based intellectual property rights management design </w:t>
      </w:r>
      <w:r w:rsidR="00702A5C">
        <w:fldChar w:fldCharType="begin"/>
      </w:r>
      <w:r w:rsidR="00702A5C">
        <w:instrText xml:space="preserve"> ADDIN EN.CITE &lt;EndNote&gt;&lt;Cite&gt;&lt;Author&gt;Xu&lt;/Author&gt;&lt;Year&gt;2017&lt;/Year&gt;&lt;RecNum&gt;40&lt;/RecNum&gt;&lt;DisplayText&gt;(Xu, Zhang, Zhao, &amp;amp; Peng, 2017)&lt;/DisplayText&gt;&lt;record&gt;&lt;rec-number&gt;40&lt;/rec-number&gt;&lt;foreign-keys&gt;&lt;key app="EN" db-id="za9vzxv0f5aevdevftyvppxre9rv9vzawfds" timestamp="1525392106"&gt;40&lt;/key&gt;&lt;/foreign-keys&gt;&lt;ref-type name="Conference Proceedings"&gt;10&lt;/ref-type&gt;&lt;contributors&gt;&lt;authors&gt;&lt;author&gt;Xu, Ruzhi&lt;/author&gt;&lt;author&gt;Zhang, Lu&lt;/author&gt;&lt;author&gt;Zhao, Huawei&lt;/author&gt;&lt;author&gt;Peng, Yun&lt;/author&gt;&lt;/authors&gt;&lt;/contributors&gt;&lt;titles&gt;&lt;title&gt;Design of Network Media’s Digital Rights Management Scheme Based on Blockchain Technology&lt;/title&gt;&lt;secondary-title&gt;2017 IEEE 13th International Symposium on Autonomous Decentralized System (ISADS)&lt;/secondary-title&gt;&lt;/titles&gt;&lt;pages&gt;128-133&lt;/pages&gt;&lt;volume&gt;128-133&lt;/volume&gt;&lt;num-vols&gt;128-133&lt;/num-vols&gt;&lt;dates&gt;&lt;year&gt;2017&lt;/year&gt;&lt;/dates&gt;&lt;publisher&gt;IEEE&lt;/publisher&gt;&lt;isbn&gt;1509040420&lt;/isbn&gt;&lt;urls&gt;&lt;/urls&gt;&lt;/record&gt;&lt;/Cite&gt;&lt;/EndNote&gt;</w:instrText>
      </w:r>
      <w:r w:rsidR="00702A5C">
        <w:fldChar w:fldCharType="separate"/>
      </w:r>
      <w:r w:rsidR="00702A5C">
        <w:rPr>
          <w:noProof/>
        </w:rPr>
        <w:t>(Xu, Zhang, Zhao, &amp; Peng, 2017)</w:t>
      </w:r>
      <w:r w:rsidR="00702A5C">
        <w:fldChar w:fldCharType="end"/>
      </w:r>
      <w:r w:rsidR="00702A5C">
        <w:t xml:space="preserve">, blockchain technology </w:t>
      </w:r>
      <w:r w:rsidR="00A50F20">
        <w:rPr>
          <w:rFonts w:hint="eastAsia"/>
        </w:rPr>
        <w:t>is</w:t>
      </w:r>
      <w:r w:rsidR="00702A5C">
        <w:t xml:space="preserve"> used to trace the qualities of network media as one part of the copyrights management scheme.</w:t>
      </w:r>
      <w:r w:rsidR="007B6E75">
        <w:t xml:space="preserve"> </w:t>
      </w:r>
    </w:p>
    <w:p w:rsidR="00702A5C" w:rsidRDefault="00702A5C" w:rsidP="00224C9E"/>
    <w:p w:rsidR="00143863" w:rsidRDefault="009B4192" w:rsidP="00224C9E">
      <w:r>
        <w:rPr>
          <w:rFonts w:hint="eastAsia"/>
        </w:rPr>
        <w:lastRenderedPageBreak/>
        <w:t xml:space="preserve">An </w:t>
      </w:r>
      <w:proofErr w:type="spellStart"/>
      <w:r>
        <w:rPr>
          <w:rFonts w:hint="eastAsia"/>
        </w:rPr>
        <w:t>VirtualPatent</w:t>
      </w:r>
      <w:proofErr w:type="spellEnd"/>
      <w:r>
        <w:rPr>
          <w:rFonts w:hint="eastAsia"/>
        </w:rPr>
        <w:t xml:space="preserve"> </w:t>
      </w:r>
      <w:r>
        <w:t xml:space="preserve">platform was introduced in 2017 </w:t>
      </w:r>
      <w:r>
        <w:fldChar w:fldCharType="begin"/>
      </w:r>
      <w:r>
        <w:instrText xml:space="preserve"> ADDIN EN.CITE &lt;EndNote&gt;&lt;Cite ExcludeYear="1"&gt;&lt;Author&gt;Breitinger&lt;/Author&gt;&lt;Year&gt;2017&lt;/Year&gt;&lt;RecNum&gt;43&lt;/RecNum&gt;&lt;DisplayText&gt;(Breitinger &amp;amp; Gipp)&lt;/DisplayText&gt;&lt;record&gt;&lt;rec-number&gt;43&lt;/rec-number&gt;&lt;foreign-keys&gt;&lt;key app="EN" db-id="za9vzxv0f5aevdevftyvppxre9rv9vzawfds" timestamp="1525475413"&gt;43&lt;/key&gt;&lt;/foreign-keys&gt;&lt;ref-type name="Conference Proceedings"&gt;10&lt;/ref-type&gt;&lt;contributors&gt;&lt;authors&gt;&lt;author&gt;Breitinger, Corinna&lt;/author&gt;&lt;author&gt;Gipp, Bela&lt;/author&gt;&lt;/authors&gt;&lt;/contributors&gt;&lt;titles&gt;&lt;title&gt;VirtualPatent-Enabling the Traceability of Ideas Shared Online using Decentralized Trusted Timestamping&lt;/title&gt;&lt;secondary-title&gt;Proceedings of the 15th Int. Symposium of Information Science (2017)&lt;/secondary-title&gt;&lt;/titles&gt;&lt;dates&gt;&lt;year&gt;2017&lt;/year&gt;&lt;/dates&gt;&lt;urls&gt;&lt;/urls&gt;&lt;/record&gt;&lt;/Cite&gt;&lt;/EndNote&gt;</w:instrText>
      </w:r>
      <w:r>
        <w:fldChar w:fldCharType="separate"/>
      </w:r>
      <w:r>
        <w:rPr>
          <w:noProof/>
        </w:rPr>
        <w:t>(Breitinger &amp; Gipp)</w:t>
      </w:r>
      <w:r>
        <w:fldChar w:fldCharType="end"/>
      </w:r>
      <w:r>
        <w:t xml:space="preserve"> to help the researchers share their novel ideas </w:t>
      </w:r>
      <w:r w:rsidR="00BA2141">
        <w:t>freely before publis</w:t>
      </w:r>
      <w:r w:rsidR="00BA2141">
        <w:rPr>
          <w:rFonts w:hint="eastAsia"/>
        </w:rPr>
        <w:t>hed</w:t>
      </w:r>
      <w:r w:rsidR="00BA2141">
        <w:t xml:space="preserve">. By using trusted-timestamp created on blockchain, which is called Decentralized Trusted Timestamping(DDT) methodology, the </w:t>
      </w:r>
      <w:bookmarkStart w:id="9" w:name="OLE_LINK3"/>
      <w:bookmarkStart w:id="10" w:name="OLE_LINK4"/>
      <w:r w:rsidR="00BA2141">
        <w:t>original owner</w:t>
      </w:r>
      <w:bookmarkEnd w:id="9"/>
      <w:bookmarkEnd w:id="10"/>
      <w:r w:rsidR="00BA2141">
        <w:t>s can keep their credits of the novel idea credit on such platforms without warring about being tampered which is the problem on existing social media or idea sharing websites.</w:t>
      </w:r>
      <w:r w:rsidR="00860B5D">
        <w:t xml:space="preserve">  (track idea’s owner)</w:t>
      </w:r>
    </w:p>
    <w:p w:rsidR="00E37825" w:rsidRPr="00BA2141" w:rsidRDefault="00E37825" w:rsidP="00224C9E"/>
    <w:p w:rsidR="00143863" w:rsidRDefault="00143863" w:rsidP="00B96FF4">
      <w:pPr>
        <w:pStyle w:val="2"/>
      </w:pPr>
      <w:r>
        <w:t>I</w:t>
      </w:r>
      <w:r>
        <w:rPr>
          <w:rFonts w:hint="eastAsia"/>
        </w:rPr>
        <w:t xml:space="preserve">n </w:t>
      </w:r>
      <w:r>
        <w:t>e-government</w:t>
      </w:r>
    </w:p>
    <w:p w:rsidR="007C2D31" w:rsidRPr="00C133A6" w:rsidRDefault="005258D4" w:rsidP="00224C9E">
      <w:r>
        <w:t>An blockchain e-government project is undertaken in a city of China</w:t>
      </w:r>
      <w:r w:rsidR="00D82367">
        <w:t xml:space="preserve"> </w:t>
      </w:r>
      <w:r w:rsidR="00D82367">
        <w:fldChar w:fldCharType="begin"/>
      </w:r>
      <w:r w:rsidR="00D82367">
        <w:instrText xml:space="preserve"> ADDIN EN.CITE &lt;EndNote&gt;&lt;Cite&gt;&lt;Author&gt;Hou&lt;/Author&gt;&lt;Year&gt;2017&lt;/Year&gt;&lt;RecNum&gt;41&lt;/RecNum&gt;&lt;DisplayText&gt;(Hou, 2017)&lt;/DisplayText&gt;&lt;record&gt;&lt;rec-number&gt;41&lt;/rec-number&gt;&lt;foreign-keys&gt;&lt;key app="EN" db-id="za9vzxv0f5aevdevftyvppxre9rv9vzawfds" timestamp="1525399645"&gt;41&lt;/key&gt;&lt;/foreign-keys&gt;&lt;ref-type name="Conference Proceedings"&gt;10&lt;/ref-type&gt;&lt;contributors&gt;&lt;authors&gt;&lt;author&gt;Hou, Heng&lt;/author&gt;&lt;/authors&gt;&lt;/contributors&gt;&lt;titles&gt;&lt;title&gt;The Application of Blockchain Technology in E-Government in China&lt;/title&gt;&lt;secondary-title&gt;Computer Communication and Networks (ICCCN), 2017 26th International Conference on&lt;/secondary-title&gt;&lt;/titles&gt;&lt;pages&gt;1-4&lt;/pages&gt;&lt;dates&gt;&lt;year&gt;2017&lt;/year&gt;&lt;/dates&gt;&lt;publisher&gt;IEEE&lt;/publisher&gt;&lt;isbn&gt;1509029915&lt;/isbn&gt;&lt;urls&gt;&lt;/urls&gt;&lt;/record&gt;&lt;/Cite&gt;&lt;/EndNote&gt;</w:instrText>
      </w:r>
      <w:r w:rsidR="00D82367">
        <w:fldChar w:fldCharType="separate"/>
      </w:r>
      <w:r w:rsidR="00D82367">
        <w:rPr>
          <w:noProof/>
        </w:rPr>
        <w:t>(Hou, 2017)</w:t>
      </w:r>
      <w:r w:rsidR="00D82367">
        <w:fldChar w:fldCharType="end"/>
      </w:r>
      <w:r>
        <w:t>. One system of that project is to improve individual credits by taking advantage of traceability of blockchain.</w:t>
      </w:r>
      <w:r w:rsidR="0000775E">
        <w:t xml:space="preserve"> One </w:t>
      </w:r>
      <w:r w:rsidR="00F55A56">
        <w:t>scenario</w:t>
      </w:r>
      <w:r w:rsidR="0000775E">
        <w:rPr>
          <w:rFonts w:hint="eastAsia"/>
        </w:rPr>
        <w:t xml:space="preserve"> </w:t>
      </w:r>
      <w:r w:rsidR="0000775E">
        <w:t xml:space="preserve">is </w:t>
      </w:r>
      <w:r w:rsidR="00F55A56">
        <w:t>individual identity management. O</w:t>
      </w:r>
      <w:r>
        <w:t>nce a person’s identity is generated as an original block, all the other things happened to this person and recorded in the b</w:t>
      </w:r>
      <w:r w:rsidR="000C0C15">
        <w:t xml:space="preserve">lockchain can be traced back. </w:t>
      </w:r>
      <w:r w:rsidR="00D82367">
        <w:t>For example, his marriage records, education records, employment records etc. can be linked to his identity.</w:t>
      </w:r>
      <w:r w:rsidR="00CB4A3E">
        <w:t xml:space="preserve"> Because of the reliability </w:t>
      </w:r>
      <w:r w:rsidR="00C133A6">
        <w:t xml:space="preserve">and consensus </w:t>
      </w:r>
      <w:r w:rsidR="00CB4A3E">
        <w:t xml:space="preserve">of blockchain, he does not need other </w:t>
      </w:r>
      <w:r w:rsidR="00C133A6" w:rsidRPr="00C133A6">
        <w:t>organization</w:t>
      </w:r>
      <w:r w:rsidR="00C133A6">
        <w:t xml:space="preserve">s </w:t>
      </w:r>
      <w:r w:rsidR="00CB4A3E">
        <w:t xml:space="preserve">to get the </w:t>
      </w:r>
      <w:r w:rsidR="00CB4A3E" w:rsidRPr="00CB4A3E">
        <w:t>authenticity</w:t>
      </w:r>
      <w:r w:rsidR="00C133A6">
        <w:t xml:space="preserve"> of his individual records and can collect all the records at on</w:t>
      </w:r>
      <w:r w:rsidR="00C133A6">
        <w:rPr>
          <w:rFonts w:hint="eastAsia"/>
        </w:rPr>
        <w:t>e</w:t>
      </w:r>
      <w:r w:rsidR="00C133A6">
        <w:t xml:space="preserve"> time.</w:t>
      </w:r>
    </w:p>
    <w:p w:rsidR="00186F12" w:rsidRDefault="00033533" w:rsidP="009A0618">
      <w:pPr>
        <w:pStyle w:val="a6"/>
      </w:pPr>
      <w:r>
        <w:br w:type="page"/>
      </w:r>
    </w:p>
    <w:p w:rsidR="00AE30A2" w:rsidRDefault="00AE30A2" w:rsidP="0071334D">
      <w:pPr>
        <w:pStyle w:val="2"/>
      </w:pPr>
      <w:r>
        <w:lastRenderedPageBreak/>
        <w:t>I</w:t>
      </w:r>
      <w:r>
        <w:rPr>
          <w:rFonts w:hint="eastAsia"/>
        </w:rPr>
        <w:t>n</w:t>
      </w:r>
      <w:r>
        <w:t xml:space="preserve"> energy industry</w:t>
      </w:r>
    </w:p>
    <w:p w:rsidR="00AE30A2" w:rsidRDefault="00AE30A2" w:rsidP="009A0618">
      <w:pPr>
        <w:pStyle w:val="a6"/>
      </w:pPr>
    </w:p>
    <w:p w:rsidR="00AE30A2" w:rsidRDefault="00AE30A2" w:rsidP="009A0618">
      <w:pPr>
        <w:pStyle w:val="a6"/>
      </w:pPr>
      <w:r>
        <w:t xml:space="preserve">An </w:t>
      </w:r>
      <w:r w:rsidR="007A6818">
        <w:t>energy transaction scheme</w:t>
      </w:r>
      <w:r w:rsidR="006356E4">
        <w:fldChar w:fldCharType="begin"/>
      </w:r>
      <w:r w:rsidR="006356E4">
        <w:instrText xml:space="preserve"> ADDIN EN.CITE &lt;EndNote&gt;&lt;Cite&gt;&lt;Author&gt;Wang&lt;/Author&gt;&lt;Year&gt;2017&lt;/Year&gt;&lt;RecNum&gt;44&lt;/RecNum&gt;&lt;DisplayText&gt;(Wang, Wang, Zhou, &amp;amp; Chi, 2017)&lt;/DisplayText&gt;&lt;record&gt;&lt;rec-number&gt;44&lt;/rec-number&gt;&lt;foreign-keys&gt;&lt;key app="EN" db-id="za9vzxv0f5aevdevftyvppxre9rv9vzawfds" timestamp="1525480226"&gt;44&lt;/key&gt;&lt;/foreign-keys&gt;&lt;ref-type name="Journal Article"&gt;17&lt;/ref-type&gt;&lt;contributors&gt;&lt;authors&gt;&lt;author&gt;Wang, Jian&lt;/author&gt;&lt;author&gt;Wang, Qianggang&lt;/author&gt;&lt;author&gt;Zhou, Niancheng&lt;/author&gt;&lt;author&gt;Chi, Yuan&lt;/author&gt;&lt;/authors&gt;&lt;/contributors&gt;&lt;titles&gt;&lt;title&gt;A Novel Electricity Transaction Mode of Microgrids Based on Blockchain and Continuous Double Auction&lt;/title&gt;&lt;secondary-title&gt;Energies&lt;/secondary-title&gt;&lt;/titles&gt;&lt;periodical&gt;&lt;full-title&gt;Energies&lt;/full-title&gt;&lt;/periodical&gt;&lt;pages&gt;1971&lt;/pages&gt;&lt;volume&gt;10&lt;/volume&gt;&lt;number&gt;12&lt;/number&gt;&lt;dates&gt;&lt;year&gt;2017&lt;/year&gt;&lt;/dates&gt;&lt;urls&gt;&lt;/urls&gt;&lt;/record&gt;&lt;/Cite&gt;&lt;/EndNote&gt;</w:instrText>
      </w:r>
      <w:r w:rsidR="006356E4">
        <w:fldChar w:fldCharType="separate"/>
      </w:r>
      <w:r w:rsidR="006356E4">
        <w:rPr>
          <w:noProof/>
        </w:rPr>
        <w:t>(Wang, Wang, Zhou, &amp; Chi, 2017)</w:t>
      </w:r>
      <w:r w:rsidR="006356E4">
        <w:fldChar w:fldCharType="end"/>
      </w:r>
      <w:r w:rsidR="006356E4">
        <w:t xml:space="preserve"> and a small scale energy trading system</w:t>
      </w:r>
      <w:r w:rsidR="006356E4">
        <w:fldChar w:fldCharType="begin"/>
      </w:r>
      <w:r w:rsidR="006356E4">
        <w:instrText xml:space="preserve"> ADDIN EN.CITE &lt;EndNote&gt;&lt;Cite&gt;&lt;Author&gt;Mengelkamp&lt;/Author&gt;&lt;Year&gt;2018&lt;/Year&gt;&lt;RecNum&gt;46&lt;/RecNum&gt;&lt;DisplayText&gt;(Mengelkamp, Notheisen, Beer, Dauer, &amp;amp; Weinhardt, 2018)&lt;/DisplayText&gt;&lt;record&gt;&lt;rec-number&gt;46&lt;/rec-number&gt;&lt;foreign-keys&gt;&lt;key app="EN" db-id="za9vzxv0f5aevdevftyvppxre9rv9vzawfds" timestamp="1525730013"&gt;46&lt;/key&gt;&lt;/foreign-keys&gt;&lt;ref-type name="Journal Article"&gt;17&lt;/ref-type&gt;&lt;contributors&gt;&lt;authors&gt;&lt;author&gt;Mengelkamp, Esther&lt;/author&gt;&lt;author&gt;Notheisen, Benedikt&lt;/author&gt;&lt;author&gt;Beer, Carolin&lt;/author&gt;&lt;author&gt;Dauer, David&lt;/author&gt;&lt;author&gt;Weinhardt, Christof&lt;/author&gt;&lt;/authors&gt;&lt;/contributors&gt;&lt;titles&gt;&lt;title&gt;A blockchain-based smart grid: towards sustainable local energy markets&lt;/title&gt;&lt;secondary-title&gt;Computer Science-Research and Development&lt;/secondary-title&gt;&lt;/titles&gt;&lt;periodical&gt;&lt;full-title&gt;Computer Science-Research and Development&lt;/full-title&gt;&lt;/periodical&gt;&lt;pages&gt;207-214&lt;/pages&gt;&lt;volume&gt;33&lt;/volume&gt;&lt;number&gt;1-2&lt;/number&gt;&lt;dates&gt;&lt;year&gt;2018&lt;/year&gt;&lt;/dates&gt;&lt;isbn&gt;1865-2034&lt;/isbn&gt;&lt;urls&gt;&lt;/urls&gt;&lt;/record&gt;&lt;/Cite&gt;&lt;/EndNote&gt;</w:instrText>
      </w:r>
      <w:r w:rsidR="006356E4">
        <w:fldChar w:fldCharType="separate"/>
      </w:r>
      <w:r w:rsidR="006356E4">
        <w:rPr>
          <w:noProof/>
        </w:rPr>
        <w:t>(</w:t>
      </w:r>
      <w:proofErr w:type="spellStart"/>
      <w:r w:rsidR="006356E4">
        <w:rPr>
          <w:noProof/>
        </w:rPr>
        <w:t>Mengelkamp</w:t>
      </w:r>
      <w:proofErr w:type="spellEnd"/>
      <w:r w:rsidR="006356E4">
        <w:rPr>
          <w:noProof/>
        </w:rPr>
        <w:t>, Notheisen, Beer, Dauer, &amp; Weinhardt, 2018)</w:t>
      </w:r>
      <w:r w:rsidR="006356E4">
        <w:fldChar w:fldCharType="end"/>
      </w:r>
      <w:r w:rsidR="007A6818">
        <w:t xml:space="preserve"> based on blockchain technology</w:t>
      </w:r>
      <w:r w:rsidR="006356E4">
        <w:t xml:space="preserve"> connect</w:t>
      </w:r>
      <w:r w:rsidR="007A6818">
        <w:t xml:space="preserve"> the consumers and the energy suppliers directly without the traditional centralized organization. Similar with the bitcoin transaction</w:t>
      </w:r>
      <w:r w:rsidR="004878C5">
        <w:t xml:space="preserve"> </w:t>
      </w:r>
      <w:r w:rsidR="004878C5">
        <w:fldChar w:fldCharType="begin"/>
      </w:r>
      <w:r w:rsidR="004878C5">
        <w:instrText xml:space="preserve"> ADDIN EN.CITE &lt;EndNote&gt;&lt;Cite&gt;&lt;Author&gt;Nakamoto&lt;/Author&gt;&lt;Year&gt;2008&lt;/Year&gt;&lt;RecNum&gt;45&lt;/RecNum&gt;&lt;DisplayText&gt;(Nakamoto, 2008)&lt;/DisplayText&gt;&lt;record&gt;&lt;rec-number&gt;45&lt;/rec-number&gt;&lt;foreign-keys&gt;&lt;key app="EN" db-id="za9vzxv0f5aevdevftyvppxre9rv9vzawfds" timestamp="1525491586"&gt;45&lt;/key&gt;&lt;/foreign-keys&gt;&lt;ref-type name="Journal Article"&gt;17&lt;/ref-type&gt;&lt;contributors&gt;&lt;authors&gt;&lt;author&gt;Nakamoto, Satoshi&lt;/author&gt;&lt;/authors&gt;&lt;/contributors&gt;&lt;titles&gt;&lt;title&gt;Bitcoin: A peer-to-peer electronic cash system&lt;/title&gt;&lt;/titles&gt;&lt;dates&gt;&lt;year&gt;2008&lt;/year&gt;&lt;/dates&gt;&lt;urls&gt;&lt;/urls&gt;&lt;/record&gt;&lt;/Cite&gt;&lt;/EndNote&gt;</w:instrText>
      </w:r>
      <w:r w:rsidR="004878C5">
        <w:fldChar w:fldCharType="separate"/>
      </w:r>
      <w:r w:rsidR="004878C5">
        <w:rPr>
          <w:noProof/>
        </w:rPr>
        <w:t>(Nakamoto, 2008)</w:t>
      </w:r>
      <w:r w:rsidR="004878C5">
        <w:fldChar w:fldCharType="end"/>
      </w:r>
      <w:r w:rsidR="007A6818">
        <w:t xml:space="preserve">, </w:t>
      </w:r>
      <w:r w:rsidR="00EA2063">
        <w:t>we need to trace the input of a</w:t>
      </w:r>
      <w:r w:rsidR="007A6818">
        <w:t xml:space="preserve"> transaction, </w:t>
      </w:r>
      <w:r w:rsidR="00EA2063">
        <w:t xml:space="preserve">which is the energy to be transferred here, to determine whether it can be transferred </w:t>
      </w:r>
      <w:r w:rsidR="00EA2063" w:rsidRPr="00EA2063">
        <w:t>legally</w:t>
      </w:r>
      <w:r w:rsidR="00EA2063">
        <w:t xml:space="preserve">. Blockchain’s structure allows every node on the network to trace an input to its </w:t>
      </w:r>
      <w:r w:rsidR="00EA2063" w:rsidRPr="00EA2063">
        <w:t>provenance</w:t>
      </w:r>
      <w:r w:rsidR="00EA2063">
        <w:t xml:space="preserve"> which has to be the output of the previous transaction.</w:t>
      </w:r>
      <w:r w:rsidR="000F68E8">
        <w:t xml:space="preserve"> </w:t>
      </w:r>
    </w:p>
    <w:p w:rsidR="006356E4" w:rsidRDefault="006356E4" w:rsidP="009A0618">
      <w:pPr>
        <w:pStyle w:val="a6"/>
      </w:pPr>
    </w:p>
    <w:p w:rsidR="005034BE" w:rsidRDefault="005034BE" w:rsidP="009A0618">
      <w:pPr>
        <w:pStyle w:val="a6"/>
      </w:pPr>
      <w:r>
        <w:t xml:space="preserve">For most application researches in energy industry, no matter </w:t>
      </w:r>
      <w:r w:rsidR="007B7D2F">
        <w:t>it is machine-to</w:t>
      </w:r>
      <w:r w:rsidR="007B7D2F">
        <w:rPr>
          <w:rFonts w:hint="eastAsia"/>
        </w:rPr>
        <w:t>-</w:t>
      </w:r>
      <w:r>
        <w:t>machine</w:t>
      </w:r>
      <w:r w:rsidR="007B7D2F">
        <w:t xml:space="preserve"> market </w:t>
      </w:r>
      <w:r w:rsidR="007B7D2F">
        <w:fldChar w:fldCharType="begin"/>
      </w:r>
      <w:r w:rsidR="007B7D2F">
        <w:instrText xml:space="preserve"> ADDIN EN.CITE &lt;EndNote&gt;&lt;Cite&gt;&lt;Author&gt;Sikorski&lt;/Author&gt;&lt;Year&gt;2017&lt;/Year&gt;&lt;RecNum&gt;56&lt;/RecNum&gt;&lt;DisplayText&gt;(Sikorski, Haughton, &amp;amp; Kraft, 2017)&lt;/DisplayText&gt;&lt;record&gt;&lt;rec-number&gt;56&lt;/rec-number&gt;&lt;foreign-keys&gt;&lt;key app="EN" db-id="za9vzxv0f5aevdevftyvppxre9rv9vzawfds" timestamp="1525929234"&gt;56&lt;/key&gt;&lt;/foreign-keys&gt;&lt;ref-type name="Journal Article"&gt;17&lt;/ref-type&gt;&lt;contributors&gt;&lt;authors&gt;&lt;author&gt;Sikorski, Janusz J&lt;/author&gt;&lt;author&gt;Haughton, Joy&lt;/author&gt;&lt;author&gt;Kraft, Markus&lt;/author&gt;&lt;/authors&gt;&lt;/contributors&gt;&lt;titles&gt;&lt;title&gt;Blockchain technology in the chemical industry: Machine-to-machine electricity market&lt;/title&gt;&lt;secondary-title&gt;Applied Energy&lt;/secondary-title&gt;&lt;/titles&gt;&lt;periodical&gt;&lt;full-title&gt;Applied Energy&lt;/full-title&gt;&lt;/periodical&gt;&lt;pages&gt;234-246&lt;/pages&gt;&lt;volume&gt;195&lt;/volume&gt;&lt;dates&gt;&lt;year&gt;2017&lt;/year&gt;&lt;/dates&gt;&lt;isbn&gt;0306-2619&lt;/isbn&gt;&lt;urls&gt;&lt;/urls&gt;&lt;/record&gt;&lt;/Cite&gt;&lt;/EndNote&gt;</w:instrText>
      </w:r>
      <w:r w:rsidR="007B7D2F">
        <w:fldChar w:fldCharType="separate"/>
      </w:r>
      <w:r w:rsidR="007B7D2F">
        <w:rPr>
          <w:noProof/>
        </w:rPr>
        <w:t>(Sikorski, Haughton, &amp; Kraft, 2017)</w:t>
      </w:r>
      <w:r w:rsidR="007B7D2F">
        <w:fldChar w:fldCharType="end"/>
      </w:r>
      <w:r w:rsidR="007B7D2F">
        <w:t xml:space="preserve"> or </w:t>
      </w:r>
      <w:r w:rsidR="007B7D2F">
        <w:rPr>
          <w:rFonts w:hint="eastAsia"/>
        </w:rPr>
        <w:t>P</w:t>
      </w:r>
      <w:r w:rsidR="007B7D2F">
        <w:t>2P (peer to peer) network</w:t>
      </w:r>
      <w:r w:rsidR="00FA0217">
        <w:t xml:space="preserve"> </w:t>
      </w:r>
      <w:r w:rsidR="00FA0217">
        <w:rPr>
          <w:rFonts w:hint="eastAsia"/>
        </w:rPr>
        <w:t>market</w:t>
      </w:r>
      <w:r w:rsidR="00FA0217">
        <w:t xml:space="preserve"> </w:t>
      </w:r>
      <w:r w:rsidR="00FA0217">
        <w:fldChar w:fldCharType="begin"/>
      </w:r>
      <w:r w:rsidR="00FA0217">
        <w:instrText xml:space="preserve"> ADDIN EN.CITE &lt;EndNote&gt;&lt;Cite&gt;&lt;Author&gt;Hasse&lt;/Author&gt;&lt;Year&gt;2016&lt;/Year&gt;&lt;RecNum&gt;57&lt;/RecNum&gt;&lt;DisplayText&gt;(Hasse et al., 2016)&lt;/DisplayText&gt;&lt;record&gt;&lt;rec-number&gt;57&lt;/rec-number&gt;&lt;foreign-keys&gt;&lt;key app="EN" db-id="za9vzxv0f5aevdevftyvppxre9rv9vzawfds" timestamp="1525989378"&gt;57&lt;/key&gt;&lt;/foreign-keys&gt;&lt;ref-type name="Journal Article"&gt;17&lt;/ref-type&gt;&lt;contributors&gt;&lt;authors&gt;&lt;author&gt;Hasse, F&lt;/author&gt;&lt;author&gt;von Perfall, A&lt;/author&gt;&lt;author&gt;Hillebrand, T&lt;/author&gt;&lt;author&gt;Smole, E&lt;/author&gt;&lt;author&gt;Lay, L&lt;/author&gt;&lt;author&gt;Charlet, M&lt;/author&gt;&lt;/authors&gt;&lt;/contributors&gt;&lt;titles&gt;&lt;title&gt;Blockchain–an opportunity for energy producers and consumers&lt;/title&gt;&lt;secondary-title&gt;PwC Global Power &amp;amp; Utilities&lt;/secondary-title&gt;&lt;/titles&gt;&lt;periodical&gt;&lt;full-title&gt;PwC Global Power &amp;amp; Utilities&lt;/full-title&gt;&lt;/periodical&gt;&lt;pages&gt;1-45&lt;/pages&gt;&lt;dates&gt;&lt;year&gt;2016&lt;/year&gt;&lt;/dates&gt;&lt;urls&gt;&lt;/urls&gt;&lt;/record&gt;&lt;/Cite&gt;&lt;/EndNote&gt;</w:instrText>
      </w:r>
      <w:r w:rsidR="00FA0217">
        <w:fldChar w:fldCharType="separate"/>
      </w:r>
      <w:r w:rsidR="00FA0217">
        <w:rPr>
          <w:noProof/>
        </w:rPr>
        <w:t>(Hasse et al., 2016)</w:t>
      </w:r>
      <w:r w:rsidR="00FA0217">
        <w:fldChar w:fldCharType="end"/>
      </w:r>
      <w:r w:rsidR="00FA0217">
        <w:t xml:space="preserve"> </w:t>
      </w:r>
      <w:r w:rsidR="007B7D2F">
        <w:t xml:space="preserve">, it is to transact solar </w:t>
      </w:r>
      <w:r w:rsidR="007B7D2F">
        <w:fldChar w:fldCharType="begin"/>
      </w:r>
      <w:r w:rsidR="007B7D2F">
        <w:instrText xml:space="preserve"> ADDIN EN.CITE &lt;EndNote&gt;&lt;Cite&gt;&lt;Author&gt;Rutkin&lt;/Author&gt;&lt;Year&gt;2016&lt;/Year&gt;&lt;RecNum&gt;61&lt;/RecNum&gt;&lt;DisplayText&gt;(Rutkin, 2016)&lt;/DisplayText&gt;&lt;record&gt;&lt;rec-number&gt;61&lt;/rec-number&gt;&lt;foreign-keys&gt;&lt;key app="EN" db-id="za9vzxv0f5aevdevftyvppxre9rv9vzawfds" timestamp="1526084841"&gt;61&lt;/key&gt;&lt;/foreign-keys&gt;&lt;ref-type name="Generic"&gt;13&lt;/ref-type&gt;&lt;contributors&gt;&lt;authors&gt;&lt;author&gt;Rutkin, Aviva&lt;/author&gt;&lt;/authors&gt;&lt;/contributors&gt;&lt;titles&gt;&lt;title&gt;Blockchain aids solar sales&lt;/title&gt;&lt;/titles&gt;&lt;dates&gt;&lt;year&gt;2016&lt;/year&gt;&lt;/dates&gt;&lt;publisher&gt;Elsevier&lt;/publisher&gt;&lt;isbn&gt;0262-4079&lt;/isbn&gt;&lt;urls&gt;&lt;/urls&gt;&lt;/record&gt;&lt;/Cite&gt;&lt;/EndNote&gt;</w:instrText>
      </w:r>
      <w:r w:rsidR="007B7D2F">
        <w:fldChar w:fldCharType="separate"/>
      </w:r>
      <w:r w:rsidR="007B7D2F">
        <w:rPr>
          <w:noProof/>
        </w:rPr>
        <w:t>(Rutkin, 2016)</w:t>
      </w:r>
      <w:r w:rsidR="007B7D2F">
        <w:fldChar w:fldCharType="end"/>
      </w:r>
      <w:r w:rsidR="007B7D2F">
        <w:t xml:space="preserve"> or other renewable energy </w:t>
      </w:r>
      <w:r w:rsidR="00820299">
        <w:t xml:space="preserve">trading </w:t>
      </w:r>
      <w:r w:rsidR="002F7546">
        <w:t xml:space="preserve">within </w:t>
      </w:r>
      <w:r w:rsidR="007B7D2F">
        <w:t xml:space="preserve">community </w:t>
      </w:r>
      <w:r w:rsidR="002F7546">
        <w:t xml:space="preserve">energy markets </w:t>
      </w:r>
      <w:r w:rsidR="00820299">
        <w:fldChar w:fldCharType="begin"/>
      </w:r>
      <w:r w:rsidR="00820299">
        <w:instrText xml:space="preserve"> ADDIN EN.CITE &lt;EndNote&gt;&lt;Cite&gt;&lt;Author&gt;Burger&lt;/Author&gt;&lt;Year&gt;2016&lt;/Year&gt;&lt;RecNum&gt;58&lt;/RecNum&gt;&lt;DisplayText&gt;(Burger, Kuhlmann, Richard, &amp;amp; Weinmann, 2016)&lt;/DisplayText&gt;&lt;record&gt;&lt;rec-number&gt;58&lt;/rec-number&gt;&lt;foreign-keys&gt;&lt;key app="EN" db-id="za9vzxv0f5aevdevftyvppxre9rv9vzawfds" timestamp="1525989514"&gt;58&lt;/key&gt;&lt;/foreign-keys&gt;&lt;ref-type name="Journal Article"&gt;17&lt;/ref-type&gt;&lt;contributors&gt;&lt;authors&gt;&lt;author&gt;Burger, C&lt;/author&gt;&lt;author&gt;Kuhlmann, A&lt;/author&gt;&lt;author&gt;Richard, P&lt;/author&gt;&lt;author&gt;Weinmann, J&lt;/author&gt;&lt;/authors&gt;&lt;/contributors&gt;&lt;titles&gt;&lt;title&gt;Blockchain in the energy transition. A survey among decision-makers in the German energy industry&lt;/title&gt;&lt;secondary-title&gt;DENA German Energy Agency&lt;/secondary-title&gt;&lt;/titles&gt;&lt;periodical&gt;&lt;full-title&gt;DENA German Energy Agency&lt;/full-title&gt;&lt;/periodical&gt;&lt;dates&gt;&lt;year&gt;2016&lt;/year&gt;&lt;/dates&gt;&lt;urls&gt;&lt;/urls&gt;&lt;/record&gt;&lt;/Cite&gt;&lt;/EndNote&gt;</w:instrText>
      </w:r>
      <w:r w:rsidR="00820299">
        <w:fldChar w:fldCharType="separate"/>
      </w:r>
      <w:r w:rsidR="00820299">
        <w:rPr>
          <w:noProof/>
        </w:rPr>
        <w:t>(Burger, Kuhlmann, Richard, &amp; Weinmann, 2016)</w:t>
      </w:r>
      <w:r w:rsidR="00820299">
        <w:fldChar w:fldCharType="end"/>
      </w:r>
      <w:r w:rsidR="00820299">
        <w:t xml:space="preserve"> </w:t>
      </w:r>
      <w:r w:rsidR="00820299">
        <w:fldChar w:fldCharType="begin"/>
      </w:r>
      <w:r w:rsidR="00820299">
        <w:instrText xml:space="preserve"> ADDIN EN.CITE &lt;EndNote&gt;&lt;Cite&gt;&lt;Author&gt;Mannaro&lt;/Author&gt;&lt;Year&gt;2017&lt;/Year&gt;&lt;RecNum&gt;66&lt;/RecNum&gt;&lt;DisplayText&gt;(Mannaro, Pinna, &amp;amp; Marchesi, 2017)&lt;/DisplayText&gt;&lt;record&gt;&lt;rec-number&gt;66&lt;/rec-number&gt;&lt;foreign-keys&gt;&lt;key app="EN" db-id="za9vzxv0f5aevdevftyvppxre9rv9vzawfds" timestamp="1526086177"&gt;66&lt;/key&gt;&lt;/foreign-keys&gt;&lt;ref-type name="Conference Proceedings"&gt;10&lt;/ref-type&gt;&lt;contributors&gt;&lt;authors&gt;&lt;author&gt;Mannaro, Katiuscia&lt;/author&gt;&lt;author&gt;Pinna, Andrea&lt;/author&gt;&lt;author&gt;Marchesi, Michele&lt;/author&gt;&lt;/authors&gt;&lt;/contributors&gt;&lt;titles&gt;&lt;title&gt;Crypto-trading: Blockchain-oriented energy market&lt;/title&gt;&lt;secondary-title&gt;AEIT International Annual Conference, 2017&lt;/secondary-title&gt;&lt;/titles&gt;&lt;pages&gt;1-5&lt;/pages&gt;&lt;dates&gt;&lt;year&gt;2017&lt;/year&gt;&lt;/dates&gt;&lt;publisher&gt;IEEE&lt;/publisher&gt;&lt;isbn&gt;8887237379&lt;/isbn&gt;&lt;urls&gt;&lt;/urls&gt;&lt;/record&gt;&lt;/Cite&gt;&lt;/EndNote&gt;</w:instrText>
      </w:r>
      <w:r w:rsidR="00820299">
        <w:fldChar w:fldCharType="separate"/>
      </w:r>
      <w:r w:rsidR="00820299">
        <w:rPr>
          <w:noProof/>
        </w:rPr>
        <w:t>(Mannaro, Pinna, &amp; Marchesi, 2017)</w:t>
      </w:r>
      <w:r w:rsidR="00820299">
        <w:fldChar w:fldCharType="end"/>
      </w:r>
      <w:r w:rsidR="00820299">
        <w:t xml:space="preserve"> , they all use similar pattern as bitcoin transaction using blockchain to trace prior transaction to decide every transaction’s </w:t>
      </w:r>
      <w:r w:rsidR="00820299" w:rsidRPr="00820299">
        <w:t>validity</w:t>
      </w:r>
      <w:r w:rsidR="00820299">
        <w:t>.</w:t>
      </w:r>
    </w:p>
    <w:p w:rsidR="006356E4" w:rsidRDefault="006356E4" w:rsidP="009A0618">
      <w:pPr>
        <w:pStyle w:val="a6"/>
      </w:pPr>
    </w:p>
    <w:p w:rsidR="00F93D7A" w:rsidRDefault="00F93D7A" w:rsidP="009A0618">
      <w:pPr>
        <w:pStyle w:val="a6"/>
      </w:pPr>
    </w:p>
    <w:p w:rsidR="00F93D7A" w:rsidRDefault="00F93D7A" w:rsidP="00F93D7A">
      <w:pPr>
        <w:pStyle w:val="2"/>
      </w:pPr>
      <w:r>
        <w:rPr>
          <w:rFonts w:hint="eastAsia"/>
        </w:rPr>
        <w:t>In</w:t>
      </w:r>
      <w:r>
        <w:t xml:space="preserve"> </w:t>
      </w:r>
      <w:r>
        <w:rPr>
          <w:rFonts w:hint="eastAsia"/>
        </w:rPr>
        <w:t>AI</w:t>
      </w:r>
    </w:p>
    <w:p w:rsidR="00F93D7A" w:rsidRDefault="00F93D7A" w:rsidP="00F93D7A">
      <w:r>
        <w:t>A</w:t>
      </w:r>
      <w:r>
        <w:rPr>
          <w:rFonts w:hint="eastAsia"/>
        </w:rPr>
        <w:t xml:space="preserve"> </w:t>
      </w:r>
      <w:r>
        <w:t>research based on blockchain to protect smart automobiles’ privacy during communicating with other particip</w:t>
      </w:r>
      <w:r>
        <w:rPr>
          <w:rFonts w:hint="eastAsia"/>
        </w:rPr>
        <w:t>a</w:t>
      </w:r>
      <w:r>
        <w:t xml:space="preserve">nts, like manufactures, insurance companies and other smart vehicle owners is proposed in 2017 </w:t>
      </w:r>
      <w:r>
        <w:fldChar w:fldCharType="begin"/>
      </w:r>
      <w:r>
        <w:instrText xml:space="preserve"> ADDIN EN.CITE &lt;EndNote&gt;&lt;Cite ExcludeYear="1"&gt;&lt;Author&gt;Dorri&lt;/Author&gt;&lt;Year&gt;2017&lt;/Year&gt;&lt;RecNum&gt;49&lt;/RecNum&gt;&lt;DisplayText&gt;(Dorri, Steger, Kanhere, &amp;amp; Jurdak)&lt;/DisplayText&gt;&lt;record&gt;&lt;rec-number&gt;49&lt;/rec-number&gt;&lt;foreign-keys&gt;&lt;key app="EN" db-id="za9vzxv0f5aevdevftyvppxre9rv9vzawfds" timestamp="1525739870"&gt;49&lt;/key&gt;&lt;/foreign-keys&gt;&lt;ref-type name="Journal Article"&gt;17&lt;/ref-type&gt;&lt;contributors&gt;&lt;authors&gt;&lt;author&gt;Dorri, Ali&lt;/author&gt;&lt;author&gt;Steger, Marco&lt;/author&gt;&lt;author&gt;Kanhere, Salil S&lt;/author&gt;&lt;author&gt;Jurdak, Raja&lt;/author&gt;&lt;/authors&gt;&lt;/contributors&gt;&lt;titles&gt;&lt;title&gt;Blockchain: A distributed solution to automotive security and privacy&lt;/title&gt;&lt;secondary-title&gt;IEEE Communications Magazine&lt;/secondary-title&gt;&lt;/titles&gt;&lt;periodical&gt;&lt;full-title&gt;IEEE Communications Magazine&lt;/full-title&gt;&lt;/periodical&gt;&lt;pages&gt;119-125&lt;/pages&gt;&lt;volume&gt;55&lt;/volume&gt;&lt;number&gt;12&lt;/number&gt;&lt;dates&gt;&lt;year&gt;2017&lt;/year&gt;&lt;/dates&gt;&lt;isbn&gt;0163-6804&lt;/isbn&gt;&lt;urls&gt;&lt;/urls&gt;&lt;/record&gt;&lt;/Cite&gt;&lt;/EndNote&gt;</w:instrText>
      </w:r>
      <w:r>
        <w:fldChar w:fldCharType="separate"/>
      </w:r>
      <w:r>
        <w:rPr>
          <w:noProof/>
        </w:rPr>
        <w:t>(Dorri, Steger, Kanhere, &amp; Jurdak)</w:t>
      </w:r>
      <w:r>
        <w:fldChar w:fldCharType="end"/>
      </w:r>
      <w:r>
        <w:t>.</w:t>
      </w:r>
      <w:r w:rsidR="007512D0">
        <w:t xml:space="preserve"> They use blockchain to transfer information between nodes, such as updating the software of some vehicle units, flexible insurance dependencies, car sharing requests etc. The overlay block managers which takes charge of forward</w:t>
      </w:r>
      <w:r w:rsidR="000B6C4E">
        <w:t>ing</w:t>
      </w:r>
      <w:r w:rsidR="007512D0">
        <w:t xml:space="preserve"> the information to the right recipient can verify the transaction by tracking to its previous transaction </w:t>
      </w:r>
      <w:r w:rsidR="000B6C4E">
        <w:t>because of</w:t>
      </w:r>
      <w:r w:rsidR="007512D0">
        <w:t xml:space="preserve"> blockchain’s immutability</w:t>
      </w:r>
      <w:r w:rsidR="000B6C4E">
        <w:t xml:space="preserve"> and traceability.</w:t>
      </w:r>
    </w:p>
    <w:p w:rsidR="00A2463F" w:rsidRDefault="00A2463F" w:rsidP="00F93D7A"/>
    <w:p w:rsidR="00500D66" w:rsidRDefault="00500D66" w:rsidP="00A0271E">
      <w:pPr>
        <w:pStyle w:val="2"/>
      </w:pPr>
      <w:r>
        <w:rPr>
          <w:rFonts w:hint="eastAsia"/>
        </w:rPr>
        <w:lastRenderedPageBreak/>
        <w:t>In</w:t>
      </w:r>
      <w:r>
        <w:t xml:space="preserve"> </w:t>
      </w:r>
      <w:r w:rsidR="00A0271E">
        <w:t>education</w:t>
      </w:r>
    </w:p>
    <w:p w:rsidR="00A0271E" w:rsidRDefault="00A53BC9" w:rsidP="00A0271E">
      <w:r>
        <w:t xml:space="preserve">Chen proposed that the blockchain technology can be used in educational applications for tracing the students’ development and for evaluating the education processes as well </w:t>
      </w:r>
      <w:r>
        <w:fldChar w:fldCharType="begin"/>
      </w:r>
      <w:r>
        <w:instrText xml:space="preserve"> ADDIN EN.CITE &lt;EndNote&gt;&lt;Cite&gt;&lt;Author&gt;Chen&lt;/Author&gt;&lt;Year&gt;2018&lt;/Year&gt;&lt;RecNum&gt;52&lt;/RecNum&gt;&lt;DisplayText&gt;(Chen, Xu, Lu, &amp;amp; Chen, 2018)&lt;/DisplayText&gt;&lt;record&gt;&lt;rec-number&gt;52&lt;/rec-number&gt;&lt;foreign-keys&gt;&lt;key app="EN" db-id="za9vzxv0f5aevdevftyvppxre9rv9vzawfds" timestamp="1525856263"&gt;52&lt;/key&gt;&lt;/foreign-keys&gt;&lt;ref-type name="Journal Article"&gt;17&lt;/ref-type&gt;&lt;contributors&gt;&lt;authors&gt;&lt;author&gt;Chen, Guang&lt;/author&gt;&lt;author&gt;Xu, Bing&lt;/author&gt;&lt;author&gt;Lu, Manli&lt;/author&gt;&lt;author&gt;Chen, Nian-Shing&lt;/author&gt;&lt;/authors&gt;&lt;/contributors&gt;&lt;titles&gt;&lt;title&gt;Exploring blockchain technology and its potential applications for education&lt;/title&gt;&lt;secondary-title&gt;Smart Learning Environments&lt;/secondary-title&gt;&lt;/titles&gt;&lt;periodical&gt;&lt;full-title&gt;Smart Learning Environments&lt;/full-title&gt;&lt;/periodical&gt;&lt;pages&gt;1&lt;/pages&gt;&lt;volume&gt;5&lt;/volume&gt;&lt;number&gt;1&lt;/number&gt;&lt;dates&gt;&lt;year&gt;2018&lt;/year&gt;&lt;/dates&gt;&lt;isbn&gt;2196-7091&lt;/isbn&gt;&lt;urls&gt;&lt;/urls&gt;&lt;/record&gt;&lt;/Cite&gt;&lt;/EndNote&gt;</w:instrText>
      </w:r>
      <w:r>
        <w:fldChar w:fldCharType="separate"/>
      </w:r>
      <w:r>
        <w:rPr>
          <w:noProof/>
        </w:rPr>
        <w:t>(Chen, Xu, Lu, &amp; Chen, 2018)</w:t>
      </w:r>
      <w:r>
        <w:fldChar w:fldCharType="end"/>
      </w:r>
      <w:r>
        <w:t xml:space="preserve"> . </w:t>
      </w:r>
      <w:r w:rsidR="005C43CE">
        <w:t>For example, a</w:t>
      </w:r>
      <w:r>
        <w:t xml:space="preserve">ll the details </w:t>
      </w:r>
      <w:r w:rsidR="00592F50">
        <w:t>d</w:t>
      </w:r>
      <w:r>
        <w:t xml:space="preserve">uring the process, like students’ feedbacks, discussions, progresses </w:t>
      </w:r>
      <w:r w:rsidR="003A32D7">
        <w:t>in researches</w:t>
      </w:r>
      <w:r w:rsidR="00592F50">
        <w:t>, supervisors’</w:t>
      </w:r>
      <w:r w:rsidR="003A32D7">
        <w:t xml:space="preserve"> help with students’ study plan and review of student’s thesis, etc. can be stored in the blockchain ledger.</w:t>
      </w:r>
    </w:p>
    <w:p w:rsidR="00AF769B" w:rsidRPr="003A32D7" w:rsidRDefault="00AF769B" w:rsidP="00A0271E"/>
    <w:p w:rsidR="00F93D7A" w:rsidRPr="003A32D7" w:rsidRDefault="00F93D7A" w:rsidP="009A0618">
      <w:pPr>
        <w:pStyle w:val="a6"/>
      </w:pPr>
    </w:p>
    <w:p w:rsidR="00186F12" w:rsidRPr="007A6818" w:rsidRDefault="00186F12">
      <w:pPr>
        <w:pStyle w:val="21"/>
      </w:pPr>
    </w:p>
    <w:p w:rsidR="00186F12" w:rsidRDefault="00033533">
      <w:pPr>
        <w:rPr>
          <w:b/>
          <w:bCs/>
        </w:rPr>
      </w:pPr>
      <w:r>
        <w:rPr>
          <w:b/>
          <w:bCs/>
        </w:rPr>
        <w:t>References</w:t>
      </w:r>
    </w:p>
    <w:p w:rsidR="00186F12" w:rsidRDefault="00033533">
      <w:r>
        <w:t xml:space="preserve">1, </w:t>
      </w:r>
      <w:proofErr w:type="spellStart"/>
      <w:r>
        <w:rPr>
          <w:lang w:val="it-IT"/>
        </w:rPr>
        <w:t>Dmitry</w:t>
      </w:r>
      <w:proofErr w:type="spellEnd"/>
      <w:r>
        <w:rPr>
          <w:lang w:val="it-IT"/>
        </w:rPr>
        <w:t xml:space="preserve"> </w:t>
      </w:r>
      <w:proofErr w:type="spellStart"/>
      <w:r>
        <w:rPr>
          <w:lang w:val="it-IT"/>
        </w:rPr>
        <w:t>Efanov</w:t>
      </w:r>
      <w:proofErr w:type="spellEnd"/>
      <w:r>
        <w:rPr>
          <w:sz w:val="21"/>
          <w:szCs w:val="21"/>
        </w:rPr>
        <w:t>,</w:t>
      </w:r>
      <w:r>
        <w:rPr>
          <w:lang w:val="it-IT"/>
        </w:rPr>
        <w:t xml:space="preserve"> Pavel </w:t>
      </w:r>
      <w:proofErr w:type="spellStart"/>
      <w:r>
        <w:rPr>
          <w:lang w:val="it-IT"/>
        </w:rPr>
        <w:t>Roschin</w:t>
      </w:r>
      <w:proofErr w:type="spellEnd"/>
      <w:r>
        <w:t>: The All-Pervasiveness of the Blockchain Technology (2018)</w:t>
      </w:r>
    </w:p>
    <w:p w:rsidR="00186F12" w:rsidRDefault="00033533">
      <w:r>
        <w:t xml:space="preserve">2, </w:t>
      </w:r>
      <w:r>
        <w:rPr>
          <w:lang w:val="da-DK"/>
        </w:rPr>
        <w:t xml:space="preserve">Stefan </w:t>
      </w:r>
      <w:proofErr w:type="spellStart"/>
      <w:r>
        <w:rPr>
          <w:lang w:val="da-DK"/>
        </w:rPr>
        <w:t>Seebacher</w:t>
      </w:r>
      <w:proofErr w:type="spellEnd"/>
      <w:r>
        <w:t>,</w:t>
      </w:r>
      <w:r>
        <w:rPr>
          <w:position w:val="10"/>
          <w:sz w:val="19"/>
          <w:szCs w:val="19"/>
        </w:rPr>
        <w:t xml:space="preserve"> </w:t>
      </w:r>
      <w:r>
        <w:t xml:space="preserve">Ronny </w:t>
      </w:r>
      <w:proofErr w:type="spellStart"/>
      <w:r>
        <w:t>Schü</w:t>
      </w:r>
      <w:proofErr w:type="spellEnd"/>
      <w:r>
        <w:rPr>
          <w:lang w:val="de-DE"/>
        </w:rPr>
        <w:t>ritz</w:t>
      </w:r>
      <w:r>
        <w:t>: Blockchain Technology as an Enabler of Service Systems: A Structured Literature Review (2017)</w:t>
      </w:r>
    </w:p>
    <w:p w:rsidR="00186F12" w:rsidRDefault="00033533">
      <w:r>
        <w:t xml:space="preserve">3, Gareth W. Peters, </w:t>
      </w:r>
      <w:proofErr w:type="spellStart"/>
      <w:r>
        <w:t>Efstathios</w:t>
      </w:r>
      <w:proofErr w:type="spellEnd"/>
      <w:r>
        <w:t xml:space="preserve"> Panayi: Understanding Modern Banking Ledgers through Blockchain Technologies: Future of Transaction Processing and Smart Contracts on the Internet of Money (2015)</w:t>
      </w:r>
    </w:p>
    <w:p w:rsidR="00186F12" w:rsidRDefault="00033533">
      <w:r>
        <w:t xml:space="preserve">4, </w:t>
      </w:r>
      <w:r>
        <w:rPr>
          <w:lang w:val="de-DE"/>
        </w:rPr>
        <w:t>Manuel Schlegel</w:t>
      </w:r>
      <w:r>
        <w:t xml:space="preserve">, </w:t>
      </w:r>
      <w:proofErr w:type="spellStart"/>
      <w:r>
        <w:rPr>
          <w:lang w:val="it-IT"/>
        </w:rPr>
        <w:t>Liudmila</w:t>
      </w:r>
      <w:proofErr w:type="spellEnd"/>
      <w:r>
        <w:rPr>
          <w:lang w:val="it-IT"/>
        </w:rPr>
        <w:t xml:space="preserve"> </w:t>
      </w:r>
      <w:proofErr w:type="spellStart"/>
      <w:r>
        <w:rPr>
          <w:lang w:val="it-IT"/>
        </w:rPr>
        <w:t>Zavolokina</w:t>
      </w:r>
      <w:proofErr w:type="spellEnd"/>
      <w:r>
        <w:t xml:space="preserve">, </w:t>
      </w:r>
      <w:r>
        <w:rPr>
          <w:lang w:val="de-DE"/>
        </w:rPr>
        <w:t>Gerhard Schwabe</w:t>
      </w:r>
      <w:r>
        <w:t>: Blockchain Technologies from the Consumers’ Perspective: What Is There and Why Should Who Care? (2018)</w:t>
      </w:r>
    </w:p>
    <w:p w:rsidR="00186F12" w:rsidRDefault="00033533">
      <w:r>
        <w:t xml:space="preserve">5, </w:t>
      </w:r>
      <w:r>
        <w:rPr>
          <w:lang w:val="de-DE"/>
        </w:rPr>
        <w:t xml:space="preserve">Sherif F. </w:t>
      </w:r>
      <w:proofErr w:type="spellStart"/>
      <w:r>
        <w:rPr>
          <w:lang w:val="de-DE"/>
        </w:rPr>
        <w:t>Fahmy</w:t>
      </w:r>
      <w:proofErr w:type="spellEnd"/>
      <w:r>
        <w:t>: Blockchain and its uses (2018)</w:t>
      </w:r>
    </w:p>
    <w:p w:rsidR="00186F12" w:rsidRDefault="00033533">
      <w:r w:rsidRPr="00C201D7">
        <w:t>6</w:t>
      </w:r>
      <w:r>
        <w:t xml:space="preserve">, Jesse </w:t>
      </w:r>
      <w:proofErr w:type="spellStart"/>
      <w:r>
        <w:t>Yli-Huumo</w:t>
      </w:r>
      <w:proofErr w:type="spellEnd"/>
      <w:r>
        <w:t xml:space="preserve">, </w:t>
      </w:r>
      <w:proofErr w:type="spellStart"/>
      <w:r>
        <w:t>Deokyoon</w:t>
      </w:r>
      <w:proofErr w:type="spellEnd"/>
      <w:r>
        <w:t xml:space="preserve"> </w:t>
      </w:r>
      <w:proofErr w:type="spellStart"/>
      <w:r>
        <w:t>Ko</w:t>
      </w:r>
      <w:proofErr w:type="spellEnd"/>
      <w:r>
        <w:t xml:space="preserve">, </w:t>
      </w:r>
      <w:proofErr w:type="spellStart"/>
      <w:r>
        <w:t>Sujin</w:t>
      </w:r>
      <w:proofErr w:type="spellEnd"/>
      <w:r>
        <w:t xml:space="preserve"> Choi, </w:t>
      </w:r>
      <w:proofErr w:type="spellStart"/>
      <w:r>
        <w:t>Sooyong</w:t>
      </w:r>
      <w:proofErr w:type="spellEnd"/>
      <w:r>
        <w:t xml:space="preserve"> Park, Kari </w:t>
      </w:r>
      <w:proofErr w:type="spellStart"/>
      <w:r>
        <w:t>Smolander</w:t>
      </w:r>
      <w:proofErr w:type="spellEnd"/>
      <w:r>
        <w:t xml:space="preserve">: </w:t>
      </w:r>
      <w:bookmarkStart w:id="11" w:name="OLE_LINK13"/>
      <w:bookmarkStart w:id="12" w:name="OLE_LINK14"/>
      <w:r>
        <w:t xml:space="preserve">Where Is Current Research on Blockchain </w:t>
      </w:r>
      <w:proofErr w:type="gramStart"/>
      <w:r>
        <w:t>Technology?</w:t>
      </w:r>
      <w:bookmarkEnd w:id="11"/>
      <w:bookmarkEnd w:id="12"/>
      <w:r>
        <w:t>—</w:t>
      </w:r>
      <w:proofErr w:type="gramEnd"/>
      <w:r>
        <w:t>A Systematic Review (2016)</w:t>
      </w:r>
    </w:p>
    <w:p w:rsidR="00186F12" w:rsidRDefault="00033533">
      <w:r>
        <w:lastRenderedPageBreak/>
        <w:t xml:space="preserve">7, Corinna </w:t>
      </w:r>
      <w:proofErr w:type="spellStart"/>
      <w:r>
        <w:t>Breitinger</w:t>
      </w:r>
      <w:proofErr w:type="spellEnd"/>
      <w:r>
        <w:t xml:space="preserve">, </w:t>
      </w:r>
      <w:r>
        <w:rPr>
          <w:lang w:val="it-IT"/>
        </w:rPr>
        <w:t xml:space="preserve">Bela </w:t>
      </w:r>
      <w:proofErr w:type="spellStart"/>
      <w:r>
        <w:rPr>
          <w:lang w:val="it-IT"/>
        </w:rPr>
        <w:t>Gipp</w:t>
      </w:r>
      <w:proofErr w:type="spellEnd"/>
      <w:r>
        <w:t xml:space="preserve">: </w:t>
      </w:r>
      <w:proofErr w:type="spellStart"/>
      <w:r>
        <w:t>VirtualPatent</w:t>
      </w:r>
      <w:proofErr w:type="spellEnd"/>
      <w:r>
        <w:t xml:space="preserve"> - </w:t>
      </w:r>
      <w:bookmarkStart w:id="13" w:name="OLE_LINK23"/>
      <w:bookmarkStart w:id="14" w:name="OLE_LINK24"/>
      <w:r>
        <w:t>Enabling the Traceability of Ideas Shared Online using Decentralized Trusted Timestamping</w:t>
      </w:r>
      <w:bookmarkEnd w:id="13"/>
      <w:bookmarkEnd w:id="14"/>
      <w:r>
        <w:t xml:space="preserve"> (2017)</w:t>
      </w:r>
    </w:p>
    <w:p w:rsidR="00186F12" w:rsidRDefault="00033533">
      <w:r>
        <w:t xml:space="preserve">8, </w:t>
      </w:r>
      <w:r>
        <w:rPr>
          <w:lang w:val="de-DE"/>
        </w:rPr>
        <w:t xml:space="preserve">D. Drescher, </w:t>
      </w:r>
      <w:r>
        <w:t xml:space="preserve">“Blockchain basics,” Springer, Tech. </w:t>
      </w:r>
      <w:proofErr w:type="gramStart"/>
      <w:r>
        <w:t>Rep.(</w:t>
      </w:r>
      <w:proofErr w:type="gramEnd"/>
      <w:r>
        <w:t>2017)</w:t>
      </w:r>
    </w:p>
    <w:p w:rsidR="00186F12" w:rsidRDefault="00033533">
      <w:r>
        <w:t xml:space="preserve">9, </w:t>
      </w:r>
      <w:proofErr w:type="spellStart"/>
      <w:r>
        <w:rPr>
          <w:lang w:val="de-DE"/>
        </w:rPr>
        <w:t>Bayu</w:t>
      </w:r>
      <w:proofErr w:type="spellEnd"/>
      <w:r>
        <w:rPr>
          <w:lang w:val="de-DE"/>
        </w:rPr>
        <w:t xml:space="preserve"> </w:t>
      </w:r>
      <w:proofErr w:type="spellStart"/>
      <w:r>
        <w:rPr>
          <w:lang w:val="de-DE"/>
        </w:rPr>
        <w:t>Adhi</w:t>
      </w:r>
      <w:proofErr w:type="spellEnd"/>
      <w:r>
        <w:rPr>
          <w:lang w:val="de-DE"/>
        </w:rPr>
        <w:t xml:space="preserve"> </w:t>
      </w:r>
      <w:proofErr w:type="spellStart"/>
      <w:r>
        <w:rPr>
          <w:lang w:val="de-DE"/>
        </w:rPr>
        <w:t>Tama</w:t>
      </w:r>
      <w:proofErr w:type="spellEnd"/>
      <w:r>
        <w:rPr>
          <w:lang w:val="de-DE"/>
        </w:rPr>
        <w:t xml:space="preserve">, Bruno Joachim </w:t>
      </w:r>
      <w:proofErr w:type="spellStart"/>
      <w:r>
        <w:rPr>
          <w:lang w:val="de-DE"/>
        </w:rPr>
        <w:t>Kweka</w:t>
      </w:r>
      <w:proofErr w:type="spellEnd"/>
      <w:r>
        <w:rPr>
          <w:lang w:val="de-DE"/>
        </w:rPr>
        <w:t xml:space="preserve">, </w:t>
      </w:r>
      <w:proofErr w:type="spellStart"/>
      <w:r>
        <w:rPr>
          <w:lang w:val="de-DE"/>
        </w:rPr>
        <w:t>Youngho</w:t>
      </w:r>
      <w:proofErr w:type="spellEnd"/>
      <w:r>
        <w:rPr>
          <w:lang w:val="de-DE"/>
        </w:rPr>
        <w:t xml:space="preserve"> Park, </w:t>
      </w:r>
      <w:proofErr w:type="spellStart"/>
      <w:r>
        <w:rPr>
          <w:lang w:val="de-DE"/>
        </w:rPr>
        <w:t>Kyung-Hyune</w:t>
      </w:r>
      <w:proofErr w:type="spellEnd"/>
      <w:r>
        <w:rPr>
          <w:lang w:val="de-DE"/>
        </w:rPr>
        <w:t xml:space="preserve"> Rhee</w:t>
      </w:r>
      <w:r>
        <w:t>: A Critical Review of Blockchain and Its Current Applications (2017)</w:t>
      </w:r>
    </w:p>
    <w:p w:rsidR="00186F12" w:rsidRDefault="00033533">
      <w:r>
        <w:t xml:space="preserve">10, </w:t>
      </w:r>
      <w:r>
        <w:rPr>
          <w:lang w:val="fr-FR"/>
        </w:rPr>
        <w:t>Alexis H. Bateman</w:t>
      </w:r>
      <w:r>
        <w:t xml:space="preserve">: </w:t>
      </w:r>
      <w:bookmarkStart w:id="15" w:name="OLE_LINK25"/>
      <w:bookmarkStart w:id="16" w:name="OLE_LINK26"/>
      <w:r>
        <w:t xml:space="preserve">Tracking the Value of Traceability </w:t>
      </w:r>
      <w:bookmarkEnd w:id="15"/>
      <w:bookmarkEnd w:id="16"/>
      <w:r>
        <w:t>(2015)</w:t>
      </w:r>
    </w:p>
    <w:p w:rsidR="00186F12" w:rsidRDefault="00033533">
      <w:r>
        <w:t xml:space="preserve">11, Poonam </w:t>
      </w:r>
      <w:proofErr w:type="spellStart"/>
      <w:r>
        <w:t>Ghuli</w:t>
      </w:r>
      <w:proofErr w:type="spellEnd"/>
      <w:r>
        <w:t xml:space="preserve">, Urvashi </w:t>
      </w:r>
      <w:proofErr w:type="spellStart"/>
      <w:r>
        <w:t>Priyam</w:t>
      </w:r>
      <w:proofErr w:type="spellEnd"/>
      <w:r>
        <w:t xml:space="preserve"> Kumar, </w:t>
      </w:r>
      <w:proofErr w:type="spellStart"/>
      <w:r>
        <w:t>Rajashree</w:t>
      </w:r>
      <w:proofErr w:type="spellEnd"/>
      <w:r>
        <w:t xml:space="preserve"> </w:t>
      </w:r>
      <w:proofErr w:type="spellStart"/>
      <w:r>
        <w:t>Shettar</w:t>
      </w:r>
      <w:proofErr w:type="spellEnd"/>
      <w:r>
        <w:t>:</w:t>
      </w:r>
      <w:bookmarkStart w:id="17" w:name="OLE_LINK31"/>
      <w:bookmarkStart w:id="18" w:name="OLE_LINK32"/>
      <w:r>
        <w:t xml:space="preserve"> A Review on Blockchain Application for Decentralized Decision of Ownership of IoT Devices</w:t>
      </w:r>
      <w:bookmarkEnd w:id="17"/>
      <w:bookmarkEnd w:id="18"/>
      <w:r>
        <w:t xml:space="preserve"> (2017)</w:t>
      </w:r>
    </w:p>
    <w:p w:rsidR="00186F12" w:rsidRDefault="00186F12"/>
    <w:p w:rsidR="00186F12" w:rsidRDefault="00186F12"/>
    <w:p w:rsidR="00186F12" w:rsidRDefault="00033533">
      <w:pPr>
        <w:rPr>
          <w:rFonts w:ascii="Times" w:eastAsia="Times" w:hAnsi="Times" w:cs="Times"/>
        </w:rPr>
      </w:pPr>
      <w:r>
        <w:t xml:space="preserve">12, Colin Andrews, Daniel </w:t>
      </w:r>
      <w:proofErr w:type="spellStart"/>
      <w:r>
        <w:t>Broby</w:t>
      </w:r>
      <w:proofErr w:type="spellEnd"/>
      <w:r>
        <w:t>,</w:t>
      </w:r>
      <w:r>
        <w:rPr>
          <w:lang w:val="de-DE"/>
        </w:rPr>
        <w:t xml:space="preserve"> </w:t>
      </w:r>
      <w:proofErr w:type="spellStart"/>
      <w:r>
        <w:rPr>
          <w:lang w:val="de-DE"/>
        </w:rPr>
        <w:t>Greig</w:t>
      </w:r>
      <w:proofErr w:type="spellEnd"/>
      <w:r>
        <w:rPr>
          <w:lang w:val="de-DE"/>
        </w:rPr>
        <w:t xml:space="preserve"> Paul</w:t>
      </w:r>
      <w:r>
        <w:t xml:space="preserve">, Ian Whitfield: </w:t>
      </w:r>
      <w:proofErr w:type="spellStart"/>
      <w:r>
        <w:t>Utilising</w:t>
      </w:r>
      <w:proofErr w:type="spellEnd"/>
      <w:r>
        <w:t xml:space="preserve"> Financial Blockchain Technologies in Advanced Manufacturing White </w:t>
      </w:r>
      <w:proofErr w:type="gramStart"/>
      <w:r>
        <w:t>Paper  (</w:t>
      </w:r>
      <w:proofErr w:type="gramEnd"/>
      <w:r>
        <w:t>2008)</w:t>
      </w:r>
    </w:p>
    <w:p w:rsidR="00186F12" w:rsidRDefault="00033533">
      <w:r>
        <w:t xml:space="preserve"> 13, Mohamed Ben-</w:t>
      </w:r>
      <w:proofErr w:type="spellStart"/>
      <w:r>
        <w:t>Daya</w:t>
      </w:r>
      <w:proofErr w:type="spellEnd"/>
      <w:r>
        <w:t xml:space="preserve">, </w:t>
      </w:r>
      <w:proofErr w:type="spellStart"/>
      <w:r>
        <w:t>Elkafi</w:t>
      </w:r>
      <w:proofErr w:type="spellEnd"/>
      <w:r>
        <w:t xml:space="preserve"> </w:t>
      </w:r>
      <w:proofErr w:type="spellStart"/>
      <w:r>
        <w:t>Hassini</w:t>
      </w:r>
      <w:proofErr w:type="spellEnd"/>
      <w:r>
        <w:t>,</w:t>
      </w:r>
      <w:r>
        <w:rPr>
          <w:color w:val="00007F"/>
          <w:position w:val="10"/>
          <w:sz w:val="19"/>
          <w:szCs w:val="19"/>
        </w:rPr>
        <w:t xml:space="preserve"> </w:t>
      </w:r>
      <w:proofErr w:type="spellStart"/>
      <w:r>
        <w:rPr>
          <w:lang w:val="de-DE"/>
        </w:rPr>
        <w:t>Zied</w:t>
      </w:r>
      <w:proofErr w:type="spellEnd"/>
      <w:r>
        <w:rPr>
          <w:lang w:val="de-DE"/>
        </w:rPr>
        <w:t xml:space="preserve"> </w:t>
      </w:r>
      <w:proofErr w:type="spellStart"/>
      <w:r>
        <w:rPr>
          <w:lang w:val="de-DE"/>
        </w:rPr>
        <w:t>Bahrou</w:t>
      </w:r>
      <w:proofErr w:type="spellEnd"/>
      <w:r>
        <w:t>n: Internet of things and supply chain management: a literature review (2017)</w:t>
      </w:r>
    </w:p>
    <w:p w:rsidR="00186F12" w:rsidRDefault="00033533">
      <w:r>
        <w:t xml:space="preserve">14, </w:t>
      </w:r>
      <w:proofErr w:type="spellStart"/>
      <w:r>
        <w:t>Andr</w:t>
      </w:r>
      <w:proofErr w:type="spellEnd"/>
      <w:r>
        <w:rPr>
          <w:lang w:val="fr-FR"/>
        </w:rPr>
        <w:t xml:space="preserve">é </w:t>
      </w:r>
      <w:proofErr w:type="spellStart"/>
      <w:r>
        <w:t>Jeppsson</w:t>
      </w:r>
      <w:proofErr w:type="spellEnd"/>
      <w:r>
        <w:t xml:space="preserve">, </w:t>
      </w:r>
      <w:r>
        <w:rPr>
          <w:lang w:val="sv-SE"/>
        </w:rPr>
        <w:t>Oskar Olsson</w:t>
      </w:r>
      <w:r>
        <w:t>: Blockchains as a solution for traceability and transparency (2017)</w:t>
      </w:r>
    </w:p>
    <w:p w:rsidR="00186F12" w:rsidRDefault="00033533">
      <w:r>
        <w:t xml:space="preserve">15, Marco </w:t>
      </w:r>
      <w:proofErr w:type="spellStart"/>
      <w:r>
        <w:t>Iansiti</w:t>
      </w:r>
      <w:proofErr w:type="spellEnd"/>
      <w:r>
        <w:t xml:space="preserve">, Karim R. Lakhani: </w:t>
      </w:r>
      <w:bookmarkStart w:id="19" w:name="OLE_LINK11"/>
      <w:bookmarkStart w:id="20" w:name="OLE_LINK12"/>
      <w:r>
        <w:t>The truth about blockchain</w:t>
      </w:r>
      <w:bookmarkEnd w:id="19"/>
      <w:bookmarkEnd w:id="20"/>
      <w:r>
        <w:t xml:space="preserve"> (2017)</w:t>
      </w:r>
    </w:p>
    <w:p w:rsidR="00186F12" w:rsidRDefault="00033533">
      <w:r>
        <w:t xml:space="preserve">16, Nir </w:t>
      </w:r>
      <w:proofErr w:type="spellStart"/>
      <w:r>
        <w:t>Kshetri</w:t>
      </w:r>
      <w:proofErr w:type="spellEnd"/>
      <w:r>
        <w:t xml:space="preserve">: </w:t>
      </w:r>
      <w:proofErr w:type="spellStart"/>
      <w:r>
        <w:rPr>
          <w:lang w:val="fr-FR"/>
        </w:rPr>
        <w:t>Blockchain</w:t>
      </w:r>
      <w:proofErr w:type="spellEnd"/>
      <w:r>
        <w:t>’s roles in meeting key supply chain management objectives (2018)</w:t>
      </w:r>
    </w:p>
    <w:p w:rsidR="00186F12" w:rsidRDefault="00033533">
      <w:r>
        <w:t>17, Shiv Raj Sharma: Blockchain Technology Review and Its Scope (2017)</w:t>
      </w:r>
    </w:p>
    <w:p w:rsidR="00186F12" w:rsidRDefault="00033533">
      <w:r>
        <w:t>18, Feng Tian: An Agri-food Supply Chain Traceability System for China Based on ID &amp; Bloc chain Technology (2016)</w:t>
      </w:r>
    </w:p>
    <w:p w:rsidR="00186F12" w:rsidRDefault="00033533">
      <w:r>
        <w:t xml:space="preserve">19, Ori </w:t>
      </w:r>
      <w:proofErr w:type="spellStart"/>
      <w:r>
        <w:t>Jacobovitz</w:t>
      </w:r>
      <w:proofErr w:type="spellEnd"/>
      <w:r>
        <w:t>: Blockchain for Identity Management (2016)</w:t>
      </w:r>
    </w:p>
    <w:p w:rsidR="001C3936" w:rsidRDefault="00033533">
      <w:pPr>
        <w:rPr>
          <w:rFonts w:ascii="Times" w:eastAsia="Times" w:hAnsi="Times" w:cs="Times"/>
        </w:rPr>
      </w:pPr>
      <w:r>
        <w:lastRenderedPageBreak/>
        <w:t xml:space="preserve">20, </w:t>
      </w:r>
      <w:r>
        <w:rPr>
          <w:lang w:val="de-DE"/>
        </w:rPr>
        <w:t xml:space="preserve">Bela </w:t>
      </w:r>
      <w:proofErr w:type="spellStart"/>
      <w:r>
        <w:rPr>
          <w:lang w:val="de-DE"/>
        </w:rPr>
        <w:t>Gipp</w:t>
      </w:r>
      <w:proofErr w:type="spellEnd"/>
      <w:r>
        <w:rPr>
          <w:lang w:val="de-DE"/>
        </w:rPr>
        <w:t xml:space="preserve">, Norman </w:t>
      </w:r>
      <w:proofErr w:type="spellStart"/>
      <w:r>
        <w:rPr>
          <w:lang w:val="de-DE"/>
        </w:rPr>
        <w:t>Meuschke</w:t>
      </w:r>
      <w:proofErr w:type="spellEnd"/>
      <w:r>
        <w:rPr>
          <w:lang w:val="de-DE"/>
        </w:rPr>
        <w:t xml:space="preserve">, </w:t>
      </w:r>
      <w:proofErr w:type="spellStart"/>
      <w:r>
        <w:rPr>
          <w:lang w:val="de-DE"/>
        </w:rPr>
        <w:t>Andr</w:t>
      </w:r>
      <w:proofErr w:type="spellEnd"/>
      <w:r>
        <w:rPr>
          <w:lang w:val="fr-FR"/>
        </w:rPr>
        <w:t xml:space="preserve">é </w:t>
      </w:r>
      <w:proofErr w:type="spellStart"/>
      <w:r>
        <w:rPr>
          <w:lang w:val="da-DK"/>
        </w:rPr>
        <w:t>Gernandt</w:t>
      </w:r>
      <w:proofErr w:type="spellEnd"/>
      <w:r>
        <w:t>: Decentralized Trusted Timestamping using the Crypto Currency Bitcoin (2015)</w:t>
      </w:r>
    </w:p>
    <w:p w:rsidR="002E1979" w:rsidRPr="00A95923" w:rsidRDefault="002E1979">
      <w:pPr>
        <w:rPr>
          <w:rFonts w:ascii="Times" w:eastAsia="Times" w:hAnsi="Times" w:cs="Times" w:hint="eastAsia"/>
        </w:rPr>
      </w:pPr>
    </w:p>
    <w:p w:rsidR="000E626B" w:rsidRPr="000E626B" w:rsidRDefault="001C3936" w:rsidP="000E626B">
      <w:pPr>
        <w:pStyle w:val="EndNoteBibliographyTitle"/>
        <w:rPr>
          <w:rFonts w:ascii="Arial" w:hAnsi="Arial"/>
          <w:noProof/>
        </w:rPr>
      </w:pPr>
      <w:r>
        <w:fldChar w:fldCharType="begin"/>
      </w:r>
      <w:r>
        <w:instrText xml:space="preserve"> ADDIN EN.REFLIST </w:instrText>
      </w:r>
      <w:r>
        <w:fldChar w:fldCharType="separate"/>
      </w:r>
      <w:r w:rsidR="000E626B" w:rsidRPr="000E626B">
        <w:rPr>
          <w:rFonts w:ascii="Arial" w:hAnsi="Arial"/>
          <w:noProof/>
        </w:rPr>
        <w:t>References</w:t>
      </w:r>
    </w:p>
    <w:p w:rsidR="000E626B" w:rsidRPr="000E626B" w:rsidRDefault="000E626B" w:rsidP="000E626B">
      <w:pPr>
        <w:pStyle w:val="EndNoteBibliographyTitle"/>
        <w:rPr>
          <w:rFonts w:ascii="Arial" w:hAnsi="Arial"/>
          <w:noProof/>
        </w:rPr>
      </w:pPr>
    </w:p>
    <w:p w:rsidR="000E626B" w:rsidRPr="000E626B" w:rsidRDefault="000E626B" w:rsidP="000E626B">
      <w:pPr>
        <w:pStyle w:val="EndNoteBibliography"/>
        <w:ind w:left="720" w:hanging="720"/>
        <w:rPr>
          <w:noProof/>
        </w:rPr>
      </w:pPr>
      <w:r w:rsidRPr="000E626B">
        <w:rPr>
          <w:noProof/>
        </w:rPr>
        <w:t xml:space="preserve">Bateman, A. (2015). Tracking the value of traceability. </w:t>
      </w:r>
      <w:r w:rsidRPr="000E626B">
        <w:rPr>
          <w:i/>
          <w:noProof/>
        </w:rPr>
        <w:t>Supply Chain Management Review, Nov</w:t>
      </w:r>
      <w:r w:rsidRPr="000E626B">
        <w:rPr>
          <w:noProof/>
        </w:rPr>
        <w:t xml:space="preserve">, 8-10. </w:t>
      </w:r>
    </w:p>
    <w:p w:rsidR="000E626B" w:rsidRPr="000E626B" w:rsidRDefault="000E626B" w:rsidP="000E626B">
      <w:pPr>
        <w:pStyle w:val="EndNoteBibliography"/>
        <w:ind w:left="720" w:hanging="720"/>
        <w:rPr>
          <w:noProof/>
        </w:rPr>
      </w:pPr>
      <w:r w:rsidRPr="000E626B">
        <w:rPr>
          <w:noProof/>
        </w:rPr>
        <w:t xml:space="preserve">Biggs, J., Hinish, S. R., Natale, M. A., &amp; Patronick, M. (2017). Blockchain: Revolutionizing the Global Supply Chain by Building Trust and Transparency. </w:t>
      </w:r>
      <w:r w:rsidRPr="000E626B">
        <w:rPr>
          <w:i/>
          <w:noProof/>
        </w:rPr>
        <w:t>Operations Analysis, 22:799:585/580</w:t>
      </w:r>
      <w:r w:rsidRPr="000E626B">
        <w:rPr>
          <w:noProof/>
        </w:rPr>
        <w:t xml:space="preserve">. </w:t>
      </w:r>
    </w:p>
    <w:p w:rsidR="000E626B" w:rsidRPr="000E626B" w:rsidRDefault="000E626B" w:rsidP="000E626B">
      <w:pPr>
        <w:pStyle w:val="EndNoteBibliography"/>
        <w:ind w:left="720" w:hanging="720"/>
        <w:rPr>
          <w:noProof/>
        </w:rPr>
      </w:pPr>
      <w:r w:rsidRPr="000E626B">
        <w:rPr>
          <w:noProof/>
        </w:rPr>
        <w:t xml:space="preserve">Breitinger, C., &amp; Gipp, B. (2017). </w:t>
      </w:r>
      <w:r w:rsidRPr="000E626B">
        <w:rPr>
          <w:i/>
          <w:noProof/>
        </w:rPr>
        <w:t>VirtualPatent-Enabling the Traceability of Ideas Shared Online using Decentralized Trusted Timestamping.</w:t>
      </w:r>
      <w:r w:rsidRPr="000E626B">
        <w:rPr>
          <w:noProof/>
        </w:rPr>
        <w:t xml:space="preserve"> Paper presented at the Proceedings of the 15th Int. Symposium of Information Science (2017).</w:t>
      </w:r>
    </w:p>
    <w:p w:rsidR="000E626B" w:rsidRPr="000E626B" w:rsidRDefault="000E626B" w:rsidP="000E626B">
      <w:pPr>
        <w:pStyle w:val="EndNoteBibliography"/>
        <w:ind w:left="720" w:hanging="720"/>
        <w:rPr>
          <w:noProof/>
        </w:rPr>
      </w:pPr>
      <w:r w:rsidRPr="000E626B">
        <w:rPr>
          <w:noProof/>
        </w:rPr>
        <w:t xml:space="preserve">Burger, C., Kuhlmann, A., Richard, P., &amp; Weinmann, J. (2016). Blockchain in the energy transition. A survey among decision-makers in the German energy industry. </w:t>
      </w:r>
      <w:r w:rsidRPr="000E626B">
        <w:rPr>
          <w:i/>
          <w:noProof/>
        </w:rPr>
        <w:t>DENA German Energy Agency</w:t>
      </w:r>
      <w:r w:rsidRPr="000E626B">
        <w:rPr>
          <w:noProof/>
        </w:rPr>
        <w:t xml:space="preserve">. </w:t>
      </w:r>
    </w:p>
    <w:p w:rsidR="000E626B" w:rsidRPr="000E626B" w:rsidRDefault="000E626B" w:rsidP="000E626B">
      <w:pPr>
        <w:pStyle w:val="EndNoteBibliography"/>
        <w:ind w:left="720" w:hanging="720"/>
        <w:rPr>
          <w:noProof/>
        </w:rPr>
      </w:pPr>
      <w:r w:rsidRPr="000E626B">
        <w:rPr>
          <w:noProof/>
        </w:rPr>
        <w:t xml:space="preserve">Chen, G., Xu, B., Lu, M., &amp; Chen, N.-S. (2018). Exploring blockchain technology and its potential applications for education. </w:t>
      </w:r>
      <w:r w:rsidRPr="000E626B">
        <w:rPr>
          <w:i/>
          <w:noProof/>
        </w:rPr>
        <w:t>Smart Learning Environments, 5</w:t>
      </w:r>
      <w:r w:rsidRPr="000E626B">
        <w:rPr>
          <w:noProof/>
        </w:rPr>
        <w:t xml:space="preserve">(1), 1. </w:t>
      </w:r>
    </w:p>
    <w:p w:rsidR="000E626B" w:rsidRPr="000E626B" w:rsidRDefault="000E626B" w:rsidP="000E626B">
      <w:pPr>
        <w:pStyle w:val="EndNoteBibliography"/>
        <w:ind w:left="720" w:hanging="720"/>
        <w:rPr>
          <w:noProof/>
        </w:rPr>
      </w:pPr>
      <w:r w:rsidRPr="000E626B">
        <w:rPr>
          <w:noProof/>
        </w:rPr>
        <w:t xml:space="preserve">Cheng, M., &amp; Simmons, J. (1994). Traceability in manufacturing systems. </w:t>
      </w:r>
      <w:r w:rsidRPr="000E626B">
        <w:rPr>
          <w:i/>
          <w:noProof/>
        </w:rPr>
        <w:t>International Journal of Operations &amp; Production Management, 14</w:t>
      </w:r>
      <w:r w:rsidRPr="000E626B">
        <w:rPr>
          <w:noProof/>
        </w:rPr>
        <w:t xml:space="preserve">(10), 4-16. </w:t>
      </w:r>
    </w:p>
    <w:p w:rsidR="000E626B" w:rsidRPr="000E626B" w:rsidRDefault="000E626B" w:rsidP="000E626B">
      <w:pPr>
        <w:pStyle w:val="EndNoteBibliography"/>
        <w:ind w:left="720" w:hanging="720"/>
        <w:rPr>
          <w:noProof/>
        </w:rPr>
      </w:pPr>
      <w:r w:rsidRPr="000E626B">
        <w:rPr>
          <w:noProof/>
        </w:rPr>
        <w:t xml:space="preserve">Dorri, A., Steger, M., Kanhere, S. S., &amp; Jurdak, R. (2017). Blockchain: A distributed solution to automotive security and privacy. </w:t>
      </w:r>
      <w:r w:rsidRPr="000E626B">
        <w:rPr>
          <w:i/>
          <w:noProof/>
        </w:rPr>
        <w:t>IEEE Communications Magazine, 55</w:t>
      </w:r>
      <w:r w:rsidRPr="000E626B">
        <w:rPr>
          <w:noProof/>
        </w:rPr>
        <w:t xml:space="preserve">(12), 119-125. </w:t>
      </w:r>
    </w:p>
    <w:p w:rsidR="000E626B" w:rsidRPr="000E626B" w:rsidRDefault="000E626B" w:rsidP="000E626B">
      <w:pPr>
        <w:pStyle w:val="EndNoteBibliography"/>
        <w:ind w:left="720" w:hanging="720"/>
        <w:rPr>
          <w:noProof/>
        </w:rPr>
      </w:pPr>
      <w:r w:rsidRPr="000E626B">
        <w:rPr>
          <w:noProof/>
        </w:rPr>
        <w:t xml:space="preserve">Drescher, D. (2017). </w:t>
      </w:r>
      <w:r w:rsidRPr="000E626B">
        <w:rPr>
          <w:i/>
          <w:noProof/>
        </w:rPr>
        <w:t>Blockchain basics</w:t>
      </w:r>
      <w:r w:rsidRPr="000E626B">
        <w:rPr>
          <w:noProof/>
        </w:rPr>
        <w:t>: Springer.</w:t>
      </w:r>
    </w:p>
    <w:p w:rsidR="000E626B" w:rsidRPr="000E626B" w:rsidRDefault="000E626B" w:rsidP="000E626B">
      <w:pPr>
        <w:pStyle w:val="EndNoteBibliography"/>
        <w:ind w:left="720" w:hanging="720"/>
        <w:rPr>
          <w:noProof/>
        </w:rPr>
      </w:pPr>
      <w:r w:rsidRPr="000E626B">
        <w:rPr>
          <w:noProof/>
        </w:rPr>
        <w:t xml:space="preserve">Ghuli, P., Kumar, U. P., &amp; Shettar, R. (2017). A Review on Blockchain Application for Decentralized Decision of Ownership of IoT Devices. </w:t>
      </w:r>
      <w:r w:rsidRPr="000E626B">
        <w:rPr>
          <w:i/>
          <w:noProof/>
        </w:rPr>
        <w:t>Advances in Computational Sciences and Technology, 10</w:t>
      </w:r>
      <w:r w:rsidRPr="000E626B">
        <w:rPr>
          <w:noProof/>
        </w:rPr>
        <w:t xml:space="preserve">(8), 2449-2456. </w:t>
      </w:r>
    </w:p>
    <w:p w:rsidR="000E626B" w:rsidRPr="000E626B" w:rsidRDefault="000E626B" w:rsidP="000E626B">
      <w:pPr>
        <w:pStyle w:val="EndNoteBibliography"/>
        <w:ind w:left="720" w:hanging="720"/>
        <w:rPr>
          <w:noProof/>
        </w:rPr>
      </w:pPr>
      <w:r w:rsidRPr="000E626B">
        <w:rPr>
          <w:noProof/>
        </w:rPr>
        <w:t xml:space="preserve">Hasse, F., von Perfall, A., Hillebrand, T., Smole, E., Lay, L., &amp; Charlet, M. (2016). Blockchain–an opportunity for energy producers and consumers. </w:t>
      </w:r>
      <w:r w:rsidRPr="000E626B">
        <w:rPr>
          <w:i/>
          <w:noProof/>
        </w:rPr>
        <w:t>PwC Global Power &amp; Utilities</w:t>
      </w:r>
      <w:r w:rsidRPr="000E626B">
        <w:rPr>
          <w:noProof/>
        </w:rPr>
        <w:t xml:space="preserve">, 1-45. </w:t>
      </w:r>
    </w:p>
    <w:p w:rsidR="000E626B" w:rsidRPr="000E626B" w:rsidRDefault="000E626B" w:rsidP="000E626B">
      <w:pPr>
        <w:pStyle w:val="EndNoteBibliography"/>
        <w:ind w:left="720" w:hanging="720"/>
        <w:rPr>
          <w:noProof/>
        </w:rPr>
      </w:pPr>
      <w:r w:rsidRPr="000E626B">
        <w:rPr>
          <w:noProof/>
        </w:rPr>
        <w:t xml:space="preserve">Hou, H. (2017). </w:t>
      </w:r>
      <w:r w:rsidRPr="000E626B">
        <w:rPr>
          <w:i/>
          <w:noProof/>
        </w:rPr>
        <w:t>The Application of Blockchain Technology in E-Government in China.</w:t>
      </w:r>
      <w:r w:rsidRPr="000E626B">
        <w:rPr>
          <w:noProof/>
        </w:rPr>
        <w:t xml:space="preserve"> Paper presented at the Computer Communication and Networks (ICCCN), 2017 26th International Conference on.</w:t>
      </w:r>
    </w:p>
    <w:p w:rsidR="000E626B" w:rsidRPr="000E626B" w:rsidRDefault="000E626B" w:rsidP="000E626B">
      <w:pPr>
        <w:pStyle w:val="EndNoteBibliography"/>
        <w:ind w:left="720" w:hanging="720"/>
        <w:rPr>
          <w:noProof/>
        </w:rPr>
      </w:pPr>
      <w:r w:rsidRPr="000E626B">
        <w:rPr>
          <w:noProof/>
        </w:rPr>
        <w:t xml:space="preserve">Lemieux, V. L. (2016). Trusting records: is Blockchain technology the answer? </w:t>
      </w:r>
      <w:r w:rsidRPr="000E626B">
        <w:rPr>
          <w:i/>
          <w:noProof/>
        </w:rPr>
        <w:t>Records Management Journal, 26</w:t>
      </w:r>
      <w:r w:rsidRPr="000E626B">
        <w:rPr>
          <w:noProof/>
        </w:rPr>
        <w:t xml:space="preserve">(2), 110-139. </w:t>
      </w:r>
    </w:p>
    <w:p w:rsidR="000E626B" w:rsidRPr="000E626B" w:rsidRDefault="000E626B" w:rsidP="000E626B">
      <w:pPr>
        <w:pStyle w:val="EndNoteBibliography"/>
        <w:ind w:left="720" w:hanging="720"/>
        <w:rPr>
          <w:noProof/>
        </w:rPr>
      </w:pPr>
      <w:r w:rsidRPr="000E626B">
        <w:rPr>
          <w:noProof/>
        </w:rPr>
        <w:t xml:space="preserve">Li, H., Lu, R., Zhou, L., Yang, B., &amp; Shen, X. (2014). An efficient merkle-tree-based authentication scheme for smart grid. </w:t>
      </w:r>
      <w:r w:rsidRPr="000E626B">
        <w:rPr>
          <w:i/>
          <w:noProof/>
        </w:rPr>
        <w:t>IEEE Systems Journal, 8</w:t>
      </w:r>
      <w:r w:rsidRPr="000E626B">
        <w:rPr>
          <w:noProof/>
        </w:rPr>
        <w:t xml:space="preserve">(2), 655-663. </w:t>
      </w:r>
    </w:p>
    <w:p w:rsidR="000E626B" w:rsidRPr="000E626B" w:rsidRDefault="000E626B" w:rsidP="000E626B">
      <w:pPr>
        <w:pStyle w:val="EndNoteBibliography"/>
        <w:ind w:left="720" w:hanging="720"/>
        <w:rPr>
          <w:noProof/>
        </w:rPr>
      </w:pPr>
      <w:r w:rsidRPr="000E626B">
        <w:rPr>
          <w:noProof/>
        </w:rPr>
        <w:t xml:space="preserve">Mannaro, K., Pinna, A., &amp; Marchesi, M. (2017). </w:t>
      </w:r>
      <w:r w:rsidRPr="000E626B">
        <w:rPr>
          <w:i/>
          <w:noProof/>
        </w:rPr>
        <w:t>Crypto-trading: Blockchain-oriented energy market.</w:t>
      </w:r>
      <w:r w:rsidRPr="000E626B">
        <w:rPr>
          <w:noProof/>
        </w:rPr>
        <w:t xml:space="preserve"> Paper presented at the AEIT International Annual Conference, 2017.</w:t>
      </w:r>
    </w:p>
    <w:p w:rsidR="000E626B" w:rsidRPr="000E626B" w:rsidRDefault="000E626B" w:rsidP="000E626B">
      <w:pPr>
        <w:pStyle w:val="EndNoteBibliography"/>
        <w:ind w:left="720" w:hanging="720"/>
        <w:rPr>
          <w:noProof/>
        </w:rPr>
      </w:pPr>
      <w:r w:rsidRPr="000E626B">
        <w:rPr>
          <w:noProof/>
        </w:rPr>
        <w:t xml:space="preserve">Mengelkamp, E., Notheisen, B., Beer, C., Dauer, D., &amp; Weinhardt, C. (2018). A blockchain-based smart grid: towards sustainable local energy markets. </w:t>
      </w:r>
      <w:r w:rsidRPr="000E626B">
        <w:rPr>
          <w:i/>
          <w:noProof/>
        </w:rPr>
        <w:t>Computer Science-Research and Development, 33</w:t>
      </w:r>
      <w:r w:rsidRPr="000E626B">
        <w:rPr>
          <w:noProof/>
        </w:rPr>
        <w:t xml:space="preserve">(1-2), 207-214. </w:t>
      </w:r>
    </w:p>
    <w:p w:rsidR="000E626B" w:rsidRPr="000E626B" w:rsidRDefault="000E626B" w:rsidP="000E626B">
      <w:pPr>
        <w:pStyle w:val="EndNoteBibliography"/>
        <w:ind w:left="720" w:hanging="720"/>
        <w:rPr>
          <w:rFonts w:hint="eastAsia"/>
          <w:noProof/>
        </w:rPr>
      </w:pPr>
      <w:r w:rsidRPr="000E626B">
        <w:rPr>
          <w:noProof/>
        </w:rPr>
        <w:lastRenderedPageBreak/>
        <w:t>Myae, A. C., &amp; Goddard, E. (2012). Importance of tr</w:t>
      </w:r>
      <w:r w:rsidRPr="000E626B">
        <w:rPr>
          <w:rFonts w:hint="eastAsia"/>
          <w:noProof/>
        </w:rPr>
        <w:t>aceability for sustainable production: a cross</w:t>
      </w:r>
      <w:r w:rsidRPr="000E626B">
        <w:rPr>
          <w:rFonts w:hint="eastAsia"/>
          <w:noProof/>
        </w:rPr>
        <w:t>‐</w:t>
      </w:r>
      <w:r w:rsidRPr="000E626B">
        <w:rPr>
          <w:rFonts w:hint="eastAsia"/>
          <w:noProof/>
        </w:rPr>
        <w:t xml:space="preserve">country comparison. </w:t>
      </w:r>
      <w:r w:rsidRPr="000E626B">
        <w:rPr>
          <w:rFonts w:hint="eastAsia"/>
          <w:i/>
          <w:noProof/>
        </w:rPr>
        <w:t>International journal of consumer studies, 36</w:t>
      </w:r>
      <w:r w:rsidRPr="000E626B">
        <w:rPr>
          <w:rFonts w:hint="eastAsia"/>
          <w:noProof/>
        </w:rPr>
        <w:t xml:space="preserve">(2), 192-202. </w:t>
      </w:r>
    </w:p>
    <w:p w:rsidR="000E626B" w:rsidRPr="000E626B" w:rsidRDefault="000E626B" w:rsidP="000E626B">
      <w:pPr>
        <w:pStyle w:val="EndNoteBibliography"/>
        <w:ind w:left="720" w:hanging="720"/>
        <w:rPr>
          <w:noProof/>
        </w:rPr>
      </w:pPr>
      <w:r w:rsidRPr="000E626B">
        <w:rPr>
          <w:noProof/>
        </w:rPr>
        <w:t xml:space="preserve">Nakamoto, S. (2008). Bitcoin: A peer-to-peer electronic cash system. </w:t>
      </w:r>
    </w:p>
    <w:p w:rsidR="000E626B" w:rsidRPr="000E626B" w:rsidRDefault="000E626B" w:rsidP="000E626B">
      <w:pPr>
        <w:pStyle w:val="EndNoteBibliography"/>
        <w:ind w:left="720" w:hanging="720"/>
        <w:rPr>
          <w:noProof/>
        </w:rPr>
      </w:pPr>
      <w:r w:rsidRPr="000E626B">
        <w:rPr>
          <w:noProof/>
        </w:rPr>
        <w:t xml:space="preserve">Petersen, O., &amp; Jansson, F. (2017). Blockchain Technology in Supply Chain Traceability Systems. </w:t>
      </w:r>
    </w:p>
    <w:p w:rsidR="000E626B" w:rsidRPr="000E626B" w:rsidRDefault="000E626B" w:rsidP="000E626B">
      <w:pPr>
        <w:pStyle w:val="EndNoteBibliography"/>
        <w:ind w:left="720" w:hanging="720"/>
        <w:rPr>
          <w:noProof/>
        </w:rPr>
      </w:pPr>
      <w:r w:rsidRPr="000E626B">
        <w:rPr>
          <w:noProof/>
        </w:rPr>
        <w:t xml:space="preserve">Rabah, K. (2018). Convergence of AI, IoT, Big Data and Blockchain: A Review. </w:t>
      </w:r>
      <w:r w:rsidRPr="000E626B">
        <w:rPr>
          <w:i/>
          <w:noProof/>
        </w:rPr>
        <w:t>The Lake Institute Journal, 1</w:t>
      </w:r>
      <w:r w:rsidRPr="000E626B">
        <w:rPr>
          <w:noProof/>
        </w:rPr>
        <w:t xml:space="preserve">(1), 1-18. </w:t>
      </w:r>
    </w:p>
    <w:p w:rsidR="000E626B" w:rsidRPr="000E626B" w:rsidRDefault="000E626B" w:rsidP="000E626B">
      <w:pPr>
        <w:pStyle w:val="EndNoteBibliography"/>
        <w:ind w:left="720" w:hanging="720"/>
        <w:rPr>
          <w:noProof/>
        </w:rPr>
      </w:pPr>
      <w:r w:rsidRPr="000E626B">
        <w:rPr>
          <w:noProof/>
        </w:rPr>
        <w:t>Rutkin, A. (2016). Blockchain aids solar sales. In: Elsevier.</w:t>
      </w:r>
    </w:p>
    <w:p w:rsidR="000E626B" w:rsidRPr="000E626B" w:rsidRDefault="000E626B" w:rsidP="000E626B">
      <w:pPr>
        <w:pStyle w:val="EndNoteBibliography"/>
        <w:ind w:left="720" w:hanging="720"/>
        <w:rPr>
          <w:noProof/>
        </w:rPr>
      </w:pPr>
      <w:r w:rsidRPr="000E626B">
        <w:rPr>
          <w:noProof/>
        </w:rPr>
        <w:t xml:space="preserve">Seebacher, S., &amp; Schüritz, R. (2017). </w:t>
      </w:r>
      <w:r w:rsidRPr="000E626B">
        <w:rPr>
          <w:i/>
          <w:noProof/>
        </w:rPr>
        <w:t>Blockchain technology as an enabler of service systems: A structured literature review.</w:t>
      </w:r>
      <w:r w:rsidRPr="000E626B">
        <w:rPr>
          <w:noProof/>
        </w:rPr>
        <w:t xml:space="preserve"> Paper presented at the International Conference on Exploring Services Science.</w:t>
      </w:r>
    </w:p>
    <w:p w:rsidR="000E626B" w:rsidRPr="000E626B" w:rsidRDefault="000E626B" w:rsidP="000E626B">
      <w:pPr>
        <w:pStyle w:val="EndNoteBibliography"/>
        <w:ind w:left="720" w:hanging="720"/>
        <w:rPr>
          <w:noProof/>
        </w:rPr>
      </w:pPr>
      <w:r w:rsidRPr="000E626B">
        <w:rPr>
          <w:noProof/>
        </w:rPr>
        <w:t xml:space="preserve">Sharma, S. R. (2017). Blockchain Technology Review and Its Scope. </w:t>
      </w:r>
    </w:p>
    <w:p w:rsidR="000E626B" w:rsidRPr="000E626B" w:rsidRDefault="000E626B" w:rsidP="000E626B">
      <w:pPr>
        <w:pStyle w:val="EndNoteBibliography"/>
        <w:ind w:left="720" w:hanging="720"/>
        <w:rPr>
          <w:noProof/>
        </w:rPr>
      </w:pPr>
      <w:r w:rsidRPr="000E626B">
        <w:rPr>
          <w:noProof/>
        </w:rPr>
        <w:t xml:space="preserve">Sikorski, J. J., Haughton, J., &amp; Kraft, M. (2017). Blockchain technology in the chemical industry: Machine-to-machine electricity market. </w:t>
      </w:r>
      <w:r w:rsidRPr="000E626B">
        <w:rPr>
          <w:i/>
          <w:noProof/>
        </w:rPr>
        <w:t>Applied Energy, 195</w:t>
      </w:r>
      <w:r w:rsidRPr="000E626B">
        <w:rPr>
          <w:noProof/>
        </w:rPr>
        <w:t xml:space="preserve">, 234-246. </w:t>
      </w:r>
    </w:p>
    <w:p w:rsidR="000E626B" w:rsidRPr="000E626B" w:rsidRDefault="000E626B" w:rsidP="000E626B">
      <w:pPr>
        <w:pStyle w:val="EndNoteBibliography"/>
        <w:ind w:left="720" w:hanging="720"/>
        <w:rPr>
          <w:noProof/>
        </w:rPr>
      </w:pPr>
      <w:r w:rsidRPr="000E626B">
        <w:rPr>
          <w:noProof/>
        </w:rPr>
        <w:t>Swartz, L. (2017). Blockchain dreams: Imagining techno-economic alternatives after Bitcoin. In (pp. 82-105): Polity Cambridge.</w:t>
      </w:r>
    </w:p>
    <w:p w:rsidR="000E626B" w:rsidRPr="000E626B" w:rsidRDefault="000E626B" w:rsidP="000E626B">
      <w:pPr>
        <w:pStyle w:val="EndNoteBibliography"/>
        <w:ind w:left="720" w:hanging="720"/>
        <w:rPr>
          <w:noProof/>
        </w:rPr>
      </w:pPr>
      <w:r w:rsidRPr="000E626B">
        <w:rPr>
          <w:noProof/>
        </w:rPr>
        <w:t xml:space="preserve">Tama, B. A., Kweka, B. J., Park, Y., &amp; Rhee, K.-H. (2017). </w:t>
      </w:r>
      <w:r w:rsidRPr="000E626B">
        <w:rPr>
          <w:i/>
          <w:noProof/>
        </w:rPr>
        <w:t>A critical review of blockchain and its current applications.</w:t>
      </w:r>
      <w:r w:rsidRPr="000E626B">
        <w:rPr>
          <w:noProof/>
        </w:rPr>
        <w:t xml:space="preserve"> Paper presented at the Electrical Engineering and Computer Science (ICECOS), 2017 International Conference on.</w:t>
      </w:r>
    </w:p>
    <w:p w:rsidR="000E626B" w:rsidRPr="000E626B" w:rsidRDefault="000E626B" w:rsidP="000E626B">
      <w:pPr>
        <w:pStyle w:val="EndNoteBibliography"/>
        <w:ind w:left="720" w:hanging="720"/>
        <w:rPr>
          <w:noProof/>
        </w:rPr>
      </w:pPr>
      <w:r w:rsidRPr="000E626B">
        <w:rPr>
          <w:noProof/>
        </w:rPr>
        <w:t xml:space="preserve">Tian, F. (2016). </w:t>
      </w:r>
      <w:r w:rsidRPr="000E626B">
        <w:rPr>
          <w:i/>
          <w:noProof/>
        </w:rPr>
        <w:t>An agri-food supply chain traceability system for China based on RFID &amp; blockchain technology.</w:t>
      </w:r>
      <w:r w:rsidRPr="000E626B">
        <w:rPr>
          <w:noProof/>
        </w:rPr>
        <w:t xml:space="preserve"> Paper presented at the 2016 13th International Conference on Service Systems and Service Management (ICSSSM).</w:t>
      </w:r>
    </w:p>
    <w:p w:rsidR="000E626B" w:rsidRPr="000E626B" w:rsidRDefault="000E626B" w:rsidP="000E626B">
      <w:pPr>
        <w:pStyle w:val="EndNoteBibliography"/>
        <w:ind w:left="720" w:hanging="720"/>
        <w:rPr>
          <w:noProof/>
        </w:rPr>
      </w:pPr>
      <w:r w:rsidRPr="000E626B">
        <w:rPr>
          <w:noProof/>
        </w:rPr>
        <w:t xml:space="preserve">Underwood, S. (2016). Blockchain beyond bitcoin. </w:t>
      </w:r>
      <w:r w:rsidRPr="000E626B">
        <w:rPr>
          <w:i/>
          <w:noProof/>
        </w:rPr>
        <w:t>Communications of the ACM, 59</w:t>
      </w:r>
      <w:r w:rsidRPr="000E626B">
        <w:rPr>
          <w:noProof/>
        </w:rPr>
        <w:t xml:space="preserve">(11), 15-17. </w:t>
      </w:r>
    </w:p>
    <w:p w:rsidR="000E626B" w:rsidRPr="000E626B" w:rsidRDefault="000E626B" w:rsidP="000E626B">
      <w:pPr>
        <w:pStyle w:val="EndNoteBibliography"/>
        <w:ind w:left="720" w:hanging="720"/>
        <w:rPr>
          <w:noProof/>
        </w:rPr>
      </w:pPr>
      <w:r w:rsidRPr="000E626B">
        <w:rPr>
          <w:noProof/>
        </w:rPr>
        <w:t xml:space="preserve">Van Rijswijk, W., Frewer, L. J., Menozzi, D., &amp; Faioli, G. (2008). Consumer perceptions of traceability: A cross-national comparison of the associated benefits. </w:t>
      </w:r>
      <w:r w:rsidRPr="000E626B">
        <w:rPr>
          <w:i/>
          <w:noProof/>
        </w:rPr>
        <w:t>Food Quality and Preference, 19</w:t>
      </w:r>
      <w:r w:rsidRPr="000E626B">
        <w:rPr>
          <w:noProof/>
        </w:rPr>
        <w:t xml:space="preserve">(5), 452-464. </w:t>
      </w:r>
    </w:p>
    <w:p w:rsidR="000E626B" w:rsidRPr="000E626B" w:rsidRDefault="000E626B" w:rsidP="000E626B">
      <w:pPr>
        <w:pStyle w:val="EndNoteBibliography"/>
        <w:ind w:left="720" w:hanging="720"/>
        <w:rPr>
          <w:noProof/>
        </w:rPr>
      </w:pPr>
      <w:r w:rsidRPr="000E626B">
        <w:rPr>
          <w:noProof/>
        </w:rPr>
        <w:t xml:space="preserve">Wang, J., Wang, Q., Zhou, N., &amp; Chi, Y. (2017). A Novel Electricity Transaction Mode of Microgrids Based on Blockchain and Continuous Double Auction. </w:t>
      </w:r>
      <w:r w:rsidRPr="000E626B">
        <w:rPr>
          <w:i/>
          <w:noProof/>
        </w:rPr>
        <w:t>Energies, 10</w:t>
      </w:r>
      <w:r w:rsidRPr="000E626B">
        <w:rPr>
          <w:noProof/>
        </w:rPr>
        <w:t xml:space="preserve">(12), 1971. </w:t>
      </w:r>
    </w:p>
    <w:p w:rsidR="000E626B" w:rsidRPr="000E626B" w:rsidRDefault="000E626B" w:rsidP="000E626B">
      <w:pPr>
        <w:pStyle w:val="EndNoteBibliography"/>
        <w:ind w:left="720" w:hanging="720"/>
        <w:rPr>
          <w:noProof/>
        </w:rPr>
      </w:pPr>
      <w:r w:rsidRPr="000E626B">
        <w:rPr>
          <w:noProof/>
        </w:rPr>
        <w:t xml:space="preserve">Xia, Q., Sifah, E. B., Smahi, A., Amofa, S., &amp; Zhang, X. (2017). BBDS: Blockchain-based data sharing for electronic medical records in cloud environments. </w:t>
      </w:r>
      <w:r w:rsidRPr="000E626B">
        <w:rPr>
          <w:i/>
          <w:noProof/>
        </w:rPr>
        <w:t>Information, 8</w:t>
      </w:r>
      <w:r w:rsidRPr="000E626B">
        <w:rPr>
          <w:noProof/>
        </w:rPr>
        <w:t xml:space="preserve">(2), 44. </w:t>
      </w:r>
    </w:p>
    <w:p w:rsidR="000E626B" w:rsidRPr="000E626B" w:rsidRDefault="000E626B" w:rsidP="000E626B">
      <w:pPr>
        <w:pStyle w:val="EndNoteBibliography"/>
        <w:ind w:left="720" w:hanging="720"/>
        <w:rPr>
          <w:noProof/>
        </w:rPr>
      </w:pPr>
      <w:r w:rsidRPr="000E626B">
        <w:rPr>
          <w:noProof/>
        </w:rPr>
        <w:t xml:space="preserve">Xu, R., Zhang, L., Zhao, H., &amp; Peng, Y. (2017). </w:t>
      </w:r>
      <w:r w:rsidRPr="000E626B">
        <w:rPr>
          <w:i/>
          <w:noProof/>
        </w:rPr>
        <w:t>Design of Network Media’s Digital Rights Management Scheme Based on Blockchain Technology.</w:t>
      </w:r>
      <w:r w:rsidRPr="000E626B">
        <w:rPr>
          <w:noProof/>
        </w:rPr>
        <w:t xml:space="preserve"> Paper presented at the 2017 IEEE 13th International Symposium on Autonomous Decentralized System (ISADS).</w:t>
      </w:r>
    </w:p>
    <w:p w:rsidR="000E626B" w:rsidRPr="000E626B" w:rsidRDefault="000E626B" w:rsidP="000E626B">
      <w:pPr>
        <w:pStyle w:val="EndNoteBibliography"/>
        <w:ind w:left="720" w:hanging="720"/>
        <w:rPr>
          <w:noProof/>
        </w:rPr>
      </w:pPr>
      <w:r w:rsidRPr="000E626B">
        <w:rPr>
          <w:noProof/>
        </w:rPr>
        <w:t xml:space="preserve">Yli-Huumo, J., Ko, D., Choi, S., Park, S., &amp; Smolander, K. (2016). Where is current research on blockchain technology?—a systematic review. </w:t>
      </w:r>
      <w:r w:rsidRPr="000E626B">
        <w:rPr>
          <w:i/>
          <w:noProof/>
        </w:rPr>
        <w:t>PloS one, 11</w:t>
      </w:r>
      <w:r w:rsidRPr="000E626B">
        <w:rPr>
          <w:noProof/>
        </w:rPr>
        <w:t xml:space="preserve">(10), e0163477. </w:t>
      </w:r>
    </w:p>
    <w:p w:rsidR="000E626B" w:rsidRPr="000E626B" w:rsidRDefault="000E626B" w:rsidP="000E626B">
      <w:pPr>
        <w:pStyle w:val="EndNoteBibliography"/>
        <w:ind w:left="720" w:hanging="720"/>
        <w:rPr>
          <w:noProof/>
        </w:rPr>
      </w:pPr>
      <w:r w:rsidRPr="000E626B">
        <w:rPr>
          <w:noProof/>
        </w:rPr>
        <w:t xml:space="preserve">Yue, X., Wang, H., Jin, D., Li, M., &amp; Jiang, W. (2016). Healthcare data gateways: found healthcare intelligence on blockchain with novel privacy risk control. </w:t>
      </w:r>
      <w:r w:rsidRPr="000E626B">
        <w:rPr>
          <w:i/>
          <w:noProof/>
        </w:rPr>
        <w:t>Journal of medical systems, 40</w:t>
      </w:r>
      <w:r w:rsidRPr="000E626B">
        <w:rPr>
          <w:noProof/>
        </w:rPr>
        <w:t xml:space="preserve">(10), 218. </w:t>
      </w:r>
    </w:p>
    <w:p w:rsidR="00186F12" w:rsidRDefault="001C3936">
      <w:r>
        <w:fldChar w:fldCharType="end"/>
      </w:r>
    </w:p>
    <w:sectPr w:rsidR="00186F12">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20E" w:rsidRDefault="0017020E">
      <w:pPr>
        <w:spacing w:line="240" w:lineRule="auto"/>
      </w:pPr>
      <w:r>
        <w:separator/>
      </w:r>
    </w:p>
  </w:endnote>
  <w:endnote w:type="continuationSeparator" w:id="0">
    <w:p w:rsidR="0017020E" w:rsidRDefault="00170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20E" w:rsidRDefault="0017020E">
      <w:pPr>
        <w:spacing w:line="240" w:lineRule="auto"/>
      </w:pPr>
      <w:r>
        <w:separator/>
      </w:r>
    </w:p>
  </w:footnote>
  <w:footnote w:type="continuationSeparator" w:id="0">
    <w:p w:rsidR="0017020E" w:rsidRDefault="001702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350B5"/>
    <w:multiLevelType w:val="hybridMultilevel"/>
    <w:tmpl w:val="074C5BB2"/>
    <w:lvl w:ilvl="0" w:tplc="339C7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743787"/>
    <w:multiLevelType w:val="hybridMultilevel"/>
    <w:tmpl w:val="C5BE9A02"/>
    <w:lvl w:ilvl="0" w:tplc="C02E5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Helvetica Neue&lt;/FontName&gt;&lt;FontSize&gt;12&lt;/FontSize&gt;&lt;ReflistTitle&gt;&lt;style font=&quot;Arial&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a9vzxv0f5aevdevftyvppxre9rv9vzawfds&quot;&gt;Blockchain&lt;record-ids&gt;&lt;item&gt;24&lt;/item&gt;&lt;item&gt;25&lt;/item&gt;&lt;item&gt;28&lt;/item&gt;&lt;item&gt;37&lt;/item&gt;&lt;item&gt;38&lt;/item&gt;&lt;item&gt;40&lt;/item&gt;&lt;item&gt;41&lt;/item&gt;&lt;item&gt;43&lt;/item&gt;&lt;item&gt;44&lt;/item&gt;&lt;item&gt;45&lt;/item&gt;&lt;item&gt;46&lt;/item&gt;&lt;item&gt;49&lt;/item&gt;&lt;item&gt;52&lt;/item&gt;&lt;item&gt;56&lt;/item&gt;&lt;item&gt;57&lt;/item&gt;&lt;item&gt;58&lt;/item&gt;&lt;item&gt;61&lt;/item&gt;&lt;item&gt;66&lt;/item&gt;&lt;item&gt;73&lt;/item&gt;&lt;item&gt;74&lt;/item&gt;&lt;item&gt;75&lt;/item&gt;&lt;item&gt;77&lt;/item&gt;&lt;item&gt;78&lt;/item&gt;&lt;item&gt;80&lt;/item&gt;&lt;item&gt;85&lt;/item&gt;&lt;item&gt;88&lt;/item&gt;&lt;item&gt;89&lt;/item&gt;&lt;item&gt;94&lt;/item&gt;&lt;item&gt;95&lt;/item&gt;&lt;item&gt;97&lt;/item&gt;&lt;item&gt;99&lt;/item&gt;&lt;item&gt;102&lt;/item&gt;&lt;item&gt;107&lt;/item&gt;&lt;/record-ids&gt;&lt;/item&gt;&lt;/Libraries&gt;"/>
  </w:docVars>
  <w:rsids>
    <w:rsidRoot w:val="00186F12"/>
    <w:rsid w:val="00001DFB"/>
    <w:rsid w:val="0000775E"/>
    <w:rsid w:val="00033533"/>
    <w:rsid w:val="0005475D"/>
    <w:rsid w:val="00063635"/>
    <w:rsid w:val="000713CB"/>
    <w:rsid w:val="00090ABA"/>
    <w:rsid w:val="00092765"/>
    <w:rsid w:val="00092A53"/>
    <w:rsid w:val="00093889"/>
    <w:rsid w:val="000B37CB"/>
    <w:rsid w:val="000B6C4E"/>
    <w:rsid w:val="000C0C15"/>
    <w:rsid w:val="000C3D3A"/>
    <w:rsid w:val="000D12B3"/>
    <w:rsid w:val="000E626B"/>
    <w:rsid w:val="000F150B"/>
    <w:rsid w:val="000F68E8"/>
    <w:rsid w:val="0010624B"/>
    <w:rsid w:val="001116E8"/>
    <w:rsid w:val="0011654B"/>
    <w:rsid w:val="001213DE"/>
    <w:rsid w:val="0012706B"/>
    <w:rsid w:val="001416D0"/>
    <w:rsid w:val="001428AA"/>
    <w:rsid w:val="00143863"/>
    <w:rsid w:val="00144690"/>
    <w:rsid w:val="0015756A"/>
    <w:rsid w:val="0017020E"/>
    <w:rsid w:val="00186F12"/>
    <w:rsid w:val="00192878"/>
    <w:rsid w:val="00192DFE"/>
    <w:rsid w:val="001A0299"/>
    <w:rsid w:val="001C3936"/>
    <w:rsid w:val="001D6D2D"/>
    <w:rsid w:val="0020483F"/>
    <w:rsid w:val="00205A59"/>
    <w:rsid w:val="00224C9E"/>
    <w:rsid w:val="00233987"/>
    <w:rsid w:val="00255D52"/>
    <w:rsid w:val="0026242C"/>
    <w:rsid w:val="002677B1"/>
    <w:rsid w:val="0027733F"/>
    <w:rsid w:val="00280E8C"/>
    <w:rsid w:val="002D0456"/>
    <w:rsid w:val="002D33ED"/>
    <w:rsid w:val="002D3593"/>
    <w:rsid w:val="002E1979"/>
    <w:rsid w:val="002F7546"/>
    <w:rsid w:val="00310578"/>
    <w:rsid w:val="003228F8"/>
    <w:rsid w:val="00332A47"/>
    <w:rsid w:val="00340440"/>
    <w:rsid w:val="00352653"/>
    <w:rsid w:val="0035564E"/>
    <w:rsid w:val="00363104"/>
    <w:rsid w:val="00365364"/>
    <w:rsid w:val="00365873"/>
    <w:rsid w:val="003A0087"/>
    <w:rsid w:val="003A2DFE"/>
    <w:rsid w:val="003A32D7"/>
    <w:rsid w:val="003A5182"/>
    <w:rsid w:val="003A64FD"/>
    <w:rsid w:val="003A790C"/>
    <w:rsid w:val="003B483B"/>
    <w:rsid w:val="003C0B95"/>
    <w:rsid w:val="003C31E6"/>
    <w:rsid w:val="003C3359"/>
    <w:rsid w:val="003C70FF"/>
    <w:rsid w:val="003F790C"/>
    <w:rsid w:val="004029C8"/>
    <w:rsid w:val="004170A4"/>
    <w:rsid w:val="00427700"/>
    <w:rsid w:val="00435627"/>
    <w:rsid w:val="004364FF"/>
    <w:rsid w:val="004379DD"/>
    <w:rsid w:val="00445A02"/>
    <w:rsid w:val="004629D1"/>
    <w:rsid w:val="00463A51"/>
    <w:rsid w:val="004878C5"/>
    <w:rsid w:val="00487AAF"/>
    <w:rsid w:val="004B25A3"/>
    <w:rsid w:val="004B2F6A"/>
    <w:rsid w:val="004B3AAC"/>
    <w:rsid w:val="004B47E8"/>
    <w:rsid w:val="004C72B1"/>
    <w:rsid w:val="004D324D"/>
    <w:rsid w:val="004F0FC6"/>
    <w:rsid w:val="004F1C88"/>
    <w:rsid w:val="004F49D0"/>
    <w:rsid w:val="00500D66"/>
    <w:rsid w:val="005034BE"/>
    <w:rsid w:val="005211A0"/>
    <w:rsid w:val="005258D4"/>
    <w:rsid w:val="005447D5"/>
    <w:rsid w:val="005502D8"/>
    <w:rsid w:val="00556BA2"/>
    <w:rsid w:val="0055715F"/>
    <w:rsid w:val="00580B64"/>
    <w:rsid w:val="005827B8"/>
    <w:rsid w:val="00582F5B"/>
    <w:rsid w:val="00586678"/>
    <w:rsid w:val="00592F50"/>
    <w:rsid w:val="005A4ED1"/>
    <w:rsid w:val="005B6D2C"/>
    <w:rsid w:val="005C43CE"/>
    <w:rsid w:val="005F6529"/>
    <w:rsid w:val="00601D74"/>
    <w:rsid w:val="00604E62"/>
    <w:rsid w:val="00605FD7"/>
    <w:rsid w:val="00634EF0"/>
    <w:rsid w:val="006356E4"/>
    <w:rsid w:val="006377A8"/>
    <w:rsid w:val="006715C0"/>
    <w:rsid w:val="00681BB1"/>
    <w:rsid w:val="00694841"/>
    <w:rsid w:val="006B0E50"/>
    <w:rsid w:val="006B7444"/>
    <w:rsid w:val="006C5A92"/>
    <w:rsid w:val="006E1997"/>
    <w:rsid w:val="006E75F1"/>
    <w:rsid w:val="00702A5C"/>
    <w:rsid w:val="007104A8"/>
    <w:rsid w:val="00712040"/>
    <w:rsid w:val="0071334D"/>
    <w:rsid w:val="007232DA"/>
    <w:rsid w:val="007346A9"/>
    <w:rsid w:val="007353DC"/>
    <w:rsid w:val="00736865"/>
    <w:rsid w:val="007512D0"/>
    <w:rsid w:val="007804C1"/>
    <w:rsid w:val="007A14B7"/>
    <w:rsid w:val="007A53B9"/>
    <w:rsid w:val="007A5DEB"/>
    <w:rsid w:val="007A64AB"/>
    <w:rsid w:val="007A6818"/>
    <w:rsid w:val="007B6E75"/>
    <w:rsid w:val="007B7D2F"/>
    <w:rsid w:val="007C2D31"/>
    <w:rsid w:val="007C6CD5"/>
    <w:rsid w:val="007E2159"/>
    <w:rsid w:val="007E3240"/>
    <w:rsid w:val="007E798C"/>
    <w:rsid w:val="00816311"/>
    <w:rsid w:val="00820299"/>
    <w:rsid w:val="008213DC"/>
    <w:rsid w:val="00822C52"/>
    <w:rsid w:val="008346E4"/>
    <w:rsid w:val="00842CF2"/>
    <w:rsid w:val="008543E0"/>
    <w:rsid w:val="00860B5D"/>
    <w:rsid w:val="00864AFC"/>
    <w:rsid w:val="00886A72"/>
    <w:rsid w:val="008C390D"/>
    <w:rsid w:val="008C55A0"/>
    <w:rsid w:val="008E6AE6"/>
    <w:rsid w:val="008F5929"/>
    <w:rsid w:val="00912FD9"/>
    <w:rsid w:val="00914C22"/>
    <w:rsid w:val="009261B6"/>
    <w:rsid w:val="00945C7D"/>
    <w:rsid w:val="00972582"/>
    <w:rsid w:val="00975F1E"/>
    <w:rsid w:val="00981E00"/>
    <w:rsid w:val="009867FD"/>
    <w:rsid w:val="0099624D"/>
    <w:rsid w:val="009A0618"/>
    <w:rsid w:val="009A3290"/>
    <w:rsid w:val="009A4DDF"/>
    <w:rsid w:val="009B4192"/>
    <w:rsid w:val="009C06F4"/>
    <w:rsid w:val="009C524F"/>
    <w:rsid w:val="009C70C8"/>
    <w:rsid w:val="009F3AAE"/>
    <w:rsid w:val="00A022DB"/>
    <w:rsid w:val="00A0271E"/>
    <w:rsid w:val="00A063D9"/>
    <w:rsid w:val="00A11838"/>
    <w:rsid w:val="00A20D33"/>
    <w:rsid w:val="00A221F0"/>
    <w:rsid w:val="00A22CA0"/>
    <w:rsid w:val="00A2463F"/>
    <w:rsid w:val="00A3193B"/>
    <w:rsid w:val="00A50F20"/>
    <w:rsid w:val="00A53BC9"/>
    <w:rsid w:val="00A557F4"/>
    <w:rsid w:val="00A62FBA"/>
    <w:rsid w:val="00A71E92"/>
    <w:rsid w:val="00A80570"/>
    <w:rsid w:val="00A835F3"/>
    <w:rsid w:val="00A95923"/>
    <w:rsid w:val="00AC223A"/>
    <w:rsid w:val="00AE30A2"/>
    <w:rsid w:val="00AE4721"/>
    <w:rsid w:val="00AF51E7"/>
    <w:rsid w:val="00AF769B"/>
    <w:rsid w:val="00B11194"/>
    <w:rsid w:val="00B46AAB"/>
    <w:rsid w:val="00B51FB8"/>
    <w:rsid w:val="00B55A05"/>
    <w:rsid w:val="00B5667E"/>
    <w:rsid w:val="00B6563D"/>
    <w:rsid w:val="00B775E6"/>
    <w:rsid w:val="00B80D74"/>
    <w:rsid w:val="00B96FF4"/>
    <w:rsid w:val="00BA2141"/>
    <w:rsid w:val="00C102AA"/>
    <w:rsid w:val="00C133A6"/>
    <w:rsid w:val="00C201D7"/>
    <w:rsid w:val="00C53783"/>
    <w:rsid w:val="00C64E53"/>
    <w:rsid w:val="00C66209"/>
    <w:rsid w:val="00C66ADC"/>
    <w:rsid w:val="00C86F4F"/>
    <w:rsid w:val="00C9379A"/>
    <w:rsid w:val="00CB4A3E"/>
    <w:rsid w:val="00CC058F"/>
    <w:rsid w:val="00CC4DDB"/>
    <w:rsid w:val="00CD640F"/>
    <w:rsid w:val="00CD7021"/>
    <w:rsid w:val="00CF0EAA"/>
    <w:rsid w:val="00CF30F7"/>
    <w:rsid w:val="00CF42D4"/>
    <w:rsid w:val="00D13F52"/>
    <w:rsid w:val="00D3206D"/>
    <w:rsid w:val="00D720BE"/>
    <w:rsid w:val="00D82367"/>
    <w:rsid w:val="00D8236C"/>
    <w:rsid w:val="00D9691A"/>
    <w:rsid w:val="00DB12A8"/>
    <w:rsid w:val="00DB2480"/>
    <w:rsid w:val="00DB7E60"/>
    <w:rsid w:val="00DD1ABF"/>
    <w:rsid w:val="00DD5C0D"/>
    <w:rsid w:val="00E12E73"/>
    <w:rsid w:val="00E17947"/>
    <w:rsid w:val="00E17CCB"/>
    <w:rsid w:val="00E37825"/>
    <w:rsid w:val="00E54960"/>
    <w:rsid w:val="00E710B7"/>
    <w:rsid w:val="00EA2063"/>
    <w:rsid w:val="00EA2E3D"/>
    <w:rsid w:val="00EC6834"/>
    <w:rsid w:val="00ED5DC1"/>
    <w:rsid w:val="00EF25C7"/>
    <w:rsid w:val="00F33C38"/>
    <w:rsid w:val="00F47B39"/>
    <w:rsid w:val="00F5315C"/>
    <w:rsid w:val="00F55329"/>
    <w:rsid w:val="00F55A56"/>
    <w:rsid w:val="00F76592"/>
    <w:rsid w:val="00F853F7"/>
    <w:rsid w:val="00F93D7A"/>
    <w:rsid w:val="00FA0217"/>
    <w:rsid w:val="00FB0A18"/>
    <w:rsid w:val="00FB223A"/>
    <w:rsid w:val="00FB67AA"/>
    <w:rsid w:val="00FC70E9"/>
    <w:rsid w:val="00FE6B29"/>
    <w:rsid w:val="00FF2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3A0E"/>
  <w15:docId w15:val="{5905E02A-9B59-6D49-B0E6-271D9E43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line="480" w:lineRule="auto"/>
    </w:pPr>
    <w:rPr>
      <w:rFonts w:ascii="Helvetica Neue" w:eastAsia="Arial Unicode MS" w:hAnsi="Helvetica Neue" w:cs="Arial Unicode MS"/>
      <w:color w:val="000000"/>
      <w:sz w:val="24"/>
      <w:szCs w:val="24"/>
    </w:rPr>
  </w:style>
  <w:style w:type="paragraph" w:styleId="1">
    <w:name w:val="heading 1"/>
    <w:basedOn w:val="a"/>
    <w:next w:val="a"/>
    <w:link w:val="10"/>
    <w:uiPriority w:val="9"/>
    <w:qFormat/>
    <w:rsid w:val="009A06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06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64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D640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小标题"/>
    <w:next w:val="31"/>
    <w:pPr>
      <w:keepNext/>
      <w:outlineLvl w:val="0"/>
    </w:pPr>
    <w:rPr>
      <w:rFonts w:ascii="Helvetica Neue" w:eastAsia="Arial Unicode MS" w:hAnsi="Helvetica Neue" w:cs="Arial Unicode MS"/>
      <w:b/>
      <w:bCs/>
      <w:color w:val="000000"/>
      <w:sz w:val="36"/>
      <w:szCs w:val="36"/>
    </w:rPr>
  </w:style>
  <w:style w:type="paragraph" w:customStyle="1" w:styleId="31">
    <w:name w:val="正文 3"/>
    <w:rPr>
      <w:rFonts w:ascii="Helvetica Neue" w:eastAsia="Arial Unicode MS" w:hAnsi="Helvetica Neue" w:cs="Arial Unicode MS"/>
      <w:color w:val="000000"/>
      <w:sz w:val="22"/>
      <w:szCs w:val="22"/>
    </w:rPr>
  </w:style>
  <w:style w:type="paragraph" w:customStyle="1" w:styleId="21">
    <w:name w:val="正文 2"/>
    <w:link w:val="22"/>
    <w:pPr>
      <w:spacing w:line="480" w:lineRule="auto"/>
      <w:ind w:firstLine="720"/>
    </w:pPr>
    <w:rPr>
      <w:rFonts w:ascii="Helvetica Neue" w:eastAsia="Helvetica Neue" w:hAnsi="Helvetica Neue" w:cs="Helvetica Neue"/>
      <w:color w:val="000000"/>
      <w:sz w:val="24"/>
      <w:szCs w:val="24"/>
    </w:rPr>
  </w:style>
  <w:style w:type="paragraph" w:customStyle="1" w:styleId="a5">
    <w:name w:val="大标题"/>
    <w:next w:val="21"/>
    <w:pPr>
      <w:keepNext/>
      <w:spacing w:line="480" w:lineRule="auto"/>
      <w:jc w:val="center"/>
      <w:outlineLvl w:val="0"/>
    </w:pPr>
    <w:rPr>
      <w:rFonts w:ascii="Helvetica Neue" w:eastAsia="Arial Unicode MS" w:hAnsi="Helvetica Neue" w:cs="Arial Unicode MS"/>
      <w:color w:val="000000"/>
      <w:sz w:val="24"/>
      <w:szCs w:val="24"/>
    </w:rPr>
  </w:style>
  <w:style w:type="paragraph" w:customStyle="1" w:styleId="EndNoteBibliographyTitle">
    <w:name w:val="EndNote Bibliography Title"/>
    <w:basedOn w:val="a"/>
    <w:link w:val="EndNoteBibliographyTitle0"/>
    <w:rsid w:val="001C3936"/>
    <w:pPr>
      <w:jc w:val="center"/>
    </w:pPr>
  </w:style>
  <w:style w:type="character" w:customStyle="1" w:styleId="22">
    <w:name w:val="正文 2 字符"/>
    <w:basedOn w:val="a0"/>
    <w:link w:val="21"/>
    <w:rsid w:val="001C3936"/>
    <w:rPr>
      <w:rFonts w:ascii="Helvetica Neue" w:eastAsia="Helvetica Neue" w:hAnsi="Helvetica Neue" w:cs="Helvetica Neue"/>
      <w:color w:val="000000"/>
      <w:sz w:val="24"/>
      <w:szCs w:val="24"/>
    </w:rPr>
  </w:style>
  <w:style w:type="character" w:customStyle="1" w:styleId="EndNoteBibliographyTitle0">
    <w:name w:val="EndNote Bibliography Title 字符"/>
    <w:basedOn w:val="22"/>
    <w:link w:val="EndNoteBibliographyTitle"/>
    <w:rsid w:val="001C3936"/>
    <w:rPr>
      <w:rFonts w:ascii="Helvetica Neue" w:eastAsia="Arial Unicode MS" w:hAnsi="Helvetica Neue" w:cs="Arial Unicode MS"/>
      <w:color w:val="000000"/>
      <w:sz w:val="24"/>
      <w:szCs w:val="24"/>
    </w:rPr>
  </w:style>
  <w:style w:type="paragraph" w:customStyle="1" w:styleId="EndNoteBibliography">
    <w:name w:val="EndNote Bibliography"/>
    <w:basedOn w:val="a"/>
    <w:link w:val="EndNoteBibliography0"/>
    <w:rsid w:val="001C3936"/>
    <w:pPr>
      <w:spacing w:line="240" w:lineRule="auto"/>
    </w:pPr>
  </w:style>
  <w:style w:type="character" w:customStyle="1" w:styleId="EndNoteBibliography0">
    <w:name w:val="EndNote Bibliography 字符"/>
    <w:basedOn w:val="22"/>
    <w:link w:val="EndNoteBibliography"/>
    <w:rsid w:val="001C3936"/>
    <w:rPr>
      <w:rFonts w:ascii="Helvetica Neue" w:eastAsia="Arial Unicode MS" w:hAnsi="Helvetica Neue" w:cs="Arial Unicode MS"/>
      <w:color w:val="000000"/>
      <w:sz w:val="24"/>
      <w:szCs w:val="24"/>
    </w:rPr>
  </w:style>
  <w:style w:type="character" w:customStyle="1" w:styleId="10">
    <w:name w:val="标题 1 字符"/>
    <w:basedOn w:val="a0"/>
    <w:link w:val="1"/>
    <w:uiPriority w:val="9"/>
    <w:rsid w:val="009A0618"/>
    <w:rPr>
      <w:rFonts w:ascii="Helvetica Neue" w:eastAsia="Arial Unicode MS" w:hAnsi="Helvetica Neue" w:cs="Arial Unicode MS"/>
      <w:b/>
      <w:bCs/>
      <w:color w:val="000000"/>
      <w:kern w:val="44"/>
      <w:sz w:val="44"/>
      <w:szCs w:val="44"/>
    </w:rPr>
  </w:style>
  <w:style w:type="character" w:customStyle="1" w:styleId="20">
    <w:name w:val="标题 2 字符"/>
    <w:basedOn w:val="a0"/>
    <w:link w:val="2"/>
    <w:uiPriority w:val="9"/>
    <w:rsid w:val="009A0618"/>
    <w:rPr>
      <w:rFonts w:asciiTheme="majorHAnsi" w:eastAsiaTheme="majorEastAsia" w:hAnsiTheme="majorHAnsi" w:cstheme="majorBidi"/>
      <w:b/>
      <w:bCs/>
      <w:color w:val="000000"/>
      <w:sz w:val="32"/>
      <w:szCs w:val="32"/>
    </w:rPr>
  </w:style>
  <w:style w:type="paragraph" w:styleId="a6">
    <w:name w:val="No Spacing"/>
    <w:uiPriority w:val="1"/>
    <w:qFormat/>
    <w:rsid w:val="009A0618"/>
    <w:rPr>
      <w:rFonts w:ascii="Helvetica Neue" w:eastAsia="Arial Unicode MS" w:hAnsi="Helvetica Neue" w:cs="Arial Unicode MS"/>
      <w:color w:val="000000"/>
      <w:sz w:val="24"/>
      <w:szCs w:val="24"/>
    </w:rPr>
  </w:style>
  <w:style w:type="paragraph" w:styleId="a7">
    <w:name w:val="Normal (Web)"/>
    <w:basedOn w:val="a"/>
    <w:uiPriority w:val="99"/>
    <w:semiHidden/>
    <w:unhideWhenUsed/>
    <w:rsid w:val="009A061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宋体" w:eastAsia="宋体" w:hAnsi="宋体" w:cs="宋体"/>
      <w:color w:val="auto"/>
      <w:bdr w:val="none" w:sz="0" w:space="0" w:color="auto"/>
    </w:rPr>
  </w:style>
  <w:style w:type="paragraph" w:styleId="a8">
    <w:name w:val="List Paragraph"/>
    <w:basedOn w:val="a"/>
    <w:uiPriority w:val="34"/>
    <w:qFormat/>
    <w:rsid w:val="006715C0"/>
    <w:pPr>
      <w:ind w:firstLineChars="200" w:firstLine="420"/>
    </w:pPr>
  </w:style>
  <w:style w:type="character" w:customStyle="1" w:styleId="30">
    <w:name w:val="标题 3 字符"/>
    <w:basedOn w:val="a0"/>
    <w:link w:val="3"/>
    <w:uiPriority w:val="9"/>
    <w:rsid w:val="00CD640F"/>
    <w:rPr>
      <w:rFonts w:ascii="Helvetica Neue" w:eastAsia="Arial Unicode MS" w:hAnsi="Helvetica Neue" w:cs="Arial Unicode MS"/>
      <w:b/>
      <w:bCs/>
      <w:color w:val="000000"/>
      <w:sz w:val="32"/>
      <w:szCs w:val="32"/>
    </w:rPr>
  </w:style>
  <w:style w:type="character" w:customStyle="1" w:styleId="40">
    <w:name w:val="标题 4 字符"/>
    <w:basedOn w:val="a0"/>
    <w:link w:val="4"/>
    <w:uiPriority w:val="9"/>
    <w:rsid w:val="00CD640F"/>
    <w:rPr>
      <w:rFonts w:asciiTheme="majorHAnsi" w:eastAsiaTheme="majorEastAsia" w:hAnsiTheme="majorHAnsi" w:cstheme="majorBidi"/>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69092">
      <w:bodyDiv w:val="1"/>
      <w:marLeft w:val="0"/>
      <w:marRight w:val="0"/>
      <w:marTop w:val="0"/>
      <w:marBottom w:val="0"/>
      <w:divBdr>
        <w:top w:val="none" w:sz="0" w:space="0" w:color="auto"/>
        <w:left w:val="none" w:sz="0" w:space="0" w:color="auto"/>
        <w:bottom w:val="none" w:sz="0" w:space="0" w:color="auto"/>
        <w:right w:val="none" w:sz="0" w:space="0" w:color="auto"/>
      </w:divBdr>
      <w:divsChild>
        <w:div w:id="1974168123">
          <w:marLeft w:val="0"/>
          <w:marRight w:val="0"/>
          <w:marTop w:val="0"/>
          <w:marBottom w:val="0"/>
          <w:divBdr>
            <w:top w:val="none" w:sz="0" w:space="0" w:color="auto"/>
            <w:left w:val="none" w:sz="0" w:space="0" w:color="auto"/>
            <w:bottom w:val="none" w:sz="0" w:space="0" w:color="auto"/>
            <w:right w:val="none" w:sz="0" w:space="0" w:color="auto"/>
          </w:divBdr>
          <w:divsChild>
            <w:div w:id="1792019203">
              <w:marLeft w:val="0"/>
              <w:marRight w:val="0"/>
              <w:marTop w:val="0"/>
              <w:marBottom w:val="0"/>
              <w:divBdr>
                <w:top w:val="none" w:sz="0" w:space="0" w:color="auto"/>
                <w:left w:val="none" w:sz="0" w:space="0" w:color="auto"/>
                <w:bottom w:val="none" w:sz="0" w:space="0" w:color="auto"/>
                <w:right w:val="none" w:sz="0" w:space="0" w:color="auto"/>
              </w:divBdr>
              <w:divsChild>
                <w:div w:id="6906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166999">
      <w:bodyDiv w:val="1"/>
      <w:marLeft w:val="0"/>
      <w:marRight w:val="0"/>
      <w:marTop w:val="0"/>
      <w:marBottom w:val="0"/>
      <w:divBdr>
        <w:top w:val="none" w:sz="0" w:space="0" w:color="auto"/>
        <w:left w:val="none" w:sz="0" w:space="0" w:color="auto"/>
        <w:bottom w:val="none" w:sz="0" w:space="0" w:color="auto"/>
        <w:right w:val="none" w:sz="0" w:space="0" w:color="auto"/>
      </w:divBdr>
      <w:divsChild>
        <w:div w:id="1757705862">
          <w:marLeft w:val="0"/>
          <w:marRight w:val="0"/>
          <w:marTop w:val="0"/>
          <w:marBottom w:val="0"/>
          <w:divBdr>
            <w:top w:val="none" w:sz="0" w:space="0" w:color="auto"/>
            <w:left w:val="none" w:sz="0" w:space="0" w:color="auto"/>
            <w:bottom w:val="none" w:sz="0" w:space="0" w:color="auto"/>
            <w:right w:val="none" w:sz="0" w:space="0" w:color="auto"/>
          </w:divBdr>
          <w:divsChild>
            <w:div w:id="1540826124">
              <w:marLeft w:val="0"/>
              <w:marRight w:val="0"/>
              <w:marTop w:val="0"/>
              <w:marBottom w:val="0"/>
              <w:divBdr>
                <w:top w:val="none" w:sz="0" w:space="0" w:color="auto"/>
                <w:left w:val="none" w:sz="0" w:space="0" w:color="auto"/>
                <w:bottom w:val="none" w:sz="0" w:space="0" w:color="auto"/>
                <w:right w:val="none" w:sz="0" w:space="0" w:color="auto"/>
              </w:divBdr>
              <w:divsChild>
                <w:div w:id="12910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3403">
      <w:bodyDiv w:val="1"/>
      <w:marLeft w:val="0"/>
      <w:marRight w:val="0"/>
      <w:marTop w:val="0"/>
      <w:marBottom w:val="0"/>
      <w:divBdr>
        <w:top w:val="none" w:sz="0" w:space="0" w:color="auto"/>
        <w:left w:val="none" w:sz="0" w:space="0" w:color="auto"/>
        <w:bottom w:val="none" w:sz="0" w:space="0" w:color="auto"/>
        <w:right w:val="none" w:sz="0" w:space="0" w:color="auto"/>
      </w:divBdr>
      <w:divsChild>
        <w:div w:id="1062874105">
          <w:marLeft w:val="0"/>
          <w:marRight w:val="0"/>
          <w:marTop w:val="0"/>
          <w:marBottom w:val="0"/>
          <w:divBdr>
            <w:top w:val="none" w:sz="0" w:space="0" w:color="auto"/>
            <w:left w:val="none" w:sz="0" w:space="0" w:color="auto"/>
            <w:bottom w:val="none" w:sz="0" w:space="0" w:color="auto"/>
            <w:right w:val="none" w:sz="0" w:space="0" w:color="auto"/>
          </w:divBdr>
          <w:divsChild>
            <w:div w:id="705645702">
              <w:marLeft w:val="0"/>
              <w:marRight w:val="0"/>
              <w:marTop w:val="0"/>
              <w:marBottom w:val="0"/>
              <w:divBdr>
                <w:top w:val="none" w:sz="0" w:space="0" w:color="auto"/>
                <w:left w:val="none" w:sz="0" w:space="0" w:color="auto"/>
                <w:bottom w:val="none" w:sz="0" w:space="0" w:color="auto"/>
                <w:right w:val="none" w:sz="0" w:space="0" w:color="auto"/>
              </w:divBdr>
              <w:divsChild>
                <w:div w:id="12034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9172">
      <w:bodyDiv w:val="1"/>
      <w:marLeft w:val="0"/>
      <w:marRight w:val="0"/>
      <w:marTop w:val="0"/>
      <w:marBottom w:val="0"/>
      <w:divBdr>
        <w:top w:val="none" w:sz="0" w:space="0" w:color="auto"/>
        <w:left w:val="none" w:sz="0" w:space="0" w:color="auto"/>
        <w:bottom w:val="none" w:sz="0" w:space="0" w:color="auto"/>
        <w:right w:val="none" w:sz="0" w:space="0" w:color="auto"/>
      </w:divBdr>
      <w:divsChild>
        <w:div w:id="1298220975">
          <w:marLeft w:val="0"/>
          <w:marRight w:val="0"/>
          <w:marTop w:val="0"/>
          <w:marBottom w:val="0"/>
          <w:divBdr>
            <w:top w:val="none" w:sz="0" w:space="0" w:color="auto"/>
            <w:left w:val="none" w:sz="0" w:space="0" w:color="auto"/>
            <w:bottom w:val="none" w:sz="0" w:space="0" w:color="auto"/>
            <w:right w:val="none" w:sz="0" w:space="0" w:color="auto"/>
          </w:divBdr>
          <w:divsChild>
            <w:div w:id="1683900339">
              <w:marLeft w:val="0"/>
              <w:marRight w:val="0"/>
              <w:marTop w:val="0"/>
              <w:marBottom w:val="0"/>
              <w:divBdr>
                <w:top w:val="none" w:sz="0" w:space="0" w:color="auto"/>
                <w:left w:val="none" w:sz="0" w:space="0" w:color="auto"/>
                <w:bottom w:val="none" w:sz="0" w:space="0" w:color="auto"/>
                <w:right w:val="none" w:sz="0" w:space="0" w:color="auto"/>
              </w:divBdr>
              <w:divsChild>
                <w:div w:id="13735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2735">
      <w:bodyDiv w:val="1"/>
      <w:marLeft w:val="0"/>
      <w:marRight w:val="0"/>
      <w:marTop w:val="0"/>
      <w:marBottom w:val="0"/>
      <w:divBdr>
        <w:top w:val="none" w:sz="0" w:space="0" w:color="auto"/>
        <w:left w:val="none" w:sz="0" w:space="0" w:color="auto"/>
        <w:bottom w:val="none" w:sz="0" w:space="0" w:color="auto"/>
        <w:right w:val="none" w:sz="0" w:space="0" w:color="auto"/>
      </w:divBdr>
      <w:divsChild>
        <w:div w:id="1636595081">
          <w:marLeft w:val="0"/>
          <w:marRight w:val="0"/>
          <w:marTop w:val="0"/>
          <w:marBottom w:val="0"/>
          <w:divBdr>
            <w:top w:val="none" w:sz="0" w:space="0" w:color="auto"/>
            <w:left w:val="none" w:sz="0" w:space="0" w:color="auto"/>
            <w:bottom w:val="none" w:sz="0" w:space="0" w:color="auto"/>
            <w:right w:val="none" w:sz="0" w:space="0" w:color="auto"/>
          </w:divBdr>
          <w:divsChild>
            <w:div w:id="2058626750">
              <w:marLeft w:val="0"/>
              <w:marRight w:val="0"/>
              <w:marTop w:val="0"/>
              <w:marBottom w:val="0"/>
              <w:divBdr>
                <w:top w:val="none" w:sz="0" w:space="0" w:color="auto"/>
                <w:left w:val="none" w:sz="0" w:space="0" w:color="auto"/>
                <w:bottom w:val="none" w:sz="0" w:space="0" w:color="auto"/>
                <w:right w:val="none" w:sz="0" w:space="0" w:color="auto"/>
              </w:divBdr>
              <w:divsChild>
                <w:div w:id="130947350">
                  <w:marLeft w:val="0"/>
                  <w:marRight w:val="0"/>
                  <w:marTop w:val="0"/>
                  <w:marBottom w:val="0"/>
                  <w:divBdr>
                    <w:top w:val="none" w:sz="0" w:space="0" w:color="auto"/>
                    <w:left w:val="none" w:sz="0" w:space="0" w:color="auto"/>
                    <w:bottom w:val="none" w:sz="0" w:space="0" w:color="auto"/>
                    <w:right w:val="none" w:sz="0" w:space="0" w:color="auto"/>
                  </w:divBdr>
                  <w:divsChild>
                    <w:div w:id="15932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54748">
      <w:bodyDiv w:val="1"/>
      <w:marLeft w:val="0"/>
      <w:marRight w:val="0"/>
      <w:marTop w:val="0"/>
      <w:marBottom w:val="0"/>
      <w:divBdr>
        <w:top w:val="none" w:sz="0" w:space="0" w:color="auto"/>
        <w:left w:val="none" w:sz="0" w:space="0" w:color="auto"/>
        <w:bottom w:val="none" w:sz="0" w:space="0" w:color="auto"/>
        <w:right w:val="none" w:sz="0" w:space="0" w:color="auto"/>
      </w:divBdr>
    </w:div>
    <w:div w:id="1012223050">
      <w:bodyDiv w:val="1"/>
      <w:marLeft w:val="0"/>
      <w:marRight w:val="0"/>
      <w:marTop w:val="0"/>
      <w:marBottom w:val="0"/>
      <w:divBdr>
        <w:top w:val="none" w:sz="0" w:space="0" w:color="auto"/>
        <w:left w:val="none" w:sz="0" w:space="0" w:color="auto"/>
        <w:bottom w:val="none" w:sz="0" w:space="0" w:color="auto"/>
        <w:right w:val="none" w:sz="0" w:space="0" w:color="auto"/>
      </w:divBdr>
    </w:div>
    <w:div w:id="1042097594">
      <w:bodyDiv w:val="1"/>
      <w:marLeft w:val="0"/>
      <w:marRight w:val="0"/>
      <w:marTop w:val="0"/>
      <w:marBottom w:val="0"/>
      <w:divBdr>
        <w:top w:val="none" w:sz="0" w:space="0" w:color="auto"/>
        <w:left w:val="none" w:sz="0" w:space="0" w:color="auto"/>
        <w:bottom w:val="none" w:sz="0" w:space="0" w:color="auto"/>
        <w:right w:val="none" w:sz="0" w:space="0" w:color="auto"/>
      </w:divBdr>
    </w:div>
    <w:div w:id="1139155092">
      <w:bodyDiv w:val="1"/>
      <w:marLeft w:val="0"/>
      <w:marRight w:val="0"/>
      <w:marTop w:val="0"/>
      <w:marBottom w:val="0"/>
      <w:divBdr>
        <w:top w:val="none" w:sz="0" w:space="0" w:color="auto"/>
        <w:left w:val="none" w:sz="0" w:space="0" w:color="auto"/>
        <w:bottom w:val="none" w:sz="0" w:space="0" w:color="auto"/>
        <w:right w:val="none" w:sz="0" w:space="0" w:color="auto"/>
      </w:divBdr>
      <w:divsChild>
        <w:div w:id="60761089">
          <w:marLeft w:val="0"/>
          <w:marRight w:val="0"/>
          <w:marTop w:val="0"/>
          <w:marBottom w:val="0"/>
          <w:divBdr>
            <w:top w:val="none" w:sz="0" w:space="0" w:color="auto"/>
            <w:left w:val="none" w:sz="0" w:space="0" w:color="auto"/>
            <w:bottom w:val="none" w:sz="0" w:space="0" w:color="auto"/>
            <w:right w:val="none" w:sz="0" w:space="0" w:color="auto"/>
          </w:divBdr>
          <w:divsChild>
            <w:div w:id="1228104324">
              <w:marLeft w:val="0"/>
              <w:marRight w:val="0"/>
              <w:marTop w:val="0"/>
              <w:marBottom w:val="0"/>
              <w:divBdr>
                <w:top w:val="none" w:sz="0" w:space="0" w:color="auto"/>
                <w:left w:val="none" w:sz="0" w:space="0" w:color="auto"/>
                <w:bottom w:val="none" w:sz="0" w:space="0" w:color="auto"/>
                <w:right w:val="none" w:sz="0" w:space="0" w:color="auto"/>
              </w:divBdr>
              <w:divsChild>
                <w:div w:id="4296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00882">
      <w:bodyDiv w:val="1"/>
      <w:marLeft w:val="0"/>
      <w:marRight w:val="0"/>
      <w:marTop w:val="0"/>
      <w:marBottom w:val="0"/>
      <w:divBdr>
        <w:top w:val="none" w:sz="0" w:space="0" w:color="auto"/>
        <w:left w:val="none" w:sz="0" w:space="0" w:color="auto"/>
        <w:bottom w:val="none" w:sz="0" w:space="0" w:color="auto"/>
        <w:right w:val="none" w:sz="0" w:space="0" w:color="auto"/>
      </w:divBdr>
      <w:divsChild>
        <w:div w:id="998003980">
          <w:marLeft w:val="0"/>
          <w:marRight w:val="0"/>
          <w:marTop w:val="0"/>
          <w:marBottom w:val="0"/>
          <w:divBdr>
            <w:top w:val="none" w:sz="0" w:space="0" w:color="auto"/>
            <w:left w:val="none" w:sz="0" w:space="0" w:color="auto"/>
            <w:bottom w:val="none" w:sz="0" w:space="0" w:color="auto"/>
            <w:right w:val="none" w:sz="0" w:space="0" w:color="auto"/>
          </w:divBdr>
          <w:divsChild>
            <w:div w:id="873006198">
              <w:marLeft w:val="0"/>
              <w:marRight w:val="0"/>
              <w:marTop w:val="0"/>
              <w:marBottom w:val="0"/>
              <w:divBdr>
                <w:top w:val="none" w:sz="0" w:space="0" w:color="auto"/>
                <w:left w:val="none" w:sz="0" w:space="0" w:color="auto"/>
                <w:bottom w:val="none" w:sz="0" w:space="0" w:color="auto"/>
                <w:right w:val="none" w:sz="0" w:space="0" w:color="auto"/>
              </w:divBdr>
              <w:divsChild>
                <w:div w:id="216399913">
                  <w:marLeft w:val="0"/>
                  <w:marRight w:val="0"/>
                  <w:marTop w:val="0"/>
                  <w:marBottom w:val="0"/>
                  <w:divBdr>
                    <w:top w:val="none" w:sz="0" w:space="0" w:color="auto"/>
                    <w:left w:val="none" w:sz="0" w:space="0" w:color="auto"/>
                    <w:bottom w:val="none" w:sz="0" w:space="0" w:color="auto"/>
                    <w:right w:val="none" w:sz="0" w:space="0" w:color="auto"/>
                  </w:divBdr>
                  <w:divsChild>
                    <w:div w:id="1924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10280">
      <w:bodyDiv w:val="1"/>
      <w:marLeft w:val="0"/>
      <w:marRight w:val="0"/>
      <w:marTop w:val="0"/>
      <w:marBottom w:val="0"/>
      <w:divBdr>
        <w:top w:val="none" w:sz="0" w:space="0" w:color="auto"/>
        <w:left w:val="none" w:sz="0" w:space="0" w:color="auto"/>
        <w:bottom w:val="none" w:sz="0" w:space="0" w:color="auto"/>
        <w:right w:val="none" w:sz="0" w:space="0" w:color="auto"/>
      </w:divBdr>
      <w:divsChild>
        <w:div w:id="209657289">
          <w:marLeft w:val="0"/>
          <w:marRight w:val="0"/>
          <w:marTop w:val="0"/>
          <w:marBottom w:val="0"/>
          <w:divBdr>
            <w:top w:val="none" w:sz="0" w:space="0" w:color="auto"/>
            <w:left w:val="none" w:sz="0" w:space="0" w:color="auto"/>
            <w:bottom w:val="none" w:sz="0" w:space="0" w:color="auto"/>
            <w:right w:val="none" w:sz="0" w:space="0" w:color="auto"/>
          </w:divBdr>
          <w:divsChild>
            <w:div w:id="998923281">
              <w:marLeft w:val="0"/>
              <w:marRight w:val="0"/>
              <w:marTop w:val="0"/>
              <w:marBottom w:val="0"/>
              <w:divBdr>
                <w:top w:val="none" w:sz="0" w:space="0" w:color="auto"/>
                <w:left w:val="none" w:sz="0" w:space="0" w:color="auto"/>
                <w:bottom w:val="none" w:sz="0" w:space="0" w:color="auto"/>
                <w:right w:val="none" w:sz="0" w:space="0" w:color="auto"/>
              </w:divBdr>
              <w:divsChild>
                <w:div w:id="17896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5121">
      <w:bodyDiv w:val="1"/>
      <w:marLeft w:val="0"/>
      <w:marRight w:val="0"/>
      <w:marTop w:val="0"/>
      <w:marBottom w:val="0"/>
      <w:divBdr>
        <w:top w:val="none" w:sz="0" w:space="0" w:color="auto"/>
        <w:left w:val="none" w:sz="0" w:space="0" w:color="auto"/>
        <w:bottom w:val="none" w:sz="0" w:space="0" w:color="auto"/>
        <w:right w:val="none" w:sz="0" w:space="0" w:color="auto"/>
      </w:divBdr>
      <w:divsChild>
        <w:div w:id="415980449">
          <w:marLeft w:val="0"/>
          <w:marRight w:val="0"/>
          <w:marTop w:val="0"/>
          <w:marBottom w:val="0"/>
          <w:divBdr>
            <w:top w:val="none" w:sz="0" w:space="0" w:color="auto"/>
            <w:left w:val="none" w:sz="0" w:space="0" w:color="auto"/>
            <w:bottom w:val="none" w:sz="0" w:space="0" w:color="auto"/>
            <w:right w:val="none" w:sz="0" w:space="0" w:color="auto"/>
          </w:divBdr>
          <w:divsChild>
            <w:div w:id="1310011616">
              <w:marLeft w:val="0"/>
              <w:marRight w:val="0"/>
              <w:marTop w:val="0"/>
              <w:marBottom w:val="0"/>
              <w:divBdr>
                <w:top w:val="none" w:sz="0" w:space="0" w:color="auto"/>
                <w:left w:val="none" w:sz="0" w:space="0" w:color="auto"/>
                <w:bottom w:val="none" w:sz="0" w:space="0" w:color="auto"/>
                <w:right w:val="none" w:sz="0" w:space="0" w:color="auto"/>
              </w:divBdr>
              <w:divsChild>
                <w:div w:id="14550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3943">
      <w:bodyDiv w:val="1"/>
      <w:marLeft w:val="0"/>
      <w:marRight w:val="0"/>
      <w:marTop w:val="0"/>
      <w:marBottom w:val="0"/>
      <w:divBdr>
        <w:top w:val="none" w:sz="0" w:space="0" w:color="auto"/>
        <w:left w:val="none" w:sz="0" w:space="0" w:color="auto"/>
        <w:bottom w:val="none" w:sz="0" w:space="0" w:color="auto"/>
        <w:right w:val="none" w:sz="0" w:space="0" w:color="auto"/>
      </w:divBdr>
      <w:divsChild>
        <w:div w:id="224417384">
          <w:marLeft w:val="0"/>
          <w:marRight w:val="0"/>
          <w:marTop w:val="0"/>
          <w:marBottom w:val="0"/>
          <w:divBdr>
            <w:top w:val="none" w:sz="0" w:space="0" w:color="auto"/>
            <w:left w:val="none" w:sz="0" w:space="0" w:color="auto"/>
            <w:bottom w:val="none" w:sz="0" w:space="0" w:color="auto"/>
            <w:right w:val="none" w:sz="0" w:space="0" w:color="auto"/>
          </w:divBdr>
          <w:divsChild>
            <w:div w:id="2120487651">
              <w:marLeft w:val="0"/>
              <w:marRight w:val="0"/>
              <w:marTop w:val="0"/>
              <w:marBottom w:val="0"/>
              <w:divBdr>
                <w:top w:val="none" w:sz="0" w:space="0" w:color="auto"/>
                <w:left w:val="none" w:sz="0" w:space="0" w:color="auto"/>
                <w:bottom w:val="none" w:sz="0" w:space="0" w:color="auto"/>
                <w:right w:val="none" w:sz="0" w:space="0" w:color="auto"/>
              </w:divBdr>
              <w:divsChild>
                <w:div w:id="102384871">
                  <w:marLeft w:val="0"/>
                  <w:marRight w:val="0"/>
                  <w:marTop w:val="0"/>
                  <w:marBottom w:val="0"/>
                  <w:divBdr>
                    <w:top w:val="none" w:sz="0" w:space="0" w:color="auto"/>
                    <w:left w:val="none" w:sz="0" w:space="0" w:color="auto"/>
                    <w:bottom w:val="none" w:sz="0" w:space="0" w:color="auto"/>
                    <w:right w:val="none" w:sz="0" w:space="0" w:color="auto"/>
                  </w:divBdr>
                  <w:divsChild>
                    <w:div w:id="8597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5644">
      <w:bodyDiv w:val="1"/>
      <w:marLeft w:val="0"/>
      <w:marRight w:val="0"/>
      <w:marTop w:val="0"/>
      <w:marBottom w:val="0"/>
      <w:divBdr>
        <w:top w:val="none" w:sz="0" w:space="0" w:color="auto"/>
        <w:left w:val="none" w:sz="0" w:space="0" w:color="auto"/>
        <w:bottom w:val="none" w:sz="0" w:space="0" w:color="auto"/>
        <w:right w:val="none" w:sz="0" w:space="0" w:color="auto"/>
      </w:divBdr>
      <w:divsChild>
        <w:div w:id="1225334428">
          <w:marLeft w:val="0"/>
          <w:marRight w:val="0"/>
          <w:marTop w:val="0"/>
          <w:marBottom w:val="0"/>
          <w:divBdr>
            <w:top w:val="none" w:sz="0" w:space="0" w:color="auto"/>
            <w:left w:val="none" w:sz="0" w:space="0" w:color="auto"/>
            <w:bottom w:val="none" w:sz="0" w:space="0" w:color="auto"/>
            <w:right w:val="none" w:sz="0" w:space="0" w:color="auto"/>
          </w:divBdr>
          <w:divsChild>
            <w:div w:id="566260069">
              <w:marLeft w:val="0"/>
              <w:marRight w:val="0"/>
              <w:marTop w:val="0"/>
              <w:marBottom w:val="0"/>
              <w:divBdr>
                <w:top w:val="none" w:sz="0" w:space="0" w:color="auto"/>
                <w:left w:val="none" w:sz="0" w:space="0" w:color="auto"/>
                <w:bottom w:val="none" w:sz="0" w:space="0" w:color="auto"/>
                <w:right w:val="none" w:sz="0" w:space="0" w:color="auto"/>
              </w:divBdr>
              <w:divsChild>
                <w:div w:id="7147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64279">
      <w:bodyDiv w:val="1"/>
      <w:marLeft w:val="0"/>
      <w:marRight w:val="0"/>
      <w:marTop w:val="0"/>
      <w:marBottom w:val="0"/>
      <w:divBdr>
        <w:top w:val="none" w:sz="0" w:space="0" w:color="auto"/>
        <w:left w:val="none" w:sz="0" w:space="0" w:color="auto"/>
        <w:bottom w:val="none" w:sz="0" w:space="0" w:color="auto"/>
        <w:right w:val="none" w:sz="0" w:space="0" w:color="auto"/>
      </w:divBdr>
      <w:divsChild>
        <w:div w:id="47842934">
          <w:marLeft w:val="0"/>
          <w:marRight w:val="0"/>
          <w:marTop w:val="0"/>
          <w:marBottom w:val="0"/>
          <w:divBdr>
            <w:top w:val="none" w:sz="0" w:space="0" w:color="auto"/>
            <w:left w:val="none" w:sz="0" w:space="0" w:color="auto"/>
            <w:bottom w:val="none" w:sz="0" w:space="0" w:color="auto"/>
            <w:right w:val="none" w:sz="0" w:space="0" w:color="auto"/>
          </w:divBdr>
          <w:divsChild>
            <w:div w:id="565838875">
              <w:marLeft w:val="0"/>
              <w:marRight w:val="0"/>
              <w:marTop w:val="0"/>
              <w:marBottom w:val="0"/>
              <w:divBdr>
                <w:top w:val="none" w:sz="0" w:space="0" w:color="auto"/>
                <w:left w:val="none" w:sz="0" w:space="0" w:color="auto"/>
                <w:bottom w:val="none" w:sz="0" w:space="0" w:color="auto"/>
                <w:right w:val="none" w:sz="0" w:space="0" w:color="auto"/>
              </w:divBdr>
              <w:divsChild>
                <w:div w:id="69889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7646">
      <w:bodyDiv w:val="1"/>
      <w:marLeft w:val="0"/>
      <w:marRight w:val="0"/>
      <w:marTop w:val="0"/>
      <w:marBottom w:val="0"/>
      <w:divBdr>
        <w:top w:val="none" w:sz="0" w:space="0" w:color="auto"/>
        <w:left w:val="none" w:sz="0" w:space="0" w:color="auto"/>
        <w:bottom w:val="none" w:sz="0" w:space="0" w:color="auto"/>
        <w:right w:val="none" w:sz="0" w:space="0" w:color="auto"/>
      </w:divBdr>
      <w:divsChild>
        <w:div w:id="1282834250">
          <w:marLeft w:val="0"/>
          <w:marRight w:val="0"/>
          <w:marTop w:val="0"/>
          <w:marBottom w:val="0"/>
          <w:divBdr>
            <w:top w:val="none" w:sz="0" w:space="0" w:color="auto"/>
            <w:left w:val="none" w:sz="0" w:space="0" w:color="auto"/>
            <w:bottom w:val="none" w:sz="0" w:space="0" w:color="auto"/>
            <w:right w:val="none" w:sz="0" w:space="0" w:color="auto"/>
          </w:divBdr>
          <w:divsChild>
            <w:div w:id="89933307">
              <w:marLeft w:val="0"/>
              <w:marRight w:val="0"/>
              <w:marTop w:val="0"/>
              <w:marBottom w:val="0"/>
              <w:divBdr>
                <w:top w:val="none" w:sz="0" w:space="0" w:color="auto"/>
                <w:left w:val="none" w:sz="0" w:space="0" w:color="auto"/>
                <w:bottom w:val="none" w:sz="0" w:space="0" w:color="auto"/>
                <w:right w:val="none" w:sz="0" w:space="0" w:color="auto"/>
              </w:divBdr>
              <w:divsChild>
                <w:div w:id="15086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3142">
      <w:bodyDiv w:val="1"/>
      <w:marLeft w:val="0"/>
      <w:marRight w:val="0"/>
      <w:marTop w:val="0"/>
      <w:marBottom w:val="0"/>
      <w:divBdr>
        <w:top w:val="none" w:sz="0" w:space="0" w:color="auto"/>
        <w:left w:val="none" w:sz="0" w:space="0" w:color="auto"/>
        <w:bottom w:val="none" w:sz="0" w:space="0" w:color="auto"/>
        <w:right w:val="none" w:sz="0" w:space="0" w:color="auto"/>
      </w:divBdr>
      <w:divsChild>
        <w:div w:id="463424560">
          <w:marLeft w:val="0"/>
          <w:marRight w:val="0"/>
          <w:marTop w:val="0"/>
          <w:marBottom w:val="0"/>
          <w:divBdr>
            <w:top w:val="none" w:sz="0" w:space="0" w:color="auto"/>
            <w:left w:val="none" w:sz="0" w:space="0" w:color="auto"/>
            <w:bottom w:val="none" w:sz="0" w:space="0" w:color="auto"/>
            <w:right w:val="none" w:sz="0" w:space="0" w:color="auto"/>
          </w:divBdr>
          <w:divsChild>
            <w:div w:id="92476311">
              <w:marLeft w:val="0"/>
              <w:marRight w:val="0"/>
              <w:marTop w:val="0"/>
              <w:marBottom w:val="0"/>
              <w:divBdr>
                <w:top w:val="none" w:sz="0" w:space="0" w:color="auto"/>
                <w:left w:val="none" w:sz="0" w:space="0" w:color="auto"/>
                <w:bottom w:val="none" w:sz="0" w:space="0" w:color="auto"/>
                <w:right w:val="none" w:sz="0" w:space="0" w:color="auto"/>
              </w:divBdr>
              <w:divsChild>
                <w:div w:id="20248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718731">
      <w:bodyDiv w:val="1"/>
      <w:marLeft w:val="0"/>
      <w:marRight w:val="0"/>
      <w:marTop w:val="0"/>
      <w:marBottom w:val="0"/>
      <w:divBdr>
        <w:top w:val="none" w:sz="0" w:space="0" w:color="auto"/>
        <w:left w:val="none" w:sz="0" w:space="0" w:color="auto"/>
        <w:bottom w:val="none" w:sz="0" w:space="0" w:color="auto"/>
        <w:right w:val="none" w:sz="0" w:space="0" w:color="auto"/>
      </w:divBdr>
    </w:div>
    <w:div w:id="1986085509">
      <w:bodyDiv w:val="1"/>
      <w:marLeft w:val="0"/>
      <w:marRight w:val="0"/>
      <w:marTop w:val="0"/>
      <w:marBottom w:val="0"/>
      <w:divBdr>
        <w:top w:val="none" w:sz="0" w:space="0" w:color="auto"/>
        <w:left w:val="none" w:sz="0" w:space="0" w:color="auto"/>
        <w:bottom w:val="none" w:sz="0" w:space="0" w:color="auto"/>
        <w:right w:val="none" w:sz="0" w:space="0" w:color="auto"/>
      </w:divBdr>
      <w:divsChild>
        <w:div w:id="48387117">
          <w:marLeft w:val="0"/>
          <w:marRight w:val="0"/>
          <w:marTop w:val="0"/>
          <w:marBottom w:val="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sChild>
                <w:div w:id="4585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9749">
      <w:bodyDiv w:val="1"/>
      <w:marLeft w:val="0"/>
      <w:marRight w:val="0"/>
      <w:marTop w:val="0"/>
      <w:marBottom w:val="0"/>
      <w:divBdr>
        <w:top w:val="none" w:sz="0" w:space="0" w:color="auto"/>
        <w:left w:val="none" w:sz="0" w:space="0" w:color="auto"/>
        <w:bottom w:val="none" w:sz="0" w:space="0" w:color="auto"/>
        <w:right w:val="none" w:sz="0" w:space="0" w:color="auto"/>
      </w:divBdr>
      <w:divsChild>
        <w:div w:id="548301384">
          <w:marLeft w:val="0"/>
          <w:marRight w:val="0"/>
          <w:marTop w:val="0"/>
          <w:marBottom w:val="0"/>
          <w:divBdr>
            <w:top w:val="none" w:sz="0" w:space="0" w:color="auto"/>
            <w:left w:val="none" w:sz="0" w:space="0" w:color="auto"/>
            <w:bottom w:val="none" w:sz="0" w:space="0" w:color="auto"/>
            <w:right w:val="none" w:sz="0" w:space="0" w:color="auto"/>
          </w:divBdr>
          <w:divsChild>
            <w:div w:id="473764095">
              <w:marLeft w:val="0"/>
              <w:marRight w:val="0"/>
              <w:marTop w:val="0"/>
              <w:marBottom w:val="0"/>
              <w:divBdr>
                <w:top w:val="none" w:sz="0" w:space="0" w:color="auto"/>
                <w:left w:val="none" w:sz="0" w:space="0" w:color="auto"/>
                <w:bottom w:val="none" w:sz="0" w:space="0" w:color="auto"/>
                <w:right w:val="none" w:sz="0" w:space="0" w:color="auto"/>
              </w:divBdr>
              <w:divsChild>
                <w:div w:id="1615669909">
                  <w:marLeft w:val="0"/>
                  <w:marRight w:val="0"/>
                  <w:marTop w:val="0"/>
                  <w:marBottom w:val="0"/>
                  <w:divBdr>
                    <w:top w:val="none" w:sz="0" w:space="0" w:color="auto"/>
                    <w:left w:val="none" w:sz="0" w:space="0" w:color="auto"/>
                    <w:bottom w:val="none" w:sz="0" w:space="0" w:color="auto"/>
                    <w:right w:val="none" w:sz="0" w:space="0" w:color="auto"/>
                  </w:divBdr>
                  <w:divsChild>
                    <w:div w:id="16863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70527">
      <w:bodyDiv w:val="1"/>
      <w:marLeft w:val="0"/>
      <w:marRight w:val="0"/>
      <w:marTop w:val="0"/>
      <w:marBottom w:val="0"/>
      <w:divBdr>
        <w:top w:val="none" w:sz="0" w:space="0" w:color="auto"/>
        <w:left w:val="none" w:sz="0" w:space="0" w:color="auto"/>
        <w:bottom w:val="none" w:sz="0" w:space="0" w:color="auto"/>
        <w:right w:val="none" w:sz="0" w:space="0" w:color="auto"/>
      </w:divBdr>
    </w:div>
    <w:div w:id="2100249082">
      <w:bodyDiv w:val="1"/>
      <w:marLeft w:val="0"/>
      <w:marRight w:val="0"/>
      <w:marTop w:val="0"/>
      <w:marBottom w:val="0"/>
      <w:divBdr>
        <w:top w:val="none" w:sz="0" w:space="0" w:color="auto"/>
        <w:left w:val="none" w:sz="0" w:space="0" w:color="auto"/>
        <w:bottom w:val="none" w:sz="0" w:space="0" w:color="auto"/>
        <w:right w:val="none" w:sz="0" w:space="0" w:color="auto"/>
      </w:divBdr>
      <w:divsChild>
        <w:div w:id="915869560">
          <w:marLeft w:val="0"/>
          <w:marRight w:val="0"/>
          <w:marTop w:val="0"/>
          <w:marBottom w:val="0"/>
          <w:divBdr>
            <w:top w:val="none" w:sz="0" w:space="0" w:color="auto"/>
            <w:left w:val="none" w:sz="0" w:space="0" w:color="auto"/>
            <w:bottom w:val="none" w:sz="0" w:space="0" w:color="auto"/>
            <w:right w:val="none" w:sz="0" w:space="0" w:color="auto"/>
          </w:divBdr>
          <w:divsChild>
            <w:div w:id="440343815">
              <w:marLeft w:val="0"/>
              <w:marRight w:val="0"/>
              <w:marTop w:val="0"/>
              <w:marBottom w:val="0"/>
              <w:divBdr>
                <w:top w:val="none" w:sz="0" w:space="0" w:color="auto"/>
                <w:left w:val="none" w:sz="0" w:space="0" w:color="auto"/>
                <w:bottom w:val="none" w:sz="0" w:space="0" w:color="auto"/>
                <w:right w:val="none" w:sz="0" w:space="0" w:color="auto"/>
              </w:divBdr>
              <w:divsChild>
                <w:div w:id="4682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黑体"/>
        <a:cs typeface="Helvetica Neue"/>
      </a:majorFont>
      <a:minorFont>
        <a:latin typeface="Helvetica Neue"/>
        <a:ea typeface="宋体"/>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13</Pages>
  <Words>7798</Words>
  <Characters>44450</Characters>
  <Application>Microsoft Office Word</Application>
  <DocSecurity>0</DocSecurity>
  <Lines>370</Lines>
  <Paragraphs>104</Paragraphs>
  <ScaleCrop>false</ScaleCrop>
  <Company/>
  <LinksUpToDate>false</LinksUpToDate>
  <CharactersWithSpaces>52144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Rebecca</dc:creator>
  <cp:keywords/>
  <dc:description/>
  <cp:lastModifiedBy>Liu, Rebecca</cp:lastModifiedBy>
  <cp:revision>77</cp:revision>
  <dcterms:created xsi:type="dcterms:W3CDTF">2018-05-15T09:18:00Z</dcterms:created>
  <dcterms:modified xsi:type="dcterms:W3CDTF">2018-05-17T11:36:00Z</dcterms:modified>
</cp:coreProperties>
</file>