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68D" w:rsidRDefault="00D6168D" w:rsidP="00EF5178">
      <w:pPr>
        <w:jc w:val="both"/>
      </w:pPr>
      <w:r>
        <w:rPr>
          <w:noProof/>
        </w:rPr>
        <w:drawing>
          <wp:anchor distT="0" distB="0" distL="114300" distR="114300" simplePos="0" relativeHeight="251658240" behindDoc="1" locked="0" layoutInCell="1" allowOverlap="1">
            <wp:simplePos x="0" y="0"/>
            <wp:positionH relativeFrom="column">
              <wp:posOffset>1000125</wp:posOffset>
            </wp:positionH>
            <wp:positionV relativeFrom="paragraph">
              <wp:posOffset>0</wp:posOffset>
            </wp:positionV>
            <wp:extent cx="3790950" cy="3790950"/>
            <wp:effectExtent l="19050" t="0" r="19050" b="1085850"/>
            <wp:wrapTight wrapText="bothSides">
              <wp:wrapPolygon edited="0">
                <wp:start x="1085" y="0"/>
                <wp:lineTo x="-109" y="217"/>
                <wp:lineTo x="-109" y="27678"/>
                <wp:lineTo x="21600" y="27678"/>
                <wp:lineTo x="21600" y="1303"/>
                <wp:lineTo x="21057" y="434"/>
                <wp:lineTo x="20406" y="0"/>
                <wp:lineTo x="10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ecified type of carcinoma in situ of breast.jpeg"/>
                    <pic:cNvPicPr/>
                  </pic:nvPicPr>
                  <pic:blipFill>
                    <a:blip r:embed="rId5">
                      <a:extLst>
                        <a:ext uri="{28A0092B-C50C-407E-A947-70E740481C1C}">
                          <a14:useLocalDpi xmlns:a14="http://schemas.microsoft.com/office/drawing/2010/main" val="0"/>
                        </a:ext>
                      </a:extLst>
                    </a:blip>
                    <a:stretch>
                      <a:fillRect/>
                    </a:stretch>
                  </pic:blipFill>
                  <pic:spPr>
                    <a:xfrm>
                      <a:off x="0" y="0"/>
                      <a:ext cx="3790950" cy="3790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Pr="00D6168D" w:rsidRDefault="00D6168D" w:rsidP="00EF5178">
      <w:pPr>
        <w:jc w:val="both"/>
      </w:pPr>
    </w:p>
    <w:p w:rsidR="00D6168D" w:rsidRDefault="00D6168D" w:rsidP="00EF5178">
      <w:pPr>
        <w:tabs>
          <w:tab w:val="left" w:pos="3690"/>
        </w:tabs>
        <w:jc w:val="both"/>
      </w:pPr>
      <w:r>
        <w:t xml:space="preserve">                                  </w:t>
      </w:r>
    </w:p>
    <w:p w:rsidR="00F77976" w:rsidRPr="00D6168D" w:rsidRDefault="00D6168D" w:rsidP="00EF5178">
      <w:pPr>
        <w:tabs>
          <w:tab w:val="left" w:pos="3690"/>
        </w:tabs>
        <w:jc w:val="center"/>
        <w:rPr>
          <w:rStyle w:val="IntenseEmphasis"/>
          <w:b/>
          <w:bCs/>
          <w:sz w:val="40"/>
          <w:szCs w:val="40"/>
        </w:rPr>
      </w:pPr>
      <w:r w:rsidRPr="00D6168D">
        <w:rPr>
          <w:rStyle w:val="IntenseEmphasis"/>
          <w:b/>
          <w:bCs/>
          <w:sz w:val="40"/>
          <w:szCs w:val="40"/>
        </w:rPr>
        <w:t>Breast Cancer Diagnosis with Machine Learning</w:t>
      </w:r>
    </w:p>
    <w:p w:rsidR="00D6168D" w:rsidRDefault="00D6168D" w:rsidP="00EF5178">
      <w:pPr>
        <w:tabs>
          <w:tab w:val="left" w:pos="3690"/>
        </w:tabs>
        <w:jc w:val="center"/>
        <w:rPr>
          <w:rStyle w:val="IntenseEmphasis"/>
          <w:i w:val="0"/>
          <w:iCs w:val="0"/>
          <w:color w:val="767171" w:themeColor="background2" w:themeShade="80"/>
          <w:sz w:val="24"/>
          <w:szCs w:val="24"/>
        </w:rPr>
      </w:pPr>
      <w:r w:rsidRPr="00D6168D">
        <w:rPr>
          <w:rStyle w:val="IntenseEmphasis"/>
          <w:i w:val="0"/>
          <w:iCs w:val="0"/>
          <w:color w:val="767171" w:themeColor="background2" w:themeShade="80"/>
          <w:sz w:val="24"/>
          <w:szCs w:val="24"/>
        </w:rPr>
        <w:t>By DAWRA Tony, ABDELBAKI Kayan &amp;SLEIMAN Rebecca</w:t>
      </w:r>
    </w:p>
    <w:p w:rsidR="00D6168D" w:rsidRPr="00D6168D" w:rsidRDefault="00D6168D" w:rsidP="00EF5178">
      <w:pPr>
        <w:tabs>
          <w:tab w:val="left" w:pos="3690"/>
        </w:tabs>
        <w:jc w:val="both"/>
        <w:rPr>
          <w:rStyle w:val="IntenseEmphasis"/>
          <w:b/>
          <w:bCs/>
          <w:i w:val="0"/>
          <w:iCs w:val="0"/>
          <w:sz w:val="32"/>
          <w:szCs w:val="32"/>
        </w:rPr>
      </w:pPr>
      <w:r w:rsidRPr="00D6168D">
        <w:rPr>
          <w:rStyle w:val="IntenseEmphasis"/>
          <w:i w:val="0"/>
          <w:iCs w:val="0"/>
          <w:sz w:val="32"/>
          <w:szCs w:val="32"/>
        </w:rPr>
        <w:t>Rubric</w:t>
      </w:r>
    </w:p>
    <w:p w:rsidR="00D6168D" w:rsidRDefault="00D6168D"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Introduction</w:t>
      </w:r>
    </w:p>
    <w:p w:rsidR="00663C9B" w:rsidRDefault="00D6168D" w:rsidP="00EF5178">
      <w:pPr>
        <w:pStyle w:val="ListParagraph"/>
        <w:numPr>
          <w:ilvl w:val="0"/>
          <w:numId w:val="1"/>
        </w:numPr>
        <w:tabs>
          <w:tab w:val="left" w:pos="3690"/>
        </w:tabs>
        <w:jc w:val="both"/>
        <w:rPr>
          <w:rStyle w:val="IntenseEmphasis"/>
          <w:i w:val="0"/>
          <w:iCs w:val="0"/>
          <w:color w:val="auto"/>
          <w:sz w:val="28"/>
          <w:szCs w:val="28"/>
        </w:rPr>
      </w:pPr>
      <w:r w:rsidRPr="00663C9B">
        <w:rPr>
          <w:rStyle w:val="IntenseEmphasis"/>
          <w:i w:val="0"/>
          <w:iCs w:val="0"/>
          <w:color w:val="auto"/>
          <w:sz w:val="28"/>
          <w:szCs w:val="28"/>
        </w:rPr>
        <w:t>Dataset</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 xml:space="preserve">Dividing into X and Y variables </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Overview of the dataset’s features and targets</w:t>
      </w:r>
    </w:p>
    <w:p w:rsidR="00D6168D" w:rsidRPr="00663C9B" w:rsidRDefault="00D6168D" w:rsidP="00EF5178">
      <w:pPr>
        <w:pStyle w:val="ListParagraph"/>
        <w:numPr>
          <w:ilvl w:val="0"/>
          <w:numId w:val="1"/>
        </w:numPr>
        <w:tabs>
          <w:tab w:val="left" w:pos="3690"/>
        </w:tabs>
        <w:jc w:val="both"/>
        <w:rPr>
          <w:rStyle w:val="IntenseEmphasis"/>
          <w:i w:val="0"/>
          <w:iCs w:val="0"/>
          <w:color w:val="auto"/>
          <w:sz w:val="28"/>
          <w:szCs w:val="28"/>
        </w:rPr>
      </w:pPr>
      <w:r w:rsidRPr="00663C9B">
        <w:rPr>
          <w:rStyle w:val="IntenseEmphasis"/>
          <w:i w:val="0"/>
          <w:iCs w:val="0"/>
          <w:color w:val="auto"/>
          <w:sz w:val="28"/>
          <w:szCs w:val="28"/>
        </w:rPr>
        <w:t xml:space="preserve">Data visualization </w:t>
      </w:r>
    </w:p>
    <w:p w:rsidR="00D6168D" w:rsidRDefault="00663C9B"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Preprocessing</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Encoding</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Handling class imbalance</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lastRenderedPageBreak/>
        <w:t>Feature scaling, standardization</w:t>
      </w:r>
    </w:p>
    <w:p w:rsidR="00663C9B" w:rsidRDefault="00663C9B"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Feature Selection</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Correlation analysis</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PCA</w:t>
      </w:r>
    </w:p>
    <w:p w:rsidR="00663C9B" w:rsidRDefault="00663C9B"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Model Training and Evaluation</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Model selection and regularization</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Cross-validation results</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Hyper parameter tuning</w:t>
      </w:r>
    </w:p>
    <w:p w:rsidR="00663C9B" w:rsidRDefault="00663C9B"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Results and Comparison</w:t>
      </w:r>
    </w:p>
    <w:p w:rsidR="00663C9B" w:rsidRDefault="00663C9B" w:rsidP="00EF5178">
      <w:pPr>
        <w:pStyle w:val="ListParagraph"/>
        <w:numPr>
          <w:ilvl w:val="0"/>
          <w:numId w:val="1"/>
        </w:numPr>
        <w:tabs>
          <w:tab w:val="left" w:pos="3690"/>
        </w:tabs>
        <w:jc w:val="both"/>
        <w:rPr>
          <w:rStyle w:val="IntenseEmphasis"/>
          <w:i w:val="0"/>
          <w:iCs w:val="0"/>
          <w:color w:val="auto"/>
          <w:sz w:val="28"/>
          <w:szCs w:val="28"/>
        </w:rPr>
      </w:pPr>
      <w:r>
        <w:rPr>
          <w:rStyle w:val="IntenseEmphasis"/>
          <w:i w:val="0"/>
          <w:iCs w:val="0"/>
          <w:color w:val="auto"/>
          <w:sz w:val="28"/>
          <w:szCs w:val="28"/>
        </w:rPr>
        <w:t>Conclusion</w:t>
      </w:r>
    </w:p>
    <w:p w:rsidR="00663C9B"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Summary of results</w:t>
      </w:r>
    </w:p>
    <w:p w:rsidR="00435155" w:rsidRDefault="00663C9B" w:rsidP="00EF5178">
      <w:pPr>
        <w:pStyle w:val="ListParagraph"/>
        <w:numPr>
          <w:ilvl w:val="1"/>
          <w:numId w:val="1"/>
        </w:numPr>
        <w:tabs>
          <w:tab w:val="left" w:pos="3690"/>
        </w:tabs>
        <w:jc w:val="both"/>
        <w:rPr>
          <w:rStyle w:val="IntenseEmphasis"/>
          <w:i w:val="0"/>
          <w:iCs w:val="0"/>
          <w:color w:val="auto"/>
          <w:sz w:val="28"/>
          <w:szCs w:val="28"/>
        </w:rPr>
      </w:pPr>
      <w:r>
        <w:rPr>
          <w:rStyle w:val="IntenseEmphasis"/>
          <w:i w:val="0"/>
          <w:iCs w:val="0"/>
          <w:color w:val="auto"/>
          <w:sz w:val="28"/>
          <w:szCs w:val="28"/>
        </w:rPr>
        <w:t>Potential improvements</w:t>
      </w:r>
      <w:r w:rsidR="00435155">
        <w:rPr>
          <w:rStyle w:val="IntenseEmphasis"/>
          <w:i w:val="0"/>
          <w:iCs w:val="0"/>
          <w:color w:val="auto"/>
          <w:sz w:val="28"/>
          <w:szCs w:val="28"/>
        </w:rPr>
        <w:t>.</w:t>
      </w:r>
    </w:p>
    <w:p w:rsidR="00435155" w:rsidRPr="00435155" w:rsidRDefault="00435155" w:rsidP="00EF5178">
      <w:pPr>
        <w:tabs>
          <w:tab w:val="left" w:pos="3690"/>
        </w:tabs>
        <w:jc w:val="both"/>
        <w:rPr>
          <w:rStyle w:val="IntenseEmphasis"/>
          <w:i w:val="0"/>
          <w:iCs w:val="0"/>
          <w:color w:val="auto"/>
          <w:sz w:val="28"/>
          <w:szCs w:val="28"/>
        </w:rPr>
      </w:pPr>
    </w:p>
    <w:p w:rsidR="00435155" w:rsidRPr="00EF5178" w:rsidRDefault="00EF5178" w:rsidP="00EF5178">
      <w:pPr>
        <w:pStyle w:val="ListParagraph"/>
        <w:numPr>
          <w:ilvl w:val="0"/>
          <w:numId w:val="4"/>
        </w:num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t>Introduction</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Breast cancer is a significant global health challenge, affecting millions of individuals worldwide. Early and accurate diagnosis is critical for improving patient outcomes. With advancements in artificial intelligence, machine learning (ML) techniques have emerged as powerful tools to enhance diagnostic accuracy. This study explores the application of ML algorithms to classify breast tumors as benign or malignant using the Breast Cancer Wisconsin Diagnostic dataset. Through data preprocessing, feature selection, model training, and hyper</w:t>
      </w:r>
      <w:r w:rsidR="00EF5178">
        <w:rPr>
          <w:rStyle w:val="IntenseEmphasis"/>
          <w:i w:val="0"/>
          <w:iCs w:val="0"/>
          <w:color w:val="auto"/>
          <w:sz w:val="28"/>
          <w:szCs w:val="28"/>
        </w:rPr>
        <w:t xml:space="preserve"> </w:t>
      </w:r>
      <w:r w:rsidRPr="00435155">
        <w:rPr>
          <w:rStyle w:val="IntenseEmphasis"/>
          <w:i w:val="0"/>
          <w:iCs w:val="0"/>
          <w:color w:val="auto"/>
          <w:sz w:val="28"/>
          <w:szCs w:val="28"/>
        </w:rPr>
        <w:t>parameter tuning, this report aims to identify the most effective model for breast cancer diagnosis.</w:t>
      </w:r>
    </w:p>
    <w:p w:rsidR="00435155" w:rsidRPr="00435155" w:rsidRDefault="00435155" w:rsidP="00EF5178">
      <w:pPr>
        <w:tabs>
          <w:tab w:val="left" w:pos="3690"/>
        </w:tabs>
        <w:jc w:val="both"/>
        <w:rPr>
          <w:rStyle w:val="IntenseEmphasis"/>
          <w:i w:val="0"/>
          <w:iCs w:val="0"/>
          <w:color w:val="auto"/>
          <w:sz w:val="28"/>
          <w:szCs w:val="28"/>
        </w:rPr>
      </w:pPr>
    </w:p>
    <w:p w:rsidR="00EF5178" w:rsidRPr="00EF5178" w:rsidRDefault="00EF5178" w:rsidP="00EF5178">
      <w:pPr>
        <w:pStyle w:val="ListParagraph"/>
        <w:numPr>
          <w:ilvl w:val="0"/>
          <w:numId w:val="4"/>
        </w:num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t xml:space="preserve">Dataset </w:t>
      </w:r>
    </w:p>
    <w:p w:rsidR="00435155" w:rsidRPr="00EF5178" w:rsidRDefault="00EF5178" w:rsidP="00EF5178">
      <w:pPr>
        <w:pStyle w:val="ListParagraph"/>
        <w:numPr>
          <w:ilvl w:val="1"/>
          <w:numId w:val="4"/>
        </w:numPr>
        <w:tabs>
          <w:tab w:val="left" w:pos="3690"/>
        </w:tabs>
        <w:ind w:left="450" w:hanging="450"/>
        <w:jc w:val="both"/>
        <w:rPr>
          <w:rStyle w:val="IntenseEmphasis"/>
          <w:b/>
          <w:bCs/>
          <w:i w:val="0"/>
          <w:iCs w:val="0"/>
          <w:color w:val="auto"/>
          <w:sz w:val="28"/>
          <w:szCs w:val="28"/>
        </w:rPr>
      </w:pPr>
      <w:r>
        <w:rPr>
          <w:rStyle w:val="IntenseEmphasis"/>
          <w:b/>
          <w:bCs/>
          <w:i w:val="0"/>
          <w:iCs w:val="0"/>
          <w:color w:val="auto"/>
          <w:sz w:val="28"/>
          <w:szCs w:val="28"/>
        </w:rPr>
        <w:t xml:space="preserve"> </w:t>
      </w:r>
      <w:r w:rsidRPr="00EF5178">
        <w:rPr>
          <w:rStyle w:val="IntenseEmphasis"/>
          <w:b/>
          <w:bCs/>
          <w:i w:val="0"/>
          <w:iCs w:val="0"/>
          <w:color w:val="auto"/>
          <w:sz w:val="28"/>
          <w:szCs w:val="28"/>
        </w:rPr>
        <w:t>Source</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 xml:space="preserve">The Breast Cancer Wisconsin Diagnostic dataset, sourced from the University </w:t>
      </w:r>
      <w:proofErr w:type="gramStart"/>
      <w:r w:rsidRPr="00435155">
        <w:rPr>
          <w:rStyle w:val="IntenseEmphasis"/>
          <w:i w:val="0"/>
          <w:iCs w:val="0"/>
          <w:color w:val="auto"/>
          <w:sz w:val="28"/>
          <w:szCs w:val="28"/>
        </w:rPr>
        <w:t>of</w:t>
      </w:r>
      <w:proofErr w:type="gramEnd"/>
      <w:r w:rsidRPr="00435155">
        <w:rPr>
          <w:rStyle w:val="IntenseEmphasis"/>
          <w:i w:val="0"/>
          <w:iCs w:val="0"/>
          <w:color w:val="auto"/>
          <w:sz w:val="28"/>
          <w:szCs w:val="28"/>
        </w:rPr>
        <w:t xml:space="preserve"> Wisconsin Hospitals, Madison, provides cytological data obtained from fine-needle aspirates of breast masses. This dataset is widely recognized for its contributions to cancer research and ML applications.</w:t>
      </w:r>
    </w:p>
    <w:p w:rsidR="00435155" w:rsidRDefault="00435155" w:rsidP="00EF5178">
      <w:pPr>
        <w:tabs>
          <w:tab w:val="left" w:pos="3690"/>
        </w:tabs>
        <w:jc w:val="both"/>
        <w:rPr>
          <w:rStyle w:val="IntenseEmphasis"/>
          <w:i w:val="0"/>
          <w:iCs w:val="0"/>
          <w:color w:val="auto"/>
          <w:sz w:val="28"/>
          <w:szCs w:val="28"/>
        </w:rPr>
      </w:pPr>
    </w:p>
    <w:p w:rsidR="00172640" w:rsidRPr="00435155" w:rsidRDefault="00172640" w:rsidP="00EF5178">
      <w:pPr>
        <w:tabs>
          <w:tab w:val="left" w:pos="3690"/>
        </w:tabs>
        <w:jc w:val="both"/>
        <w:rPr>
          <w:rStyle w:val="IntenseEmphasis"/>
          <w:i w:val="0"/>
          <w:iCs w:val="0"/>
          <w:color w:val="auto"/>
          <w:sz w:val="28"/>
          <w:szCs w:val="28"/>
        </w:rPr>
      </w:pPr>
    </w:p>
    <w:p w:rsidR="00172640" w:rsidRPr="00EF5178" w:rsidRDefault="00EF5178" w:rsidP="00172640">
      <w:p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lastRenderedPageBreak/>
        <w:t xml:space="preserve">2.2. </w:t>
      </w:r>
      <w:r w:rsidR="00435155" w:rsidRPr="00EF5178">
        <w:rPr>
          <w:rStyle w:val="IntenseEmphasis"/>
          <w:b/>
          <w:bCs/>
          <w:i w:val="0"/>
          <w:iCs w:val="0"/>
          <w:color w:val="auto"/>
          <w:sz w:val="28"/>
          <w:szCs w:val="28"/>
        </w:rPr>
        <w:t>Structure</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Features (X):</w:t>
      </w:r>
      <w:r w:rsidR="00435155" w:rsidRPr="00435155">
        <w:rPr>
          <w:rStyle w:val="IntenseEmphasis"/>
          <w:i w:val="0"/>
          <w:iCs w:val="0"/>
          <w:color w:val="auto"/>
          <w:sz w:val="28"/>
          <w:szCs w:val="28"/>
        </w:rPr>
        <w:t xml:space="preserve"> Thirty numerical attributes derived from tumor images, such as radius, texture, and smoothness.</w:t>
      </w:r>
    </w:p>
    <w:p w:rsid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Target (y):</w:t>
      </w:r>
      <w:r w:rsidR="00435155" w:rsidRPr="00435155">
        <w:rPr>
          <w:rStyle w:val="IntenseEmphasis"/>
          <w:i w:val="0"/>
          <w:iCs w:val="0"/>
          <w:color w:val="auto"/>
          <w:sz w:val="28"/>
          <w:szCs w:val="28"/>
        </w:rPr>
        <w:t xml:space="preserve"> Diagnosis outcomes la</w:t>
      </w:r>
      <w:r>
        <w:rPr>
          <w:rStyle w:val="IntenseEmphasis"/>
          <w:i w:val="0"/>
          <w:iCs w:val="0"/>
          <w:color w:val="auto"/>
          <w:sz w:val="28"/>
          <w:szCs w:val="28"/>
        </w:rPr>
        <w:t>beled as M (malignant) and B</w:t>
      </w:r>
      <w:r w:rsidR="00435155" w:rsidRPr="00435155">
        <w:rPr>
          <w:rStyle w:val="IntenseEmphasis"/>
          <w:i w:val="0"/>
          <w:iCs w:val="0"/>
          <w:color w:val="auto"/>
          <w:sz w:val="28"/>
          <w:szCs w:val="28"/>
        </w:rPr>
        <w:t xml:space="preserve"> (benign).</w:t>
      </w:r>
    </w:p>
    <w:p w:rsidR="00C80748" w:rsidRPr="00435155" w:rsidRDefault="00C80748" w:rsidP="009B25DF">
      <w:pPr>
        <w:tabs>
          <w:tab w:val="left" w:pos="3690"/>
        </w:tabs>
        <w:jc w:val="both"/>
        <w:rPr>
          <w:rStyle w:val="IntenseEmphasis"/>
          <w:i w:val="0"/>
          <w:iCs w:val="0"/>
          <w:color w:val="auto"/>
          <w:sz w:val="28"/>
          <w:szCs w:val="28"/>
        </w:rPr>
      </w:pPr>
      <w:r>
        <w:rPr>
          <w:rStyle w:val="IntenseEmphasis"/>
          <w:i w:val="0"/>
          <w:iCs w:val="0"/>
          <w:color w:val="auto"/>
          <w:sz w:val="28"/>
          <w:szCs w:val="28"/>
        </w:rPr>
        <w:t xml:space="preserve">- </w:t>
      </w:r>
      <w:r w:rsidRPr="00C80748">
        <w:rPr>
          <w:rStyle w:val="IntenseEmphasis"/>
          <w:i w:val="0"/>
          <w:iCs w:val="0"/>
          <w:color w:val="auto"/>
          <w:sz w:val="28"/>
          <w:szCs w:val="28"/>
        </w:rPr>
        <w:t>Check for missing value</w:t>
      </w:r>
      <w:r>
        <w:rPr>
          <w:rStyle w:val="IntenseEmphasis"/>
          <w:i w:val="0"/>
          <w:iCs w:val="0"/>
          <w:color w:val="auto"/>
          <w:sz w:val="28"/>
          <w:szCs w:val="28"/>
        </w:rPr>
        <w:t xml:space="preserve">s in both the feature set X </w:t>
      </w:r>
      <w:r w:rsidRPr="00C80748">
        <w:rPr>
          <w:rStyle w:val="IntenseEmphasis"/>
          <w:i w:val="0"/>
          <w:iCs w:val="0"/>
          <w:color w:val="auto"/>
          <w:sz w:val="28"/>
          <w:szCs w:val="28"/>
        </w:rPr>
        <w:t>an</w:t>
      </w:r>
      <w:r>
        <w:rPr>
          <w:rStyle w:val="IntenseEmphasis"/>
          <w:i w:val="0"/>
          <w:iCs w:val="0"/>
          <w:color w:val="auto"/>
          <w:sz w:val="28"/>
          <w:szCs w:val="28"/>
        </w:rPr>
        <w:t xml:space="preserve">d the target variable y. </w:t>
      </w:r>
      <w:r w:rsidRPr="00C80748">
        <w:rPr>
          <w:rStyle w:val="IntenseEmphasis"/>
          <w:i w:val="0"/>
          <w:iCs w:val="0"/>
          <w:color w:val="auto"/>
          <w:sz w:val="28"/>
          <w:szCs w:val="28"/>
        </w:rPr>
        <w:t>This step is essential for data preprocessing to avoid issues during model training caused by incomplete data.</w:t>
      </w:r>
    </w:p>
    <w:p w:rsidR="00435155" w:rsidRDefault="00435155" w:rsidP="00EF5178">
      <w:pPr>
        <w:tabs>
          <w:tab w:val="left" w:pos="3690"/>
        </w:tabs>
        <w:jc w:val="both"/>
        <w:rPr>
          <w:rStyle w:val="IntenseEmphasis"/>
          <w:i w:val="0"/>
          <w:iCs w:val="0"/>
          <w:color w:val="auto"/>
          <w:sz w:val="28"/>
          <w:szCs w:val="28"/>
        </w:rPr>
      </w:pPr>
    </w:p>
    <w:p w:rsidR="00172640" w:rsidRPr="00435155" w:rsidRDefault="00172640" w:rsidP="00EF5178">
      <w:pPr>
        <w:tabs>
          <w:tab w:val="left" w:pos="3690"/>
        </w:tabs>
        <w:jc w:val="both"/>
        <w:rPr>
          <w:rStyle w:val="IntenseEmphasis"/>
          <w:i w:val="0"/>
          <w:iCs w:val="0"/>
          <w:color w:val="auto"/>
          <w:sz w:val="28"/>
          <w:szCs w:val="28"/>
        </w:rPr>
      </w:pPr>
    </w:p>
    <w:p w:rsidR="00435155" w:rsidRPr="00EF5178" w:rsidRDefault="00EF5178" w:rsidP="00EF5178">
      <w:p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t>2.3 Dividing into X and Y</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Dividing the</w:t>
      </w:r>
      <w:r w:rsidR="00EF5178">
        <w:rPr>
          <w:rStyle w:val="IntenseEmphasis"/>
          <w:i w:val="0"/>
          <w:iCs w:val="0"/>
          <w:color w:val="auto"/>
          <w:sz w:val="28"/>
          <w:szCs w:val="28"/>
        </w:rPr>
        <w:t xml:space="preserve"> dataset into input features X and output targets Y</w:t>
      </w:r>
      <w:r w:rsidRPr="00435155">
        <w:rPr>
          <w:rStyle w:val="IntenseEmphasis"/>
          <w:i w:val="0"/>
          <w:iCs w:val="0"/>
          <w:color w:val="auto"/>
          <w:sz w:val="28"/>
          <w:szCs w:val="28"/>
        </w:rPr>
        <w:t xml:space="preserve"> is essential for:</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Model Training:</w:t>
      </w:r>
      <w:r w:rsidR="00435155" w:rsidRPr="00435155">
        <w:rPr>
          <w:rStyle w:val="IntenseEmphasis"/>
          <w:i w:val="0"/>
          <w:iCs w:val="0"/>
          <w:color w:val="auto"/>
          <w:sz w:val="28"/>
          <w:szCs w:val="28"/>
        </w:rPr>
        <w:t xml:space="preserve"> Ensuring separation of predictors and the target variable for supervised learning.</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Data Manipulation:</w:t>
      </w:r>
      <w:r w:rsidR="00435155" w:rsidRPr="00435155">
        <w:rPr>
          <w:rStyle w:val="IntenseEmphasis"/>
          <w:i w:val="0"/>
          <w:iCs w:val="0"/>
          <w:color w:val="auto"/>
          <w:sz w:val="28"/>
          <w:szCs w:val="28"/>
        </w:rPr>
        <w:t xml:space="preserve"> Allowing independent preprocessing of features and targets.</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xml:space="preserve">- Evaluation: </w:t>
      </w:r>
      <w:r w:rsidR="00435155" w:rsidRPr="00435155">
        <w:rPr>
          <w:rStyle w:val="IntenseEmphasis"/>
          <w:i w:val="0"/>
          <w:iCs w:val="0"/>
          <w:color w:val="auto"/>
          <w:sz w:val="28"/>
          <w:szCs w:val="28"/>
        </w:rPr>
        <w:t>Comparing model predictions against true outputs.</w:t>
      </w:r>
    </w:p>
    <w:p w:rsidR="00435155" w:rsidRDefault="00435155" w:rsidP="00EF5178">
      <w:pPr>
        <w:tabs>
          <w:tab w:val="left" w:pos="3690"/>
        </w:tabs>
        <w:jc w:val="both"/>
        <w:rPr>
          <w:rStyle w:val="IntenseEmphasis"/>
          <w:i w:val="0"/>
          <w:iCs w:val="0"/>
          <w:color w:val="auto"/>
          <w:sz w:val="28"/>
          <w:szCs w:val="28"/>
        </w:rPr>
      </w:pPr>
    </w:p>
    <w:p w:rsidR="00172640" w:rsidRPr="00435155" w:rsidRDefault="00172640" w:rsidP="00EF5178">
      <w:pPr>
        <w:tabs>
          <w:tab w:val="left" w:pos="3690"/>
        </w:tabs>
        <w:jc w:val="both"/>
        <w:rPr>
          <w:rStyle w:val="IntenseEmphasis"/>
          <w:i w:val="0"/>
          <w:iCs w:val="0"/>
          <w:color w:val="auto"/>
          <w:sz w:val="28"/>
          <w:szCs w:val="28"/>
        </w:rPr>
      </w:pPr>
    </w:p>
    <w:p w:rsidR="00435155" w:rsidRPr="00EF5178" w:rsidRDefault="00EF5178" w:rsidP="00EF5178">
      <w:p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t>2.4 Splitting the Data</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The dataset was split into training and testing subsets using stratified sampling to preserve class distribution:</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Training Set:</w:t>
      </w:r>
      <w:r w:rsidR="00435155" w:rsidRPr="00435155">
        <w:rPr>
          <w:rStyle w:val="IntenseEmphasis"/>
          <w:i w:val="0"/>
          <w:iCs w:val="0"/>
          <w:color w:val="auto"/>
          <w:sz w:val="28"/>
          <w:szCs w:val="28"/>
        </w:rPr>
        <w:t xml:space="preserve"> 80% for model learning.</w:t>
      </w:r>
    </w:p>
    <w:p w:rsidR="00435155" w:rsidRPr="00435155" w:rsidRDefault="00EF5178" w:rsidP="00EF5178">
      <w:pPr>
        <w:tabs>
          <w:tab w:val="left" w:pos="3690"/>
        </w:tabs>
        <w:jc w:val="both"/>
        <w:rPr>
          <w:rStyle w:val="IntenseEmphasis"/>
          <w:i w:val="0"/>
          <w:iCs w:val="0"/>
          <w:color w:val="auto"/>
          <w:sz w:val="28"/>
          <w:szCs w:val="28"/>
        </w:rPr>
      </w:pPr>
      <w:r>
        <w:rPr>
          <w:rStyle w:val="IntenseEmphasis"/>
          <w:i w:val="0"/>
          <w:iCs w:val="0"/>
          <w:color w:val="auto"/>
          <w:sz w:val="28"/>
          <w:szCs w:val="28"/>
        </w:rPr>
        <w:t>- Test Set: 20% for performance evaluation.</w:t>
      </w:r>
    </w:p>
    <w:p w:rsidR="00435155" w:rsidRDefault="00435155" w:rsidP="00EF5178">
      <w:pPr>
        <w:tabs>
          <w:tab w:val="left" w:pos="3690"/>
        </w:tabs>
        <w:jc w:val="both"/>
        <w:rPr>
          <w:rStyle w:val="IntenseEmphasis"/>
          <w:i w:val="0"/>
          <w:iCs w:val="0"/>
          <w:color w:val="auto"/>
          <w:sz w:val="28"/>
          <w:szCs w:val="28"/>
        </w:rPr>
      </w:pPr>
    </w:p>
    <w:p w:rsidR="00172640" w:rsidRDefault="00172640" w:rsidP="00EF5178">
      <w:pPr>
        <w:tabs>
          <w:tab w:val="left" w:pos="3690"/>
        </w:tabs>
        <w:jc w:val="both"/>
        <w:rPr>
          <w:rStyle w:val="IntenseEmphasis"/>
          <w:i w:val="0"/>
          <w:iCs w:val="0"/>
          <w:color w:val="auto"/>
          <w:sz w:val="28"/>
          <w:szCs w:val="28"/>
        </w:rPr>
      </w:pPr>
    </w:p>
    <w:p w:rsidR="00172640" w:rsidRDefault="00172640" w:rsidP="00EF5178">
      <w:pPr>
        <w:tabs>
          <w:tab w:val="left" w:pos="3690"/>
        </w:tabs>
        <w:jc w:val="both"/>
        <w:rPr>
          <w:rStyle w:val="IntenseEmphasis"/>
          <w:i w:val="0"/>
          <w:iCs w:val="0"/>
          <w:color w:val="auto"/>
          <w:sz w:val="28"/>
          <w:szCs w:val="28"/>
        </w:rPr>
      </w:pPr>
    </w:p>
    <w:p w:rsidR="00172640" w:rsidRDefault="00172640" w:rsidP="00EF5178">
      <w:pPr>
        <w:tabs>
          <w:tab w:val="left" w:pos="3690"/>
        </w:tabs>
        <w:jc w:val="both"/>
        <w:rPr>
          <w:rStyle w:val="IntenseEmphasis"/>
          <w:i w:val="0"/>
          <w:iCs w:val="0"/>
          <w:color w:val="auto"/>
          <w:sz w:val="28"/>
          <w:szCs w:val="28"/>
        </w:rPr>
      </w:pPr>
    </w:p>
    <w:p w:rsidR="00172640" w:rsidRDefault="00172640" w:rsidP="00EF5178">
      <w:pPr>
        <w:tabs>
          <w:tab w:val="left" w:pos="3690"/>
        </w:tabs>
        <w:jc w:val="both"/>
        <w:rPr>
          <w:rStyle w:val="IntenseEmphasis"/>
          <w:i w:val="0"/>
          <w:iCs w:val="0"/>
          <w:color w:val="auto"/>
          <w:sz w:val="28"/>
          <w:szCs w:val="28"/>
        </w:rPr>
      </w:pPr>
    </w:p>
    <w:p w:rsidR="00172640" w:rsidRPr="00435155" w:rsidRDefault="00172640" w:rsidP="00EF5178">
      <w:pPr>
        <w:tabs>
          <w:tab w:val="left" w:pos="3690"/>
        </w:tabs>
        <w:jc w:val="both"/>
        <w:rPr>
          <w:rStyle w:val="IntenseEmphasis"/>
          <w:i w:val="0"/>
          <w:iCs w:val="0"/>
          <w:color w:val="auto"/>
          <w:sz w:val="28"/>
          <w:szCs w:val="28"/>
        </w:rPr>
      </w:pPr>
    </w:p>
    <w:p w:rsidR="00435155" w:rsidRPr="00EF5178" w:rsidRDefault="00EF5178" w:rsidP="00EF5178">
      <w:pPr>
        <w:pStyle w:val="ListParagraph"/>
        <w:numPr>
          <w:ilvl w:val="0"/>
          <w:numId w:val="4"/>
        </w:numPr>
        <w:tabs>
          <w:tab w:val="left" w:pos="3690"/>
        </w:tabs>
        <w:jc w:val="both"/>
        <w:rPr>
          <w:rStyle w:val="IntenseEmphasis"/>
          <w:b/>
          <w:bCs/>
          <w:i w:val="0"/>
          <w:iCs w:val="0"/>
          <w:color w:val="auto"/>
          <w:sz w:val="28"/>
          <w:szCs w:val="28"/>
        </w:rPr>
      </w:pPr>
      <w:r w:rsidRPr="00EF5178">
        <w:rPr>
          <w:rStyle w:val="IntenseEmphasis"/>
          <w:b/>
          <w:bCs/>
          <w:i w:val="0"/>
          <w:iCs w:val="0"/>
          <w:color w:val="auto"/>
          <w:sz w:val="28"/>
          <w:szCs w:val="28"/>
        </w:rPr>
        <w:t>Data Visualization</w:t>
      </w:r>
    </w:p>
    <w:p w:rsidR="00435155" w:rsidRPr="00EF5178" w:rsidRDefault="001D00BC" w:rsidP="00EF5178">
      <w:pPr>
        <w:tabs>
          <w:tab w:val="left" w:pos="3690"/>
        </w:tabs>
        <w:jc w:val="both"/>
        <w:rPr>
          <w:rStyle w:val="IntenseEmphasis"/>
          <w:b/>
          <w:bCs/>
          <w:i w:val="0"/>
          <w:iCs w:val="0"/>
          <w:color w:val="auto"/>
          <w:sz w:val="28"/>
          <w:szCs w:val="28"/>
        </w:rPr>
      </w:pPr>
      <w:r>
        <w:rPr>
          <w:noProof/>
        </w:rPr>
        <w:drawing>
          <wp:anchor distT="0" distB="0" distL="114300" distR="114300" simplePos="0" relativeHeight="251659264" behindDoc="1" locked="0" layoutInCell="1" allowOverlap="1">
            <wp:simplePos x="0" y="0"/>
            <wp:positionH relativeFrom="column">
              <wp:posOffset>3724275</wp:posOffset>
            </wp:positionH>
            <wp:positionV relativeFrom="paragraph">
              <wp:posOffset>-356870</wp:posOffset>
            </wp:positionV>
            <wp:extent cx="2466975" cy="2169160"/>
            <wp:effectExtent l="0" t="0" r="9525" b="2540"/>
            <wp:wrapTight wrapText="bothSides">
              <wp:wrapPolygon edited="0">
                <wp:start x="0" y="0"/>
                <wp:lineTo x="0" y="21436"/>
                <wp:lineTo x="21517" y="21436"/>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66975" cy="2169160"/>
                    </a:xfrm>
                    <a:prstGeom prst="rect">
                      <a:avLst/>
                    </a:prstGeom>
                  </pic:spPr>
                </pic:pic>
              </a:graphicData>
            </a:graphic>
            <wp14:sizeRelH relativeFrom="margin">
              <wp14:pctWidth>0</wp14:pctWidth>
            </wp14:sizeRelH>
            <wp14:sizeRelV relativeFrom="margin">
              <wp14:pctHeight>0</wp14:pctHeight>
            </wp14:sizeRelV>
          </wp:anchor>
        </w:drawing>
      </w:r>
      <w:r w:rsidR="00EF5178" w:rsidRPr="00EF5178">
        <w:rPr>
          <w:rStyle w:val="IntenseEmphasis"/>
          <w:b/>
          <w:bCs/>
          <w:i w:val="0"/>
          <w:iCs w:val="0"/>
          <w:color w:val="auto"/>
          <w:sz w:val="28"/>
          <w:szCs w:val="28"/>
        </w:rPr>
        <w:t>3.1</w:t>
      </w:r>
      <w:r>
        <w:rPr>
          <w:rStyle w:val="IntenseEmphasis"/>
          <w:b/>
          <w:bCs/>
          <w:i w:val="0"/>
          <w:iCs w:val="0"/>
          <w:color w:val="auto"/>
          <w:sz w:val="28"/>
          <w:szCs w:val="28"/>
        </w:rPr>
        <w:t>.</w:t>
      </w:r>
      <w:r w:rsidR="00EF5178" w:rsidRPr="00EF5178">
        <w:rPr>
          <w:rStyle w:val="IntenseEmphasis"/>
          <w:b/>
          <w:bCs/>
          <w:i w:val="0"/>
          <w:iCs w:val="0"/>
          <w:color w:val="auto"/>
          <w:sz w:val="28"/>
          <w:szCs w:val="28"/>
        </w:rPr>
        <w:t xml:space="preserve"> Class Distribution</w:t>
      </w:r>
    </w:p>
    <w:p w:rsid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The dataset comprises 62.74% benign and 37.26% malignant cases, indicating a class imbalance. Visualized using a pie chart, this imbalance necessitates mitigation techniques to avoid biased predictions.</w:t>
      </w:r>
    </w:p>
    <w:p w:rsidR="00EF5178" w:rsidRPr="00435155" w:rsidRDefault="00EF5178" w:rsidP="00EF5178">
      <w:pPr>
        <w:tabs>
          <w:tab w:val="left" w:pos="3690"/>
        </w:tabs>
        <w:jc w:val="both"/>
        <w:rPr>
          <w:rStyle w:val="IntenseEmphasis"/>
          <w:i w:val="0"/>
          <w:iCs w:val="0"/>
          <w:color w:val="auto"/>
          <w:sz w:val="28"/>
          <w:szCs w:val="28"/>
        </w:rPr>
      </w:pPr>
    </w:p>
    <w:p w:rsidR="00435155" w:rsidRPr="00435155" w:rsidRDefault="00435155" w:rsidP="00EF5178">
      <w:pPr>
        <w:tabs>
          <w:tab w:val="left" w:pos="3690"/>
        </w:tabs>
        <w:jc w:val="both"/>
        <w:rPr>
          <w:rStyle w:val="IntenseEmphasis"/>
          <w:i w:val="0"/>
          <w:iCs w:val="0"/>
          <w:color w:val="auto"/>
          <w:sz w:val="28"/>
          <w:szCs w:val="28"/>
        </w:rPr>
      </w:pPr>
    </w:p>
    <w:p w:rsidR="00435155" w:rsidRPr="001D00BC" w:rsidRDefault="001D00BC" w:rsidP="00EF5178">
      <w:pPr>
        <w:tabs>
          <w:tab w:val="left" w:pos="3690"/>
        </w:tabs>
        <w:jc w:val="both"/>
        <w:rPr>
          <w:rStyle w:val="IntenseEmphasis"/>
          <w:b/>
          <w:bCs/>
          <w:i w:val="0"/>
          <w:iCs w:val="0"/>
          <w:color w:val="auto"/>
          <w:sz w:val="28"/>
          <w:szCs w:val="28"/>
        </w:rPr>
      </w:pPr>
      <w:r w:rsidRPr="001D00BC">
        <w:rPr>
          <w:rStyle w:val="IntenseEmphasis"/>
          <w:b/>
          <w:bCs/>
          <w:i w:val="0"/>
          <w:iCs w:val="0"/>
          <w:color w:val="auto"/>
          <w:sz w:val="28"/>
          <w:szCs w:val="28"/>
        </w:rPr>
        <w:t>3.2. Correlation Analysis</w:t>
      </w:r>
    </w:p>
    <w:p w:rsidR="00435155" w:rsidRDefault="00435155" w:rsidP="001D00BC">
      <w:pPr>
        <w:tabs>
          <w:tab w:val="left" w:pos="3690"/>
        </w:tabs>
        <w:jc w:val="both"/>
        <w:rPr>
          <w:rStyle w:val="IntenseEmphasis"/>
          <w:i w:val="0"/>
          <w:iCs w:val="0"/>
          <w:color w:val="auto"/>
          <w:sz w:val="28"/>
          <w:szCs w:val="28"/>
        </w:rPr>
      </w:pPr>
      <w:r w:rsidRPr="00435155">
        <w:rPr>
          <w:rStyle w:val="IntenseEmphasis"/>
          <w:i w:val="0"/>
          <w:iCs w:val="0"/>
          <w:color w:val="auto"/>
          <w:sz w:val="28"/>
          <w:szCs w:val="28"/>
        </w:rPr>
        <w:t xml:space="preserve">A </w:t>
      </w:r>
      <w:r w:rsidR="001D00BC" w:rsidRPr="00435155">
        <w:rPr>
          <w:rStyle w:val="IntenseEmphasis"/>
          <w:i w:val="0"/>
          <w:iCs w:val="0"/>
          <w:color w:val="auto"/>
          <w:sz w:val="28"/>
          <w:szCs w:val="28"/>
        </w:rPr>
        <w:t>heat map</w:t>
      </w:r>
      <w:r w:rsidRPr="00435155">
        <w:rPr>
          <w:rStyle w:val="IntenseEmphasis"/>
          <w:i w:val="0"/>
          <w:iCs w:val="0"/>
          <w:color w:val="auto"/>
          <w:sz w:val="28"/>
          <w:szCs w:val="28"/>
        </w:rPr>
        <w:t xml:space="preserve"> of feature correlations highlighted strong linear relationships among certain features, suggesting potential redundancies. Addressing this was essential to improve computational efficiency and model interpretability.</w:t>
      </w:r>
    </w:p>
    <w:p w:rsidR="001D00BC" w:rsidRPr="00435155" w:rsidRDefault="001D00BC" w:rsidP="001D00BC">
      <w:pPr>
        <w:tabs>
          <w:tab w:val="left" w:pos="3690"/>
        </w:tabs>
        <w:jc w:val="both"/>
        <w:rPr>
          <w:rStyle w:val="IntenseEmphasis"/>
          <w:i w:val="0"/>
          <w:iCs w:val="0"/>
          <w:color w:val="auto"/>
          <w:sz w:val="28"/>
          <w:szCs w:val="28"/>
        </w:rPr>
      </w:pPr>
      <w:r>
        <w:rPr>
          <w:noProof/>
          <w:sz w:val="28"/>
          <w:szCs w:val="28"/>
        </w:rPr>
        <w:lastRenderedPageBreak/>
        <w:drawing>
          <wp:inline distT="0" distB="0" distL="0" distR="0">
            <wp:extent cx="5943600" cy="638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383020"/>
                    </a:xfrm>
                    <a:prstGeom prst="rect">
                      <a:avLst/>
                    </a:prstGeom>
                  </pic:spPr>
                </pic:pic>
              </a:graphicData>
            </a:graphic>
          </wp:inline>
        </w:drawing>
      </w:r>
    </w:p>
    <w:p w:rsidR="00435155" w:rsidRPr="00435155" w:rsidRDefault="00435155" w:rsidP="00EF5178">
      <w:pPr>
        <w:tabs>
          <w:tab w:val="left" w:pos="3690"/>
        </w:tabs>
        <w:jc w:val="both"/>
        <w:rPr>
          <w:rStyle w:val="IntenseEmphasis"/>
          <w:i w:val="0"/>
          <w:iCs w:val="0"/>
          <w:color w:val="auto"/>
          <w:sz w:val="28"/>
          <w:szCs w:val="28"/>
        </w:rPr>
      </w:pPr>
    </w:p>
    <w:p w:rsidR="00435155" w:rsidRPr="001D00BC" w:rsidRDefault="001D00BC" w:rsidP="001D00BC">
      <w:pPr>
        <w:tabs>
          <w:tab w:val="left" w:pos="3690"/>
        </w:tabs>
        <w:jc w:val="both"/>
        <w:rPr>
          <w:rStyle w:val="IntenseEmphasis"/>
          <w:b/>
          <w:bCs/>
          <w:i w:val="0"/>
          <w:iCs w:val="0"/>
          <w:color w:val="auto"/>
          <w:sz w:val="28"/>
          <w:szCs w:val="28"/>
        </w:rPr>
      </w:pPr>
      <w:r w:rsidRPr="001D00BC">
        <w:rPr>
          <w:rStyle w:val="IntenseEmphasis"/>
          <w:b/>
          <w:bCs/>
          <w:i w:val="0"/>
          <w:iCs w:val="0"/>
          <w:color w:val="auto"/>
          <w:sz w:val="28"/>
          <w:szCs w:val="28"/>
        </w:rPr>
        <w:t>4. Preprocessing</w:t>
      </w:r>
    </w:p>
    <w:p w:rsidR="00435155" w:rsidRPr="001D00BC" w:rsidRDefault="001D00BC" w:rsidP="00EF5178">
      <w:pPr>
        <w:tabs>
          <w:tab w:val="left" w:pos="3690"/>
        </w:tabs>
        <w:jc w:val="both"/>
        <w:rPr>
          <w:rStyle w:val="IntenseEmphasis"/>
          <w:b/>
          <w:bCs/>
          <w:i w:val="0"/>
          <w:iCs w:val="0"/>
          <w:color w:val="auto"/>
          <w:sz w:val="28"/>
          <w:szCs w:val="28"/>
        </w:rPr>
      </w:pPr>
      <w:r w:rsidRPr="001D00BC">
        <w:rPr>
          <w:rStyle w:val="IntenseEmphasis"/>
          <w:b/>
          <w:bCs/>
          <w:i w:val="0"/>
          <w:iCs w:val="0"/>
          <w:color w:val="auto"/>
          <w:sz w:val="28"/>
          <w:szCs w:val="28"/>
        </w:rPr>
        <w:t>4.1</w:t>
      </w:r>
      <w:r>
        <w:rPr>
          <w:rStyle w:val="IntenseEmphasis"/>
          <w:b/>
          <w:bCs/>
          <w:i w:val="0"/>
          <w:iCs w:val="0"/>
          <w:color w:val="auto"/>
          <w:sz w:val="28"/>
          <w:szCs w:val="28"/>
        </w:rPr>
        <w:t>.</w:t>
      </w:r>
      <w:r w:rsidRPr="001D00BC">
        <w:rPr>
          <w:rStyle w:val="IntenseEmphasis"/>
          <w:b/>
          <w:bCs/>
          <w:i w:val="0"/>
          <w:iCs w:val="0"/>
          <w:color w:val="auto"/>
          <w:sz w:val="28"/>
          <w:szCs w:val="28"/>
        </w:rPr>
        <w:t xml:space="preserve"> Encoding the Target Variable</w:t>
      </w:r>
    </w:p>
    <w:p w:rsidR="00435155" w:rsidRPr="00435155" w:rsidRDefault="00435155" w:rsidP="001D00BC">
      <w:pPr>
        <w:tabs>
          <w:tab w:val="left" w:pos="3690"/>
        </w:tabs>
        <w:jc w:val="both"/>
        <w:rPr>
          <w:rStyle w:val="IntenseEmphasis"/>
          <w:i w:val="0"/>
          <w:iCs w:val="0"/>
          <w:color w:val="auto"/>
          <w:sz w:val="28"/>
          <w:szCs w:val="28"/>
        </w:rPr>
      </w:pPr>
      <w:r w:rsidRPr="00435155">
        <w:rPr>
          <w:rStyle w:val="IntenseEmphasis"/>
          <w:i w:val="0"/>
          <w:iCs w:val="0"/>
          <w:color w:val="auto"/>
          <w:sz w:val="28"/>
          <w:szCs w:val="28"/>
        </w:rPr>
        <w:t>T</w:t>
      </w:r>
      <w:r w:rsidR="001D00BC">
        <w:rPr>
          <w:rStyle w:val="IntenseEmphasis"/>
          <w:i w:val="0"/>
          <w:iCs w:val="0"/>
          <w:color w:val="auto"/>
          <w:sz w:val="28"/>
          <w:szCs w:val="28"/>
        </w:rPr>
        <w:t>he target variable ‘B’ and ‘M’</w:t>
      </w:r>
      <w:r w:rsidRPr="00435155">
        <w:rPr>
          <w:rStyle w:val="IntenseEmphasis"/>
          <w:i w:val="0"/>
          <w:iCs w:val="0"/>
          <w:color w:val="auto"/>
          <w:sz w:val="28"/>
          <w:szCs w:val="28"/>
        </w:rPr>
        <w:t xml:space="preserve"> was encoded into binary values: benign = 0, malignant = 1, using Label</w:t>
      </w:r>
      <w:r w:rsidR="001D00BC">
        <w:rPr>
          <w:rStyle w:val="IntenseEmphasis"/>
          <w:i w:val="0"/>
          <w:iCs w:val="0"/>
          <w:color w:val="auto"/>
          <w:sz w:val="28"/>
          <w:szCs w:val="28"/>
        </w:rPr>
        <w:t xml:space="preserve"> </w:t>
      </w:r>
      <w:r w:rsidRPr="00435155">
        <w:rPr>
          <w:rStyle w:val="IntenseEmphasis"/>
          <w:i w:val="0"/>
          <w:iCs w:val="0"/>
          <w:color w:val="auto"/>
          <w:sz w:val="28"/>
          <w:szCs w:val="28"/>
        </w:rPr>
        <w:t>Encoder. This transformation enabled compatibility with ML algorithms while preserving the ordinal relationship between classes.</w:t>
      </w:r>
    </w:p>
    <w:p w:rsidR="00435155" w:rsidRPr="001D00BC" w:rsidRDefault="001D00BC" w:rsidP="00EF5178">
      <w:pPr>
        <w:tabs>
          <w:tab w:val="left" w:pos="3690"/>
        </w:tabs>
        <w:jc w:val="both"/>
        <w:rPr>
          <w:rStyle w:val="IntenseEmphasis"/>
          <w:b/>
          <w:bCs/>
          <w:i w:val="0"/>
          <w:iCs w:val="0"/>
          <w:color w:val="auto"/>
          <w:sz w:val="28"/>
          <w:szCs w:val="28"/>
        </w:rPr>
      </w:pPr>
      <w:r w:rsidRPr="001D00BC">
        <w:rPr>
          <w:rStyle w:val="IntenseEmphasis"/>
          <w:b/>
          <w:bCs/>
          <w:i w:val="0"/>
          <w:iCs w:val="0"/>
          <w:color w:val="auto"/>
          <w:sz w:val="28"/>
          <w:szCs w:val="28"/>
        </w:rPr>
        <w:lastRenderedPageBreak/>
        <w:t>4.2 Handling Class Imbalance</w:t>
      </w:r>
    </w:p>
    <w:p w:rsid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Random Over-Sampling was employed to balance the class distribution, ensuring that both benign and malignant cases were equally represented in the training set.</w:t>
      </w:r>
    </w:p>
    <w:p w:rsidR="001D00BC" w:rsidRPr="00435155" w:rsidRDefault="001D00BC" w:rsidP="00EF5178">
      <w:pPr>
        <w:tabs>
          <w:tab w:val="left" w:pos="3690"/>
        </w:tabs>
        <w:jc w:val="both"/>
        <w:rPr>
          <w:rStyle w:val="IntenseEmphasis"/>
          <w:i w:val="0"/>
          <w:iCs w:val="0"/>
          <w:color w:val="auto"/>
          <w:sz w:val="28"/>
          <w:szCs w:val="28"/>
        </w:rPr>
      </w:pPr>
      <w:r>
        <w:rPr>
          <w:noProof/>
        </w:rPr>
        <w:drawing>
          <wp:inline distT="0" distB="0" distL="0" distR="0" wp14:anchorId="5BE28DEE" wp14:editId="726358BE">
            <wp:extent cx="3495675" cy="3429000"/>
            <wp:effectExtent l="152400" t="152400" r="37147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3429000"/>
                    </a:xfrm>
                    <a:prstGeom prst="rect">
                      <a:avLst/>
                    </a:prstGeom>
                    <a:ln>
                      <a:noFill/>
                    </a:ln>
                    <a:effectLst>
                      <a:outerShdw blurRad="292100" dist="139700" dir="2700000" algn="tl" rotWithShape="0">
                        <a:srgbClr val="333333">
                          <a:alpha val="65000"/>
                        </a:srgbClr>
                      </a:outerShdw>
                    </a:effectLst>
                  </pic:spPr>
                </pic:pic>
              </a:graphicData>
            </a:graphic>
          </wp:inline>
        </w:drawing>
      </w:r>
    </w:p>
    <w:p w:rsidR="00435155" w:rsidRPr="001D00BC" w:rsidRDefault="001D00BC" w:rsidP="00EF5178">
      <w:pPr>
        <w:tabs>
          <w:tab w:val="left" w:pos="3690"/>
        </w:tabs>
        <w:jc w:val="both"/>
        <w:rPr>
          <w:rStyle w:val="IntenseEmphasis"/>
          <w:b/>
          <w:bCs/>
          <w:i w:val="0"/>
          <w:iCs w:val="0"/>
          <w:color w:val="auto"/>
          <w:sz w:val="28"/>
          <w:szCs w:val="28"/>
        </w:rPr>
      </w:pPr>
      <w:r w:rsidRPr="001D00BC">
        <w:rPr>
          <w:rStyle w:val="IntenseEmphasis"/>
          <w:b/>
          <w:bCs/>
          <w:i w:val="0"/>
          <w:iCs w:val="0"/>
          <w:color w:val="auto"/>
          <w:sz w:val="28"/>
          <w:szCs w:val="28"/>
        </w:rPr>
        <w:t>4.3 Scaling Features</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StandardScaler was applied to standardize features, transforming them to a mean of 0 and a standard deviation of 1. Standardization prevents features with larger magnitudes from dominating the learning process, facilitating better model convergence.</w:t>
      </w:r>
      <w:r w:rsidR="00F00EDC">
        <w:rPr>
          <w:rStyle w:val="IntenseEmphasis"/>
          <w:i w:val="0"/>
          <w:iCs w:val="0"/>
          <w:color w:val="auto"/>
          <w:sz w:val="28"/>
          <w:szCs w:val="28"/>
        </w:rPr>
        <w:t xml:space="preserve"> </w:t>
      </w:r>
      <w:r w:rsidR="00F00EDC" w:rsidRPr="00F00EDC">
        <w:rPr>
          <w:rStyle w:val="IntenseEmphasis"/>
          <w:i w:val="0"/>
          <w:iCs w:val="0"/>
          <w:color w:val="auto"/>
          <w:sz w:val="28"/>
          <w:szCs w:val="28"/>
        </w:rPr>
        <w:t>Standardization is particularly important for distance-based models (e.g., SVM, k-NN)</w:t>
      </w:r>
    </w:p>
    <w:p w:rsidR="00435155" w:rsidRPr="00435155" w:rsidRDefault="00435155" w:rsidP="00EF5178">
      <w:pPr>
        <w:tabs>
          <w:tab w:val="left" w:pos="3690"/>
        </w:tabs>
        <w:jc w:val="both"/>
        <w:rPr>
          <w:rStyle w:val="IntenseEmphasis"/>
          <w:i w:val="0"/>
          <w:iCs w:val="0"/>
          <w:color w:val="auto"/>
          <w:sz w:val="28"/>
          <w:szCs w:val="28"/>
        </w:rPr>
      </w:pPr>
    </w:p>
    <w:p w:rsidR="00F00EDC" w:rsidRPr="00F00EDC" w:rsidRDefault="00AD438B" w:rsidP="00F00EDC">
      <w:pPr>
        <w:tabs>
          <w:tab w:val="left" w:pos="3690"/>
        </w:tabs>
        <w:jc w:val="both"/>
        <w:rPr>
          <w:rStyle w:val="IntenseEmphasis"/>
          <w:b/>
          <w:bCs/>
          <w:i w:val="0"/>
          <w:iCs w:val="0"/>
          <w:color w:val="auto"/>
          <w:sz w:val="28"/>
          <w:szCs w:val="28"/>
        </w:rPr>
      </w:pPr>
      <w:r>
        <w:rPr>
          <w:noProof/>
          <w:sz w:val="28"/>
          <w:szCs w:val="28"/>
        </w:rPr>
        <w:lastRenderedPageBreak/>
        <w:drawing>
          <wp:anchor distT="0" distB="0" distL="114300" distR="114300" simplePos="0" relativeHeight="251660288" behindDoc="1" locked="0" layoutInCell="1" allowOverlap="1">
            <wp:simplePos x="0" y="0"/>
            <wp:positionH relativeFrom="column">
              <wp:posOffset>3067050</wp:posOffset>
            </wp:positionH>
            <wp:positionV relativeFrom="paragraph">
              <wp:posOffset>313055</wp:posOffset>
            </wp:positionV>
            <wp:extent cx="3782695" cy="2724150"/>
            <wp:effectExtent l="0" t="0" r="8255" b="0"/>
            <wp:wrapTight wrapText="bothSides">
              <wp:wrapPolygon edited="0">
                <wp:start x="0" y="0"/>
                <wp:lineTo x="0" y="21449"/>
                <wp:lineTo x="21538" y="2144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png"/>
                    <pic:cNvPicPr/>
                  </pic:nvPicPr>
                  <pic:blipFill>
                    <a:blip r:embed="rId9">
                      <a:extLst>
                        <a:ext uri="{28A0092B-C50C-407E-A947-70E740481C1C}">
                          <a14:useLocalDpi xmlns:a14="http://schemas.microsoft.com/office/drawing/2010/main" val="0"/>
                        </a:ext>
                      </a:extLst>
                    </a:blip>
                    <a:stretch>
                      <a:fillRect/>
                    </a:stretch>
                  </pic:blipFill>
                  <pic:spPr>
                    <a:xfrm>
                      <a:off x="0" y="0"/>
                      <a:ext cx="3782695" cy="2724150"/>
                    </a:xfrm>
                    <a:prstGeom prst="rect">
                      <a:avLst/>
                    </a:prstGeom>
                  </pic:spPr>
                </pic:pic>
              </a:graphicData>
            </a:graphic>
            <wp14:sizeRelH relativeFrom="margin">
              <wp14:pctWidth>0</wp14:pctWidth>
            </wp14:sizeRelH>
            <wp14:sizeRelV relativeFrom="margin">
              <wp14:pctHeight>0</wp14:pctHeight>
            </wp14:sizeRelV>
          </wp:anchor>
        </w:drawing>
      </w:r>
      <w:r w:rsidR="00F00EDC" w:rsidRPr="00F00EDC">
        <w:rPr>
          <w:rStyle w:val="IntenseEmphasis"/>
          <w:b/>
          <w:bCs/>
          <w:i w:val="0"/>
          <w:iCs w:val="0"/>
          <w:color w:val="auto"/>
          <w:sz w:val="28"/>
          <w:szCs w:val="28"/>
        </w:rPr>
        <w:t xml:space="preserve">5. </w:t>
      </w:r>
      <w:r w:rsidR="00435155" w:rsidRPr="00F00EDC">
        <w:rPr>
          <w:rStyle w:val="IntenseEmphasis"/>
          <w:b/>
          <w:bCs/>
          <w:i w:val="0"/>
          <w:iCs w:val="0"/>
          <w:color w:val="auto"/>
          <w:sz w:val="28"/>
          <w:szCs w:val="28"/>
        </w:rPr>
        <w:t>Fea</w:t>
      </w:r>
      <w:r w:rsidR="00F00EDC" w:rsidRPr="00F00EDC">
        <w:rPr>
          <w:rStyle w:val="IntenseEmphasis"/>
          <w:b/>
          <w:bCs/>
          <w:i w:val="0"/>
          <w:iCs w:val="0"/>
          <w:color w:val="auto"/>
          <w:sz w:val="28"/>
          <w:szCs w:val="28"/>
        </w:rPr>
        <w:t xml:space="preserve">ture Selection </w:t>
      </w:r>
    </w:p>
    <w:p w:rsidR="00AD438B" w:rsidRDefault="00F00EDC" w:rsidP="00EF5178">
      <w:pPr>
        <w:tabs>
          <w:tab w:val="left" w:pos="3690"/>
        </w:tabs>
        <w:jc w:val="both"/>
        <w:rPr>
          <w:rStyle w:val="IntenseEmphasis"/>
          <w:i w:val="0"/>
          <w:iCs w:val="0"/>
          <w:color w:val="auto"/>
          <w:sz w:val="28"/>
          <w:szCs w:val="28"/>
        </w:rPr>
      </w:pPr>
      <w:r w:rsidRPr="00F00EDC">
        <w:rPr>
          <w:rStyle w:val="IntenseEmphasis"/>
          <w:i w:val="0"/>
          <w:iCs w:val="0"/>
          <w:color w:val="auto"/>
          <w:sz w:val="28"/>
          <w:szCs w:val="28"/>
        </w:rPr>
        <w:t>Principal Component Analysis (PCA) was utilized to reduce the dimensionality of the dataset while retaining significant information. PCA transforms the 30 original features into a smaller set of uncorrelated components ranked by the amount of variance they explain. Analysis revealed that the first 11 principal components accounted for 96% of the variance, achieving a balance between reducing complexity and preserving essential information.</w:t>
      </w: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r>
        <w:rPr>
          <w:noProof/>
          <w:sz w:val="28"/>
          <w:szCs w:val="28"/>
        </w:rPr>
        <w:drawing>
          <wp:inline distT="0" distB="0" distL="0" distR="0">
            <wp:extent cx="4159590" cy="2272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rmation-gain.png"/>
                    <pic:cNvPicPr/>
                  </pic:nvPicPr>
                  <pic:blipFill>
                    <a:blip r:embed="rId10">
                      <a:extLst>
                        <a:ext uri="{28A0092B-C50C-407E-A947-70E740481C1C}">
                          <a14:useLocalDpi xmlns:a14="http://schemas.microsoft.com/office/drawing/2010/main" val="0"/>
                        </a:ext>
                      </a:extLst>
                    </a:blip>
                    <a:stretch>
                      <a:fillRect/>
                    </a:stretch>
                  </pic:blipFill>
                  <pic:spPr>
                    <a:xfrm>
                      <a:off x="0" y="0"/>
                      <a:ext cx="4161829" cy="2273888"/>
                    </a:xfrm>
                    <a:prstGeom prst="rect">
                      <a:avLst/>
                    </a:prstGeom>
                  </pic:spPr>
                </pic:pic>
              </a:graphicData>
            </a:graphic>
          </wp:inline>
        </w:drawing>
      </w: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r>
        <w:rPr>
          <w:noProof/>
          <w:sz w:val="28"/>
          <w:szCs w:val="28"/>
        </w:rPr>
        <w:lastRenderedPageBreak/>
        <w:drawing>
          <wp:anchor distT="0" distB="0" distL="114300" distR="114300" simplePos="0" relativeHeight="251661312" behindDoc="1" locked="0" layoutInCell="1" allowOverlap="1">
            <wp:simplePos x="0" y="0"/>
            <wp:positionH relativeFrom="column">
              <wp:posOffset>3152140</wp:posOffset>
            </wp:positionH>
            <wp:positionV relativeFrom="paragraph">
              <wp:posOffset>69215</wp:posOffset>
            </wp:positionV>
            <wp:extent cx="3542665" cy="2759710"/>
            <wp:effectExtent l="0" t="0" r="635" b="2540"/>
            <wp:wrapTight wrapText="bothSides">
              <wp:wrapPolygon edited="0">
                <wp:start x="0" y="0"/>
                <wp:lineTo x="0" y="21471"/>
                <wp:lineTo x="21488" y="21471"/>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3542665" cy="2759710"/>
                    </a:xfrm>
                    <a:prstGeom prst="rect">
                      <a:avLst/>
                    </a:prstGeom>
                  </pic:spPr>
                </pic:pic>
              </a:graphicData>
            </a:graphic>
            <wp14:sizeRelH relativeFrom="margin">
              <wp14:pctWidth>0</wp14:pctWidth>
            </wp14:sizeRelH>
            <wp14:sizeRelV relativeFrom="margin">
              <wp14:pctHeight>0</wp14:pctHeight>
            </wp14:sizeRelV>
          </wp:anchor>
        </w:drawing>
      </w:r>
    </w:p>
    <w:p w:rsidR="00435155" w:rsidRDefault="00F00EDC" w:rsidP="00EF5178">
      <w:pPr>
        <w:tabs>
          <w:tab w:val="left" w:pos="3690"/>
        </w:tabs>
        <w:jc w:val="both"/>
        <w:rPr>
          <w:rStyle w:val="IntenseEmphasis"/>
          <w:i w:val="0"/>
          <w:iCs w:val="0"/>
          <w:color w:val="auto"/>
          <w:sz w:val="28"/>
          <w:szCs w:val="28"/>
        </w:rPr>
      </w:pPr>
      <w:r w:rsidRPr="00F00EDC">
        <w:rPr>
          <w:rStyle w:val="IntenseEmphasis"/>
          <w:i w:val="0"/>
          <w:iCs w:val="0"/>
          <w:color w:val="auto"/>
          <w:sz w:val="28"/>
          <w:szCs w:val="28"/>
        </w:rPr>
        <w:t>By applying PCA, the model's computational overhead was reduced, and its resistance to overfitting improved. Visualizations of the first two principal components highlighted their ability to provide partial separation of benign and malignant classes, showcasing PCA’s contribution to feature engineering.</w:t>
      </w: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p>
    <w:p w:rsidR="00AD438B" w:rsidRDefault="00AD438B" w:rsidP="00EF5178">
      <w:pPr>
        <w:tabs>
          <w:tab w:val="left" w:pos="3690"/>
        </w:tabs>
        <w:jc w:val="both"/>
        <w:rPr>
          <w:rStyle w:val="IntenseEmphasis"/>
          <w:i w:val="0"/>
          <w:iCs w:val="0"/>
          <w:color w:val="auto"/>
          <w:sz w:val="28"/>
          <w:szCs w:val="28"/>
        </w:rPr>
      </w:pPr>
    </w:p>
    <w:p w:rsidR="00AD438B" w:rsidRPr="00435155" w:rsidRDefault="00AD438B" w:rsidP="00EF5178">
      <w:pPr>
        <w:tabs>
          <w:tab w:val="left" w:pos="3690"/>
        </w:tabs>
        <w:jc w:val="both"/>
        <w:rPr>
          <w:rStyle w:val="IntenseEmphasis"/>
          <w:i w:val="0"/>
          <w:iCs w:val="0"/>
          <w:color w:val="auto"/>
          <w:sz w:val="28"/>
          <w:szCs w:val="28"/>
        </w:rPr>
      </w:pPr>
    </w:p>
    <w:p w:rsidR="00435155" w:rsidRDefault="00AD438B" w:rsidP="00AD438B">
      <w:pPr>
        <w:tabs>
          <w:tab w:val="left" w:pos="3690"/>
        </w:tabs>
        <w:jc w:val="both"/>
        <w:rPr>
          <w:rStyle w:val="IntenseEmphasis"/>
          <w:b/>
          <w:bCs/>
          <w:i w:val="0"/>
          <w:iCs w:val="0"/>
          <w:color w:val="auto"/>
          <w:sz w:val="28"/>
          <w:szCs w:val="28"/>
        </w:rPr>
      </w:pPr>
      <w:r w:rsidRPr="00AD438B">
        <w:rPr>
          <w:rStyle w:val="IntenseEmphasis"/>
          <w:b/>
          <w:bCs/>
          <w:i w:val="0"/>
          <w:iCs w:val="0"/>
          <w:color w:val="auto"/>
          <w:sz w:val="28"/>
          <w:szCs w:val="28"/>
        </w:rPr>
        <w:t>6. Model Training and Evaluation</w:t>
      </w:r>
    </w:p>
    <w:p w:rsidR="00AD438B" w:rsidRPr="00AD438B" w:rsidRDefault="00AD438B" w:rsidP="00AD438B">
      <w:pPr>
        <w:tabs>
          <w:tab w:val="left" w:pos="3690"/>
        </w:tabs>
        <w:jc w:val="both"/>
        <w:rPr>
          <w:b/>
          <w:bCs/>
          <w:sz w:val="28"/>
          <w:szCs w:val="28"/>
        </w:rPr>
      </w:pPr>
      <w:r w:rsidRPr="00AD438B">
        <w:rPr>
          <w:b/>
          <w:bCs/>
          <w:sz w:val="28"/>
          <w:szCs w:val="28"/>
        </w:rPr>
        <w:t>6.1 Algorithms Used</w:t>
      </w:r>
    </w:p>
    <w:p w:rsidR="00AD438B" w:rsidRPr="00AD438B" w:rsidRDefault="00AD438B" w:rsidP="00AD438B">
      <w:pPr>
        <w:tabs>
          <w:tab w:val="left" w:pos="3690"/>
        </w:tabs>
        <w:jc w:val="both"/>
        <w:rPr>
          <w:sz w:val="28"/>
          <w:szCs w:val="28"/>
        </w:rPr>
      </w:pPr>
      <w:r w:rsidRPr="00AD438B">
        <w:rPr>
          <w:sz w:val="28"/>
          <w:szCs w:val="28"/>
        </w:rPr>
        <w:t xml:space="preserve">Various machine learning algorithms were employed to assess their classification effectiveness, including Random Forest, </w:t>
      </w:r>
      <w:proofErr w:type="spellStart"/>
      <w:r w:rsidRPr="00AD438B">
        <w:rPr>
          <w:sz w:val="28"/>
          <w:szCs w:val="28"/>
        </w:rPr>
        <w:t>XGBoost</w:t>
      </w:r>
      <w:proofErr w:type="spellEnd"/>
      <w:r w:rsidRPr="00AD438B">
        <w:rPr>
          <w:sz w:val="28"/>
          <w:szCs w:val="28"/>
        </w:rPr>
        <w:t xml:space="preserve"> (with and without regularization), </w:t>
      </w:r>
      <w:proofErr w:type="gramStart"/>
      <w:r w:rsidRPr="00AD438B">
        <w:rPr>
          <w:sz w:val="28"/>
          <w:szCs w:val="28"/>
        </w:rPr>
        <w:t>Support</w:t>
      </w:r>
      <w:proofErr w:type="gramEnd"/>
      <w:r w:rsidRPr="00AD438B">
        <w:rPr>
          <w:sz w:val="28"/>
          <w:szCs w:val="28"/>
        </w:rPr>
        <w:t xml:space="preserve"> Vector Machine (SVM), K-Nearest Neighbors (KNN), and Decision Tree models. These algorithms were chosen for their proven performance in binary classification tasks.</w:t>
      </w:r>
    </w:p>
    <w:p w:rsidR="00AD438B" w:rsidRPr="00AD438B" w:rsidRDefault="00AD438B" w:rsidP="00AD438B">
      <w:pPr>
        <w:tabs>
          <w:tab w:val="left" w:pos="3690"/>
        </w:tabs>
        <w:jc w:val="both"/>
        <w:rPr>
          <w:b/>
          <w:bCs/>
          <w:sz w:val="28"/>
          <w:szCs w:val="28"/>
        </w:rPr>
      </w:pPr>
      <w:r w:rsidRPr="00AD438B">
        <w:rPr>
          <w:b/>
          <w:bCs/>
          <w:sz w:val="28"/>
          <w:szCs w:val="28"/>
        </w:rPr>
        <w:t>6.2 Evaluation Metrics</w:t>
      </w:r>
    </w:p>
    <w:p w:rsidR="00AD438B" w:rsidRDefault="00AD438B" w:rsidP="00AD438B">
      <w:pPr>
        <w:tabs>
          <w:tab w:val="left" w:pos="3690"/>
        </w:tabs>
        <w:jc w:val="both"/>
        <w:rPr>
          <w:sz w:val="28"/>
          <w:szCs w:val="28"/>
        </w:rPr>
      </w:pPr>
      <w:r w:rsidRPr="00AD438B">
        <w:rPr>
          <w:sz w:val="28"/>
          <w:szCs w:val="28"/>
        </w:rPr>
        <w:t xml:space="preserve">Model performance was assessed using a five-fold cross-validation strategy, ensuring that results were robust and not overly dependent on any specific data split. Key metrics included accuracy to measure overall correctness, precision to quantify the relevance of positive predictions, recall to evaluate sensitivity, and F1 score as a harmonic mean of precision and recall. Among the models tested, </w:t>
      </w:r>
      <w:proofErr w:type="spellStart"/>
      <w:r w:rsidRPr="00AD438B">
        <w:rPr>
          <w:sz w:val="28"/>
          <w:szCs w:val="28"/>
        </w:rPr>
        <w:t>XGBoost</w:t>
      </w:r>
      <w:proofErr w:type="spellEnd"/>
      <w:r w:rsidRPr="00AD438B">
        <w:rPr>
          <w:sz w:val="28"/>
          <w:szCs w:val="28"/>
        </w:rPr>
        <w:t xml:space="preserve"> and SVM exhibited the highest accuracy, emerging as top cand</w:t>
      </w:r>
      <w:r w:rsidR="00E61F89">
        <w:rPr>
          <w:sz w:val="28"/>
          <w:szCs w:val="28"/>
        </w:rPr>
        <w:t>idates for further optimization, which were used, without PCA.</w:t>
      </w:r>
    </w:p>
    <w:p w:rsidR="00E61F89" w:rsidRDefault="00E61F89" w:rsidP="00AD438B">
      <w:pPr>
        <w:tabs>
          <w:tab w:val="left" w:pos="3690"/>
        </w:tabs>
        <w:jc w:val="both"/>
        <w:rPr>
          <w:sz w:val="28"/>
          <w:szCs w:val="28"/>
        </w:rPr>
      </w:pPr>
      <w:r>
        <w:rPr>
          <w:sz w:val="28"/>
          <w:szCs w:val="28"/>
        </w:rPr>
        <w:t xml:space="preserve">Before balancing the dataset, SVM regularized had the highest accuracy. And after balancing the dataset, we notice that </w:t>
      </w:r>
      <w:proofErr w:type="spellStart"/>
      <w:r>
        <w:rPr>
          <w:sz w:val="28"/>
          <w:szCs w:val="28"/>
        </w:rPr>
        <w:t>XGBoost</w:t>
      </w:r>
      <w:proofErr w:type="spellEnd"/>
      <w:r>
        <w:rPr>
          <w:sz w:val="28"/>
          <w:szCs w:val="28"/>
        </w:rPr>
        <w:t xml:space="preserve"> regularized has the highest accuracy. </w:t>
      </w:r>
    </w:p>
    <w:p w:rsidR="00E61F89" w:rsidRDefault="00E61F89" w:rsidP="00AD438B">
      <w:pPr>
        <w:tabs>
          <w:tab w:val="left" w:pos="3690"/>
        </w:tabs>
        <w:jc w:val="both"/>
        <w:rPr>
          <w:sz w:val="28"/>
          <w:szCs w:val="28"/>
        </w:rPr>
      </w:pPr>
      <w:r>
        <w:rPr>
          <w:sz w:val="28"/>
          <w:szCs w:val="28"/>
        </w:rPr>
        <w:lastRenderedPageBreak/>
        <w:t xml:space="preserve">This information will be followed by the bar plots: </w:t>
      </w:r>
    </w:p>
    <w:p w:rsidR="00AD438B" w:rsidRDefault="00E61F89" w:rsidP="00E61F89">
      <w:pPr>
        <w:tabs>
          <w:tab w:val="left" w:pos="3690"/>
        </w:tabs>
        <w:jc w:val="both"/>
        <w:rPr>
          <w:sz w:val="28"/>
          <w:szCs w:val="28"/>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340360</wp:posOffset>
            </wp:positionV>
            <wp:extent cx="4943475" cy="2655570"/>
            <wp:effectExtent l="0" t="0" r="9525" b="0"/>
            <wp:wrapTight wrapText="bothSides">
              <wp:wrapPolygon edited="0">
                <wp:start x="0" y="0"/>
                <wp:lineTo x="0" y="21383"/>
                <wp:lineTo x="21558" y="21383"/>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3475" cy="265557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Without balancing: </w:t>
      </w:r>
    </w:p>
    <w:p w:rsidR="00E61F89" w:rsidRPr="00E61F89" w:rsidRDefault="00E61F89" w:rsidP="00E61F89">
      <w:pPr>
        <w:tabs>
          <w:tab w:val="left" w:pos="3690"/>
        </w:tabs>
        <w:jc w:val="both"/>
        <w:rPr>
          <w:rStyle w:val="IntenseEmphasis"/>
          <w:i w:val="0"/>
          <w:iCs w:val="0"/>
          <w:color w:val="auto"/>
          <w:sz w:val="28"/>
          <w:szCs w:val="28"/>
        </w:rPr>
      </w:pPr>
    </w:p>
    <w:p w:rsidR="00435155" w:rsidRDefault="00435155"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p>
    <w:p w:rsidR="00E61F89" w:rsidRPr="00435155" w:rsidRDefault="00E61F89"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p>
    <w:p w:rsidR="00E61F89" w:rsidRDefault="00E61F89" w:rsidP="00EF5178">
      <w:pPr>
        <w:tabs>
          <w:tab w:val="left" w:pos="3690"/>
        </w:tabs>
        <w:jc w:val="both"/>
        <w:rPr>
          <w:rStyle w:val="IntenseEmphasis"/>
          <w:i w:val="0"/>
          <w:iCs w:val="0"/>
          <w:color w:val="auto"/>
          <w:sz w:val="28"/>
          <w:szCs w:val="28"/>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111125</wp:posOffset>
            </wp:positionV>
            <wp:extent cx="4943475" cy="2606040"/>
            <wp:effectExtent l="0" t="0" r="9525" b="3810"/>
            <wp:wrapTight wrapText="bothSides">
              <wp:wrapPolygon edited="0">
                <wp:start x="0" y="0"/>
                <wp:lineTo x="0" y="21474"/>
                <wp:lineTo x="21558" y="21474"/>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3475" cy="2606040"/>
                    </a:xfrm>
                    <a:prstGeom prst="rect">
                      <a:avLst/>
                    </a:prstGeom>
                  </pic:spPr>
                </pic:pic>
              </a:graphicData>
            </a:graphic>
          </wp:anchor>
        </w:drawing>
      </w: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Pr="00E61F89" w:rsidRDefault="00E61F89" w:rsidP="00E61F89">
      <w:pPr>
        <w:rPr>
          <w:sz w:val="28"/>
          <w:szCs w:val="28"/>
        </w:rPr>
      </w:pPr>
    </w:p>
    <w:p w:rsidR="00E61F89" w:rsidRDefault="00E61F89" w:rsidP="00E61F89">
      <w:pPr>
        <w:rPr>
          <w:sz w:val="28"/>
          <w:szCs w:val="28"/>
        </w:rPr>
      </w:pPr>
    </w:p>
    <w:p w:rsidR="00E61F89" w:rsidRDefault="00E61F89" w:rsidP="00E61F89">
      <w:pPr>
        <w:rPr>
          <w:sz w:val="28"/>
          <w:szCs w:val="28"/>
        </w:rPr>
      </w:pPr>
    </w:p>
    <w:p w:rsidR="00E61F89" w:rsidRDefault="00E61F89" w:rsidP="00E61F89">
      <w:pPr>
        <w:rPr>
          <w:sz w:val="28"/>
          <w:szCs w:val="28"/>
        </w:rPr>
      </w:pPr>
    </w:p>
    <w:p w:rsidR="00E61F89" w:rsidRDefault="00E61F89" w:rsidP="00E61F89">
      <w:pPr>
        <w:rPr>
          <w:sz w:val="28"/>
          <w:szCs w:val="28"/>
        </w:rPr>
      </w:pPr>
    </w:p>
    <w:p w:rsidR="00E61F89" w:rsidRPr="00E61F89" w:rsidRDefault="00E61F89" w:rsidP="00E61F89">
      <w:pPr>
        <w:tabs>
          <w:tab w:val="left" w:pos="1020"/>
        </w:tabs>
        <w:rPr>
          <w:sz w:val="28"/>
          <w:szCs w:val="28"/>
        </w:rPr>
      </w:pPr>
      <w:r>
        <w:rPr>
          <w:sz w:val="28"/>
          <w:szCs w:val="28"/>
        </w:rPr>
        <w:lastRenderedPageBreak/>
        <w:tab/>
      </w:r>
      <w:r>
        <w:rPr>
          <w:rStyle w:val="IntenseEmphasis"/>
          <w:i w:val="0"/>
          <w:iCs w:val="0"/>
          <w:color w:val="auto"/>
          <w:sz w:val="28"/>
          <w:szCs w:val="28"/>
        </w:rPr>
        <w:t>With balancing</w:t>
      </w:r>
      <w:r>
        <w:rPr>
          <w:rStyle w:val="IntenseEmphasis"/>
          <w:i w:val="0"/>
          <w:iCs w:val="0"/>
          <w:color w:val="auto"/>
          <w:sz w:val="28"/>
          <w:szCs w:val="28"/>
        </w:rPr>
        <w:t>:</w:t>
      </w:r>
    </w:p>
    <w:p w:rsidR="00E61F89" w:rsidRDefault="00E61F89" w:rsidP="00EF5178">
      <w:pPr>
        <w:tabs>
          <w:tab w:val="left" w:pos="3690"/>
        </w:tabs>
        <w:jc w:val="both"/>
        <w:rPr>
          <w:rStyle w:val="IntenseEmphasis"/>
          <w:i w:val="0"/>
          <w:iCs w:val="0"/>
          <w:color w:val="auto"/>
          <w:sz w:val="28"/>
          <w:szCs w:val="28"/>
        </w:rPr>
      </w:pPr>
      <w:r>
        <w:rPr>
          <w:noProof/>
        </w:rPr>
        <w:drawing>
          <wp:inline distT="0" distB="0" distL="0" distR="0" wp14:anchorId="1402B7B8" wp14:editId="341BCFCC">
            <wp:extent cx="4667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2762250"/>
                    </a:xfrm>
                    <a:prstGeom prst="rect">
                      <a:avLst/>
                    </a:prstGeom>
                  </pic:spPr>
                </pic:pic>
              </a:graphicData>
            </a:graphic>
          </wp:inline>
        </w:drawing>
      </w:r>
    </w:p>
    <w:p w:rsidR="00E61F89" w:rsidRDefault="00E61F89" w:rsidP="00EF5178">
      <w:pPr>
        <w:tabs>
          <w:tab w:val="left" w:pos="3690"/>
        </w:tabs>
        <w:jc w:val="both"/>
        <w:rPr>
          <w:rStyle w:val="IntenseEmphasis"/>
          <w:i w:val="0"/>
          <w:iCs w:val="0"/>
          <w:color w:val="auto"/>
          <w:sz w:val="28"/>
          <w:szCs w:val="28"/>
        </w:rPr>
      </w:pPr>
      <w:r>
        <w:rPr>
          <w:noProof/>
        </w:rPr>
        <w:drawing>
          <wp:inline distT="0" distB="0" distL="0" distR="0" wp14:anchorId="61BCA8A6" wp14:editId="3D81AD73">
            <wp:extent cx="4695825" cy="2847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2847975"/>
                    </a:xfrm>
                    <a:prstGeom prst="rect">
                      <a:avLst/>
                    </a:prstGeom>
                  </pic:spPr>
                </pic:pic>
              </a:graphicData>
            </a:graphic>
          </wp:inline>
        </w:drawing>
      </w:r>
    </w:p>
    <w:p w:rsidR="00435155" w:rsidRPr="00E61F89" w:rsidRDefault="00E61F89" w:rsidP="00E61F89">
      <w:pPr>
        <w:tabs>
          <w:tab w:val="left" w:pos="3690"/>
        </w:tabs>
        <w:jc w:val="both"/>
        <w:rPr>
          <w:rStyle w:val="IntenseEmphasis"/>
          <w:b/>
          <w:bCs/>
          <w:i w:val="0"/>
          <w:iCs w:val="0"/>
          <w:color w:val="auto"/>
          <w:sz w:val="28"/>
          <w:szCs w:val="28"/>
        </w:rPr>
      </w:pPr>
      <w:r w:rsidRPr="00E61F89">
        <w:rPr>
          <w:rStyle w:val="IntenseEmphasis"/>
          <w:b/>
          <w:bCs/>
          <w:i w:val="0"/>
          <w:iCs w:val="0"/>
          <w:color w:val="auto"/>
          <w:sz w:val="28"/>
          <w:szCs w:val="28"/>
        </w:rPr>
        <w:t xml:space="preserve"> 7. </w:t>
      </w:r>
      <w:proofErr w:type="spellStart"/>
      <w:r w:rsidRPr="00E61F89">
        <w:rPr>
          <w:rStyle w:val="IntenseEmphasis"/>
          <w:b/>
          <w:bCs/>
          <w:i w:val="0"/>
          <w:iCs w:val="0"/>
          <w:color w:val="auto"/>
          <w:sz w:val="28"/>
          <w:szCs w:val="28"/>
        </w:rPr>
        <w:t>Hyperparameter</w:t>
      </w:r>
      <w:proofErr w:type="spellEnd"/>
      <w:r w:rsidRPr="00E61F89">
        <w:rPr>
          <w:rStyle w:val="IntenseEmphasis"/>
          <w:b/>
          <w:bCs/>
          <w:i w:val="0"/>
          <w:iCs w:val="0"/>
          <w:color w:val="auto"/>
          <w:sz w:val="28"/>
          <w:szCs w:val="28"/>
        </w:rPr>
        <w:t xml:space="preserve"> Tuning</w:t>
      </w:r>
    </w:p>
    <w:p w:rsidR="00E61F89" w:rsidRPr="00E61F89" w:rsidRDefault="00E61F89" w:rsidP="00E61F89">
      <w:pPr>
        <w:tabs>
          <w:tab w:val="left" w:pos="3690"/>
        </w:tabs>
        <w:jc w:val="both"/>
        <w:rPr>
          <w:b/>
          <w:bCs/>
          <w:sz w:val="28"/>
          <w:szCs w:val="28"/>
        </w:rPr>
      </w:pPr>
      <w:r w:rsidRPr="00E61F89">
        <w:rPr>
          <w:b/>
          <w:bCs/>
          <w:sz w:val="28"/>
          <w:szCs w:val="28"/>
        </w:rPr>
        <w:t xml:space="preserve">7.1 Optimization of </w:t>
      </w:r>
      <w:proofErr w:type="spellStart"/>
      <w:r w:rsidRPr="00E61F89">
        <w:rPr>
          <w:b/>
          <w:bCs/>
          <w:sz w:val="28"/>
          <w:szCs w:val="28"/>
        </w:rPr>
        <w:t>XGBoost</w:t>
      </w:r>
      <w:proofErr w:type="spellEnd"/>
    </w:p>
    <w:p w:rsidR="00E61F89" w:rsidRDefault="00E61F89" w:rsidP="00E61F89">
      <w:pPr>
        <w:tabs>
          <w:tab w:val="left" w:pos="3690"/>
        </w:tabs>
        <w:jc w:val="both"/>
        <w:rPr>
          <w:sz w:val="28"/>
          <w:szCs w:val="28"/>
        </w:rPr>
      </w:pPr>
      <w:proofErr w:type="spellStart"/>
      <w:r w:rsidRPr="00E61F89">
        <w:rPr>
          <w:sz w:val="28"/>
          <w:szCs w:val="28"/>
        </w:rPr>
        <w:t>XGBoost</w:t>
      </w:r>
      <w:proofErr w:type="spellEnd"/>
      <w:r w:rsidRPr="00E61F89">
        <w:rPr>
          <w:sz w:val="28"/>
          <w:szCs w:val="28"/>
        </w:rPr>
        <w:t xml:space="preserve"> was fine-tuned using </w:t>
      </w:r>
      <w:proofErr w:type="spellStart"/>
      <w:r w:rsidRPr="00E61F89">
        <w:rPr>
          <w:sz w:val="28"/>
          <w:szCs w:val="28"/>
        </w:rPr>
        <w:t>GridSearchCV</w:t>
      </w:r>
      <w:proofErr w:type="spellEnd"/>
      <w:r w:rsidRPr="00E61F89">
        <w:rPr>
          <w:sz w:val="28"/>
          <w:szCs w:val="28"/>
        </w:rPr>
        <w:t xml:space="preserve"> to optimize </w:t>
      </w:r>
      <w:proofErr w:type="spellStart"/>
      <w:r w:rsidRPr="00E61F89">
        <w:rPr>
          <w:sz w:val="28"/>
          <w:szCs w:val="28"/>
        </w:rPr>
        <w:t>hyperparameters</w:t>
      </w:r>
      <w:proofErr w:type="spellEnd"/>
      <w:r w:rsidRPr="00E61F89">
        <w:rPr>
          <w:sz w:val="28"/>
          <w:szCs w:val="28"/>
        </w:rPr>
        <w:t>, such as learning rate, number of estimators, maximum depth, and subsampling ratios. This systematic search resulted in an optimal configu</w:t>
      </w:r>
      <w:r w:rsidR="00620A51">
        <w:rPr>
          <w:sz w:val="28"/>
          <w:szCs w:val="28"/>
        </w:rPr>
        <w:t>ration that achieved 98.248</w:t>
      </w:r>
      <w:r w:rsidR="00172640">
        <w:rPr>
          <w:sz w:val="28"/>
          <w:szCs w:val="28"/>
        </w:rPr>
        <w:t>7</w:t>
      </w:r>
      <w:r w:rsidRPr="00E61F89">
        <w:rPr>
          <w:sz w:val="28"/>
          <w:szCs w:val="28"/>
        </w:rPr>
        <w:t xml:space="preserve">% accuracy. The tuning process emphasized finding a balance between model </w:t>
      </w:r>
      <w:r w:rsidRPr="00E61F89">
        <w:rPr>
          <w:sz w:val="28"/>
          <w:szCs w:val="28"/>
        </w:rPr>
        <w:lastRenderedPageBreak/>
        <w:t>complexity and generalization to prevent overfitting while maintaining high predictive accuracy.</w:t>
      </w:r>
      <w:r w:rsidR="00B20A1B">
        <w:rPr>
          <w:sz w:val="28"/>
          <w:szCs w:val="28"/>
        </w:rPr>
        <w:t xml:space="preserve"> Best </w:t>
      </w:r>
      <w:proofErr w:type="spellStart"/>
      <w:r w:rsidR="00B20A1B">
        <w:rPr>
          <w:sz w:val="28"/>
          <w:szCs w:val="28"/>
        </w:rPr>
        <w:t>hyperparameters</w:t>
      </w:r>
      <w:proofErr w:type="spellEnd"/>
      <w:r w:rsidR="00B20A1B">
        <w:rPr>
          <w:sz w:val="28"/>
          <w:szCs w:val="28"/>
        </w:rPr>
        <w:t xml:space="preserve"> for </w:t>
      </w:r>
      <w:proofErr w:type="spellStart"/>
      <w:r w:rsidR="00B20A1B">
        <w:rPr>
          <w:sz w:val="28"/>
          <w:szCs w:val="28"/>
        </w:rPr>
        <w:t>XGBoost</w:t>
      </w:r>
      <w:proofErr w:type="spellEnd"/>
      <w:r w:rsidR="00B20A1B">
        <w:rPr>
          <w:sz w:val="28"/>
          <w:szCs w:val="28"/>
        </w:rPr>
        <w:t xml:space="preserve"> without PCA: </w:t>
      </w:r>
    </w:p>
    <w:p w:rsidR="00B20A1B" w:rsidRDefault="00B20A1B" w:rsidP="00E61F89">
      <w:pPr>
        <w:tabs>
          <w:tab w:val="left" w:pos="3690"/>
        </w:tabs>
        <w:jc w:val="both"/>
        <w:rPr>
          <w:sz w:val="28"/>
          <w:szCs w:val="28"/>
        </w:rPr>
      </w:pPr>
      <w:r>
        <w:rPr>
          <w:sz w:val="28"/>
          <w:szCs w:val="28"/>
        </w:rPr>
        <w:t>{</w:t>
      </w:r>
      <w:proofErr w:type="spellStart"/>
      <w:r>
        <w:rPr>
          <w:sz w:val="28"/>
          <w:szCs w:val="28"/>
        </w:rPr>
        <w:t>colsample_bytree</w:t>
      </w:r>
      <w:proofErr w:type="spellEnd"/>
      <w:r>
        <w:rPr>
          <w:sz w:val="28"/>
          <w:szCs w:val="28"/>
        </w:rPr>
        <w:t xml:space="preserve">=0.9, </w:t>
      </w:r>
      <w:proofErr w:type="spellStart"/>
      <w:r>
        <w:rPr>
          <w:sz w:val="28"/>
          <w:szCs w:val="28"/>
        </w:rPr>
        <w:t>learning_rate</w:t>
      </w:r>
      <w:proofErr w:type="spellEnd"/>
      <w:r>
        <w:rPr>
          <w:sz w:val="28"/>
          <w:szCs w:val="28"/>
        </w:rPr>
        <w:t xml:space="preserve">= 0.1, </w:t>
      </w:r>
      <w:proofErr w:type="spellStart"/>
      <w:r>
        <w:rPr>
          <w:sz w:val="28"/>
          <w:szCs w:val="28"/>
        </w:rPr>
        <w:t>max_depth</w:t>
      </w:r>
      <w:proofErr w:type="spellEnd"/>
      <w:r>
        <w:rPr>
          <w:sz w:val="28"/>
          <w:szCs w:val="28"/>
        </w:rPr>
        <w:t xml:space="preserve">= </w:t>
      </w:r>
      <w:proofErr w:type="gramStart"/>
      <w:r>
        <w:rPr>
          <w:sz w:val="28"/>
          <w:szCs w:val="28"/>
        </w:rPr>
        <w:t>5 ,</w:t>
      </w:r>
      <w:proofErr w:type="gramEnd"/>
      <w:r>
        <w:rPr>
          <w:sz w:val="28"/>
          <w:szCs w:val="28"/>
        </w:rPr>
        <w:t xml:space="preserve"> </w:t>
      </w:r>
      <w:proofErr w:type="spellStart"/>
      <w:r>
        <w:rPr>
          <w:sz w:val="28"/>
          <w:szCs w:val="28"/>
        </w:rPr>
        <w:t>n_estimators</w:t>
      </w:r>
      <w:proofErr w:type="spellEnd"/>
      <w:r>
        <w:rPr>
          <w:sz w:val="28"/>
          <w:szCs w:val="28"/>
        </w:rPr>
        <w:t>: 100, subsample= 1}</w:t>
      </w:r>
    </w:p>
    <w:p w:rsidR="00B20A1B" w:rsidRDefault="00B20A1B" w:rsidP="00E61F89">
      <w:pPr>
        <w:tabs>
          <w:tab w:val="left" w:pos="3690"/>
        </w:tabs>
        <w:jc w:val="both"/>
        <w:rPr>
          <w:sz w:val="28"/>
          <w:szCs w:val="28"/>
        </w:rPr>
      </w:pPr>
      <w:r>
        <w:rPr>
          <w:sz w:val="28"/>
          <w:szCs w:val="28"/>
        </w:rPr>
        <w:t xml:space="preserve">Key steps: </w:t>
      </w:r>
    </w:p>
    <w:p w:rsidR="00B20A1B" w:rsidRPr="00B20A1B" w:rsidRDefault="00B20A1B" w:rsidP="00B20A1B">
      <w:pPr>
        <w:numPr>
          <w:ilvl w:val="0"/>
          <w:numId w:val="5"/>
        </w:numPr>
        <w:tabs>
          <w:tab w:val="left" w:pos="3690"/>
        </w:tabs>
        <w:jc w:val="both"/>
        <w:rPr>
          <w:sz w:val="28"/>
          <w:szCs w:val="28"/>
        </w:rPr>
      </w:pPr>
      <w:r w:rsidRPr="00B20A1B">
        <w:rPr>
          <w:sz w:val="28"/>
          <w:szCs w:val="28"/>
        </w:rPr>
        <w:t xml:space="preserve">Define a grid of </w:t>
      </w:r>
      <w:proofErr w:type="spellStart"/>
      <w:r w:rsidRPr="00B20A1B">
        <w:rPr>
          <w:sz w:val="28"/>
          <w:szCs w:val="28"/>
        </w:rPr>
        <w:t>hyperparameters</w:t>
      </w:r>
      <w:proofErr w:type="spellEnd"/>
      <w:r w:rsidRPr="00B20A1B">
        <w:rPr>
          <w:sz w:val="28"/>
          <w:szCs w:val="28"/>
        </w:rPr>
        <w:t xml:space="preserve"> (</w:t>
      </w:r>
      <w:proofErr w:type="spellStart"/>
      <w:r w:rsidRPr="00B20A1B">
        <w:rPr>
          <w:sz w:val="28"/>
          <w:szCs w:val="28"/>
        </w:rPr>
        <w:t>param_grid_xgb</w:t>
      </w:r>
      <w:proofErr w:type="spellEnd"/>
      <w:r w:rsidRPr="00B20A1B">
        <w:rPr>
          <w:sz w:val="28"/>
          <w:szCs w:val="28"/>
        </w:rPr>
        <w:t>)</w:t>
      </w:r>
    </w:p>
    <w:p w:rsidR="00B20A1B" w:rsidRPr="00B20A1B" w:rsidRDefault="00B20A1B" w:rsidP="00B20A1B">
      <w:pPr>
        <w:numPr>
          <w:ilvl w:val="0"/>
          <w:numId w:val="5"/>
        </w:numPr>
        <w:tabs>
          <w:tab w:val="left" w:pos="3690"/>
        </w:tabs>
        <w:jc w:val="both"/>
        <w:rPr>
          <w:sz w:val="28"/>
          <w:szCs w:val="28"/>
        </w:rPr>
      </w:pPr>
      <w:r w:rsidRPr="00B20A1B">
        <w:rPr>
          <w:sz w:val="28"/>
          <w:szCs w:val="28"/>
        </w:rPr>
        <w:t xml:space="preserve">Use </w:t>
      </w:r>
      <w:proofErr w:type="spellStart"/>
      <w:r w:rsidRPr="00B20A1B">
        <w:rPr>
          <w:sz w:val="28"/>
          <w:szCs w:val="28"/>
        </w:rPr>
        <w:t>GridSearchCV</w:t>
      </w:r>
      <w:proofErr w:type="spellEnd"/>
      <w:r w:rsidRPr="00B20A1B">
        <w:rPr>
          <w:sz w:val="28"/>
          <w:szCs w:val="28"/>
        </w:rPr>
        <w:t xml:space="preserve"> with 5-fold cross-validation to evaluate all combinations of </w:t>
      </w:r>
      <w:proofErr w:type="spellStart"/>
      <w:r w:rsidRPr="00B20A1B">
        <w:rPr>
          <w:sz w:val="28"/>
          <w:szCs w:val="28"/>
        </w:rPr>
        <w:t>hyperparameters</w:t>
      </w:r>
      <w:proofErr w:type="spellEnd"/>
      <w:r w:rsidRPr="00B20A1B">
        <w:rPr>
          <w:sz w:val="28"/>
          <w:szCs w:val="28"/>
        </w:rPr>
        <w:t>.</w:t>
      </w:r>
    </w:p>
    <w:p w:rsidR="00B20A1B" w:rsidRPr="00B20A1B" w:rsidRDefault="00B20A1B" w:rsidP="00B20A1B">
      <w:pPr>
        <w:numPr>
          <w:ilvl w:val="0"/>
          <w:numId w:val="5"/>
        </w:numPr>
        <w:tabs>
          <w:tab w:val="left" w:pos="3690"/>
        </w:tabs>
        <w:jc w:val="both"/>
        <w:rPr>
          <w:sz w:val="28"/>
          <w:szCs w:val="28"/>
        </w:rPr>
      </w:pPr>
      <w:r w:rsidRPr="00B20A1B">
        <w:rPr>
          <w:sz w:val="28"/>
          <w:szCs w:val="28"/>
        </w:rPr>
        <w:t xml:space="preserve">Fit the model to the training data and identify the best </w:t>
      </w:r>
      <w:proofErr w:type="spellStart"/>
      <w:r w:rsidRPr="00B20A1B">
        <w:rPr>
          <w:sz w:val="28"/>
          <w:szCs w:val="28"/>
        </w:rPr>
        <w:t>hyperparameters</w:t>
      </w:r>
      <w:proofErr w:type="spellEnd"/>
      <w:r w:rsidRPr="00B20A1B">
        <w:rPr>
          <w:sz w:val="28"/>
          <w:szCs w:val="28"/>
        </w:rPr>
        <w:t xml:space="preserve"> (</w:t>
      </w:r>
      <w:proofErr w:type="spellStart"/>
      <w:r w:rsidRPr="00B20A1B">
        <w:rPr>
          <w:sz w:val="28"/>
          <w:szCs w:val="28"/>
        </w:rPr>
        <w:t>best_params_xgb</w:t>
      </w:r>
      <w:proofErr w:type="spellEnd"/>
      <w:r w:rsidRPr="00B20A1B">
        <w:rPr>
          <w:sz w:val="28"/>
          <w:szCs w:val="28"/>
        </w:rPr>
        <w:t>).</w:t>
      </w:r>
    </w:p>
    <w:p w:rsidR="00B20A1B" w:rsidRPr="00B20A1B" w:rsidRDefault="00B20A1B" w:rsidP="00B20A1B">
      <w:pPr>
        <w:numPr>
          <w:ilvl w:val="0"/>
          <w:numId w:val="5"/>
        </w:numPr>
        <w:tabs>
          <w:tab w:val="left" w:pos="3690"/>
        </w:tabs>
        <w:jc w:val="both"/>
        <w:rPr>
          <w:sz w:val="28"/>
          <w:szCs w:val="28"/>
        </w:rPr>
      </w:pPr>
      <w:r w:rsidRPr="00B20A1B">
        <w:rPr>
          <w:sz w:val="28"/>
          <w:szCs w:val="28"/>
        </w:rPr>
        <w:t xml:space="preserve">Extract and display all tested </w:t>
      </w:r>
      <w:proofErr w:type="spellStart"/>
      <w:r w:rsidRPr="00B20A1B">
        <w:rPr>
          <w:sz w:val="28"/>
          <w:szCs w:val="28"/>
        </w:rPr>
        <w:t>hyperparameter</w:t>
      </w:r>
      <w:proofErr w:type="spellEnd"/>
      <w:r w:rsidRPr="00B20A1B">
        <w:rPr>
          <w:sz w:val="28"/>
          <w:szCs w:val="28"/>
        </w:rPr>
        <w:t xml:space="preserve"> combinations and their corresponding mean test scores.</w:t>
      </w:r>
    </w:p>
    <w:p w:rsidR="00B20A1B" w:rsidRDefault="00B20A1B" w:rsidP="00B20A1B">
      <w:pPr>
        <w:numPr>
          <w:ilvl w:val="0"/>
          <w:numId w:val="5"/>
        </w:numPr>
        <w:tabs>
          <w:tab w:val="left" w:pos="3690"/>
        </w:tabs>
        <w:jc w:val="both"/>
        <w:rPr>
          <w:sz w:val="28"/>
          <w:szCs w:val="28"/>
        </w:rPr>
      </w:pPr>
      <w:r w:rsidRPr="00B20A1B">
        <w:rPr>
          <w:sz w:val="28"/>
          <w:szCs w:val="28"/>
        </w:rPr>
        <w:t xml:space="preserve">Sort the results by mean test scores in descending order for better readability. This process helps ensure the </w:t>
      </w:r>
      <w:proofErr w:type="spellStart"/>
      <w:r w:rsidRPr="00B20A1B">
        <w:rPr>
          <w:sz w:val="28"/>
          <w:szCs w:val="28"/>
        </w:rPr>
        <w:t>XGBoost</w:t>
      </w:r>
      <w:proofErr w:type="spellEnd"/>
      <w:r w:rsidRPr="00B20A1B">
        <w:rPr>
          <w:sz w:val="28"/>
          <w:szCs w:val="28"/>
        </w:rPr>
        <w:t xml:space="preserve"> classifier is optimized for performance on the given dataset.</w:t>
      </w:r>
    </w:p>
    <w:p w:rsidR="00C80748" w:rsidRPr="00B20A1B" w:rsidRDefault="00C80748" w:rsidP="00C80748">
      <w:pPr>
        <w:tabs>
          <w:tab w:val="left" w:pos="3690"/>
        </w:tabs>
        <w:ind w:left="360"/>
        <w:jc w:val="both"/>
        <w:rPr>
          <w:sz w:val="28"/>
          <w:szCs w:val="28"/>
        </w:rPr>
      </w:pPr>
      <w:r>
        <w:rPr>
          <w:noProof/>
        </w:rPr>
        <w:drawing>
          <wp:inline distT="0" distB="0" distL="0" distR="0" wp14:anchorId="1AB106E1" wp14:editId="59752746">
            <wp:extent cx="5943600" cy="1111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1885"/>
                    </a:xfrm>
                    <a:prstGeom prst="rect">
                      <a:avLst/>
                    </a:prstGeom>
                  </pic:spPr>
                </pic:pic>
              </a:graphicData>
            </a:graphic>
          </wp:inline>
        </w:drawing>
      </w:r>
    </w:p>
    <w:p w:rsidR="00E61F89" w:rsidRPr="00E61F89" w:rsidRDefault="00E61F89" w:rsidP="00E61F89">
      <w:pPr>
        <w:tabs>
          <w:tab w:val="left" w:pos="3690"/>
        </w:tabs>
        <w:jc w:val="both"/>
        <w:rPr>
          <w:b/>
          <w:bCs/>
          <w:sz w:val="28"/>
          <w:szCs w:val="28"/>
        </w:rPr>
      </w:pPr>
      <w:r w:rsidRPr="00E61F89">
        <w:rPr>
          <w:b/>
          <w:bCs/>
          <w:sz w:val="28"/>
          <w:szCs w:val="28"/>
        </w:rPr>
        <w:t>7.2 Optimization of SVM</w:t>
      </w:r>
    </w:p>
    <w:p w:rsidR="00E61F89" w:rsidRDefault="00C80748" w:rsidP="00E61F89">
      <w:pPr>
        <w:tabs>
          <w:tab w:val="left" w:pos="3690"/>
        </w:tabs>
        <w:jc w:val="both"/>
        <w:rPr>
          <w:sz w:val="28"/>
          <w:szCs w:val="28"/>
        </w:rPr>
      </w:pPr>
      <w:r>
        <w:rPr>
          <w:noProof/>
        </w:rPr>
        <w:drawing>
          <wp:anchor distT="0" distB="0" distL="114300" distR="114300" simplePos="0" relativeHeight="251664384" behindDoc="1" locked="0" layoutInCell="1" allowOverlap="1">
            <wp:simplePos x="0" y="0"/>
            <wp:positionH relativeFrom="column">
              <wp:posOffset>2981325</wp:posOffset>
            </wp:positionH>
            <wp:positionV relativeFrom="paragraph">
              <wp:posOffset>16510</wp:posOffset>
            </wp:positionV>
            <wp:extent cx="3695700" cy="2286000"/>
            <wp:effectExtent l="0" t="0" r="0" b="0"/>
            <wp:wrapTight wrapText="bothSides">
              <wp:wrapPolygon edited="0">
                <wp:start x="0" y="0"/>
                <wp:lineTo x="0" y="21420"/>
                <wp:lineTo x="21489" y="2142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2286000"/>
                    </a:xfrm>
                    <a:prstGeom prst="rect">
                      <a:avLst/>
                    </a:prstGeom>
                  </pic:spPr>
                </pic:pic>
              </a:graphicData>
            </a:graphic>
            <wp14:sizeRelH relativeFrom="margin">
              <wp14:pctWidth>0</wp14:pctWidth>
            </wp14:sizeRelH>
            <wp14:sizeRelV relativeFrom="margin">
              <wp14:pctHeight>0</wp14:pctHeight>
            </wp14:sizeRelV>
          </wp:anchor>
        </w:drawing>
      </w:r>
      <w:r w:rsidR="00E61F89" w:rsidRPr="00E61F89">
        <w:rPr>
          <w:sz w:val="28"/>
          <w:szCs w:val="28"/>
        </w:rPr>
        <w:t xml:space="preserve">Similarly, SVM </w:t>
      </w:r>
      <w:proofErr w:type="spellStart"/>
      <w:r w:rsidR="00E61F89" w:rsidRPr="00E61F89">
        <w:rPr>
          <w:sz w:val="28"/>
          <w:szCs w:val="28"/>
        </w:rPr>
        <w:t>hyperparameters</w:t>
      </w:r>
      <w:proofErr w:type="spellEnd"/>
      <w:r w:rsidR="00E61F89" w:rsidRPr="00E61F89">
        <w:rPr>
          <w:sz w:val="28"/>
          <w:szCs w:val="28"/>
        </w:rPr>
        <w:t xml:space="preserve"> were optimized using </w:t>
      </w:r>
      <w:proofErr w:type="spellStart"/>
      <w:r w:rsidR="00E61F89" w:rsidRPr="00E61F89">
        <w:rPr>
          <w:sz w:val="28"/>
          <w:szCs w:val="28"/>
        </w:rPr>
        <w:t>GridSearchCV</w:t>
      </w:r>
      <w:proofErr w:type="spellEnd"/>
      <w:r w:rsidR="00E61F89" w:rsidRPr="00E61F89">
        <w:rPr>
          <w:sz w:val="28"/>
          <w:szCs w:val="28"/>
        </w:rPr>
        <w:t>. The search space included regularization parameters (C), kernel types (linear and RBF), and gamma values for the RBF kernel. The best-performing configuration achieved an accuracy of 94.8%, demonstrating the effectiveness of regularization in enhancing model performance and generalization.</w:t>
      </w:r>
    </w:p>
    <w:p w:rsidR="00C80748" w:rsidRPr="00E61F89" w:rsidRDefault="00C80748" w:rsidP="00E61F89">
      <w:pPr>
        <w:tabs>
          <w:tab w:val="left" w:pos="3690"/>
        </w:tabs>
        <w:jc w:val="both"/>
        <w:rPr>
          <w:sz w:val="28"/>
          <w:szCs w:val="28"/>
        </w:rPr>
      </w:pPr>
    </w:p>
    <w:p w:rsidR="00E61F89" w:rsidRPr="00E61F89" w:rsidRDefault="00E61F89" w:rsidP="00E61F89">
      <w:pPr>
        <w:tabs>
          <w:tab w:val="left" w:pos="3690"/>
        </w:tabs>
        <w:jc w:val="both"/>
        <w:rPr>
          <w:b/>
          <w:bCs/>
          <w:sz w:val="28"/>
          <w:szCs w:val="28"/>
        </w:rPr>
      </w:pPr>
      <w:r w:rsidRPr="00E61F89">
        <w:rPr>
          <w:b/>
          <w:bCs/>
          <w:sz w:val="28"/>
          <w:szCs w:val="28"/>
        </w:rPr>
        <w:t xml:space="preserve">7.3 Importance of </w:t>
      </w:r>
      <w:proofErr w:type="spellStart"/>
      <w:r w:rsidRPr="00E61F89">
        <w:rPr>
          <w:b/>
          <w:bCs/>
          <w:sz w:val="28"/>
          <w:szCs w:val="28"/>
        </w:rPr>
        <w:t>Hyperparameter</w:t>
      </w:r>
      <w:proofErr w:type="spellEnd"/>
      <w:r w:rsidRPr="00E61F89">
        <w:rPr>
          <w:b/>
          <w:bCs/>
          <w:sz w:val="28"/>
          <w:szCs w:val="28"/>
        </w:rPr>
        <w:t xml:space="preserve"> Tuning</w:t>
      </w:r>
    </w:p>
    <w:p w:rsidR="00E61F89" w:rsidRPr="00E61F89" w:rsidRDefault="00C80748" w:rsidP="00E61F89">
      <w:pPr>
        <w:tabs>
          <w:tab w:val="left" w:pos="3690"/>
        </w:tabs>
        <w:jc w:val="both"/>
        <w:rPr>
          <w:sz w:val="28"/>
          <w:szCs w:val="28"/>
        </w:rPr>
      </w:pPr>
      <w:r>
        <w:rPr>
          <w:noProof/>
        </w:rPr>
        <w:drawing>
          <wp:anchor distT="0" distB="0" distL="114300" distR="114300" simplePos="0" relativeHeight="251665408" behindDoc="1" locked="0" layoutInCell="1" allowOverlap="1">
            <wp:simplePos x="0" y="0"/>
            <wp:positionH relativeFrom="column">
              <wp:posOffset>3467100</wp:posOffset>
            </wp:positionH>
            <wp:positionV relativeFrom="paragraph">
              <wp:posOffset>204470</wp:posOffset>
            </wp:positionV>
            <wp:extent cx="3028950" cy="1676400"/>
            <wp:effectExtent l="171450" t="171450" r="228600" b="2286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8950" cy="16764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roofErr w:type="spellStart"/>
      <w:r w:rsidR="00E61F89" w:rsidRPr="00E61F89">
        <w:rPr>
          <w:sz w:val="28"/>
          <w:szCs w:val="28"/>
        </w:rPr>
        <w:t>Hyperparameter</w:t>
      </w:r>
      <w:proofErr w:type="spellEnd"/>
      <w:r w:rsidR="00E61F89" w:rsidRPr="00E61F89">
        <w:rPr>
          <w:sz w:val="28"/>
          <w:szCs w:val="28"/>
        </w:rPr>
        <w:t xml:space="preserve"> tuning proved essential in maximizing the potential of both </w:t>
      </w:r>
      <w:proofErr w:type="spellStart"/>
      <w:r w:rsidR="00E61F89" w:rsidRPr="00E61F89">
        <w:rPr>
          <w:sz w:val="28"/>
          <w:szCs w:val="28"/>
        </w:rPr>
        <w:t>XGBoost</w:t>
      </w:r>
      <w:proofErr w:type="spellEnd"/>
      <w:r w:rsidR="00E61F89" w:rsidRPr="00E61F89">
        <w:rPr>
          <w:sz w:val="28"/>
          <w:szCs w:val="28"/>
        </w:rPr>
        <w:t xml:space="preserve"> and SVM. By systematically exploring different parameter combinations, the models were optimized to deliver not only high accuracy but also stability and efficiency. This process underscored the importance of fine-tuning in deploying machine learning models for critical applications like cancer diagnosis.</w:t>
      </w:r>
    </w:p>
    <w:p w:rsidR="00435155" w:rsidRDefault="00435155" w:rsidP="00EF5178">
      <w:pPr>
        <w:tabs>
          <w:tab w:val="left" w:pos="3690"/>
        </w:tabs>
        <w:jc w:val="both"/>
        <w:rPr>
          <w:rStyle w:val="IntenseEmphasis"/>
          <w:i w:val="0"/>
          <w:iCs w:val="0"/>
          <w:color w:val="auto"/>
          <w:sz w:val="28"/>
          <w:szCs w:val="28"/>
        </w:rPr>
      </w:pPr>
    </w:p>
    <w:p w:rsidR="009B25DF" w:rsidRPr="009B25DF" w:rsidRDefault="009B25DF" w:rsidP="00EF5178">
      <w:pPr>
        <w:tabs>
          <w:tab w:val="left" w:pos="3690"/>
        </w:tabs>
        <w:jc w:val="both"/>
        <w:rPr>
          <w:rStyle w:val="IntenseEmphasis"/>
          <w:b/>
          <w:bCs/>
          <w:i w:val="0"/>
          <w:iCs w:val="0"/>
          <w:color w:val="auto"/>
          <w:sz w:val="28"/>
          <w:szCs w:val="28"/>
        </w:rPr>
      </w:pPr>
      <w:r w:rsidRPr="009B25DF">
        <w:rPr>
          <w:rStyle w:val="IntenseEmphasis"/>
          <w:b/>
          <w:bCs/>
          <w:i w:val="0"/>
          <w:iCs w:val="0"/>
          <w:color w:val="auto"/>
          <w:sz w:val="28"/>
          <w:szCs w:val="28"/>
        </w:rPr>
        <w:t>8. Results and Comparison</w:t>
      </w:r>
    </w:p>
    <w:p w:rsidR="009B25DF" w:rsidRPr="009B25DF" w:rsidRDefault="009B25DF" w:rsidP="009B25DF">
      <w:pPr>
        <w:tabs>
          <w:tab w:val="left" w:pos="3690"/>
        </w:tabs>
        <w:jc w:val="both"/>
        <w:rPr>
          <w:b/>
          <w:bCs/>
          <w:sz w:val="28"/>
          <w:szCs w:val="28"/>
        </w:rPr>
      </w:pPr>
      <w:r w:rsidRPr="009B25DF">
        <w:rPr>
          <w:b/>
          <w:bCs/>
          <w:sz w:val="28"/>
          <w:szCs w:val="28"/>
        </w:rPr>
        <w:t xml:space="preserve">8.1 </w:t>
      </w:r>
      <w:r>
        <w:rPr>
          <w:b/>
          <w:bCs/>
          <w:sz w:val="28"/>
          <w:szCs w:val="28"/>
        </w:rPr>
        <w:t>Threshold 0.2</w:t>
      </w:r>
      <w:r w:rsidRPr="009B25DF">
        <w:rPr>
          <w:b/>
          <w:bCs/>
          <w:sz w:val="28"/>
          <w:szCs w:val="28"/>
        </w:rPr>
        <w:t xml:space="preserve"> Analysis</w:t>
      </w:r>
    </w:p>
    <w:p w:rsidR="009B25DF" w:rsidRDefault="009B25DF" w:rsidP="009B25DF">
      <w:pPr>
        <w:tabs>
          <w:tab w:val="left" w:pos="3690"/>
        </w:tabs>
        <w:jc w:val="both"/>
        <w:rPr>
          <w:sz w:val="28"/>
          <w:szCs w:val="28"/>
        </w:rPr>
      </w:pPr>
      <w:r>
        <w:rPr>
          <w:noProof/>
          <w:sz w:val="28"/>
          <w:szCs w:val="28"/>
        </w:rPr>
        <w:drawing>
          <wp:anchor distT="0" distB="0" distL="114300" distR="114300" simplePos="0" relativeHeight="251666432" behindDoc="1" locked="0" layoutInCell="1" allowOverlap="1">
            <wp:simplePos x="0" y="0"/>
            <wp:positionH relativeFrom="column">
              <wp:posOffset>2047875</wp:posOffset>
            </wp:positionH>
            <wp:positionV relativeFrom="paragraph">
              <wp:posOffset>1039495</wp:posOffset>
            </wp:positionV>
            <wp:extent cx="4191000" cy="2500272"/>
            <wp:effectExtent l="0" t="0" r="0" b="0"/>
            <wp:wrapTight wrapText="bothSides">
              <wp:wrapPolygon edited="0">
                <wp:start x="0" y="0"/>
                <wp:lineTo x="0" y="21397"/>
                <wp:lineTo x="21502" y="21397"/>
                <wp:lineTo x="2150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graph-0.2.png"/>
                    <pic:cNvPicPr/>
                  </pic:nvPicPr>
                  <pic:blipFill>
                    <a:blip r:embed="rId19">
                      <a:extLst>
                        <a:ext uri="{28A0092B-C50C-407E-A947-70E740481C1C}">
                          <a14:useLocalDpi xmlns:a14="http://schemas.microsoft.com/office/drawing/2010/main" val="0"/>
                        </a:ext>
                      </a:extLst>
                    </a:blip>
                    <a:stretch>
                      <a:fillRect/>
                    </a:stretch>
                  </pic:blipFill>
                  <pic:spPr>
                    <a:xfrm>
                      <a:off x="0" y="0"/>
                      <a:ext cx="4191000" cy="2500272"/>
                    </a:xfrm>
                    <a:prstGeom prst="rect">
                      <a:avLst/>
                    </a:prstGeom>
                  </pic:spPr>
                </pic:pic>
              </a:graphicData>
            </a:graphic>
          </wp:anchor>
        </w:drawing>
      </w:r>
      <w:r w:rsidRPr="009B25DF">
        <w:rPr>
          <w:sz w:val="28"/>
          <w:szCs w:val="28"/>
        </w:rPr>
        <w:t>At a threshol</w:t>
      </w:r>
      <w:r>
        <w:rPr>
          <w:sz w:val="28"/>
          <w:szCs w:val="28"/>
        </w:rPr>
        <w:t>d of 0.2</w:t>
      </w:r>
      <w:r w:rsidRPr="009B25DF">
        <w:rPr>
          <w:sz w:val="28"/>
          <w:szCs w:val="28"/>
        </w:rPr>
        <w:t xml:space="preserve">, the </w:t>
      </w:r>
      <w:proofErr w:type="spellStart"/>
      <w:r w:rsidRPr="009B25DF">
        <w:rPr>
          <w:sz w:val="28"/>
          <w:szCs w:val="28"/>
        </w:rPr>
        <w:t>XGBoost</w:t>
      </w:r>
      <w:proofErr w:type="spellEnd"/>
      <w:r w:rsidRPr="009B25DF">
        <w:rPr>
          <w:sz w:val="28"/>
          <w:szCs w:val="28"/>
        </w:rPr>
        <w:t xml:space="preserve"> model showed a lower bar for classifying a case as malignant. This setting resulted in higher sensitivity, which is particularly important in medical diagnostics where missing malignant cases can have severe consequences. However, this threshold also increased the number of false positives, as benign cases were more likely to be misclassified as malignant.</w:t>
      </w:r>
    </w:p>
    <w:p w:rsidR="009B25DF" w:rsidRDefault="009B25DF" w:rsidP="009B25DF">
      <w:pPr>
        <w:tabs>
          <w:tab w:val="left" w:pos="3690"/>
        </w:tabs>
        <w:jc w:val="both"/>
        <w:rPr>
          <w:sz w:val="28"/>
          <w:szCs w:val="28"/>
        </w:rPr>
      </w:pPr>
    </w:p>
    <w:p w:rsidR="009B25DF" w:rsidRPr="009B25DF" w:rsidRDefault="009B25DF" w:rsidP="009B25DF">
      <w:pPr>
        <w:tabs>
          <w:tab w:val="left" w:pos="3690"/>
        </w:tabs>
        <w:jc w:val="both"/>
        <w:rPr>
          <w:sz w:val="28"/>
          <w:szCs w:val="28"/>
        </w:rPr>
      </w:pPr>
      <w:r w:rsidRPr="009B25DF">
        <w:rPr>
          <w:sz w:val="28"/>
          <w:szCs w:val="28"/>
        </w:rPr>
        <w:t>This threshold maximized recall, making it suitable for applications where identifying all malignant cases takes priority.</w:t>
      </w:r>
    </w:p>
    <w:p w:rsidR="009B25DF" w:rsidRPr="009B25DF" w:rsidRDefault="009B25DF" w:rsidP="009B25DF">
      <w:pPr>
        <w:tabs>
          <w:tab w:val="left" w:pos="3690"/>
        </w:tabs>
        <w:jc w:val="both"/>
        <w:rPr>
          <w:sz w:val="28"/>
          <w:szCs w:val="28"/>
        </w:rPr>
      </w:pPr>
    </w:p>
    <w:p w:rsidR="009B25DF" w:rsidRDefault="009B25DF" w:rsidP="00EF5178">
      <w:pPr>
        <w:tabs>
          <w:tab w:val="left" w:pos="3690"/>
        </w:tabs>
        <w:jc w:val="both"/>
        <w:rPr>
          <w:rStyle w:val="IntenseEmphasis"/>
          <w:i w:val="0"/>
          <w:iCs w:val="0"/>
          <w:color w:val="auto"/>
          <w:sz w:val="28"/>
          <w:szCs w:val="28"/>
        </w:rPr>
      </w:pPr>
    </w:p>
    <w:p w:rsidR="009B25DF" w:rsidRPr="009B25DF" w:rsidRDefault="009B25DF" w:rsidP="009B25DF">
      <w:pPr>
        <w:tabs>
          <w:tab w:val="left" w:pos="3690"/>
        </w:tabs>
        <w:jc w:val="both"/>
        <w:rPr>
          <w:b/>
          <w:bCs/>
          <w:sz w:val="28"/>
          <w:szCs w:val="28"/>
        </w:rPr>
      </w:pPr>
      <w:r>
        <w:rPr>
          <w:noProof/>
          <w:sz w:val="28"/>
          <w:szCs w:val="28"/>
        </w:rPr>
        <w:lastRenderedPageBreak/>
        <w:drawing>
          <wp:anchor distT="0" distB="0" distL="114300" distR="114300" simplePos="0" relativeHeight="251667456" behindDoc="1" locked="0" layoutInCell="1" allowOverlap="1">
            <wp:simplePos x="0" y="0"/>
            <wp:positionH relativeFrom="column">
              <wp:posOffset>2476500</wp:posOffset>
            </wp:positionH>
            <wp:positionV relativeFrom="paragraph">
              <wp:posOffset>200025</wp:posOffset>
            </wp:positionV>
            <wp:extent cx="3752850" cy="2238375"/>
            <wp:effectExtent l="0" t="0" r="0" b="9525"/>
            <wp:wrapTight wrapText="bothSides">
              <wp:wrapPolygon edited="0">
                <wp:start x="0" y="0"/>
                <wp:lineTo x="0" y="21508"/>
                <wp:lineTo x="21490" y="21508"/>
                <wp:lineTo x="2149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graph-0.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52850" cy="2238375"/>
                    </a:xfrm>
                    <a:prstGeom prst="rect">
                      <a:avLst/>
                    </a:prstGeom>
                  </pic:spPr>
                </pic:pic>
              </a:graphicData>
            </a:graphic>
          </wp:anchor>
        </w:drawing>
      </w:r>
      <w:r w:rsidRPr="009B25DF">
        <w:rPr>
          <w:b/>
          <w:bCs/>
          <w:sz w:val="28"/>
          <w:szCs w:val="28"/>
        </w:rPr>
        <w:t>8.2 Threshold 0.7 Analysis</w:t>
      </w:r>
    </w:p>
    <w:p w:rsidR="009B25DF" w:rsidRPr="009B25DF" w:rsidRDefault="009B25DF" w:rsidP="009B25DF">
      <w:pPr>
        <w:tabs>
          <w:tab w:val="left" w:pos="3690"/>
        </w:tabs>
        <w:jc w:val="both"/>
        <w:rPr>
          <w:sz w:val="28"/>
          <w:szCs w:val="28"/>
        </w:rPr>
      </w:pPr>
      <w:r>
        <w:rPr>
          <w:noProof/>
          <w:sz w:val="28"/>
          <w:szCs w:val="28"/>
        </w:rPr>
        <w:drawing>
          <wp:anchor distT="0" distB="0" distL="114300" distR="114300" simplePos="0" relativeHeight="251668480" behindDoc="1" locked="0" layoutInCell="1" allowOverlap="1">
            <wp:simplePos x="0" y="0"/>
            <wp:positionH relativeFrom="column">
              <wp:posOffset>0</wp:posOffset>
            </wp:positionH>
            <wp:positionV relativeFrom="paragraph">
              <wp:posOffset>2102485</wp:posOffset>
            </wp:positionV>
            <wp:extent cx="3492500" cy="3152775"/>
            <wp:effectExtent l="0" t="0" r="0" b="9525"/>
            <wp:wrapTight wrapText="bothSides">
              <wp:wrapPolygon edited="0">
                <wp:start x="0" y="0"/>
                <wp:lineTo x="0" y="21535"/>
                <wp:lineTo x="21443" y="21535"/>
                <wp:lineTo x="214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usion-matrix-0.7.png"/>
                    <pic:cNvPicPr/>
                  </pic:nvPicPr>
                  <pic:blipFill>
                    <a:blip r:embed="rId21">
                      <a:extLst>
                        <a:ext uri="{28A0092B-C50C-407E-A947-70E740481C1C}">
                          <a14:useLocalDpi xmlns:a14="http://schemas.microsoft.com/office/drawing/2010/main" val="0"/>
                        </a:ext>
                      </a:extLst>
                    </a:blip>
                    <a:stretch>
                      <a:fillRect/>
                    </a:stretch>
                  </pic:blipFill>
                  <pic:spPr>
                    <a:xfrm>
                      <a:off x="0" y="0"/>
                      <a:ext cx="3492500" cy="3152775"/>
                    </a:xfrm>
                    <a:prstGeom prst="rect">
                      <a:avLst/>
                    </a:prstGeom>
                  </pic:spPr>
                </pic:pic>
              </a:graphicData>
            </a:graphic>
          </wp:anchor>
        </w:drawing>
      </w:r>
      <w:r w:rsidRPr="009B25DF">
        <w:rPr>
          <w:sz w:val="28"/>
          <w:szCs w:val="28"/>
        </w:rPr>
        <w:t>Using a stricter threshold of 0.7 reduced the likelihood of classifying a benign case as malignant. This threshold improved precision by reducing false positives, but it came at the cost of a slightly lower recall. The confusi</w:t>
      </w:r>
      <w:r>
        <w:rPr>
          <w:sz w:val="28"/>
          <w:szCs w:val="28"/>
        </w:rPr>
        <w:t xml:space="preserve">on matrix at this threshold:   </w:t>
      </w:r>
    </w:p>
    <w:p w:rsidR="009B25DF" w:rsidRDefault="009B25DF" w:rsidP="00EF5178">
      <w:pPr>
        <w:tabs>
          <w:tab w:val="left" w:pos="3690"/>
        </w:tabs>
        <w:jc w:val="both"/>
        <w:rPr>
          <w:rStyle w:val="IntenseEmphasis"/>
          <w:i w:val="0"/>
          <w:iCs w:val="0"/>
          <w:color w:val="auto"/>
          <w:sz w:val="28"/>
          <w:szCs w:val="28"/>
        </w:rPr>
      </w:pPr>
    </w:p>
    <w:p w:rsidR="009B25DF" w:rsidRDefault="009B25DF" w:rsidP="00EF5178">
      <w:pPr>
        <w:tabs>
          <w:tab w:val="left" w:pos="3690"/>
        </w:tabs>
        <w:jc w:val="both"/>
        <w:rPr>
          <w:rStyle w:val="IntenseEmphasis"/>
          <w:i w:val="0"/>
          <w:iCs w:val="0"/>
          <w:color w:val="auto"/>
          <w:sz w:val="28"/>
          <w:szCs w:val="28"/>
        </w:rPr>
      </w:pPr>
    </w:p>
    <w:p w:rsidR="009B25DF" w:rsidRDefault="009B25DF" w:rsidP="00EF5178">
      <w:pPr>
        <w:tabs>
          <w:tab w:val="left" w:pos="3690"/>
        </w:tabs>
        <w:jc w:val="both"/>
        <w:rPr>
          <w:rStyle w:val="IntenseEmphasis"/>
          <w:i w:val="0"/>
          <w:iCs w:val="0"/>
          <w:color w:val="auto"/>
          <w:sz w:val="28"/>
          <w:szCs w:val="28"/>
        </w:rPr>
      </w:pPr>
    </w:p>
    <w:p w:rsidR="009B25DF" w:rsidRDefault="00620A51" w:rsidP="00EF5178">
      <w:pPr>
        <w:tabs>
          <w:tab w:val="left" w:pos="3690"/>
        </w:tabs>
        <w:jc w:val="both"/>
        <w:rPr>
          <w:rStyle w:val="IntenseEmphasis"/>
          <w:i w:val="0"/>
          <w:iCs w:val="0"/>
          <w:color w:val="auto"/>
          <w:sz w:val="28"/>
          <w:szCs w:val="28"/>
        </w:rPr>
      </w:pPr>
      <w:r w:rsidRPr="00620A51">
        <w:rPr>
          <w:rStyle w:val="IntenseEmphasis"/>
          <w:i w:val="0"/>
          <w:iCs w:val="0"/>
          <w:color w:val="auto"/>
          <w:sz w:val="28"/>
          <w:szCs w:val="28"/>
        </w:rPr>
        <w:t>This threshold provided a balanced trade-off between precision and recall, making it ideal for scenarios where minimizing false positives is critical.</w:t>
      </w:r>
    </w:p>
    <w:p w:rsidR="009B25DF" w:rsidRDefault="009B25DF" w:rsidP="00EF5178">
      <w:pPr>
        <w:tabs>
          <w:tab w:val="left" w:pos="3690"/>
        </w:tabs>
        <w:jc w:val="both"/>
        <w:rPr>
          <w:rStyle w:val="IntenseEmphasis"/>
          <w:i w:val="0"/>
          <w:iCs w:val="0"/>
          <w:color w:val="auto"/>
          <w:sz w:val="28"/>
          <w:szCs w:val="28"/>
        </w:rPr>
      </w:pPr>
    </w:p>
    <w:p w:rsidR="009B25DF" w:rsidRDefault="009B25DF" w:rsidP="00EF5178">
      <w:pPr>
        <w:tabs>
          <w:tab w:val="left" w:pos="3690"/>
        </w:tabs>
        <w:jc w:val="both"/>
        <w:rPr>
          <w:rStyle w:val="IntenseEmphasis"/>
          <w:i w:val="0"/>
          <w:iCs w:val="0"/>
          <w:color w:val="auto"/>
          <w:sz w:val="28"/>
          <w:szCs w:val="28"/>
        </w:rPr>
      </w:pPr>
    </w:p>
    <w:p w:rsidR="009B25DF" w:rsidRDefault="009B25DF" w:rsidP="00EF5178">
      <w:pPr>
        <w:tabs>
          <w:tab w:val="left" w:pos="3690"/>
        </w:tabs>
        <w:jc w:val="both"/>
        <w:rPr>
          <w:rStyle w:val="IntenseEmphasis"/>
          <w:i w:val="0"/>
          <w:iCs w:val="0"/>
          <w:color w:val="auto"/>
          <w:sz w:val="28"/>
          <w:szCs w:val="28"/>
        </w:rPr>
      </w:pPr>
    </w:p>
    <w:p w:rsidR="00620A51" w:rsidRPr="00620A51" w:rsidRDefault="00620A51" w:rsidP="00620A51">
      <w:pPr>
        <w:tabs>
          <w:tab w:val="left" w:pos="3690"/>
        </w:tabs>
        <w:jc w:val="both"/>
        <w:rPr>
          <w:b/>
          <w:bCs/>
          <w:sz w:val="28"/>
          <w:szCs w:val="28"/>
        </w:rPr>
      </w:pPr>
      <w:r w:rsidRPr="00620A51">
        <w:rPr>
          <w:b/>
          <w:bCs/>
          <w:sz w:val="28"/>
          <w:szCs w:val="28"/>
        </w:rPr>
        <w:t>8.3 Comparison and Insights</w:t>
      </w:r>
    </w:p>
    <w:p w:rsidR="00620A51" w:rsidRPr="00620A51" w:rsidRDefault="00620A51" w:rsidP="00620A51">
      <w:pPr>
        <w:numPr>
          <w:ilvl w:val="0"/>
          <w:numId w:val="6"/>
        </w:numPr>
        <w:tabs>
          <w:tab w:val="left" w:pos="3690"/>
        </w:tabs>
        <w:jc w:val="both"/>
        <w:rPr>
          <w:sz w:val="28"/>
          <w:szCs w:val="28"/>
        </w:rPr>
      </w:pPr>
      <w:r>
        <w:rPr>
          <w:b/>
          <w:bCs/>
          <w:sz w:val="28"/>
          <w:szCs w:val="28"/>
        </w:rPr>
        <w:t>Threshold 0.2</w:t>
      </w:r>
      <w:r w:rsidRPr="00620A51">
        <w:rPr>
          <w:b/>
          <w:bCs/>
          <w:sz w:val="28"/>
          <w:szCs w:val="28"/>
        </w:rPr>
        <w:t>:</w:t>
      </w:r>
      <w:r w:rsidRPr="00620A51">
        <w:rPr>
          <w:sz w:val="28"/>
          <w:szCs w:val="28"/>
        </w:rPr>
        <w:t xml:space="preserve"> Prioritized sensitivity, capturing more malignant cases but with an increased rate of false positives.</w:t>
      </w:r>
    </w:p>
    <w:p w:rsidR="00620A51" w:rsidRPr="00620A51" w:rsidRDefault="00620A51" w:rsidP="00620A51">
      <w:pPr>
        <w:numPr>
          <w:ilvl w:val="0"/>
          <w:numId w:val="6"/>
        </w:numPr>
        <w:tabs>
          <w:tab w:val="left" w:pos="3690"/>
        </w:tabs>
        <w:jc w:val="both"/>
        <w:rPr>
          <w:sz w:val="28"/>
          <w:szCs w:val="28"/>
        </w:rPr>
      </w:pPr>
      <w:r w:rsidRPr="00620A51">
        <w:rPr>
          <w:b/>
          <w:bCs/>
          <w:sz w:val="28"/>
          <w:szCs w:val="28"/>
        </w:rPr>
        <w:t>Threshold 0.7:</w:t>
      </w:r>
      <w:r w:rsidRPr="00620A51">
        <w:rPr>
          <w:sz w:val="28"/>
          <w:szCs w:val="28"/>
        </w:rPr>
        <w:t xml:space="preserve"> Balanced sensitivity and specificity, achieving higher precision with fewer false positives.</w:t>
      </w:r>
    </w:p>
    <w:p w:rsidR="00620A51" w:rsidRPr="00620A51" w:rsidRDefault="00620A51" w:rsidP="00620A51">
      <w:pPr>
        <w:tabs>
          <w:tab w:val="left" w:pos="3690"/>
        </w:tabs>
        <w:jc w:val="both"/>
        <w:rPr>
          <w:sz w:val="28"/>
          <w:szCs w:val="28"/>
        </w:rPr>
      </w:pPr>
      <w:r w:rsidRPr="00620A51">
        <w:rPr>
          <w:sz w:val="28"/>
          <w:szCs w:val="28"/>
        </w:rPr>
        <w:t xml:space="preserve">The choice of threshold should depend on the specific use case and the relative importance of minimizing false negatives versus false positives. In life-critical </w:t>
      </w:r>
      <w:r w:rsidRPr="00620A51">
        <w:rPr>
          <w:sz w:val="28"/>
          <w:szCs w:val="28"/>
        </w:rPr>
        <w:lastRenderedPageBreak/>
        <w:t>applications like cancer diagnosis, thresholds can be dynamically adjusted based on patient-specific or institutional priorities.</w:t>
      </w:r>
    </w:p>
    <w:p w:rsidR="009B25DF" w:rsidRDefault="009B25DF" w:rsidP="00EF5178">
      <w:pPr>
        <w:tabs>
          <w:tab w:val="left" w:pos="3690"/>
        </w:tabs>
        <w:jc w:val="both"/>
        <w:rPr>
          <w:rStyle w:val="IntenseEmphasis"/>
          <w:i w:val="0"/>
          <w:iCs w:val="0"/>
          <w:color w:val="auto"/>
          <w:sz w:val="28"/>
          <w:szCs w:val="28"/>
        </w:rPr>
      </w:pPr>
      <w:bookmarkStart w:id="0" w:name="_GoBack"/>
      <w:bookmarkEnd w:id="0"/>
    </w:p>
    <w:p w:rsidR="00620A51" w:rsidRPr="00435155" w:rsidRDefault="00620A51" w:rsidP="00EF5178">
      <w:pPr>
        <w:tabs>
          <w:tab w:val="left" w:pos="3690"/>
        </w:tabs>
        <w:jc w:val="both"/>
        <w:rPr>
          <w:rStyle w:val="IntenseEmphasis"/>
          <w:i w:val="0"/>
          <w:iCs w:val="0"/>
          <w:color w:val="auto"/>
          <w:sz w:val="28"/>
          <w:szCs w:val="28"/>
        </w:rPr>
      </w:pPr>
    </w:p>
    <w:p w:rsidR="00435155" w:rsidRPr="00620A51" w:rsidRDefault="00620A51" w:rsidP="00EF5178">
      <w:pPr>
        <w:tabs>
          <w:tab w:val="left" w:pos="3690"/>
        </w:tabs>
        <w:jc w:val="both"/>
        <w:rPr>
          <w:rStyle w:val="IntenseEmphasis"/>
          <w:b/>
          <w:bCs/>
          <w:i w:val="0"/>
          <w:iCs w:val="0"/>
          <w:color w:val="auto"/>
          <w:sz w:val="28"/>
          <w:szCs w:val="28"/>
        </w:rPr>
      </w:pPr>
      <w:r w:rsidRPr="00620A51">
        <w:rPr>
          <w:rStyle w:val="IntenseEmphasis"/>
          <w:b/>
          <w:bCs/>
          <w:i w:val="0"/>
          <w:iCs w:val="0"/>
          <w:color w:val="auto"/>
          <w:sz w:val="28"/>
          <w:szCs w:val="28"/>
        </w:rPr>
        <w:t>10. Conclusion and Future Work</w:t>
      </w:r>
    </w:p>
    <w:p w:rsidR="00435155" w:rsidRPr="00435155" w:rsidRDefault="00435155" w:rsidP="00EF5178">
      <w:pPr>
        <w:tabs>
          <w:tab w:val="left" w:pos="3690"/>
        </w:tabs>
        <w:jc w:val="both"/>
        <w:rPr>
          <w:rStyle w:val="IntenseEmphasis"/>
          <w:i w:val="0"/>
          <w:iCs w:val="0"/>
          <w:color w:val="auto"/>
          <w:sz w:val="28"/>
          <w:szCs w:val="28"/>
        </w:rPr>
      </w:pPr>
      <w:r w:rsidRPr="00435155">
        <w:rPr>
          <w:rStyle w:val="IntenseEmphasis"/>
          <w:i w:val="0"/>
          <w:iCs w:val="0"/>
          <w:color w:val="auto"/>
          <w:sz w:val="28"/>
          <w:szCs w:val="28"/>
        </w:rPr>
        <w:t xml:space="preserve">The </w:t>
      </w:r>
      <w:proofErr w:type="spellStart"/>
      <w:r w:rsidRPr="00435155">
        <w:rPr>
          <w:rStyle w:val="IntenseEmphasis"/>
          <w:i w:val="0"/>
          <w:iCs w:val="0"/>
          <w:color w:val="auto"/>
          <w:sz w:val="28"/>
          <w:szCs w:val="28"/>
        </w:rPr>
        <w:t>XGBoost</w:t>
      </w:r>
      <w:proofErr w:type="spellEnd"/>
      <w:r w:rsidRPr="00435155">
        <w:rPr>
          <w:rStyle w:val="IntenseEmphasis"/>
          <w:i w:val="0"/>
          <w:iCs w:val="0"/>
          <w:color w:val="auto"/>
          <w:sz w:val="28"/>
          <w:szCs w:val="28"/>
        </w:rPr>
        <w:t xml:space="preserve"> model proved to be the most effective, achieving high accuracy and robust generalization. Key takeaways include:</w:t>
      </w:r>
    </w:p>
    <w:p w:rsidR="00435155" w:rsidRPr="00435155" w:rsidRDefault="00620A51" w:rsidP="00EF5178">
      <w:pPr>
        <w:tabs>
          <w:tab w:val="left" w:pos="3690"/>
        </w:tabs>
        <w:jc w:val="both"/>
        <w:rPr>
          <w:rStyle w:val="IntenseEmphasis"/>
          <w:i w:val="0"/>
          <w:iCs w:val="0"/>
          <w:color w:val="auto"/>
          <w:sz w:val="28"/>
          <w:szCs w:val="28"/>
        </w:rPr>
      </w:pPr>
      <w:r>
        <w:rPr>
          <w:rStyle w:val="IntenseEmphasis"/>
          <w:i w:val="0"/>
          <w:iCs w:val="0"/>
          <w:color w:val="auto"/>
          <w:sz w:val="28"/>
          <w:szCs w:val="28"/>
        </w:rPr>
        <w:t>- Summary of Results: The model achieved 98.248</w:t>
      </w:r>
      <w:r w:rsidR="00435155" w:rsidRPr="00435155">
        <w:rPr>
          <w:rStyle w:val="IntenseEmphasis"/>
          <w:i w:val="0"/>
          <w:iCs w:val="0"/>
          <w:color w:val="auto"/>
          <w:sz w:val="28"/>
          <w:szCs w:val="28"/>
        </w:rPr>
        <w:t>% accuracy with</w:t>
      </w:r>
      <w:r>
        <w:rPr>
          <w:rStyle w:val="IntenseEmphasis"/>
          <w:i w:val="0"/>
          <w:iCs w:val="0"/>
          <w:color w:val="auto"/>
          <w:sz w:val="28"/>
          <w:szCs w:val="28"/>
        </w:rPr>
        <w:t>out</w:t>
      </w:r>
      <w:r w:rsidR="00435155" w:rsidRPr="00435155">
        <w:rPr>
          <w:rStyle w:val="IntenseEmphasis"/>
          <w:i w:val="0"/>
          <w:iCs w:val="0"/>
          <w:color w:val="auto"/>
          <w:sz w:val="28"/>
          <w:szCs w:val="28"/>
        </w:rPr>
        <w:t xml:space="preserve"> PCA and demonstrated balanced precision and recall.</w:t>
      </w:r>
    </w:p>
    <w:p w:rsidR="00435155" w:rsidRPr="00435155" w:rsidRDefault="00620A51" w:rsidP="00EF5178">
      <w:pPr>
        <w:tabs>
          <w:tab w:val="left" w:pos="3690"/>
        </w:tabs>
        <w:jc w:val="both"/>
        <w:rPr>
          <w:rStyle w:val="IntenseEmphasis"/>
          <w:i w:val="0"/>
          <w:iCs w:val="0"/>
          <w:color w:val="auto"/>
          <w:sz w:val="28"/>
          <w:szCs w:val="28"/>
        </w:rPr>
      </w:pPr>
      <w:r>
        <w:rPr>
          <w:rStyle w:val="IntenseEmphasis"/>
          <w:i w:val="0"/>
          <w:iCs w:val="0"/>
          <w:color w:val="auto"/>
          <w:sz w:val="28"/>
          <w:szCs w:val="28"/>
        </w:rPr>
        <w:t xml:space="preserve">- </w:t>
      </w:r>
      <w:r w:rsidR="00435155" w:rsidRPr="00435155">
        <w:rPr>
          <w:rStyle w:val="IntenseEmphasis"/>
          <w:i w:val="0"/>
          <w:iCs w:val="0"/>
          <w:color w:val="auto"/>
          <w:sz w:val="28"/>
          <w:szCs w:val="28"/>
        </w:rPr>
        <w:t>Future Dir</w:t>
      </w:r>
      <w:r>
        <w:rPr>
          <w:rStyle w:val="IntenseEmphasis"/>
          <w:i w:val="0"/>
          <w:iCs w:val="0"/>
          <w:color w:val="auto"/>
          <w:sz w:val="28"/>
          <w:szCs w:val="28"/>
        </w:rPr>
        <w:t xml:space="preserve">ections: </w:t>
      </w:r>
      <w:r w:rsidR="00435155" w:rsidRPr="00435155">
        <w:rPr>
          <w:rStyle w:val="IntenseEmphasis"/>
          <w:i w:val="0"/>
          <w:iCs w:val="0"/>
          <w:color w:val="auto"/>
          <w:sz w:val="28"/>
          <w:szCs w:val="28"/>
        </w:rPr>
        <w:t>Future work could focus on expanding the dataset, incorporating advanced techniques like deep learning, and employing int</w:t>
      </w:r>
      <w:r>
        <w:rPr>
          <w:rStyle w:val="IntenseEmphasis"/>
          <w:i w:val="0"/>
          <w:iCs w:val="0"/>
          <w:color w:val="auto"/>
          <w:sz w:val="28"/>
          <w:szCs w:val="28"/>
        </w:rPr>
        <w:t xml:space="preserve">erpretability tools </w:t>
      </w:r>
      <w:r w:rsidR="00435155" w:rsidRPr="00435155">
        <w:rPr>
          <w:rStyle w:val="IntenseEmphasis"/>
          <w:i w:val="0"/>
          <w:iCs w:val="0"/>
          <w:color w:val="auto"/>
          <w:sz w:val="28"/>
          <w:szCs w:val="28"/>
        </w:rPr>
        <w:t xml:space="preserve"> to enhance model transparency and clinical applicability.</w:t>
      </w:r>
    </w:p>
    <w:p w:rsidR="00435155" w:rsidRPr="00172640" w:rsidRDefault="00172640" w:rsidP="00172640">
      <w:pPr>
        <w:tabs>
          <w:tab w:val="left" w:pos="3690"/>
        </w:tabs>
        <w:jc w:val="right"/>
        <w:rPr>
          <w:rStyle w:val="IntenseEmphasis"/>
          <w:b/>
          <w:bCs/>
          <w:i w:val="0"/>
          <w:iCs w:val="0"/>
          <w:color w:val="auto"/>
          <w:sz w:val="28"/>
          <w:szCs w:val="28"/>
        </w:rPr>
      </w:pPr>
      <w:r w:rsidRPr="00172640">
        <w:rPr>
          <w:rStyle w:val="IntenseEmphasis"/>
          <w:b/>
          <w:bCs/>
          <w:i w:val="0"/>
          <w:iCs w:val="0"/>
          <w:color w:val="auto"/>
          <w:sz w:val="28"/>
          <w:szCs w:val="28"/>
        </w:rPr>
        <w:t>Thank you Dr. for this great semester</w:t>
      </w:r>
    </w:p>
    <w:p w:rsidR="00663C9B" w:rsidRDefault="00663C9B" w:rsidP="00EF5178">
      <w:pPr>
        <w:tabs>
          <w:tab w:val="left" w:pos="3690"/>
        </w:tabs>
        <w:jc w:val="both"/>
        <w:rPr>
          <w:rStyle w:val="IntenseEmphasis"/>
          <w:i w:val="0"/>
          <w:iCs w:val="0"/>
          <w:color w:val="auto"/>
          <w:sz w:val="28"/>
          <w:szCs w:val="28"/>
        </w:rPr>
      </w:pPr>
    </w:p>
    <w:p w:rsidR="00435155" w:rsidRPr="00435155" w:rsidRDefault="00435155" w:rsidP="00EF5178">
      <w:pPr>
        <w:pStyle w:val="ListParagraph"/>
        <w:tabs>
          <w:tab w:val="left" w:pos="3690"/>
        </w:tabs>
        <w:jc w:val="both"/>
        <w:rPr>
          <w:rStyle w:val="IntenseEmphasis"/>
          <w:b/>
          <w:bCs/>
          <w:i w:val="0"/>
          <w:iCs w:val="0"/>
          <w:color w:val="auto"/>
          <w:sz w:val="28"/>
          <w:szCs w:val="28"/>
        </w:rPr>
      </w:pPr>
    </w:p>
    <w:sectPr w:rsidR="00435155" w:rsidRPr="0043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435F"/>
    <w:multiLevelType w:val="hybridMultilevel"/>
    <w:tmpl w:val="77183F74"/>
    <w:lvl w:ilvl="0" w:tplc="25E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F65A9"/>
    <w:multiLevelType w:val="multilevel"/>
    <w:tmpl w:val="925E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A3001"/>
    <w:multiLevelType w:val="multilevel"/>
    <w:tmpl w:val="B0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A1ED3"/>
    <w:multiLevelType w:val="hybridMultilevel"/>
    <w:tmpl w:val="B8B0CE56"/>
    <w:lvl w:ilvl="0" w:tplc="61DCCE3E">
      <w:start w:val="1"/>
      <w:numFmt w:val="decimal"/>
      <w:lvlText w:val="%1."/>
      <w:lvlJc w:val="left"/>
      <w:pPr>
        <w:ind w:left="720" w:hanging="360"/>
      </w:pPr>
      <w:rPr>
        <w:rFonts w:ascii="Times New Roman" w:hAnsi="Times New Roman" w:cs="Times New Roman" w:hint="default"/>
        <w:b/>
        <w:bCs/>
        <w:i w:val="0"/>
        <w:iCs w:val="0"/>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0A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760F42"/>
    <w:multiLevelType w:val="hybridMultilevel"/>
    <w:tmpl w:val="44CCD10A"/>
    <w:lvl w:ilvl="0" w:tplc="368E47E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93"/>
    <w:rsid w:val="00172640"/>
    <w:rsid w:val="001D00BC"/>
    <w:rsid w:val="00225A93"/>
    <w:rsid w:val="00435155"/>
    <w:rsid w:val="00620A51"/>
    <w:rsid w:val="00663C9B"/>
    <w:rsid w:val="009B25DF"/>
    <w:rsid w:val="00AD438B"/>
    <w:rsid w:val="00B20A1B"/>
    <w:rsid w:val="00C80748"/>
    <w:rsid w:val="00D6168D"/>
    <w:rsid w:val="00E61F89"/>
    <w:rsid w:val="00EF5178"/>
    <w:rsid w:val="00F00EDC"/>
    <w:rsid w:val="00F77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C692"/>
  <w15:chartTrackingRefBased/>
  <w15:docId w15:val="{97208271-AE1F-4899-911B-EBEA29C9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6168D"/>
    <w:rPr>
      <w:i/>
      <w:iCs/>
      <w:color w:val="5B9BD5" w:themeColor="accent1"/>
    </w:rPr>
  </w:style>
  <w:style w:type="paragraph" w:styleId="ListParagraph">
    <w:name w:val="List Paragraph"/>
    <w:basedOn w:val="Normal"/>
    <w:uiPriority w:val="34"/>
    <w:qFormat/>
    <w:rsid w:val="00D6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5551">
      <w:bodyDiv w:val="1"/>
      <w:marLeft w:val="0"/>
      <w:marRight w:val="0"/>
      <w:marTop w:val="0"/>
      <w:marBottom w:val="0"/>
      <w:divBdr>
        <w:top w:val="none" w:sz="0" w:space="0" w:color="auto"/>
        <w:left w:val="none" w:sz="0" w:space="0" w:color="auto"/>
        <w:bottom w:val="none" w:sz="0" w:space="0" w:color="auto"/>
        <w:right w:val="none" w:sz="0" w:space="0" w:color="auto"/>
      </w:divBdr>
    </w:div>
    <w:div w:id="352390384">
      <w:bodyDiv w:val="1"/>
      <w:marLeft w:val="0"/>
      <w:marRight w:val="0"/>
      <w:marTop w:val="0"/>
      <w:marBottom w:val="0"/>
      <w:divBdr>
        <w:top w:val="none" w:sz="0" w:space="0" w:color="auto"/>
        <w:left w:val="none" w:sz="0" w:space="0" w:color="auto"/>
        <w:bottom w:val="none" w:sz="0" w:space="0" w:color="auto"/>
        <w:right w:val="none" w:sz="0" w:space="0" w:color="auto"/>
      </w:divBdr>
    </w:div>
    <w:div w:id="871455826">
      <w:bodyDiv w:val="1"/>
      <w:marLeft w:val="0"/>
      <w:marRight w:val="0"/>
      <w:marTop w:val="0"/>
      <w:marBottom w:val="0"/>
      <w:divBdr>
        <w:top w:val="none" w:sz="0" w:space="0" w:color="auto"/>
        <w:left w:val="none" w:sz="0" w:space="0" w:color="auto"/>
        <w:bottom w:val="none" w:sz="0" w:space="0" w:color="auto"/>
        <w:right w:val="none" w:sz="0" w:space="0" w:color="auto"/>
      </w:divBdr>
    </w:div>
    <w:div w:id="884409216">
      <w:bodyDiv w:val="1"/>
      <w:marLeft w:val="0"/>
      <w:marRight w:val="0"/>
      <w:marTop w:val="0"/>
      <w:marBottom w:val="0"/>
      <w:divBdr>
        <w:top w:val="none" w:sz="0" w:space="0" w:color="auto"/>
        <w:left w:val="none" w:sz="0" w:space="0" w:color="auto"/>
        <w:bottom w:val="none" w:sz="0" w:space="0" w:color="auto"/>
        <w:right w:val="none" w:sz="0" w:space="0" w:color="auto"/>
      </w:divBdr>
    </w:div>
    <w:div w:id="1100221762">
      <w:bodyDiv w:val="1"/>
      <w:marLeft w:val="0"/>
      <w:marRight w:val="0"/>
      <w:marTop w:val="0"/>
      <w:marBottom w:val="0"/>
      <w:divBdr>
        <w:top w:val="none" w:sz="0" w:space="0" w:color="auto"/>
        <w:left w:val="none" w:sz="0" w:space="0" w:color="auto"/>
        <w:bottom w:val="none" w:sz="0" w:space="0" w:color="auto"/>
        <w:right w:val="none" w:sz="0" w:space="0" w:color="auto"/>
      </w:divBdr>
    </w:div>
    <w:div w:id="1344240485">
      <w:bodyDiv w:val="1"/>
      <w:marLeft w:val="0"/>
      <w:marRight w:val="0"/>
      <w:marTop w:val="0"/>
      <w:marBottom w:val="0"/>
      <w:divBdr>
        <w:top w:val="none" w:sz="0" w:space="0" w:color="auto"/>
        <w:left w:val="none" w:sz="0" w:space="0" w:color="auto"/>
        <w:bottom w:val="none" w:sz="0" w:space="0" w:color="auto"/>
        <w:right w:val="none" w:sz="0" w:space="0" w:color="auto"/>
      </w:divBdr>
    </w:div>
    <w:div w:id="1646816576">
      <w:bodyDiv w:val="1"/>
      <w:marLeft w:val="0"/>
      <w:marRight w:val="0"/>
      <w:marTop w:val="0"/>
      <w:marBottom w:val="0"/>
      <w:divBdr>
        <w:top w:val="none" w:sz="0" w:space="0" w:color="auto"/>
        <w:left w:val="none" w:sz="0" w:space="0" w:color="auto"/>
        <w:bottom w:val="none" w:sz="0" w:space="0" w:color="auto"/>
        <w:right w:val="none" w:sz="0" w:space="0" w:color="auto"/>
      </w:divBdr>
      <w:divsChild>
        <w:div w:id="1722171616">
          <w:marLeft w:val="0"/>
          <w:marRight w:val="0"/>
          <w:marTop w:val="0"/>
          <w:marBottom w:val="0"/>
          <w:divBdr>
            <w:top w:val="none" w:sz="0" w:space="0" w:color="auto"/>
            <w:left w:val="none" w:sz="0" w:space="0" w:color="auto"/>
            <w:bottom w:val="none" w:sz="0" w:space="0" w:color="auto"/>
            <w:right w:val="none" w:sz="0" w:space="0" w:color="auto"/>
          </w:divBdr>
          <w:divsChild>
            <w:div w:id="1345131413">
              <w:marLeft w:val="0"/>
              <w:marRight w:val="0"/>
              <w:marTop w:val="0"/>
              <w:marBottom w:val="0"/>
              <w:divBdr>
                <w:top w:val="none" w:sz="0" w:space="0" w:color="auto"/>
                <w:left w:val="none" w:sz="0" w:space="0" w:color="auto"/>
                <w:bottom w:val="none" w:sz="0" w:space="0" w:color="auto"/>
                <w:right w:val="none" w:sz="0" w:space="0" w:color="auto"/>
              </w:divBdr>
            </w:div>
            <w:div w:id="1218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188">
      <w:bodyDiv w:val="1"/>
      <w:marLeft w:val="0"/>
      <w:marRight w:val="0"/>
      <w:marTop w:val="0"/>
      <w:marBottom w:val="0"/>
      <w:divBdr>
        <w:top w:val="none" w:sz="0" w:space="0" w:color="auto"/>
        <w:left w:val="none" w:sz="0" w:space="0" w:color="auto"/>
        <w:bottom w:val="none" w:sz="0" w:space="0" w:color="auto"/>
        <w:right w:val="none" w:sz="0" w:space="0" w:color="auto"/>
      </w:divBdr>
      <w:divsChild>
        <w:div w:id="1382093611">
          <w:marLeft w:val="0"/>
          <w:marRight w:val="0"/>
          <w:marTop w:val="0"/>
          <w:marBottom w:val="0"/>
          <w:divBdr>
            <w:top w:val="none" w:sz="0" w:space="0" w:color="auto"/>
            <w:left w:val="none" w:sz="0" w:space="0" w:color="auto"/>
            <w:bottom w:val="none" w:sz="0" w:space="0" w:color="auto"/>
            <w:right w:val="none" w:sz="0" w:space="0" w:color="auto"/>
          </w:divBdr>
          <w:divsChild>
            <w:div w:id="10723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395">
      <w:bodyDiv w:val="1"/>
      <w:marLeft w:val="0"/>
      <w:marRight w:val="0"/>
      <w:marTop w:val="0"/>
      <w:marBottom w:val="0"/>
      <w:divBdr>
        <w:top w:val="none" w:sz="0" w:space="0" w:color="auto"/>
        <w:left w:val="none" w:sz="0" w:space="0" w:color="auto"/>
        <w:bottom w:val="none" w:sz="0" w:space="0" w:color="auto"/>
        <w:right w:val="none" w:sz="0" w:space="0" w:color="auto"/>
      </w:divBdr>
    </w:div>
    <w:div w:id="2076464165">
      <w:bodyDiv w:val="1"/>
      <w:marLeft w:val="0"/>
      <w:marRight w:val="0"/>
      <w:marTop w:val="0"/>
      <w:marBottom w:val="0"/>
      <w:divBdr>
        <w:top w:val="none" w:sz="0" w:space="0" w:color="auto"/>
        <w:left w:val="none" w:sz="0" w:space="0" w:color="auto"/>
        <w:bottom w:val="none" w:sz="0" w:space="0" w:color="auto"/>
        <w:right w:val="none" w:sz="0" w:space="0" w:color="auto"/>
      </w:divBdr>
    </w:div>
    <w:div w:id="209809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Sleiman</dc:creator>
  <cp:keywords/>
  <dc:description/>
  <cp:lastModifiedBy>Rebecca Sleiman</cp:lastModifiedBy>
  <cp:revision>3</cp:revision>
  <dcterms:created xsi:type="dcterms:W3CDTF">2024-12-16T16:35:00Z</dcterms:created>
  <dcterms:modified xsi:type="dcterms:W3CDTF">2024-12-16T18:55:00Z</dcterms:modified>
</cp:coreProperties>
</file>