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50" w:rsidRDefault="00E915C8" w:rsidP="00846382">
      <w:pPr>
        <w:pStyle w:val="2"/>
        <w:numPr>
          <w:ilvl w:val="0"/>
          <w:numId w:val="1"/>
        </w:numPr>
      </w:pPr>
      <w:r>
        <w:rPr>
          <w:rFonts w:hint="eastAsia"/>
        </w:rPr>
        <w:t>题目名</w:t>
      </w:r>
      <w:r w:rsidR="00846382">
        <w:rPr>
          <w:rFonts w:hint="eastAsia"/>
        </w:rPr>
        <w:t>：</w:t>
      </w:r>
    </w:p>
    <w:p w:rsidR="00846382" w:rsidRDefault="00660382" w:rsidP="0084638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种子</w:t>
      </w:r>
      <w:r w:rsidR="00B71690">
        <w:rPr>
          <w:rFonts w:hint="eastAsia"/>
          <w:sz w:val="28"/>
          <w:szCs w:val="28"/>
        </w:rPr>
        <w:t>填充</w:t>
      </w:r>
      <w:r w:rsidR="00FC6469">
        <w:rPr>
          <w:rFonts w:hint="eastAsia"/>
          <w:sz w:val="28"/>
          <w:szCs w:val="28"/>
        </w:rPr>
        <w:t>算法</w:t>
      </w:r>
    </w:p>
    <w:p w:rsidR="00350E14" w:rsidRDefault="0053562C" w:rsidP="0053562C">
      <w:pPr>
        <w:pStyle w:val="2"/>
        <w:numPr>
          <w:ilvl w:val="0"/>
          <w:numId w:val="1"/>
        </w:numPr>
      </w:pPr>
      <w:r>
        <w:rPr>
          <w:rFonts w:hint="eastAsia"/>
        </w:rPr>
        <w:t>算法原理</w:t>
      </w:r>
    </w:p>
    <w:p w:rsidR="002078CC" w:rsidRPr="002078CC" w:rsidRDefault="002078CC" w:rsidP="002078CC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</w:t>
      </w:r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种子填充算法又称为边界填充算法。其基本思想是：从多边形区域的一个内点开始，由内向外用给定的颜色画点直到边界为止。如果边界是以一种颜色指定的，则种子填充算法可逐个像素地处理直到遇到边界颜色为止。</w:t>
      </w:r>
    </w:p>
    <w:p w:rsidR="002078CC" w:rsidRPr="002078CC" w:rsidRDefault="002078CC" w:rsidP="002078CC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种子填充算法常用四连通域和八连通</w:t>
      </w:r>
      <w:proofErr w:type="gramStart"/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域技术</w:t>
      </w:r>
      <w:proofErr w:type="gramEnd"/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进行填充操作。</w:t>
      </w:r>
    </w:p>
    <w:p w:rsidR="002078CC" w:rsidRPr="002078CC" w:rsidRDefault="002078CC" w:rsidP="002078CC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从区域内任意一点出发，通过上、下、左、右四个方向到达区域内的任意像素。用这种方法填充的区域就称为四连通域；这种填充方法称为四向连通算法。</w:t>
      </w:r>
    </w:p>
    <w:p w:rsidR="002078CC" w:rsidRPr="002078CC" w:rsidRDefault="002078CC" w:rsidP="002078CC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从区域内任意一点出发，通过上、下、左、右、左上、左下、右上和右下八个方向到达区域内的任意像素。用这种方法填充的区域就称为八连通域；这种填充方法</w:t>
      </w:r>
      <w:proofErr w:type="gramStart"/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称为八向连通</w:t>
      </w:r>
      <w:proofErr w:type="gramEnd"/>
      <w:r w:rsidRPr="002078CC">
        <w:rPr>
          <w:rFonts w:ascii="微软雅黑" w:eastAsia="微软雅黑" w:hAnsi="微软雅黑" w:cs="宋体" w:hint="eastAsia"/>
          <w:color w:val="333333"/>
          <w:kern w:val="0"/>
          <w:szCs w:val="21"/>
        </w:rPr>
        <w:t>算法。</w:t>
      </w:r>
    </w:p>
    <w:p w:rsidR="00687948" w:rsidRPr="008630B2" w:rsidRDefault="002078CC" w:rsidP="00611B39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30B2">
        <w:rPr>
          <w:rFonts w:ascii="微软雅黑" w:eastAsia="微软雅黑" w:hAnsi="微软雅黑" w:cs="宋体"/>
          <w:color w:val="333333"/>
          <w:kern w:val="0"/>
          <w:szCs w:val="21"/>
        </w:rPr>
        <w:tab/>
        <w:t>这里使用4联通</w:t>
      </w:r>
      <w:r w:rsidR="00611B39" w:rsidRPr="008630B2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="00687948" w:rsidRPr="008630B2">
        <w:rPr>
          <w:rFonts w:ascii="微软雅黑" w:eastAsia="微软雅黑" w:hAnsi="微软雅黑" w:cs="宋体" w:hint="eastAsia"/>
          <w:color w:val="333333"/>
          <w:kern w:val="0"/>
          <w:szCs w:val="21"/>
        </w:rPr>
        <w:t>实现</w:t>
      </w:r>
    </w:p>
    <w:p w:rsidR="00687948" w:rsidRDefault="00687948" w:rsidP="00346ED7">
      <w:pPr>
        <w:pStyle w:val="3"/>
      </w:pPr>
      <w:r>
        <w:rPr>
          <w:rFonts w:hint="eastAsia"/>
        </w:rPr>
        <w:t>1.</w:t>
      </w:r>
      <w:r>
        <w:t>相关数据结构</w:t>
      </w:r>
      <w:r>
        <w:t xml:space="preserve">: </w:t>
      </w:r>
    </w:p>
    <w:p w:rsidR="00346ED7" w:rsidRPr="00346ED7" w:rsidRDefault="00B43F7A" w:rsidP="00346ED7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作为基本数据存储结构，储存遍历过的点</w:t>
      </w:r>
    </w:p>
    <w:p w:rsidR="00687948" w:rsidRDefault="00687948" w:rsidP="00A254E8">
      <w:pPr>
        <w:pStyle w:val="3"/>
      </w:pPr>
      <w:r>
        <w:rPr>
          <w:rFonts w:hint="eastAsia"/>
        </w:rPr>
        <w:t>2.</w:t>
      </w:r>
      <w:r>
        <w:t>函数模块说明</w:t>
      </w:r>
    </w:p>
    <w:p w:rsidR="008F572C" w:rsidRPr="0030018D" w:rsidRDefault="005861BD" w:rsidP="008F572C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Push2Stack</w:t>
      </w:r>
      <w:r w:rsidRPr="0030018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Pr="0030018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4联通核心算法，将有效点压入</w:t>
      </w:r>
      <w:proofErr w:type="gramStart"/>
      <w:r w:rsidRPr="0030018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栈</w:t>
      </w:r>
      <w:proofErr w:type="gramEnd"/>
    </w:p>
    <w:p w:rsidR="008F572C" w:rsidRPr="0030018D" w:rsidRDefault="00591CA1" w:rsidP="008F572C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PushPoint</w:t>
      </w:r>
      <w:proofErr w:type="spellEnd"/>
      <w:r w:rsidRPr="0030018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鼠标左键处理函数</w:t>
      </w:r>
    </w:p>
    <w:p w:rsidR="006226CD" w:rsidRPr="0030018D" w:rsidRDefault="006226CD" w:rsidP="008F572C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DrawLi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</w:t>
      </w:r>
      <w:proofErr w:type="spellEnd"/>
      <w:r w:rsidR="00E950A5" w:rsidRPr="0030018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中点直线算法</w:t>
      </w:r>
    </w:p>
    <w:p w:rsidR="00A65CDD" w:rsidRPr="00A65CDD" w:rsidRDefault="008F572C" w:rsidP="00A65CDD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核心代码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Push to Stack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::Push2Stack(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&gt;= 0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temp,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&gt;= 0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temp)){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 });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temp)){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 });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推送点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刻画线段中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-&gt;x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-&gt;y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m_cPointCount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points +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MAX_POINT_SIZE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now_point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设置种子起始点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m_stackSeed.size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m_stackSeed.top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stackSeed.pop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Push2Stack(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载入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m_pNowBitmap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CopyFromMemory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RGBQUAD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清理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ZeroMemory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RGBQUAD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OnRender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刻画线条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&gt; 1 || k &lt; -1) 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k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= 0.5f - k;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^=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&gt; 0 &amp;&amp; d &lt; 0){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++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++d;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&lt; 0 &amp;&amp; d &gt; 0){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--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--d;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 -= k;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++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0xFF000000);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65CDD" w:rsidRDefault="00A65CDD" w:rsidP="00A65C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57D1B" w:rsidRDefault="00F57D1B" w:rsidP="008463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程序基于</w:t>
      </w:r>
      <w:r>
        <w:rPr>
          <w:rFonts w:hint="eastAsia"/>
        </w:rPr>
        <w:t>D</w:t>
      </w:r>
      <w:r w:rsidR="00706736">
        <w:t>irect2D</w:t>
      </w:r>
      <w:r w:rsidR="00BC0096">
        <w:t xml:space="preserve">, </w:t>
      </w:r>
      <w:r w:rsidR="00BC0096">
        <w:rPr>
          <w:rFonts w:hint="eastAsia"/>
        </w:rPr>
        <w:t>这次</w:t>
      </w:r>
      <w:r w:rsidR="00BC0096">
        <w:t>改为内存位图载入</w:t>
      </w:r>
    </w:p>
    <w:p w:rsidR="00493632" w:rsidRDefault="00493632" w:rsidP="00493632">
      <w:pPr>
        <w:pStyle w:val="2"/>
        <w:numPr>
          <w:ilvl w:val="0"/>
          <w:numId w:val="1"/>
        </w:numPr>
      </w:pPr>
      <w:r>
        <w:rPr>
          <w:highlight w:val="white"/>
        </w:rPr>
        <w:lastRenderedPageBreak/>
        <w:t>结果</w:t>
      </w:r>
    </w:p>
    <w:p w:rsidR="00373775" w:rsidRPr="00373775" w:rsidRDefault="001A4919" w:rsidP="003737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373775" w:rsidRPr="003737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4318773"/>
            <wp:effectExtent l="0" t="0" r="0" b="5715"/>
            <wp:docPr id="2" name="图片 2" descr="C:\Users\Dust Loong\AppData\Roaming\Tencent\Users\1984390059\QQ\WinTemp\RichOle\1W1YS)SVZ}KIC`W[LO@GZ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t Loong\AppData\Roaming\Tencent\Users\1984390059\QQ\WinTemp\RichOle\1W1YS)SVZ}KIC`W[LO@GZW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46" cy="43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19" w:rsidRPr="001A4919" w:rsidRDefault="001A4919" w:rsidP="001A49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0158" w:rsidRPr="001A4919" w:rsidRDefault="00C70158" w:rsidP="001A49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137C" w:rsidRDefault="0009137C" w:rsidP="008F0973">
      <w:pPr>
        <w:pStyle w:val="2"/>
        <w:numPr>
          <w:ilvl w:val="0"/>
          <w:numId w:val="1"/>
        </w:numPr>
      </w:pPr>
      <w:r>
        <w:t>讨论</w:t>
      </w:r>
    </w:p>
    <w:p w:rsidR="00AE1126" w:rsidRDefault="005957A3" w:rsidP="008F0973">
      <w:pPr>
        <w:pStyle w:val="a3"/>
        <w:ind w:left="660" w:firstLineChars="0" w:firstLine="0"/>
      </w:pPr>
      <w:r>
        <w:rPr>
          <w:rFonts w:hint="eastAsia"/>
        </w:rPr>
        <w:t>这次全靠</w:t>
      </w:r>
      <w:r>
        <w:rPr>
          <w:rFonts w:hint="eastAsia"/>
        </w:rPr>
        <w:t>CPU</w:t>
      </w:r>
      <w:r>
        <w:rPr>
          <w:rFonts w:hint="eastAsia"/>
        </w:rPr>
        <w:t>实现，再一次写入位图，可能一次性写入几十万点，</w:t>
      </w:r>
      <w:r w:rsidR="002439BA">
        <w:rPr>
          <w:rFonts w:hint="eastAsia"/>
        </w:rPr>
        <w:t>这时</w:t>
      </w:r>
      <w:r>
        <w:rPr>
          <w:rFonts w:hint="eastAsia"/>
        </w:rPr>
        <w:t>耗时大致在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AE1126">
        <w:rPr>
          <w:rFonts w:hint="eastAsia"/>
        </w:rPr>
        <w:t>左右。而且使用</w:t>
      </w:r>
      <w:r w:rsidR="008C5B39">
        <w:rPr>
          <w:rFonts w:hint="eastAsia"/>
        </w:rPr>
        <w:t>默认</w:t>
      </w:r>
      <w:proofErr w:type="spellStart"/>
      <w:r w:rsidR="00AE1126">
        <w:rPr>
          <w:rFonts w:hint="eastAsia"/>
        </w:rPr>
        <w:t>s</w:t>
      </w:r>
      <w:r w:rsidR="00AE1126">
        <w:t>td</w:t>
      </w:r>
      <w:proofErr w:type="spellEnd"/>
      <w:r w:rsidR="00AE1126">
        <w:t>的</w:t>
      </w:r>
      <w:proofErr w:type="gramStart"/>
      <w:r w:rsidR="00AE1126">
        <w:t>栈</w:t>
      </w:r>
      <w:proofErr w:type="gramEnd"/>
      <w:r w:rsidR="00AE1126">
        <w:t>时</w:t>
      </w:r>
      <w:r w:rsidR="00AE1126">
        <w:rPr>
          <w:rFonts w:hint="eastAsia"/>
        </w:rPr>
        <w:t>,</w:t>
      </w:r>
      <w:r w:rsidR="00AE1126">
        <w:t>扫尾工作过于耗时。</w:t>
      </w:r>
    </w:p>
    <w:p w:rsidR="008F0973" w:rsidRPr="008F0973" w:rsidRDefault="00AE1126" w:rsidP="008F0973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,</w:t>
      </w:r>
      <w:r w:rsidR="005957A3">
        <w:rPr>
          <w:rFonts w:hint="eastAsia"/>
        </w:rPr>
        <w:t>可以考虑使用</w:t>
      </w:r>
      <w:r w:rsidR="005957A3">
        <w:rPr>
          <w:rFonts w:hint="eastAsia"/>
        </w:rPr>
        <w:t>CPU</w:t>
      </w:r>
      <w:r w:rsidR="005957A3">
        <w:rPr>
          <w:rFonts w:hint="eastAsia"/>
        </w:rPr>
        <w:t>加速实现，由于时间关系，并未在这里给出相关代码，请参考</w:t>
      </w:r>
      <w:r w:rsidR="005957A3">
        <w:rPr>
          <w:rFonts w:hint="eastAsia"/>
        </w:rPr>
        <w:t>Direct2D</w:t>
      </w:r>
      <w:r w:rsidR="005957A3">
        <w:rPr>
          <w:rFonts w:hint="eastAsia"/>
        </w:rPr>
        <w:t>的特效</w:t>
      </w:r>
      <w:r w:rsidR="005957A3">
        <w:rPr>
          <w:rFonts w:hint="eastAsia"/>
        </w:rPr>
        <w:t>(</w:t>
      </w:r>
      <w:r w:rsidR="005957A3">
        <w:t>Effect</w:t>
      </w:r>
      <w:r w:rsidR="005957A3">
        <w:rPr>
          <w:rFonts w:hint="eastAsia"/>
        </w:rPr>
        <w:t>)</w:t>
      </w:r>
    </w:p>
    <w:sectPr w:rsidR="008F0973" w:rsidRPr="008F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D6588"/>
    <w:multiLevelType w:val="hybridMultilevel"/>
    <w:tmpl w:val="D488E854"/>
    <w:lvl w:ilvl="0" w:tplc="5E7293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E"/>
    <w:rsid w:val="00025028"/>
    <w:rsid w:val="00081973"/>
    <w:rsid w:val="0009137C"/>
    <w:rsid w:val="000A1EB2"/>
    <w:rsid w:val="00111150"/>
    <w:rsid w:val="001A4919"/>
    <w:rsid w:val="001C6E8E"/>
    <w:rsid w:val="001E0F6D"/>
    <w:rsid w:val="002078CC"/>
    <w:rsid w:val="002439BA"/>
    <w:rsid w:val="0030018D"/>
    <w:rsid w:val="00346ED7"/>
    <w:rsid w:val="00350E14"/>
    <w:rsid w:val="00373775"/>
    <w:rsid w:val="003F3720"/>
    <w:rsid w:val="00493632"/>
    <w:rsid w:val="004A3705"/>
    <w:rsid w:val="005330BF"/>
    <w:rsid w:val="0053562C"/>
    <w:rsid w:val="005861BD"/>
    <w:rsid w:val="00591CA1"/>
    <w:rsid w:val="005957A3"/>
    <w:rsid w:val="00611B39"/>
    <w:rsid w:val="006226CD"/>
    <w:rsid w:val="0065526E"/>
    <w:rsid w:val="00660382"/>
    <w:rsid w:val="00687948"/>
    <w:rsid w:val="006D52A3"/>
    <w:rsid w:val="006F34AE"/>
    <w:rsid w:val="00706736"/>
    <w:rsid w:val="0076424E"/>
    <w:rsid w:val="007A0E61"/>
    <w:rsid w:val="007F68AB"/>
    <w:rsid w:val="00846382"/>
    <w:rsid w:val="008630B2"/>
    <w:rsid w:val="008B385D"/>
    <w:rsid w:val="008C5B39"/>
    <w:rsid w:val="008F0973"/>
    <w:rsid w:val="008F3C01"/>
    <w:rsid w:val="008F572C"/>
    <w:rsid w:val="00A254E8"/>
    <w:rsid w:val="00A65CDD"/>
    <w:rsid w:val="00A9279B"/>
    <w:rsid w:val="00AE1126"/>
    <w:rsid w:val="00B43F7A"/>
    <w:rsid w:val="00B71690"/>
    <w:rsid w:val="00BC0096"/>
    <w:rsid w:val="00BC2515"/>
    <w:rsid w:val="00BD0677"/>
    <w:rsid w:val="00C70158"/>
    <w:rsid w:val="00CF3883"/>
    <w:rsid w:val="00D93C1F"/>
    <w:rsid w:val="00E915C8"/>
    <w:rsid w:val="00E950A5"/>
    <w:rsid w:val="00F5492B"/>
    <w:rsid w:val="00F57D1B"/>
    <w:rsid w:val="00F670E6"/>
    <w:rsid w:val="00F77635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4F0D-CBA1-4040-8BD5-77BB631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0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0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56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254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C2515"/>
  </w:style>
  <w:style w:type="character" w:styleId="a5">
    <w:name w:val="Hyperlink"/>
    <w:basedOn w:val="a0"/>
    <w:uiPriority w:val="99"/>
    <w:semiHidden/>
    <w:unhideWhenUsed/>
    <w:rsid w:val="00611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5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2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2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40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0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3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7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8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5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4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2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4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3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6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 Loong</dc:creator>
  <cp:keywords/>
  <dc:description/>
  <cp:lastModifiedBy>Dust Loong</cp:lastModifiedBy>
  <cp:revision>58</cp:revision>
  <dcterms:created xsi:type="dcterms:W3CDTF">2014-11-16T13:47:00Z</dcterms:created>
  <dcterms:modified xsi:type="dcterms:W3CDTF">2014-11-17T01:57:00Z</dcterms:modified>
</cp:coreProperties>
</file>