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885" w:rsidRPr="00955046" w:rsidRDefault="005B2885" w:rsidP="005B2885">
      <w:pPr>
        <w:pStyle w:val="a3"/>
        <w:pBdr>
          <w:bottom w:val="single" w:sz="12" w:space="16" w:color="auto"/>
        </w:pBdr>
        <w:spacing w:beforeLines="50" w:before="156" w:afterLines="100" w:after="312"/>
        <w:rPr>
          <w:rFonts w:ascii="黑体" w:eastAsia="黑体" w:hAnsi="黑体"/>
        </w:rPr>
      </w:pPr>
      <w:r>
        <w:rPr>
          <w:rFonts w:ascii="黑体" w:eastAsia="黑体" w:hAnsi="黑体"/>
        </w:rPr>
        <w:t>W</w:t>
      </w:r>
      <w:r>
        <w:rPr>
          <w:rFonts w:ascii="黑体" w:eastAsia="黑体" w:hAnsi="黑体" w:hint="eastAsia"/>
        </w:rPr>
        <w:t>ind</w:t>
      </w:r>
      <w:r>
        <w:rPr>
          <w:rFonts w:ascii="黑体" w:eastAsia="黑体" w:hAnsi="黑体"/>
        </w:rPr>
        <w:t xml:space="preserve"> Predict</w:t>
      </w:r>
    </w:p>
    <w:p w:rsidR="005B2885" w:rsidRPr="00333DA2" w:rsidRDefault="005B2885" w:rsidP="005B2885">
      <w:pPr>
        <w:wordWrap w:val="0"/>
        <w:spacing w:afterLines="50" w:after="156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姓名：崔诗颖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日期：</w:t>
      </w:r>
      <w:r>
        <w:rPr>
          <w:rFonts w:ascii="Times New Roman" w:eastAsia="宋体" w:hAnsi="Times New Roman" w:cs="Times New Roman" w:hint="eastAsia"/>
        </w:rPr>
        <w:t>2017/0</w:t>
      </w:r>
      <w:r w:rsidR="00A000A3">
        <w:rPr>
          <w:rFonts w:ascii="Times New Roman" w:eastAsia="宋体" w:hAnsi="Times New Roman" w:cs="Times New Roman" w:hint="eastAsia"/>
        </w:rPr>
        <w:t>3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/31</w:t>
      </w:r>
    </w:p>
    <w:p w:rsidR="005B2885" w:rsidRDefault="005B2885" w:rsidP="005B2885">
      <w:pPr>
        <w:spacing w:beforeLines="30" w:before="93" w:afterLines="30" w:after="93" w:line="300" w:lineRule="auto"/>
        <w:jc w:val="left"/>
        <w:outlineLvl w:val="1"/>
        <w:rPr>
          <w:rFonts w:ascii="Times New Roman" w:eastAsia="黑体" w:hAnsi="Times New Roman" w:cs="Times New Roman"/>
        </w:rPr>
      </w:pPr>
    </w:p>
    <w:p w:rsidR="005B2885" w:rsidRPr="006E2375" w:rsidRDefault="005B2885" w:rsidP="005B2885">
      <w:pPr>
        <w:spacing w:beforeLines="30" w:before="93" w:afterLines="30" w:after="93" w:line="300" w:lineRule="auto"/>
        <w:jc w:val="left"/>
        <w:outlineLvl w:val="1"/>
        <w:rPr>
          <w:rFonts w:ascii="Times New Roman" w:eastAsia="黑体" w:hAnsi="Times New Roman" w:cs="Times New Roman"/>
        </w:rPr>
      </w:pPr>
      <w:r w:rsidRPr="006E2375">
        <w:rPr>
          <w:rFonts w:ascii="Times New Roman" w:eastAsia="黑体" w:hAnsi="Times New Roman" w:cs="Times New Roman"/>
        </w:rPr>
        <w:t xml:space="preserve">1 </w:t>
      </w:r>
      <w:r w:rsidRPr="006E2375">
        <w:rPr>
          <w:rFonts w:ascii="Times New Roman" w:eastAsia="黑体" w:hAnsi="Times New Roman" w:cs="Times New Roman"/>
        </w:rPr>
        <w:t>工作进展</w:t>
      </w:r>
    </w:p>
    <w:p w:rsidR="005B2885" w:rsidRDefault="005B2885" w:rsidP="005B2885">
      <w:pPr>
        <w:pStyle w:val="a5"/>
        <w:spacing w:afterLines="30" w:after="93" w:line="300" w:lineRule="auto"/>
        <w:ind w:left="42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本次工作分为下列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个实验。</w:t>
      </w:r>
    </w:p>
    <w:p w:rsidR="005B2885" w:rsidRDefault="005B2885" w:rsidP="005B2885">
      <w:pPr>
        <w:pStyle w:val="a5"/>
        <w:spacing w:afterLines="30" w:after="93" w:line="300" w:lineRule="auto"/>
        <w:ind w:left="42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</w:p>
    <w:p w:rsidR="005B2885" w:rsidRDefault="005B2885" w:rsidP="005B2885">
      <w:pPr>
        <w:pStyle w:val="a5"/>
        <w:numPr>
          <w:ilvl w:val="1"/>
          <w:numId w:val="1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风速时间分区改为将一年分为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个风季</w:t>
      </w:r>
    </w:p>
    <w:p w:rsidR="005B2885" w:rsidRDefault="005B2885" w:rsidP="005B2885">
      <w:pPr>
        <w:pStyle w:val="a5"/>
        <w:spacing w:afterLines="30" w:after="93" w:line="300" w:lineRule="auto"/>
        <w:ind w:left="42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查阅了中国风检验标准后，将中国风速时间跨度变为其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个风季区，现对一月至三月进行分析，此时的训练集矩阵为</w:t>
      </w:r>
      <w:r>
        <w:rPr>
          <w:rFonts w:ascii="Times New Roman" w:eastAsia="宋体" w:hAnsi="Times New Roman" w:cs="Times New Roman" w:hint="eastAsia"/>
          <w:sz w:val="24"/>
          <w:szCs w:val="24"/>
        </w:rPr>
        <w:t>17328*48</w:t>
      </w:r>
      <w:r>
        <w:rPr>
          <w:rFonts w:ascii="Times New Roman" w:eastAsia="宋体" w:hAnsi="Times New Roman" w:cs="Times New Roman" w:hint="eastAsia"/>
          <w:sz w:val="24"/>
          <w:szCs w:val="24"/>
        </w:rPr>
        <w:t>，测试集矩阵为</w:t>
      </w:r>
      <w:r>
        <w:rPr>
          <w:rFonts w:ascii="Times New Roman" w:eastAsia="宋体" w:hAnsi="Times New Roman" w:cs="Times New Roman" w:hint="eastAsia"/>
          <w:sz w:val="24"/>
          <w:szCs w:val="24"/>
        </w:rPr>
        <w:t>6504*48.</w:t>
      </w:r>
    </w:p>
    <w:p w:rsidR="005B2885" w:rsidRDefault="005B2885" w:rsidP="005B2885">
      <w:pPr>
        <w:pStyle w:val="a5"/>
        <w:numPr>
          <w:ilvl w:val="0"/>
          <w:numId w:val="3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在修改季风跨度区间后，分别做分类与回归的预测。对回归进行探索确定标准化区间为</w:t>
      </w:r>
      <w:r>
        <w:rPr>
          <w:rFonts w:ascii="Times New Roman" w:eastAsia="宋体" w:hAnsi="Times New Roman" w:cs="Times New Roman" w:hint="eastAsia"/>
          <w:sz w:val="24"/>
          <w:szCs w:val="24"/>
        </w:rPr>
        <w:t>[0,5],</w:t>
      </w:r>
      <w:r>
        <w:rPr>
          <w:rFonts w:ascii="Times New Roman" w:eastAsia="宋体" w:hAnsi="Times New Roman" w:cs="Times New Roman" w:hint="eastAsia"/>
          <w:sz w:val="24"/>
          <w:szCs w:val="24"/>
        </w:rPr>
        <w:t>此时的方差最为明显。放入</w:t>
      </w:r>
      <w:r>
        <w:rPr>
          <w:rFonts w:ascii="Times New Roman" w:eastAsia="宋体" w:hAnsi="Times New Roman" w:cs="Times New Roman" w:hint="eastAsia"/>
          <w:sz w:val="24"/>
          <w:szCs w:val="24"/>
        </w:rPr>
        <w:t>SVM</w:t>
      </w:r>
      <w:r>
        <w:rPr>
          <w:rFonts w:ascii="Times New Roman" w:eastAsia="宋体" w:hAnsi="Times New Roman" w:cs="Times New Roman" w:hint="eastAsia"/>
          <w:sz w:val="24"/>
          <w:szCs w:val="24"/>
        </w:rPr>
        <w:t>中进行验证，标准化区间为</w:t>
      </w:r>
      <w:r>
        <w:rPr>
          <w:rFonts w:ascii="Times New Roman" w:eastAsia="宋体" w:hAnsi="Times New Roman" w:cs="Times New Roman" w:hint="eastAsia"/>
          <w:sz w:val="24"/>
          <w:szCs w:val="24"/>
        </w:rPr>
        <w:t>[0,5]</w:t>
      </w:r>
      <w:r>
        <w:rPr>
          <w:rFonts w:ascii="Times New Roman" w:eastAsia="宋体" w:hAnsi="Times New Roman" w:cs="Times New Roman" w:hint="eastAsia"/>
          <w:sz w:val="24"/>
          <w:szCs w:val="24"/>
        </w:rPr>
        <w:t>的均方根误差变大（由均方根误差计算公式，误差的无量纲化应除以标准化区间的比例），但可解释度效果好，表现为训练集与测试集的可解释度均为</w:t>
      </w:r>
      <w:r>
        <w:rPr>
          <w:rFonts w:ascii="Times New Roman" w:eastAsia="宋体" w:hAnsi="Times New Roman" w:cs="Times New Roman" w:hint="eastAsia"/>
          <w:sz w:val="24"/>
          <w:szCs w:val="24"/>
        </w:rPr>
        <w:t>30%</w:t>
      </w:r>
      <w:r>
        <w:rPr>
          <w:rFonts w:ascii="Times New Roman" w:eastAsia="宋体" w:hAnsi="Times New Roman" w:cs="Times New Roman" w:hint="eastAsia"/>
          <w:sz w:val="24"/>
          <w:szCs w:val="24"/>
        </w:rPr>
        <w:t>左右（优于训练集</w:t>
      </w:r>
      <w:r>
        <w:rPr>
          <w:rFonts w:ascii="Times New Roman" w:eastAsia="宋体" w:hAnsi="Times New Roman" w:cs="Times New Roman" w:hint="eastAsia"/>
          <w:sz w:val="24"/>
          <w:szCs w:val="24"/>
        </w:rPr>
        <w:t>80%</w:t>
      </w:r>
      <w:r>
        <w:rPr>
          <w:rFonts w:ascii="Times New Roman" w:eastAsia="宋体" w:hAnsi="Times New Roman" w:cs="Times New Roman" w:hint="eastAsia"/>
          <w:sz w:val="24"/>
          <w:szCs w:val="24"/>
        </w:rPr>
        <w:t>，测试集</w:t>
      </w:r>
      <w:r>
        <w:rPr>
          <w:rFonts w:ascii="Times New Roman" w:eastAsia="宋体" w:hAnsi="Times New Roman" w:cs="Times New Roman" w:hint="eastAsia"/>
          <w:sz w:val="24"/>
          <w:szCs w:val="24"/>
        </w:rPr>
        <w:t>0.8%</w:t>
      </w:r>
      <w:r>
        <w:rPr>
          <w:rFonts w:ascii="Times New Roman" w:eastAsia="宋体" w:hAnsi="Times New Roman" w:cs="Times New Roman" w:hint="eastAsia"/>
          <w:sz w:val="24"/>
          <w:szCs w:val="24"/>
        </w:rPr>
        <w:t>的情况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>
        <w:rPr>
          <w:rFonts w:ascii="Times New Roman" w:eastAsia="宋体" w:hAnsi="Times New Roman" w:cs="Times New Roman" w:hint="eastAsia"/>
          <w:sz w:val="24"/>
          <w:szCs w:val="24"/>
        </w:rPr>
        <w:t>严重过拟合）。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5B2885" w:rsidRDefault="005B2885" w:rsidP="005B2885">
      <w:pPr>
        <w:pStyle w:val="a5"/>
        <w:spacing w:afterLines="30" w:after="93" w:line="300" w:lineRule="auto"/>
        <w:ind w:left="114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4E609" wp14:editId="3859B2DF">
            <wp:extent cx="4233736" cy="2180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71" t="30955" r="58076" b="34117"/>
                    <a:stretch/>
                  </pic:blipFill>
                  <pic:spPr bwMode="auto">
                    <a:xfrm>
                      <a:off x="0" y="0"/>
                      <a:ext cx="4242789" cy="218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07A" w:rsidRDefault="0026307A" w:rsidP="005B2885">
      <w:pPr>
        <w:pStyle w:val="a5"/>
        <w:spacing w:afterLines="30" w:after="93" w:line="300" w:lineRule="auto"/>
        <w:ind w:left="114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</w:p>
    <w:p w:rsidR="005B2885" w:rsidRDefault="005B2885" w:rsidP="005B2885">
      <w:pPr>
        <w:pStyle w:val="a5"/>
        <w:spacing w:afterLines="30" w:after="93" w:line="300" w:lineRule="auto"/>
        <w:ind w:left="114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观察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nSV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nBSV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的个数与迭代次数，能确定数据集中存在大量聚类现象，不适合用回归分析来预测。其与以一月为跨度的回归</w:t>
      </w:r>
      <w:r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共用同一种季风气候规律，但准确率相差的原因是因为，一个月的跨度</w:t>
      </w:r>
      <w:r>
        <w:rPr>
          <w:rFonts w:ascii="Times New Roman" w:eastAsia="宋体" w:hAnsi="Times New Roman" w:cs="Times New Roman" w:hint="eastAsia"/>
          <w:sz w:val="24"/>
          <w:szCs w:val="24"/>
        </w:rPr>
        <w:t>风速相差不大，整体分布相似，而三个月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的跨度</w:t>
      </w:r>
      <w:r>
        <w:rPr>
          <w:rFonts w:ascii="Times New Roman" w:eastAsia="宋体" w:hAnsi="Times New Roman" w:cs="Times New Roman" w:hint="eastAsia"/>
          <w:sz w:val="24"/>
          <w:szCs w:val="24"/>
        </w:rPr>
        <w:t>中规律不同分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布。据以上，可确定此问题应该是一个分类问题。</w:t>
      </w:r>
    </w:p>
    <w:p w:rsidR="005B2885" w:rsidRDefault="005B2885" w:rsidP="005B2885">
      <w:pPr>
        <w:pStyle w:val="a5"/>
        <w:numPr>
          <w:ilvl w:val="0"/>
          <w:numId w:val="3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采用多分类，考虑到之后要做时间序列上的预测，故不能跳过极端数据（会打断时间点的连续性）。此时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>
        <w:rPr>
          <w:rFonts w:ascii="Times New Roman" w:eastAsia="宋体" w:hAnsi="Times New Roman" w:cs="Times New Roman" w:hint="eastAsia"/>
          <w:sz w:val="24"/>
          <w:szCs w:val="24"/>
        </w:rPr>
        <w:t>的准确率较低，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56%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左右，</w:t>
      </w:r>
      <w:r>
        <w:rPr>
          <w:rFonts w:ascii="Times New Roman" w:eastAsia="宋体" w:hAnsi="Times New Roman" w:cs="Times New Roman" w:hint="eastAsia"/>
          <w:sz w:val="24"/>
          <w:szCs w:val="24"/>
        </w:rPr>
        <w:t>其原因为：极端数据所造成的极端不平衡。</w:t>
      </w:r>
    </w:p>
    <w:p w:rsidR="005B2885" w:rsidRDefault="005B2885" w:rsidP="005B2885">
      <w:pPr>
        <w:pStyle w:val="a5"/>
        <w:spacing w:afterLines="30" w:after="93" w:line="300" w:lineRule="auto"/>
        <w:ind w:left="114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用五折寻优找最优参数，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0.0625.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标准化区间仍与回归一致，为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之间。</w:t>
      </w:r>
    </w:p>
    <w:p w:rsidR="005B2885" w:rsidRDefault="005B2885" w:rsidP="005B2885">
      <w:pPr>
        <w:pStyle w:val="a5"/>
        <w:spacing w:afterLines="30" w:after="93" w:line="300" w:lineRule="auto"/>
        <w:ind w:left="114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平衡数据时用简单的过抽样方法（即重复复制）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发现不能提高准确率，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查阅文献，</w:t>
      </w:r>
      <w:r>
        <w:rPr>
          <w:rFonts w:ascii="Times New Roman" w:eastAsia="宋体" w:hAnsi="Times New Roman" w:cs="Times New Roman" w:hint="eastAsia"/>
          <w:sz w:val="24"/>
          <w:szCs w:val="24"/>
        </w:rPr>
        <w:t>SVM</w:t>
      </w:r>
      <w:r>
        <w:rPr>
          <w:rFonts w:ascii="Times New Roman" w:eastAsia="宋体" w:hAnsi="Times New Roman" w:cs="Times New Roman" w:hint="eastAsia"/>
          <w:sz w:val="24"/>
          <w:szCs w:val="24"/>
        </w:rPr>
        <w:t>算法对重复数据具有筛选性。</w:t>
      </w:r>
    </w:p>
    <w:p w:rsidR="005B2885" w:rsidRPr="00C65473" w:rsidRDefault="005B2885" w:rsidP="005B2885">
      <w:pPr>
        <w:pStyle w:val="a5"/>
        <w:spacing w:afterLines="30" w:after="93" w:line="300" w:lineRule="auto"/>
        <w:ind w:left="114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</w:p>
    <w:p w:rsidR="005B2885" w:rsidRPr="00C65473" w:rsidRDefault="005B2885" w:rsidP="005B2885">
      <w:pPr>
        <w:pStyle w:val="a5"/>
        <w:numPr>
          <w:ilvl w:val="1"/>
          <w:numId w:val="1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数据平衡对多分类</w:t>
      </w:r>
      <w:r>
        <w:rPr>
          <w:rFonts w:ascii="Times New Roman" w:eastAsia="宋体" w:hAnsi="Times New Roman" w:cs="Times New Roman" w:hint="eastAsia"/>
          <w:sz w:val="24"/>
          <w:szCs w:val="24"/>
        </w:rPr>
        <w:t>SVM</w:t>
      </w:r>
    </w:p>
    <w:p w:rsidR="005B2885" w:rsidRPr="005B2885" w:rsidRDefault="005B2885" w:rsidP="005B2885">
      <w:pPr>
        <w:pStyle w:val="a5"/>
        <w:numPr>
          <w:ilvl w:val="0"/>
          <w:numId w:val="4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对极端不平衡数据</w:t>
      </w:r>
    </w:p>
    <w:p w:rsid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小于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B2885">
        <w:rPr>
          <w:rFonts w:ascii="Times New Roman" w:eastAsia="宋体" w:hAnsi="Times New Roman" w:cs="Times New Roman"/>
          <w:sz w:val="24"/>
          <w:szCs w:val="24"/>
        </w:rPr>
        <w:t>m/s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（此分类为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）与大于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24</w:t>
      </w:r>
      <w:r w:rsidRPr="005B2885">
        <w:rPr>
          <w:rFonts w:ascii="Times New Roman" w:eastAsia="宋体" w:hAnsi="Times New Roman" w:cs="Times New Roman"/>
          <w:sz w:val="24"/>
          <w:szCs w:val="24"/>
        </w:rPr>
        <w:t>m/s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（此分类为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）的数据及其少，占训练集总数的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1.4%</w:t>
      </w:r>
    </w:p>
    <w:p w:rsidR="0026307A" w:rsidRPr="005B2885" w:rsidRDefault="0026307A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</w:p>
    <w:p w:rsid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对于这种数据，处理方法参见文献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 xml:space="preserve"> Ex</w:t>
      </w:r>
      <w:r w:rsidRPr="005B2885">
        <w:rPr>
          <w:rFonts w:ascii="Times New Roman" w:eastAsia="宋体" w:hAnsi="Times New Roman" w:cs="Times New Roman"/>
          <w:sz w:val="24"/>
          <w:szCs w:val="24"/>
        </w:rPr>
        <w:t xml:space="preserve">treme Re-balancing for SVMs: a case study. 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采用的是加权平衡的方式，给不同的类别加权。这篇文章针对的是二分类，用同样的加权原理对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分类进行加权处理，代入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中运行。</w:t>
      </w:r>
    </w:p>
    <w:p w:rsidR="0026307A" w:rsidRPr="005B2885" w:rsidRDefault="0026307A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</w:p>
    <w:p w:rsidR="005B2885" w:rsidRP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结果：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在训练集的准确率上为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89.91%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，与处理前比没有太大区别，但是在预测时，准确率提升到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70.1488%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，当用</w:t>
      </w:r>
      <w:proofErr w:type="spellStart"/>
      <w:r w:rsidRPr="005B2885">
        <w:rPr>
          <w:rFonts w:ascii="Times New Roman" w:eastAsia="宋体" w:hAnsi="Times New Roman" w:cs="Times New Roman" w:hint="eastAsia"/>
          <w:sz w:val="24"/>
          <w:szCs w:val="24"/>
        </w:rPr>
        <w:t>co</w:t>
      </w:r>
      <w:r w:rsidRPr="005B2885">
        <w:rPr>
          <w:rFonts w:ascii="Times New Roman" w:eastAsia="宋体" w:hAnsi="Times New Roman" w:cs="Times New Roman"/>
          <w:sz w:val="24"/>
          <w:szCs w:val="24"/>
        </w:rPr>
        <w:t>nfusionmat</w:t>
      </w:r>
      <w:proofErr w:type="spellEnd"/>
      <w:r w:rsidRPr="005B2885">
        <w:rPr>
          <w:rFonts w:ascii="Times New Roman" w:eastAsia="宋体" w:hAnsi="Times New Roman" w:cs="Times New Roman" w:hint="eastAsia"/>
          <w:sz w:val="24"/>
          <w:szCs w:val="24"/>
        </w:rPr>
        <w:t>时，能看到第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类与第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类的准确率从原来的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0%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提升到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 xml:space="preserve">53% 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2630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此处还要再想办法改进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】，而第四类的准确率从原来的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13%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提升到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64%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2885" w:rsidRP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此时的处理方法是整体粗略的，会在这个处理方法的基础上进一步平衡数据，提高准确率。</w:t>
      </w:r>
    </w:p>
    <w:p w:rsidR="005B2885" w:rsidRP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</w:p>
    <w:p w:rsidR="005B2885" w:rsidRPr="005B2885" w:rsidRDefault="005B2885" w:rsidP="005B2885">
      <w:pPr>
        <w:pStyle w:val="a5"/>
        <w:numPr>
          <w:ilvl w:val="0"/>
          <w:numId w:val="4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对普通不平衡数据</w:t>
      </w:r>
    </w:p>
    <w:p w:rsidR="005B2885" w:rsidRP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区间类别为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的数据在所有数据中占比为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11%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，与类别为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的数据比例分别约为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，文献证明，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的分类比例倾斜为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时，已能显著影响分类准确率。</w:t>
      </w:r>
    </w:p>
    <w:p w:rsidR="005B2885" w:rsidRPr="005B2885" w:rsidRDefault="005B2885" w:rsidP="005B2885">
      <w:pPr>
        <w:pStyle w:val="a5"/>
        <w:spacing w:afterLines="30" w:after="93" w:line="300" w:lineRule="auto"/>
        <w:ind w:left="156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此时保持（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）中所加的权重不变，有两种方法探讨：</w:t>
      </w:r>
    </w:p>
    <w:p w:rsidR="005B2885" w:rsidRPr="005B2885" w:rsidRDefault="005B2885" w:rsidP="005B2885">
      <w:pPr>
        <w:pStyle w:val="a5"/>
        <w:numPr>
          <w:ilvl w:val="0"/>
          <w:numId w:val="5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/>
          <w:sz w:val="24"/>
          <w:szCs w:val="24"/>
        </w:rPr>
        <w:lastRenderedPageBreak/>
        <w:t>SVM Learning from Imbalanced Data by GA Sampling for Protein Domain Prediction</w:t>
      </w:r>
    </w:p>
    <w:p w:rsidR="005B2885" w:rsidRPr="005B2885" w:rsidRDefault="005B2885" w:rsidP="005B2885">
      <w:pPr>
        <w:pStyle w:val="a5"/>
        <w:spacing w:afterLines="30" w:after="93" w:line="300" w:lineRule="auto"/>
        <w:ind w:left="192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用遗传算法</w:t>
      </w:r>
      <w:r w:rsidRPr="005B2885">
        <w:rPr>
          <w:rFonts w:ascii="Times New Roman" w:eastAsia="宋体" w:hAnsi="Times New Roman" w:cs="Times New Roman"/>
          <w:sz w:val="24"/>
          <w:szCs w:val="24"/>
        </w:rPr>
        <w:t>AUC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拟合，反复迭代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2630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还未训练，需要放到超算里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5B2885" w:rsidRPr="005B2885" w:rsidRDefault="005B2885" w:rsidP="005B2885">
      <w:pPr>
        <w:pStyle w:val="a5"/>
        <w:numPr>
          <w:ilvl w:val="0"/>
          <w:numId w:val="5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/>
          <w:sz w:val="24"/>
          <w:szCs w:val="24"/>
        </w:rPr>
        <w:t>Multi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B2885">
        <w:rPr>
          <w:rFonts w:ascii="Times New Roman" w:eastAsia="宋体" w:hAnsi="Times New Roman" w:cs="Times New Roman"/>
          <w:sz w:val="24"/>
          <w:szCs w:val="24"/>
        </w:rPr>
        <w:t>category Support Vector Machines: Theory and Application to the Classi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fi</w:t>
      </w:r>
      <w:r w:rsidRPr="005B2885">
        <w:rPr>
          <w:rFonts w:ascii="Times New Roman" w:eastAsia="宋体" w:hAnsi="Times New Roman" w:cs="Times New Roman"/>
          <w:sz w:val="24"/>
          <w:szCs w:val="24"/>
        </w:rPr>
        <w:t xml:space="preserve">cation of Microarray Data and Satellite Radiance Data 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5B2885" w:rsidRPr="005B2885" w:rsidRDefault="005B2885" w:rsidP="005B2885">
      <w:pPr>
        <w:pStyle w:val="a5"/>
        <w:spacing w:afterLines="30" w:after="93" w:line="300" w:lineRule="auto"/>
        <w:ind w:left="192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2885">
        <w:rPr>
          <w:rFonts w:ascii="Times New Roman" w:eastAsia="宋体" w:hAnsi="Times New Roman" w:cs="Times New Roman" w:hint="eastAsia"/>
          <w:sz w:val="24"/>
          <w:szCs w:val="24"/>
        </w:rPr>
        <w:t>从理论上计算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hinge loss function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，在网上没有找到相关的算法【</w:t>
      </w:r>
      <w:r w:rsidRPr="002630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还未做</w:t>
      </w:r>
      <w:r w:rsidRPr="005B2885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5B2885" w:rsidRPr="00A25737" w:rsidRDefault="005B2885" w:rsidP="005B2885">
      <w:pPr>
        <w:spacing w:afterLines="30" w:after="93" w:line="300" w:lineRule="auto"/>
        <w:ind w:left="1560"/>
        <w:jc w:val="left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</w:p>
    <w:p w:rsidR="005B2885" w:rsidRPr="00C13C68" w:rsidRDefault="005B2885" w:rsidP="005B2885">
      <w:pPr>
        <w:pStyle w:val="a5"/>
        <w:numPr>
          <w:ilvl w:val="1"/>
          <w:numId w:val="1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时间序列初步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</w:t>
      </w:r>
      <w:proofErr w:type="spellStart"/>
      <w:r>
        <w:rPr>
          <w:rFonts w:ascii="Times New Roman" w:eastAsia="宋体" w:hAnsi="Times New Roman" w:cs="Times New Roman" w:hint="eastAsia"/>
        </w:rPr>
        <w:t>Eviews</w:t>
      </w:r>
      <w:proofErr w:type="spellEnd"/>
      <w:r>
        <w:rPr>
          <w:rFonts w:ascii="Times New Roman" w:eastAsia="宋体" w:hAnsi="Times New Roman" w:cs="Times New Roman" w:hint="eastAsia"/>
        </w:rPr>
        <w:t>软件研究各个变量间的关系：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42FF96A" wp14:editId="1F8040A2">
            <wp:extent cx="4584519" cy="1899138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5" t="29187" r="66102" b="7912"/>
                    <a:stretch/>
                  </pic:blipFill>
                  <pic:spPr bwMode="auto">
                    <a:xfrm>
                      <a:off x="0" y="0"/>
                      <a:ext cx="4616601" cy="191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由时间序列分析知，没有截尾特征，自身</w:t>
      </w:r>
      <w:r>
        <w:rPr>
          <w:rFonts w:ascii="Times New Roman" w:eastAsia="宋体" w:hAnsi="Times New Roman" w:cs="Times New Roman"/>
        </w:rPr>
        <w:t>不平滑，也不属于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阶单</w:t>
      </w:r>
      <w:r>
        <w:rPr>
          <w:rFonts w:ascii="Times New Roman" w:eastAsia="宋体" w:hAnsi="Times New Roman" w:cs="Times New Roman" w:hint="eastAsia"/>
        </w:rPr>
        <w:t>整</w:t>
      </w:r>
      <w:r>
        <w:rPr>
          <w:rFonts w:ascii="Times New Roman" w:eastAsia="宋体" w:hAnsi="Times New Roman" w:cs="Times New Roman"/>
        </w:rPr>
        <w:t>。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用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ranger</w:t>
      </w:r>
      <w:r>
        <w:rPr>
          <w:rFonts w:ascii="Times New Roman" w:eastAsia="宋体" w:hAnsi="Times New Roman" w:cs="Times New Roman"/>
        </w:rPr>
        <w:t>因果关系分析得：风速与其他八个地方的</w:t>
      </w:r>
      <w:r>
        <w:rPr>
          <w:rFonts w:ascii="Times New Roman" w:eastAsia="宋体" w:hAnsi="Times New Roman" w:cs="Times New Roman" w:hint="eastAsia"/>
        </w:rPr>
        <w:t>风速</w:t>
      </w:r>
      <w:r>
        <w:rPr>
          <w:rFonts w:ascii="Times New Roman" w:eastAsia="宋体" w:hAnsi="Times New Roman" w:cs="Times New Roman"/>
        </w:rPr>
        <w:t>、气压</w:t>
      </w: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/>
        </w:rPr>
        <w:t>因果解释关系，但是与风向、</w:t>
      </w:r>
      <w:r>
        <w:rPr>
          <w:rFonts w:ascii="Times New Roman" w:eastAsia="宋体" w:hAnsi="Times New Roman" w:cs="Times New Roman" w:hint="eastAsia"/>
        </w:rPr>
        <w:t>温度</w:t>
      </w:r>
      <w:r>
        <w:rPr>
          <w:rFonts w:ascii="Times New Roman" w:eastAsia="宋体" w:hAnsi="Times New Roman" w:cs="Times New Roman"/>
        </w:rPr>
        <w:t>无关。</w:t>
      </w:r>
    </w:p>
    <w:p w:rsidR="0026307A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下面分情况</w:t>
      </w:r>
      <w:r>
        <w:rPr>
          <w:rFonts w:ascii="Times New Roman" w:eastAsia="宋体" w:hAnsi="Times New Roman" w:cs="Times New Roman" w:hint="eastAsia"/>
        </w:rPr>
        <w:t>为</w:t>
      </w:r>
      <w:r w:rsidR="0026307A">
        <w:rPr>
          <w:rFonts w:ascii="Times New Roman" w:eastAsia="宋体" w:hAnsi="Times New Roman" w:cs="Times New Roman" w:hint="eastAsia"/>
        </w:rPr>
        <w:t>：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只</w:t>
      </w:r>
      <w:r>
        <w:rPr>
          <w:rFonts w:ascii="Times New Roman" w:eastAsia="宋体" w:hAnsi="Times New Roman" w:cs="Times New Roman"/>
        </w:rPr>
        <w:t>用当地</w:t>
      </w:r>
      <w:r>
        <w:rPr>
          <w:rFonts w:ascii="Times New Roman" w:eastAsia="宋体" w:hAnsi="Times New Roman" w:cs="Times New Roman" w:hint="eastAsia"/>
        </w:rPr>
        <w:t>的预测</w:t>
      </w:r>
      <w:r>
        <w:rPr>
          <w:rFonts w:ascii="Times New Roman" w:eastAsia="宋体" w:hAnsi="Times New Roman" w:cs="Times New Roman"/>
        </w:rPr>
        <w:t>风速来预测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小时</w:t>
      </w:r>
      <w:r>
        <w:rPr>
          <w:rFonts w:ascii="Times New Roman" w:eastAsia="宋体" w:hAnsi="Times New Roman" w:cs="Times New Roman" w:hint="eastAsia"/>
        </w:rPr>
        <w:t>后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风速</w:t>
      </w:r>
      <w:r>
        <w:rPr>
          <w:rFonts w:ascii="Times New Roman" w:eastAsia="宋体" w:hAnsi="Times New Roman" w:cs="Times New Roman"/>
        </w:rPr>
        <w:t>：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得到结果为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训练准确率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72%</w:t>
      </w:r>
      <w:r>
        <w:rPr>
          <w:rFonts w:ascii="Times New Roman" w:eastAsia="宋体" w:hAnsi="Times New Roman" w:cs="Times New Roman" w:hint="eastAsia"/>
        </w:rPr>
        <w:t>，测试准确率为</w:t>
      </w:r>
      <w:r>
        <w:rPr>
          <w:rFonts w:ascii="Times New Roman" w:eastAsia="宋体" w:hAnsi="Times New Roman" w:cs="Times New Roman" w:hint="eastAsia"/>
        </w:rPr>
        <w:t>68%</w:t>
      </w:r>
      <w:r w:rsidR="0026307A">
        <w:rPr>
          <w:rFonts w:ascii="Times New Roman" w:eastAsia="宋体" w:hAnsi="Times New Roman" w:cs="Times New Roman" w:hint="eastAsia"/>
        </w:rPr>
        <w:t>；</w:t>
      </w:r>
    </w:p>
    <w:p w:rsidR="0026307A" w:rsidRDefault="0026307A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而用当地的预测风速及其他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个地方的实时风速与气压来预测一小时后的风速平均值：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得到结果为：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训练准确率为</w:t>
      </w:r>
      <w:r>
        <w:rPr>
          <w:rFonts w:ascii="Times New Roman" w:eastAsia="宋体" w:hAnsi="Times New Roman" w:cs="Times New Roman" w:hint="eastAsia"/>
        </w:rPr>
        <w:t>77%</w:t>
      </w:r>
      <w:r>
        <w:rPr>
          <w:rFonts w:ascii="Times New Roman" w:eastAsia="宋体" w:hAnsi="Times New Roman" w:cs="Times New Roman" w:hint="eastAsia"/>
        </w:rPr>
        <w:t>，测试准确率为</w:t>
      </w:r>
      <w:r>
        <w:rPr>
          <w:rFonts w:ascii="Times New Roman" w:eastAsia="宋体" w:hAnsi="Times New Roman" w:cs="Times New Roman" w:hint="eastAsia"/>
        </w:rPr>
        <w:t>72%</w:t>
      </w:r>
      <w:r w:rsidR="0026307A">
        <w:rPr>
          <w:rFonts w:ascii="Times New Roman" w:eastAsia="宋体" w:hAnsi="Times New Roman" w:cs="Times New Roman" w:hint="eastAsia"/>
        </w:rPr>
        <w:t>；</w:t>
      </w:r>
    </w:p>
    <w:p w:rsidR="0026307A" w:rsidRDefault="0026307A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用当地的预测风速及其他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个地方的实时风速，气压的微分来预测一小时后的风速平均值：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得到结果为：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训练准确率为</w:t>
      </w:r>
      <w:r>
        <w:rPr>
          <w:rFonts w:ascii="Times New Roman" w:eastAsia="宋体" w:hAnsi="Times New Roman" w:cs="Times New Roman" w:hint="eastAsia"/>
        </w:rPr>
        <w:t>86%</w:t>
      </w:r>
      <w:r>
        <w:rPr>
          <w:rFonts w:ascii="Times New Roman" w:eastAsia="宋体" w:hAnsi="Times New Roman" w:cs="Times New Roman" w:hint="eastAsia"/>
        </w:rPr>
        <w:t>，测试准确率为</w:t>
      </w:r>
      <w:r>
        <w:rPr>
          <w:rFonts w:ascii="Times New Roman" w:eastAsia="宋体" w:hAnsi="Times New Roman" w:cs="Times New Roman" w:hint="eastAsia"/>
        </w:rPr>
        <w:t>81%</w:t>
      </w:r>
    </w:p>
    <w:p w:rsidR="005B2885" w:rsidRDefault="005B2885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</w:p>
    <w:p w:rsidR="005B2885" w:rsidRPr="00A3159A" w:rsidRDefault="0026307A" w:rsidP="005B2885">
      <w:pPr>
        <w:spacing w:afterLines="30" w:after="93" w:line="300" w:lineRule="auto"/>
        <w:outlineLvl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Conclusion</w:t>
      </w:r>
      <w:r>
        <w:rPr>
          <w:rFonts w:ascii="Times New Roman" w:eastAsia="宋体" w:hAnsi="Times New Roman" w:cs="Times New Roman" w:hint="eastAsia"/>
        </w:rPr>
        <w:t>：</w:t>
      </w:r>
      <w:r w:rsidR="005B2885">
        <w:rPr>
          <w:rFonts w:ascii="Times New Roman" w:eastAsia="宋体" w:hAnsi="Times New Roman" w:cs="Times New Roman" w:hint="eastAsia"/>
        </w:rPr>
        <w:t>确定了用</w:t>
      </w:r>
      <w:r w:rsidR="005B2885">
        <w:rPr>
          <w:rFonts w:ascii="Times New Roman" w:eastAsia="宋体" w:hAnsi="Times New Roman" w:cs="Times New Roman" w:hint="eastAsia"/>
        </w:rPr>
        <w:t>Granger</w:t>
      </w:r>
      <w:r w:rsidR="005B2885">
        <w:rPr>
          <w:rFonts w:ascii="Times New Roman" w:eastAsia="宋体" w:hAnsi="Times New Roman" w:cs="Times New Roman" w:hint="eastAsia"/>
        </w:rPr>
        <w:t>因果关系检验中的解释变量作为特征输入。</w:t>
      </w:r>
    </w:p>
    <w:p w:rsidR="005B2885" w:rsidRPr="002F5C94" w:rsidRDefault="005B2885" w:rsidP="005B2885">
      <w:pPr>
        <w:pStyle w:val="a5"/>
        <w:spacing w:afterLines="30" w:after="93" w:line="300" w:lineRule="auto"/>
        <w:ind w:left="360" w:firstLineChars="0" w:firstLine="0"/>
        <w:jc w:val="left"/>
        <w:outlineLvl w:val="2"/>
        <w:rPr>
          <w:rFonts w:ascii="Times New Roman" w:eastAsia="宋体" w:hAnsi="Times New Roman" w:cs="Times New Roman"/>
        </w:rPr>
      </w:pPr>
    </w:p>
    <w:p w:rsidR="005B2885" w:rsidRPr="002F5C94" w:rsidRDefault="005B2885" w:rsidP="005B2885">
      <w:pPr>
        <w:pStyle w:val="a5"/>
        <w:numPr>
          <w:ilvl w:val="1"/>
          <w:numId w:val="1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2F5C94">
        <w:rPr>
          <w:rFonts w:ascii="Times New Roman" w:eastAsia="宋体" w:hAnsi="Times New Roman" w:cs="Times New Roman" w:hint="eastAsia"/>
          <w:sz w:val="24"/>
          <w:szCs w:val="24"/>
        </w:rPr>
        <w:t>下周计划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 xml:space="preserve"> [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周五考完期末后进行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:rsidR="005B2885" w:rsidRPr="0026307A" w:rsidRDefault="005B2885" w:rsidP="005B2885">
      <w:pPr>
        <w:pStyle w:val="a5"/>
        <w:numPr>
          <w:ilvl w:val="0"/>
          <w:numId w:val="2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26307A">
        <w:rPr>
          <w:rFonts w:ascii="Times New Roman" w:eastAsia="宋体" w:hAnsi="Times New Roman" w:cs="Times New Roman" w:hint="eastAsia"/>
          <w:sz w:val="24"/>
          <w:szCs w:val="24"/>
        </w:rPr>
        <w:t>将近段时间爬虫的风速数据进行线性插值处理，做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好所有输入</w:t>
      </w:r>
      <w:r w:rsidRPr="0026307A">
        <w:rPr>
          <w:rFonts w:ascii="Times New Roman" w:eastAsia="宋体" w:hAnsi="Times New Roman" w:cs="Times New Roman" w:hint="eastAsia"/>
          <w:sz w:val="24"/>
          <w:szCs w:val="24"/>
        </w:rPr>
        <w:t>数据的预处理</w:t>
      </w:r>
      <w:r w:rsidR="0026307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B2885" w:rsidRPr="0026307A" w:rsidRDefault="005B2885" w:rsidP="005B2885">
      <w:pPr>
        <w:pStyle w:val="a5"/>
        <w:numPr>
          <w:ilvl w:val="0"/>
          <w:numId w:val="2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26307A">
        <w:rPr>
          <w:rFonts w:ascii="Times New Roman" w:eastAsia="宋体" w:hAnsi="Times New Roman" w:cs="Times New Roman" w:hint="eastAsia"/>
          <w:sz w:val="24"/>
          <w:szCs w:val="24"/>
        </w:rPr>
        <w:t>将增量</w:t>
      </w:r>
      <w:r w:rsidRPr="0026307A"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Pr="0026307A">
        <w:rPr>
          <w:rFonts w:ascii="Times New Roman" w:eastAsia="宋体" w:hAnsi="Times New Roman" w:cs="Times New Roman" w:hint="eastAsia"/>
          <w:sz w:val="24"/>
          <w:szCs w:val="24"/>
        </w:rPr>
        <w:t>的代码调试好，并用近段时间的各地风速导入增量中看结果；</w:t>
      </w:r>
    </w:p>
    <w:p w:rsidR="005B2885" w:rsidRPr="0026307A" w:rsidRDefault="005B2885" w:rsidP="005B2885">
      <w:pPr>
        <w:pStyle w:val="a5"/>
        <w:numPr>
          <w:ilvl w:val="0"/>
          <w:numId w:val="2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26307A">
        <w:rPr>
          <w:rFonts w:ascii="Times New Roman" w:eastAsia="宋体" w:hAnsi="Times New Roman" w:cs="Times New Roman" w:hint="eastAsia"/>
          <w:sz w:val="24"/>
          <w:szCs w:val="24"/>
        </w:rPr>
        <w:t>将数据平衡的两种上述提到的方法试验看结果；</w:t>
      </w:r>
    </w:p>
    <w:p w:rsidR="005B2885" w:rsidRPr="0026307A" w:rsidRDefault="005B2885" w:rsidP="005B2885">
      <w:pPr>
        <w:pStyle w:val="a5"/>
        <w:numPr>
          <w:ilvl w:val="0"/>
          <w:numId w:val="2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26307A">
        <w:rPr>
          <w:rFonts w:ascii="Times New Roman" w:eastAsia="宋体" w:hAnsi="Times New Roman" w:cs="Times New Roman" w:hint="eastAsia"/>
          <w:sz w:val="24"/>
          <w:szCs w:val="24"/>
        </w:rPr>
        <w:t>将分类的结果完成后，用到时间序列分析中查看结果，并在时间序列中实现一小时、一天的结果【</w:t>
      </w:r>
      <w:r w:rsidRPr="002630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待定</w:t>
      </w:r>
      <w:r w:rsidRPr="0026307A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5B2885" w:rsidRPr="0026307A" w:rsidRDefault="005B2885" w:rsidP="005B2885">
      <w:pPr>
        <w:pStyle w:val="a5"/>
        <w:numPr>
          <w:ilvl w:val="0"/>
          <w:numId w:val="2"/>
        </w:numPr>
        <w:spacing w:afterLines="30" w:after="93" w:line="300" w:lineRule="auto"/>
        <w:ind w:firstLineChars="0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26307A">
        <w:rPr>
          <w:rFonts w:ascii="Times New Roman" w:eastAsia="宋体" w:hAnsi="Times New Roman" w:cs="Times New Roman" w:hint="eastAsia"/>
          <w:sz w:val="24"/>
          <w:szCs w:val="24"/>
        </w:rPr>
        <w:t>将分类算法应用到其他的月份、其他的</w:t>
      </w:r>
      <w:proofErr w:type="spellStart"/>
      <w:r w:rsidR="0026307A">
        <w:rPr>
          <w:rFonts w:ascii="Times New Roman" w:eastAsia="宋体" w:hAnsi="Times New Roman" w:cs="Times New Roman" w:hint="eastAsia"/>
          <w:sz w:val="24"/>
          <w:szCs w:val="24"/>
        </w:rPr>
        <w:t>voronoi</w:t>
      </w:r>
      <w:proofErr w:type="spellEnd"/>
      <w:r w:rsidRPr="0026307A">
        <w:rPr>
          <w:rFonts w:ascii="Times New Roman" w:eastAsia="宋体" w:hAnsi="Times New Roman" w:cs="Times New Roman" w:hint="eastAsia"/>
          <w:sz w:val="24"/>
          <w:szCs w:val="24"/>
        </w:rPr>
        <w:t>元胞区查看结果；</w:t>
      </w:r>
    </w:p>
    <w:p w:rsidR="002A3C55" w:rsidRPr="005B2885" w:rsidRDefault="002A3C55"/>
    <w:sectPr w:rsidR="002A3C55" w:rsidRPr="005B2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CBF"/>
    <w:multiLevelType w:val="hybridMultilevel"/>
    <w:tmpl w:val="6CC2CB8A"/>
    <w:lvl w:ilvl="0" w:tplc="597ECB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44274"/>
    <w:multiLevelType w:val="hybridMultilevel"/>
    <w:tmpl w:val="CB66B5E6"/>
    <w:lvl w:ilvl="0" w:tplc="141E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83AF2"/>
    <w:multiLevelType w:val="multilevel"/>
    <w:tmpl w:val="1A6AD1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DB57A3"/>
    <w:multiLevelType w:val="hybridMultilevel"/>
    <w:tmpl w:val="6026E88C"/>
    <w:lvl w:ilvl="0" w:tplc="85300D7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5FE46FBF"/>
    <w:multiLevelType w:val="hybridMultilevel"/>
    <w:tmpl w:val="2F7026C4"/>
    <w:lvl w:ilvl="0" w:tplc="BDCA94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85"/>
    <w:rsid w:val="0026307A"/>
    <w:rsid w:val="002A3C55"/>
    <w:rsid w:val="005B2885"/>
    <w:rsid w:val="00A0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B947"/>
  <w15:chartTrackingRefBased/>
  <w15:docId w15:val="{03271933-4139-4793-B677-09DF402F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88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2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2885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voidpassion</dc:creator>
  <cp:keywords/>
  <dc:description/>
  <cp:lastModifiedBy>voidpassion</cp:lastModifiedBy>
  <cp:revision>3</cp:revision>
  <dcterms:created xsi:type="dcterms:W3CDTF">2017-05-31T05:31:00Z</dcterms:created>
  <dcterms:modified xsi:type="dcterms:W3CDTF">2017-12-19T15:43:00Z</dcterms:modified>
</cp:coreProperties>
</file>