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EA9" w:rsidRDefault="00DE0458">
      <w:r>
        <w:t xml:space="preserve">Ссылка на статью </w:t>
      </w:r>
      <w:hyperlink r:id="rId5" w:history="1">
        <w:r w:rsidRPr="002C22FC">
          <w:rPr>
            <w:rStyle w:val="a3"/>
          </w:rPr>
          <w:t>https://codepen.io/Rebel-Jasper/pen/KKbxxyj?editors=1000</w:t>
        </w:r>
      </w:hyperlink>
    </w:p>
    <w:p w:rsidR="00DE0458" w:rsidRDefault="00DE0458">
      <w:r>
        <w:t>Если не открывается, то вот запись:</w:t>
      </w:r>
    </w:p>
    <w:p w:rsidR="00DE0458" w:rsidRDefault="00DE0458" w:rsidP="00DE0458">
      <w:r>
        <w:t>&lt;h1&gt;Адренергические средства.&lt;/h1&gt;</w:t>
      </w:r>
    </w:p>
    <w:p w:rsidR="00DE0458" w:rsidRDefault="00DE0458" w:rsidP="00DE0458"/>
    <w:p w:rsidR="00DE0458" w:rsidRDefault="00DE0458" w:rsidP="00DE0458">
      <w:r>
        <w:t>&lt;</w:t>
      </w:r>
      <w:proofErr w:type="spellStart"/>
      <w:r>
        <w:t>img</w:t>
      </w:r>
      <w:proofErr w:type="spellEnd"/>
      <w:r>
        <w:t xml:space="preserve"> src="https://varikoz24.com/wp-content/uploads/2018/01/povyishennyim-davleniem.jpg" </w:t>
      </w:r>
      <w:proofErr w:type="spellStart"/>
      <w:r>
        <w:t>alt</w:t>
      </w:r>
      <w:proofErr w:type="spellEnd"/>
      <w:r>
        <w:t xml:space="preserve">="текстовое описание" </w:t>
      </w:r>
      <w:proofErr w:type="spellStart"/>
      <w:r>
        <w:t>width</w:t>
      </w:r>
      <w:proofErr w:type="spellEnd"/>
      <w:r>
        <w:t>="915"&gt;</w:t>
      </w:r>
    </w:p>
    <w:p w:rsidR="00DE0458" w:rsidRDefault="00DE0458" w:rsidP="00DE0458"/>
    <w:p w:rsidR="00DE0458" w:rsidRDefault="00DE0458" w:rsidP="00DE0458">
      <w:r>
        <w:t xml:space="preserve">&lt;p&gt;Адренергические средства, или </w:t>
      </w:r>
      <w:proofErr w:type="spellStart"/>
      <w:r>
        <w:t>адреномиметики</w:t>
      </w:r>
      <w:proofErr w:type="spellEnd"/>
      <w:r>
        <w:t xml:space="preserve">, имитируют действие норадреналина или адреналина, взаимодействуя и возбуждая </w:t>
      </w:r>
      <w:proofErr w:type="spellStart"/>
      <w:r>
        <w:t>адренорецепторы</w:t>
      </w:r>
      <w:proofErr w:type="spellEnd"/>
      <w:r>
        <w:t xml:space="preserve">. </w:t>
      </w:r>
      <w:proofErr w:type="gramStart"/>
      <w:r>
        <w:t>Адреналин, названный по латинскому названию надпочечников (“ад” – при, около и “</w:t>
      </w:r>
      <w:proofErr w:type="spellStart"/>
      <w:r>
        <w:t>рен</w:t>
      </w:r>
      <w:proofErr w:type="spellEnd"/>
      <w:r>
        <w:t xml:space="preserve">, </w:t>
      </w:r>
      <w:proofErr w:type="spellStart"/>
      <w:r>
        <w:t>реналис</w:t>
      </w:r>
      <w:proofErr w:type="spellEnd"/>
      <w:r>
        <w:t>” – почка, почечный), выделяется этим органом при стрессе в кровь.&lt;/p&gt;</w:t>
      </w:r>
      <w:proofErr w:type="gramEnd"/>
    </w:p>
    <w:p w:rsidR="00DE0458" w:rsidRDefault="00DE0458" w:rsidP="00DE0458"/>
    <w:p w:rsidR="00DE0458" w:rsidRDefault="00DE0458" w:rsidP="00DE0458">
      <w:r>
        <w:t>&lt;p</w:t>
      </w:r>
      <w:proofErr w:type="gramStart"/>
      <w:r>
        <w:t>&gt;П</w:t>
      </w:r>
      <w:proofErr w:type="gramEnd"/>
      <w:r>
        <w:t xml:space="preserve">од его действием повышается кровяное давление и готовность организма к действию, к борьбе за жизнь. По строению адреналин является “близким родственником” норадреналина и при взаимодействии с </w:t>
      </w:r>
      <w:proofErr w:type="spellStart"/>
      <w:r>
        <w:t>адренорецепторами</w:t>
      </w:r>
      <w:proofErr w:type="spellEnd"/>
      <w:r>
        <w:t xml:space="preserve"> дает схожие с ним эффекты. Отличие состоит в том, что норадреналин значительно сильнее повышает кровяное давление. Адреналин в норме выделяется в количествах, обеспечивающих необходимый уровень функционирования организма. При введении извне он быстро разрушается, но успевает вызвать множество эффектов (увеличение потребления кислорода, усиление распада жиров и другие).&lt;/p&gt;</w:t>
      </w:r>
    </w:p>
    <w:p w:rsidR="00DE0458" w:rsidRDefault="00DE0458" w:rsidP="00DE0458">
      <w:r>
        <w:t xml:space="preserve">&lt;p&gt;Основными эффектами </w:t>
      </w:r>
      <w:proofErr w:type="spellStart"/>
      <w:r>
        <w:t>адреномиметиков</w:t>
      </w:r>
      <w:proofErr w:type="spellEnd"/>
      <w:r>
        <w:t xml:space="preserve"> являются: повышение артериального давления, увеличение силы и частоты сердечных сокращений, расширение бронхов и зрачков (</w:t>
      </w:r>
      <w:proofErr w:type="spellStart"/>
      <w:r>
        <w:t>мидриаз</w:t>
      </w:r>
      <w:proofErr w:type="spellEnd"/>
      <w:r>
        <w:t xml:space="preserve">), снижение внутриглазного давления, повышение уровня глюкозы в крови. Кроме того, адренергические средства оказывают </w:t>
      </w:r>
      <w:proofErr w:type="spellStart"/>
      <w:r>
        <w:t>противоотечное</w:t>
      </w:r>
      <w:proofErr w:type="spellEnd"/>
      <w:r>
        <w:t xml:space="preserve"> действие, вызывают расслабление гладкой мускулатуры желудочно-кишечного тракта и матки. </w:t>
      </w:r>
      <w:proofErr w:type="gramStart"/>
      <w:r>
        <w:t xml:space="preserve">Эти эффекты связаны с возбуждением </w:t>
      </w:r>
      <w:proofErr w:type="spellStart"/>
      <w:r>
        <w:t>адренорецепторов</w:t>
      </w:r>
      <w:proofErr w:type="spellEnd"/>
      <w:r>
        <w:t>, находящихся непосредственно в органах.</w:t>
      </w:r>
      <w:proofErr w:type="gramEnd"/>
      <w:r>
        <w:t xml:space="preserve"> Но есть препараты (</w:t>
      </w:r>
      <w:proofErr w:type="spellStart"/>
      <w:r>
        <w:t>клонидин</w:t>
      </w:r>
      <w:proofErr w:type="spellEnd"/>
      <w:r>
        <w:t xml:space="preserve"> и другие), возбуждающие рецепторы в нервных окончаниях (</w:t>
      </w:r>
      <w:proofErr w:type="spellStart"/>
      <w:r>
        <w:t>пресинаптических</w:t>
      </w:r>
      <w:proofErr w:type="spellEnd"/>
      <w:r>
        <w:t xml:space="preserve">). При этом высвобождение норадреналина в </w:t>
      </w:r>
      <w:proofErr w:type="spellStart"/>
      <w:r>
        <w:t>синаптическую</w:t>
      </w:r>
      <w:proofErr w:type="spellEnd"/>
      <w:r>
        <w:t xml:space="preserve"> щель блокируется, и его действие на сосуды (гипертензия) не проявляется.&lt;/p&gt;</w:t>
      </w:r>
      <w:bookmarkStart w:id="0" w:name="_GoBack"/>
      <w:bookmarkEnd w:id="0"/>
    </w:p>
    <w:p w:rsidR="00DE0458" w:rsidRPr="000D2554" w:rsidRDefault="00DE0458"/>
    <w:sectPr w:rsidR="00DE0458" w:rsidRPr="000D2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EA9"/>
    <w:rsid w:val="000D2554"/>
    <w:rsid w:val="00A67EA9"/>
    <w:rsid w:val="00DE0458"/>
    <w:rsid w:val="00EE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25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25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0D2554"/>
    <w:rPr>
      <w:color w:val="0000FF"/>
      <w:u w:val="single"/>
    </w:rPr>
  </w:style>
  <w:style w:type="character" w:customStyle="1" w:styleId="d-none">
    <w:name w:val="d-none"/>
    <w:basedOn w:val="a0"/>
    <w:rsid w:val="000D2554"/>
  </w:style>
  <w:style w:type="character" w:styleId="a4">
    <w:name w:val="Emphasis"/>
    <w:basedOn w:val="a0"/>
    <w:uiPriority w:val="20"/>
    <w:qFormat/>
    <w:rsid w:val="000D2554"/>
    <w:rPr>
      <w:i/>
      <w:iCs/>
    </w:rPr>
  </w:style>
  <w:style w:type="character" w:styleId="a5">
    <w:name w:val="Strong"/>
    <w:basedOn w:val="a0"/>
    <w:uiPriority w:val="22"/>
    <w:qFormat/>
    <w:rsid w:val="000D25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25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25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0D2554"/>
    <w:rPr>
      <w:color w:val="0000FF"/>
      <w:u w:val="single"/>
    </w:rPr>
  </w:style>
  <w:style w:type="character" w:customStyle="1" w:styleId="d-none">
    <w:name w:val="d-none"/>
    <w:basedOn w:val="a0"/>
    <w:rsid w:val="000D2554"/>
  </w:style>
  <w:style w:type="character" w:styleId="a4">
    <w:name w:val="Emphasis"/>
    <w:basedOn w:val="a0"/>
    <w:uiPriority w:val="20"/>
    <w:qFormat/>
    <w:rsid w:val="000D2554"/>
    <w:rPr>
      <w:i/>
      <w:iCs/>
    </w:rPr>
  </w:style>
  <w:style w:type="character" w:styleId="a5">
    <w:name w:val="Strong"/>
    <w:basedOn w:val="a0"/>
    <w:uiPriority w:val="22"/>
    <w:qFormat/>
    <w:rsid w:val="000D25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7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03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pen.io/Rebel-Jasper/pen/KKbxxyj?editors=1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2023-10-03T11:46:00Z</dcterms:created>
  <dcterms:modified xsi:type="dcterms:W3CDTF">2023-10-03T12:38:00Z</dcterms:modified>
</cp:coreProperties>
</file>