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356" w:right="862" w:bottom="9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338" w:right="63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военных баз НАТО в 177 странах мира)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регулярными актами агрессии в отношении стран,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импорт замещению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о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трицательные показатели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56" w:right="1364" w:bottom="48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6" w:right="636" w:bottom="61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340" w:right="350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340" w:right="644" w:bottom="492" w:left="11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