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FBDCF" w14:textId="4FCCBE04" w:rsidR="004D2764" w:rsidRDefault="00CC795B">
      <w:pPr>
        <w:rPr>
          <w:b/>
          <w:bCs/>
        </w:rPr>
      </w:pPr>
      <w:r>
        <w:rPr>
          <w:b/>
          <w:bCs/>
        </w:rPr>
        <w:t xml:space="preserve">Heroes of </w:t>
      </w:r>
      <w:proofErr w:type="spellStart"/>
      <w:r>
        <w:rPr>
          <w:b/>
          <w:bCs/>
        </w:rPr>
        <w:t>Pymoli</w:t>
      </w:r>
      <w:proofErr w:type="spellEnd"/>
      <w:r>
        <w:rPr>
          <w:b/>
          <w:bCs/>
        </w:rPr>
        <w:t xml:space="preserve"> – Final Analysis</w:t>
      </w:r>
    </w:p>
    <w:p w14:paraId="16FCE910" w14:textId="502BD4BC" w:rsidR="00CC795B" w:rsidRDefault="00CC795B" w:rsidP="00CC795B">
      <w:pPr>
        <w:spacing w:after="0" w:line="240" w:lineRule="auto"/>
      </w:pPr>
      <w:r>
        <w:t>By: Paul Smith</w:t>
      </w:r>
    </w:p>
    <w:p w14:paraId="3C8D165A" w14:textId="6F1B8429" w:rsidR="00CC795B" w:rsidRDefault="00CC795B" w:rsidP="00CC795B">
      <w:pPr>
        <w:spacing w:after="0" w:line="240" w:lineRule="auto"/>
      </w:pPr>
      <w:r>
        <w:t>09/29/20</w:t>
      </w:r>
    </w:p>
    <w:p w14:paraId="0DAA185A" w14:textId="5174E71F" w:rsidR="00CC795B" w:rsidRDefault="00CC795B" w:rsidP="00CC795B">
      <w:pPr>
        <w:spacing w:after="0" w:line="240" w:lineRule="auto"/>
      </w:pPr>
    </w:p>
    <w:p w14:paraId="0CD37378" w14:textId="1CB0A066" w:rsidR="00CC795B" w:rsidRDefault="00CC795B" w:rsidP="00CC795B">
      <w:pPr>
        <w:spacing w:after="0" w:line="240" w:lineRule="auto"/>
        <w:ind w:firstLine="720"/>
      </w:pPr>
      <w:r>
        <w:t>To begin, it seems interesting that the other / non-disclosed gender players make up a small portion of the player base but seem to have an overall higher average purchase price when compared to the other gender demographics. This might suggest a need to investigate those purchasing habits more closely and determine if there is a trend which might be worth pursuing with future product development.</w:t>
      </w:r>
    </w:p>
    <w:p w14:paraId="3F0635EE" w14:textId="6C4FD33C" w:rsidR="00CC795B" w:rsidRDefault="00CC795B" w:rsidP="00CC795B">
      <w:pPr>
        <w:spacing w:after="0" w:line="240" w:lineRule="auto"/>
      </w:pPr>
    </w:p>
    <w:p w14:paraId="4D679497" w14:textId="71E5B83A" w:rsidR="00CC795B" w:rsidRPr="00CC795B" w:rsidRDefault="00CC795B" w:rsidP="00CC795B">
      <w:pPr>
        <w:spacing w:after="0" w:line="240" w:lineRule="auto"/>
        <w:ind w:firstLine="720"/>
      </w:pPr>
      <w:r>
        <w:t xml:space="preserve">The next trend of interest is that the 35 to 39 demographic seems to have the highest average purchase price per person. Alongside the less than 10 </w:t>
      </w:r>
      <w:proofErr w:type="gramStart"/>
      <w:r>
        <w:t>demographic</w:t>
      </w:r>
      <w:proofErr w:type="gramEnd"/>
      <w:r>
        <w:t xml:space="preserve">, these two demographics spend the most per person on in-game purchases. However, these two demographics only spend slightly more than the largest player demographic, the 20 to 24 </w:t>
      </w:r>
      <w:proofErr w:type="gramStart"/>
      <w:r>
        <w:t>subset</w:t>
      </w:r>
      <w:proofErr w:type="gramEnd"/>
      <w:r>
        <w:t xml:space="preserve"> of players. This suggests another potentially worthwhile analysis, to determine common purchasing trends among these otherwise </w:t>
      </w:r>
      <w:r w:rsidR="007B682F">
        <w:t xml:space="preserve">dissimilar </w:t>
      </w:r>
      <w:r>
        <w:t>demographics</w:t>
      </w:r>
      <w:r w:rsidR="007B682F">
        <w:t xml:space="preserve">. Such common purchasing trends would suggest an easy way to encourage additional spending by the most valuable player subgroups, by creating items with cross demographic appeal. </w:t>
      </w:r>
    </w:p>
    <w:sectPr w:rsidR="00CC795B" w:rsidRPr="00CC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5B"/>
    <w:rsid w:val="004D2764"/>
    <w:rsid w:val="007B682F"/>
    <w:rsid w:val="00CC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B30A"/>
  <w15:chartTrackingRefBased/>
  <w15:docId w15:val="{1F4DBBE0-D8EC-49FC-87F0-A6F914A0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Smith</dc:creator>
  <cp:keywords/>
  <dc:description/>
  <cp:lastModifiedBy>Paul Smith</cp:lastModifiedBy>
  <cp:revision>1</cp:revision>
  <dcterms:created xsi:type="dcterms:W3CDTF">2020-09-30T02:42:00Z</dcterms:created>
  <dcterms:modified xsi:type="dcterms:W3CDTF">2020-09-30T02:54:00Z</dcterms:modified>
</cp:coreProperties>
</file>