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51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1.二维数组（二维思想）</w:t>
      </w:r>
    </w:p>
    <w:p w14:paraId="7BAD4CF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76600" cy="2971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6DD0">
      <w:r>
        <w:drawing>
          <wp:inline distT="0" distB="0" distL="114300" distR="114300">
            <wp:extent cx="5271770" cy="1195705"/>
            <wp:effectExtent l="0" t="0" r="12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6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2.二维数组（一维思想）</w:t>
      </w:r>
    </w:p>
    <w:p w14:paraId="25E1A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598420" cy="177546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7960" cy="123253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A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251460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9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69230" cy="1243330"/>
            <wp:effectExtent l="0" t="0" r="381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C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3.</w:t>
      </w:r>
      <w:r>
        <w:rPr>
          <w:rFonts w:ascii="Helvetica" w:hAnsi="Helvetica" w:eastAsia="宋体" w:cs="Helvetica"/>
          <w:kern w:val="0"/>
          <w:sz w:val="24"/>
          <w:szCs w:val="24"/>
        </w:rPr>
        <w:t>案例：动态输入二维数组</w:t>
      </w:r>
    </w:p>
    <w:p w14:paraId="0E6AC51A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思路：通过一维思想输入，通过二维思想输出</w:t>
      </w:r>
    </w:p>
    <w:p w14:paraId="05300598">
      <w:pPr>
        <w:widowControl/>
        <w:spacing w:after="100" w:afterAutospacing="1"/>
        <w:jc w:val="left"/>
      </w:pPr>
      <w:r>
        <w:drawing>
          <wp:inline distT="0" distB="0" distL="114300" distR="114300">
            <wp:extent cx="1828800" cy="86106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2D17">
      <w:pPr>
        <w:widowControl/>
        <w:spacing w:after="100" w:afterAutospacing="1"/>
        <w:jc w:val="left"/>
      </w:pPr>
      <w:r>
        <w:drawing>
          <wp:inline distT="0" distB="0" distL="114300" distR="114300">
            <wp:extent cx="2842260" cy="451104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B2A3">
      <w:pPr>
        <w:widowControl/>
        <w:spacing w:after="100" w:afterAutospacing="1"/>
        <w:jc w:val="left"/>
      </w:pPr>
      <w:r>
        <w:drawing>
          <wp:inline distT="0" distB="0" distL="114300" distR="114300">
            <wp:extent cx="5268595" cy="2531110"/>
            <wp:effectExtent l="0" t="0" r="444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4CD7">
      <w:pPr>
        <w:widowControl/>
        <w:spacing w:after="100" w:afterAutospacing="1"/>
        <w:jc w:val="left"/>
      </w:pPr>
      <w:r>
        <w:drawing>
          <wp:inline distT="0" distB="0" distL="114300" distR="114300">
            <wp:extent cx="5272405" cy="1927860"/>
            <wp:effectExtent l="0" t="0" r="63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0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4.作业：</w:t>
      </w:r>
      <w:r>
        <w:rPr>
          <w:rFonts w:ascii="Helvetica" w:hAnsi="Helvetica" w:eastAsia="宋体" w:cs="Helvetica"/>
          <w:kern w:val="0"/>
          <w:sz w:val="24"/>
          <w:szCs w:val="24"/>
        </w:rPr>
        <w:t>在前一个案例上，实现继续输入并二维输出</w:t>
      </w:r>
    </w:p>
    <w:p w14:paraId="24331E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828800" cy="86106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3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788920" cy="4251960"/>
            <wp:effectExtent l="0" t="0" r="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2979420" cy="4290060"/>
            <wp:effectExtent l="0" t="0" r="7620" b="762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0F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7960" cy="3072765"/>
            <wp:effectExtent l="0" t="0" r="508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2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8595" cy="276923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3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3040" cy="2557145"/>
            <wp:effectExtent l="0" t="0" r="0" b="317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7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5.</w:t>
      </w:r>
      <w:r>
        <w:rPr>
          <w:rFonts w:ascii="Helvetica" w:hAnsi="Helvetica" w:eastAsia="宋体" w:cs="Helvetica"/>
          <w:kern w:val="0"/>
          <w:sz w:val="24"/>
          <w:szCs w:val="24"/>
        </w:rPr>
        <w:t>案例：动态输入二维数组（二维思想）</w:t>
      </w:r>
    </w:p>
    <w:p w14:paraId="6D739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310640" cy="861060"/>
            <wp:effectExtent l="0" t="0" r="0" b="762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5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375660" cy="4274820"/>
            <wp:effectExtent l="0" t="0" r="7620" b="762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4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3675" cy="2043430"/>
            <wp:effectExtent l="0" t="0" r="14605" b="139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0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7960" cy="2639695"/>
            <wp:effectExtent l="0" t="0" r="5080" b="1206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5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6.作业：</w:t>
      </w:r>
      <w:r>
        <w:rPr>
          <w:rFonts w:ascii="Helvetica" w:hAnsi="Helvetica" w:eastAsia="宋体" w:cs="Helvetica"/>
          <w:kern w:val="0"/>
          <w:sz w:val="24"/>
          <w:szCs w:val="24"/>
        </w:rPr>
        <w:t>在前一个案例上，实现继续输入</w:t>
      </w:r>
    </w:p>
    <w:p w14:paraId="5A2C1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7325" cy="3063875"/>
            <wp:effectExtent l="0" t="0" r="5715" b="1460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C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69230" cy="2682240"/>
            <wp:effectExtent l="0" t="0" r="3810" b="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6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8595" cy="2560320"/>
            <wp:effectExtent l="0" t="0" r="4445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9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7.</w:t>
      </w:r>
      <w:r>
        <w:rPr>
          <w:rFonts w:ascii="Helvetica" w:hAnsi="Helvetica" w:eastAsia="宋体" w:cs="Helvetica"/>
          <w:kern w:val="0"/>
          <w:sz w:val="24"/>
          <w:szCs w:val="24"/>
        </w:rPr>
        <w:t>案例：实现二维数组的排序</w:t>
      </w:r>
    </w:p>
    <w:p w14:paraId="52C6C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（1）一维思想（二维数组变成一维数组，实现一维数组的排序，二维输出）</w:t>
      </w:r>
    </w:p>
    <w:p w14:paraId="4E2648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254125" cy="1005840"/>
            <wp:effectExtent l="0" t="0" r="10795" b="0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rcRect l="13377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8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3870960" cy="4968240"/>
            <wp:effectExtent l="0" t="0" r="0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0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3032760" cy="3329940"/>
            <wp:effectExtent l="0" t="0" r="0" b="762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6ED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2743200" cy="3101340"/>
            <wp:effectExtent l="0" t="0" r="0" b="762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350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8595" cy="3109595"/>
            <wp:effectExtent l="0" t="0" r="4445" b="1460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56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770" cy="3097530"/>
            <wp:effectExtent l="0" t="0" r="1270" b="1143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A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（2）二维思想（二维思想输入、二维思想排序，二维思想输出）</w:t>
      </w:r>
    </w:p>
    <w:p w14:paraId="694556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254125" cy="1005840"/>
            <wp:effectExtent l="0" t="0" r="10795" b="0"/>
            <wp:docPr id="3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rcRect l="13377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1D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3779520" cy="4930140"/>
            <wp:effectExtent l="0" t="0" r="0" b="762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6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</w:pPr>
      <w:r>
        <w:drawing>
          <wp:inline distT="0" distB="0" distL="114300" distR="114300">
            <wp:extent cx="4114800" cy="4777740"/>
            <wp:effectExtent l="0" t="0" r="0" b="762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0D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770" cy="3209925"/>
            <wp:effectExtent l="0" t="0" r="1270" b="571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F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325" cy="2645410"/>
            <wp:effectExtent l="0" t="0" r="5715" b="635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B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8.</w:t>
      </w:r>
      <w:r>
        <w:rPr>
          <w:rFonts w:ascii="Helvetica" w:hAnsi="Helvetica" w:eastAsia="宋体" w:cs="Helvetica"/>
          <w:kern w:val="0"/>
          <w:sz w:val="24"/>
          <w:szCs w:val="24"/>
        </w:rPr>
        <w:t>作业：输出二维数组的最大值、最小值和元素之和</w:t>
      </w:r>
    </w:p>
    <w:p w14:paraId="07F71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1699260" cy="1005840"/>
            <wp:effectExtent l="0" t="0" r="7620" b="0"/>
            <wp:docPr id="4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5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015740" cy="5387340"/>
            <wp:effectExtent l="0" t="0" r="7620" b="7620"/>
            <wp:docPr id="4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4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015740" cy="2491740"/>
            <wp:effectExtent l="0" t="0" r="7620" b="7620"/>
            <wp:docPr id="4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B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71770" cy="2127885"/>
            <wp:effectExtent l="0" t="0" r="1270" b="5715"/>
            <wp:docPr id="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35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3675" cy="2616200"/>
            <wp:effectExtent l="0" t="0" r="14605" b="508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65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/>
          <w:lang w:val="en-US" w:eastAsia="zh-CN"/>
        </w:rPr>
        <w:t>9.</w:t>
      </w:r>
      <w:r>
        <w:rPr>
          <w:rFonts w:ascii="Helvetica" w:hAnsi="Helvetica" w:eastAsia="宋体" w:cs="Helvetica"/>
          <w:kern w:val="0"/>
          <w:sz w:val="24"/>
          <w:szCs w:val="24"/>
        </w:rPr>
        <w:t>二维字符数组</w:t>
      </w:r>
    </w:p>
    <w:p w14:paraId="42D67982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277235" cy="1992630"/>
            <wp:effectExtent l="0" t="0" r="14605" b="3810"/>
            <wp:docPr id="4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3A47">
      <w:pPr>
        <w:widowControl/>
        <w:spacing w:after="100" w:afterAutospacing="1"/>
        <w:jc w:val="left"/>
      </w:pPr>
      <w:r>
        <w:drawing>
          <wp:inline distT="0" distB="0" distL="114300" distR="114300">
            <wp:extent cx="3881120" cy="970280"/>
            <wp:effectExtent l="0" t="0" r="5080" b="508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3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10.</w:t>
      </w:r>
      <w:r>
        <w:rPr>
          <w:rFonts w:ascii="Helvetica" w:hAnsi="Helvetica" w:eastAsia="宋体" w:cs="Helvetica"/>
          <w:kern w:val="0"/>
          <w:sz w:val="24"/>
          <w:szCs w:val="24"/>
        </w:rPr>
        <w:t>案例：输入学生姓名</w:t>
      </w: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（</w:t>
      </w:r>
      <w:r>
        <w:rPr>
          <w:rFonts w:ascii="Helvetica" w:hAnsi="Helvetica" w:eastAsia="宋体" w:cs="Helvetica"/>
          <w:kern w:val="0"/>
          <w:sz w:val="24"/>
          <w:szCs w:val="24"/>
        </w:rPr>
        <w:t>二维字符数组的输入</w:t>
      </w:r>
      <w:r>
        <w:rPr>
          <w:rFonts w:hint="eastAsia" w:ascii="Helvetica" w:hAnsi="Helvetica" w:eastAsia="宋体" w:cs="Helvetica"/>
          <w:kern w:val="0"/>
          <w:sz w:val="24"/>
          <w:szCs w:val="24"/>
          <w:lang w:eastAsia="zh-CN"/>
        </w:rPr>
        <w:t>）</w:t>
      </w:r>
    </w:p>
    <w:p w14:paraId="176E91C0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（1）scanf，不安全，数组溢出</w:t>
      </w:r>
    </w:p>
    <w:p w14:paraId="68AE8CC4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4747260" cy="5455920"/>
            <wp:effectExtent l="0" t="0" r="7620" b="0"/>
            <wp:docPr id="4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E9DB">
      <w:pPr>
        <w:widowControl/>
        <w:spacing w:after="100" w:afterAutospacing="1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5267325" cy="1330960"/>
            <wp:effectExtent l="0" t="0" r="5715" b="10160"/>
            <wp:docPr id="4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0A2CB">
      <w:pPr>
        <w:widowControl/>
        <w:spacing w:after="100" w:afterAutospacing="1"/>
        <w:jc w:val="left"/>
      </w:pPr>
      <w:r>
        <w:drawing>
          <wp:inline distT="0" distB="0" distL="114300" distR="114300">
            <wp:extent cx="5270500" cy="1588135"/>
            <wp:effectExtent l="0" t="0" r="2540" b="12065"/>
            <wp:docPr id="4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2F42">
      <w:pPr>
        <w:widowControl/>
        <w:spacing w:after="100" w:afterAutospacing="1"/>
        <w:jc w:val="left"/>
      </w:pPr>
      <w:r>
        <w:rPr>
          <w:rFonts w:ascii="Helvetica" w:hAnsi="Helvetica" w:eastAsia="宋体" w:cs="Helvetica"/>
          <w:kern w:val="0"/>
          <w:sz w:val="24"/>
          <w:szCs w:val="24"/>
        </w:rPr>
        <w:t>（2）fget，安全</w:t>
      </w:r>
    </w:p>
    <w:p w14:paraId="677F3E3D">
      <w:pPr>
        <w:widowControl/>
        <w:spacing w:after="100" w:afterAutospacing="1"/>
        <w:jc w:val="left"/>
      </w:pPr>
      <w:r>
        <w:drawing>
          <wp:inline distT="0" distB="0" distL="114300" distR="114300">
            <wp:extent cx="4053840" cy="4709160"/>
            <wp:effectExtent l="0" t="0" r="0" b="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7EB65">
      <w:pPr>
        <w:widowControl/>
        <w:spacing w:after="100" w:afterAutospacing="1"/>
        <w:jc w:val="left"/>
      </w:pPr>
      <w:r>
        <w:drawing>
          <wp:inline distT="0" distB="0" distL="114300" distR="114300">
            <wp:extent cx="5271770" cy="1266825"/>
            <wp:effectExtent l="0" t="0" r="1270" b="13335"/>
            <wp:docPr id="4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4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hint="eastAsia" w:ascii="Helvetica" w:hAnsi="Helvetica" w:eastAsia="宋体" w:cs="Helvetica"/>
          <w:kern w:val="0"/>
          <w:sz w:val="24"/>
          <w:szCs w:val="24"/>
          <w:lang w:val="en-US" w:eastAsia="zh-CN"/>
        </w:rPr>
        <w:t>11.</w:t>
      </w:r>
      <w:r>
        <w:rPr>
          <w:rFonts w:ascii="Helvetica" w:hAnsi="Helvetica" w:eastAsia="宋体" w:cs="Helvetica"/>
          <w:kern w:val="0"/>
          <w:sz w:val="24"/>
          <w:szCs w:val="24"/>
        </w:rPr>
        <w:t>案例：学生成绩信息管理和统计系统</w:t>
      </w:r>
    </w:p>
    <w:p w14:paraId="1F78C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思路1：每输入一个学生，就输入其成绩</w:t>
      </w:r>
    </w:p>
    <w:p w14:paraId="2471AB37">
      <w:pPr>
        <w:widowControl/>
        <w:spacing w:after="100" w:afterAutospacing="1"/>
        <w:jc w:val="left"/>
      </w:pPr>
      <w:r>
        <w:drawing>
          <wp:inline distT="0" distB="0" distL="114300" distR="114300">
            <wp:extent cx="4579620" cy="4747260"/>
            <wp:effectExtent l="0" t="0" r="7620" b="762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E5B9">
      <w:pPr>
        <w:widowControl/>
        <w:spacing w:after="100" w:afterAutospacing="1"/>
        <w:jc w:val="left"/>
      </w:pPr>
      <w:r>
        <w:drawing>
          <wp:inline distT="0" distB="0" distL="114300" distR="114300">
            <wp:extent cx="4175760" cy="3619500"/>
            <wp:effectExtent l="0" t="0" r="0" b="762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B033">
      <w:pPr>
        <w:widowControl/>
        <w:spacing w:after="100" w:afterAutospacing="1"/>
        <w:jc w:val="left"/>
      </w:pPr>
      <w:r>
        <w:drawing>
          <wp:inline distT="0" distB="0" distL="114300" distR="114300">
            <wp:extent cx="4389120" cy="2255520"/>
            <wp:effectExtent l="0" t="0" r="0" b="0"/>
            <wp:docPr id="5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6859">
      <w:pPr>
        <w:widowControl/>
        <w:spacing w:after="100" w:afterAutospacing="1"/>
        <w:jc w:val="left"/>
      </w:pPr>
      <w:r>
        <w:drawing>
          <wp:inline distT="0" distB="0" distL="114300" distR="114300">
            <wp:extent cx="5268595" cy="3244850"/>
            <wp:effectExtent l="0" t="0" r="4445" b="1270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C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Consolas" w:hAnsi="Consolas" w:eastAsia="宋体" w:cs="宋体"/>
          <w:kern w:val="0"/>
          <w:sz w:val="24"/>
          <w:szCs w:val="24"/>
          <w:lang w:eastAsia="zh-CN"/>
        </w:rPr>
      </w:pPr>
      <w:r>
        <w:rPr>
          <w:rFonts w:ascii="Consolas" w:hAnsi="Consolas" w:eastAsia="宋体" w:cs="宋体"/>
          <w:kern w:val="0"/>
          <w:sz w:val="24"/>
          <w:szCs w:val="24"/>
        </w:rPr>
        <w:t>各科目统计模块</w:t>
      </w:r>
      <w:r>
        <w:rPr>
          <w:rFonts w:hint="eastAsia" w:ascii="Consolas" w:hAnsi="Consolas" w:eastAsia="宋体" w:cs="宋体"/>
          <w:kern w:val="0"/>
          <w:sz w:val="24"/>
          <w:szCs w:val="24"/>
          <w:lang w:eastAsia="zh-CN"/>
        </w:rPr>
        <w:t>：</w:t>
      </w:r>
    </w:p>
    <w:p w14:paraId="01458C99">
      <w:pPr>
        <w:widowControl/>
        <w:spacing w:after="100" w:afterAutospacing="1"/>
        <w:jc w:val="left"/>
      </w:pPr>
      <w:r>
        <w:drawing>
          <wp:inline distT="0" distB="0" distL="114300" distR="114300">
            <wp:extent cx="3134995" cy="4503420"/>
            <wp:effectExtent l="0" t="0" r="4445" b="7620"/>
            <wp:docPr id="5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2839">
      <w:pPr>
        <w:widowControl/>
        <w:spacing w:after="100" w:afterAutospacing="1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3675" cy="1054735"/>
            <wp:effectExtent l="0" t="0" r="14605" b="12065"/>
            <wp:docPr id="5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8AB5A">
      <w:pPr>
        <w:widowControl/>
        <w:spacing w:after="100" w:afterAutospacing="1"/>
        <w:jc w:val="left"/>
        <w:rPr>
          <w:rFonts w:hint="eastAsia" w:ascii="Consolas" w:hAnsi="Consolas" w:eastAsia="宋体" w:cs="宋体"/>
          <w:kern w:val="0"/>
          <w:sz w:val="24"/>
          <w:szCs w:val="24"/>
          <w:lang w:eastAsia="zh-CN"/>
        </w:rPr>
      </w:pPr>
      <w:r>
        <w:drawing>
          <wp:inline distT="0" distB="0" distL="114300" distR="114300">
            <wp:extent cx="5269865" cy="4485640"/>
            <wp:effectExtent l="0" t="0" r="3175" b="1016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5D2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12.作业：</w:t>
      </w:r>
    </w:p>
    <w:p w14:paraId="4B59E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color w:val="auto"/>
          <w:kern w:val="0"/>
          <w:sz w:val="24"/>
          <w:szCs w:val="24"/>
        </w:rPr>
      </w:pPr>
      <w:r>
        <w:rPr>
          <w:rFonts w:ascii="Helvetica" w:hAnsi="Helvetica" w:eastAsia="宋体" w:cs="Helvetica"/>
          <w:color w:val="auto"/>
          <w:kern w:val="0"/>
          <w:sz w:val="24"/>
          <w:szCs w:val="24"/>
        </w:rPr>
        <w:t>思路2：输入完学生姓名后，再输入每个学生的成绩</w:t>
      </w:r>
    </w:p>
    <w:p w14:paraId="7A6EF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825240" cy="4053840"/>
            <wp:effectExtent l="0" t="0" r="0" b="0"/>
            <wp:docPr id="5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0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741420" cy="3832860"/>
            <wp:effectExtent l="0" t="0" r="7620" b="7620"/>
            <wp:docPr id="6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9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061460" cy="2522220"/>
            <wp:effectExtent l="0" t="0" r="7620" b="7620"/>
            <wp:docPr id="6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9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ascii="Helvetica" w:hAnsi="Helvetica" w:eastAsia="宋体" w:cs="Helvetica"/>
          <w:color w:val="auto"/>
          <w:kern w:val="0"/>
          <w:sz w:val="24"/>
          <w:szCs w:val="24"/>
        </w:rPr>
      </w:pPr>
      <w:r>
        <w:drawing>
          <wp:inline distT="0" distB="0" distL="114300" distR="114300">
            <wp:extent cx="5273675" cy="3352800"/>
            <wp:effectExtent l="0" t="0" r="14605" b="0"/>
            <wp:docPr id="5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77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通过选择的方式（语文），输出某个科目统计信息</w:t>
      </w:r>
    </w:p>
    <w:p w14:paraId="321D3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541520" cy="3977640"/>
            <wp:effectExtent l="0" t="0" r="0" b="0"/>
            <wp:docPr id="6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5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3665220" cy="3893820"/>
            <wp:effectExtent l="0" t="0" r="7620" b="7620"/>
            <wp:docPr id="6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503420" cy="3817620"/>
            <wp:effectExtent l="0" t="0" r="7620" b="7620"/>
            <wp:docPr id="6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7ED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320540" cy="4206240"/>
            <wp:effectExtent l="0" t="0" r="7620" b="0"/>
            <wp:docPr id="6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4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3675" cy="5401945"/>
            <wp:effectExtent l="0" t="0" r="14605" b="8255"/>
            <wp:docPr id="6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41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3589655" cy="2628900"/>
            <wp:effectExtent l="0" t="0" r="6985" b="7620"/>
            <wp:docPr id="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F1B92"/>
    <w:rsid w:val="0EA33B28"/>
    <w:rsid w:val="361707D4"/>
    <w:rsid w:val="41850CE8"/>
    <w:rsid w:val="4916491B"/>
    <w:rsid w:val="4D7754CE"/>
    <w:rsid w:val="4F342FA2"/>
    <w:rsid w:val="526565AE"/>
    <w:rsid w:val="58450D79"/>
    <w:rsid w:val="5B955B74"/>
    <w:rsid w:val="7655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352</Words>
  <Characters>374</Characters>
  <Lines>0</Lines>
  <Paragraphs>0</Paragraphs>
  <TotalTime>4</TotalTime>
  <ScaleCrop>false</ScaleCrop>
  <LinksUpToDate>false</LinksUpToDate>
  <CharactersWithSpaces>374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2026-07-02T01:36:00Z</dcterms:created>
  <dc:creator>HP</dc:creator>
  <cp:lastModifiedBy>WPS_1668411058</cp:lastModifiedBy>
  <dcterms:modified xsi:type="dcterms:W3CDTF">2026-07-02T13:59:47Z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CFF189ED3A8E4174859EA12EC991C9EF_12</vt:lpwstr>
  </property>
</Properties>
</file>