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26" w:rsidRDefault="00A50C97" w:rsidP="00211526">
      <w:pPr>
        <w:pStyle w:val="Heading1"/>
      </w:pPr>
      <w:r>
        <w:t xml:space="preserve">1. </w:t>
      </w:r>
      <w:r w:rsidR="00211526">
        <w:t>Achtergronden</w:t>
      </w:r>
    </w:p>
    <w:p w:rsidR="00211526" w:rsidRDefault="00211526" w:rsidP="00211526"/>
    <w:p w:rsidR="00A50C97" w:rsidRPr="001E7E35" w:rsidRDefault="001E7E35" w:rsidP="00211526">
      <w:r>
        <w:t xml:space="preserve">De locatie’s waar het project zich afspeeld zijn Amersfoort-Noord en Amersfoort-Zuid. Het project heet </w:t>
      </w:r>
      <w:r w:rsidRPr="001E7E35">
        <w:rPr>
          <w:b/>
        </w:rPr>
        <w:t>Middenpolder</w:t>
      </w:r>
      <w:r>
        <w:rPr>
          <w:b/>
        </w:rPr>
        <w:t xml:space="preserve"> </w:t>
      </w:r>
      <w:r>
        <w:t>en is aan Comp-U-Service gegeven door Mark Visser. Mark Visser heeft al een keer eerder met Comp-U-Service gewerkt en heeft daar geen goede herinneringen aan omdat er weinig communicatie was en de applicatie’s aan het einde werkten niet zoals ze zouden moeten werken.</w:t>
      </w:r>
    </w:p>
    <w:p w:rsidR="007762EE" w:rsidRDefault="007762EE" w:rsidP="00211526">
      <w:r>
        <w:br w:type="page"/>
      </w:r>
    </w:p>
    <w:p w:rsidR="00211526" w:rsidRDefault="00A50C97" w:rsidP="007762EE">
      <w:pPr>
        <w:pStyle w:val="Heading1"/>
      </w:pPr>
      <w:r>
        <w:lastRenderedPageBreak/>
        <w:t xml:space="preserve">5. </w:t>
      </w:r>
      <w:r w:rsidR="007762EE">
        <w:t>De producten</w:t>
      </w:r>
    </w:p>
    <w:p w:rsidR="00916C00" w:rsidRPr="00916C00" w:rsidRDefault="00916C00" w:rsidP="00916C00"/>
    <w:p w:rsidR="007762EE" w:rsidRDefault="00916C00" w:rsidP="007762EE">
      <w:r>
        <w:t>De</w:t>
      </w:r>
      <w:r w:rsidR="0033626F">
        <w:t xml:space="preserve"> tussen</w:t>
      </w:r>
      <w:r>
        <w:t>producten die we voor deze opdrachten moeten gaan maken zijn:</w:t>
      </w:r>
    </w:p>
    <w:p w:rsidR="0033626F" w:rsidRDefault="0033626F" w:rsidP="00916C00">
      <w:pPr>
        <w:pStyle w:val="ListParagraph"/>
        <w:numPr>
          <w:ilvl w:val="0"/>
          <w:numId w:val="1"/>
        </w:numPr>
      </w:pPr>
      <w:r>
        <w:t>Implementatie</w:t>
      </w:r>
    </w:p>
    <w:p w:rsidR="00565B45" w:rsidRDefault="00565B45" w:rsidP="00916C00">
      <w:pPr>
        <w:pStyle w:val="ListParagraph"/>
        <w:numPr>
          <w:ilvl w:val="0"/>
          <w:numId w:val="1"/>
        </w:numPr>
      </w:pPr>
      <w:r>
        <w:t>Conversiedatabase</w:t>
      </w:r>
    </w:p>
    <w:p w:rsidR="0033626F" w:rsidRDefault="0033626F" w:rsidP="0033626F">
      <w:pPr>
        <w:pStyle w:val="ListParagraph"/>
        <w:numPr>
          <w:ilvl w:val="0"/>
          <w:numId w:val="1"/>
        </w:numPr>
      </w:pPr>
      <w:r>
        <w:t>Onderhoudsprocedures</w:t>
      </w:r>
    </w:p>
    <w:p w:rsidR="00916C00" w:rsidRDefault="00916C00" w:rsidP="00916C00">
      <w:pPr>
        <w:pStyle w:val="ListParagraph"/>
        <w:numPr>
          <w:ilvl w:val="0"/>
          <w:numId w:val="1"/>
        </w:numPr>
      </w:pPr>
      <w:r>
        <w:t>Parkeerterrein</w:t>
      </w:r>
    </w:p>
    <w:p w:rsidR="00916C00" w:rsidRDefault="00916C00" w:rsidP="00916C00">
      <w:pPr>
        <w:pStyle w:val="ListParagraph"/>
        <w:numPr>
          <w:ilvl w:val="0"/>
          <w:numId w:val="1"/>
        </w:numPr>
      </w:pPr>
      <w:r>
        <w:t>Voorraadbeheer</w:t>
      </w:r>
    </w:p>
    <w:p w:rsidR="00916C00" w:rsidRDefault="00916C00" w:rsidP="00916C00">
      <w:pPr>
        <w:pStyle w:val="ListParagraph"/>
        <w:numPr>
          <w:ilvl w:val="0"/>
          <w:numId w:val="1"/>
        </w:numPr>
      </w:pPr>
      <w:r>
        <w:t>E-learning App</w:t>
      </w:r>
    </w:p>
    <w:p w:rsidR="0033626F" w:rsidRDefault="0033626F" w:rsidP="00916C00">
      <w:pPr>
        <w:pStyle w:val="ListParagraph"/>
        <w:numPr>
          <w:ilvl w:val="0"/>
          <w:numId w:val="1"/>
        </w:numPr>
      </w:pPr>
      <w:r>
        <w:t>Workshop</w:t>
      </w:r>
    </w:p>
    <w:p w:rsidR="0033626F" w:rsidRDefault="0033626F" w:rsidP="00916C00">
      <w:pPr>
        <w:pStyle w:val="ListParagraph"/>
        <w:numPr>
          <w:ilvl w:val="0"/>
          <w:numId w:val="1"/>
        </w:numPr>
      </w:pPr>
      <w:r>
        <w:t>Acceptatietest</w:t>
      </w:r>
    </w:p>
    <w:p w:rsidR="0033626F" w:rsidRDefault="0033626F" w:rsidP="00916C00">
      <w:pPr>
        <w:pStyle w:val="ListParagraph"/>
        <w:numPr>
          <w:ilvl w:val="0"/>
          <w:numId w:val="1"/>
        </w:numPr>
      </w:pPr>
      <w:r>
        <w:t>Evaluatie</w:t>
      </w:r>
    </w:p>
    <w:p w:rsidR="0033626F" w:rsidRDefault="0033626F" w:rsidP="00916C00">
      <w:pPr>
        <w:pStyle w:val="ListParagraph"/>
        <w:numPr>
          <w:ilvl w:val="0"/>
          <w:numId w:val="1"/>
        </w:numPr>
      </w:pPr>
      <w:r>
        <w:t>Oplevering</w:t>
      </w:r>
    </w:p>
    <w:p w:rsidR="00A50C97" w:rsidRDefault="0033626F" w:rsidP="0033626F">
      <w:r>
        <w:t>Het eindproduct wat we moeten maken is een groot samenwerken systeem met applicaties die met elkaar samenwerken en via de conversiedatabase werken. De tussenproducten die daarvoor op het einde het belangrijkste zijn zijn de conversiedatabase, de parkeerterreinapplicatie, de voorraadbeheer applicatie en de E-learning App</w:t>
      </w:r>
      <w:bookmarkStart w:id="0" w:name="_GoBack"/>
      <w:bookmarkEnd w:id="0"/>
      <w:r w:rsidR="00A50C97">
        <w:br w:type="page"/>
      </w:r>
      <w:r w:rsidR="00A50C97" w:rsidRPr="0033626F">
        <w:rPr>
          <w:rStyle w:val="Heading1Char"/>
        </w:rPr>
        <w:lastRenderedPageBreak/>
        <w:t>6. Kwaliteit</w:t>
      </w:r>
    </w:p>
    <w:p w:rsidR="00A50C97" w:rsidRDefault="00A50C97" w:rsidP="00A50C97"/>
    <w:p w:rsidR="00A50C97" w:rsidRPr="00A50C97" w:rsidRDefault="0033626F" w:rsidP="00A50C97">
      <w:r>
        <w:t>De kwaliteit van de eind- en tussenproducten zal goed moeten zijn en werkend. De belangrijkste producten zijn de onderhoudsprocedure, de parkeerterreinapplicatie,  de voorraadbeheer en de E-learning app. Deze zullen de hoogste kwaliteit hebben en zullen ook veel worden gebruikt na de afsluiting van het project. De manieren waarmee we de kwaliteit gaan waarborgen zijn een testplan per applicatie en een acceptatietest.</w:t>
      </w:r>
    </w:p>
    <w:sectPr w:rsidR="00A50C97" w:rsidRPr="00A5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26"/>
    <w:rsid w:val="001E7E35"/>
    <w:rsid w:val="00211526"/>
    <w:rsid w:val="0033133B"/>
    <w:rsid w:val="0033626F"/>
    <w:rsid w:val="0036562E"/>
    <w:rsid w:val="00565B45"/>
    <w:rsid w:val="007762EE"/>
    <w:rsid w:val="007D1B32"/>
    <w:rsid w:val="00916C00"/>
    <w:rsid w:val="00A50C97"/>
    <w:rsid w:val="00EC3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483A"/>
  <w15:chartTrackingRefBased/>
  <w15:docId w15:val="{DCFC2852-EC47-4291-A77B-7A33457B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basedOn w:val="Normal"/>
    <w:next w:val="Normal"/>
    <w:link w:val="Heading1Char"/>
    <w:uiPriority w:val="9"/>
    <w:qFormat/>
    <w:rsid w:val="00A50C97"/>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97"/>
    <w:rPr>
      <w:rFonts w:asciiTheme="majorHAnsi" w:eastAsiaTheme="majorEastAsia" w:hAnsiTheme="majorHAnsi" w:cstheme="majorBidi"/>
      <w:color w:val="538135" w:themeColor="accent6" w:themeShade="BF"/>
      <w:sz w:val="32"/>
      <w:szCs w:val="32"/>
    </w:rPr>
  </w:style>
  <w:style w:type="paragraph" w:styleId="ListParagraph">
    <w:name w:val="List Paragraph"/>
    <w:basedOn w:val="Normal"/>
    <w:uiPriority w:val="34"/>
    <w:qFormat/>
    <w:rsid w:val="00916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7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2</cp:revision>
  <dcterms:created xsi:type="dcterms:W3CDTF">2017-03-07T11:20:00Z</dcterms:created>
  <dcterms:modified xsi:type="dcterms:W3CDTF">2017-03-07T11:20:00Z</dcterms:modified>
</cp:coreProperties>
</file>