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0DA9" w:rsidRDefault="00801CAE">
      <w:pPr>
        <w:spacing w:after="160" w:line="259" w:lineRule="auto"/>
        <w:rPr>
          <w:b/>
          <w:sz w:val="96"/>
          <w:szCs w:val="96"/>
        </w:rPr>
      </w:pPr>
      <w:r>
        <w:rPr>
          <w:noProof/>
          <w:sz w:val="22"/>
          <w:szCs w:val="22"/>
        </w:rPr>
        <w:drawing>
          <wp:inline distT="0" distB="0" distL="0" distR="0">
            <wp:extent cx="5724525" cy="570547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724525" cy="5705475"/>
                    </a:xfrm>
                    <a:prstGeom prst="rect">
                      <a:avLst/>
                    </a:prstGeom>
                    <a:ln/>
                  </pic:spPr>
                </pic:pic>
              </a:graphicData>
            </a:graphic>
          </wp:inline>
        </w:drawing>
      </w:r>
    </w:p>
    <w:p w:rsidR="00B60DA9" w:rsidRDefault="00801CAE">
      <w:pPr>
        <w:jc w:val="center"/>
        <w:rPr>
          <w:b/>
          <w:sz w:val="96"/>
          <w:szCs w:val="96"/>
        </w:rPr>
      </w:pPr>
      <w:r>
        <w:rPr>
          <w:b/>
          <w:sz w:val="96"/>
          <w:szCs w:val="96"/>
        </w:rPr>
        <w:t>Eco Warriors</w:t>
      </w:r>
    </w:p>
    <w:p w:rsidR="00B60DA9" w:rsidRDefault="00801CAE">
      <w:pPr>
        <w:jc w:val="center"/>
        <w:rPr>
          <w:b/>
          <w:sz w:val="72"/>
          <w:szCs w:val="72"/>
        </w:rPr>
      </w:pPr>
      <w:r>
        <w:rPr>
          <w:b/>
          <w:sz w:val="72"/>
          <w:szCs w:val="72"/>
        </w:rPr>
        <w:t>Game Design Documentation</w:t>
      </w:r>
    </w:p>
    <w:p w:rsidR="00B60DA9" w:rsidRDefault="00801CAE">
      <w:pPr>
        <w:jc w:val="center"/>
        <w:rPr>
          <w:b/>
          <w:sz w:val="28"/>
          <w:szCs w:val="28"/>
        </w:rPr>
      </w:pPr>
      <w:r>
        <w:rPr>
          <w:b/>
          <w:sz w:val="28"/>
          <w:szCs w:val="28"/>
        </w:rPr>
        <w:t xml:space="preserve">Version </w:t>
      </w:r>
      <w:r>
        <w:rPr>
          <w:b/>
          <w:sz w:val="28"/>
          <w:szCs w:val="28"/>
        </w:rPr>
        <w:t>1</w:t>
      </w:r>
      <w:r>
        <w:rPr>
          <w:b/>
          <w:sz w:val="28"/>
          <w:szCs w:val="28"/>
        </w:rPr>
        <w:t xml:space="preserve">.0 </w:t>
      </w:r>
    </w:p>
    <w:p w:rsidR="00B60DA9" w:rsidRDefault="00801CAE">
      <w:pPr>
        <w:jc w:val="center"/>
        <w:rPr>
          <w:b/>
          <w:sz w:val="28"/>
          <w:szCs w:val="28"/>
        </w:rPr>
      </w:pPr>
      <w:r>
        <w:rPr>
          <w:b/>
          <w:sz w:val="28"/>
          <w:szCs w:val="28"/>
        </w:rPr>
        <w:t>Produced by: The A Team</w:t>
      </w:r>
    </w:p>
    <w:p w:rsidR="00B60DA9" w:rsidRDefault="00801CAE">
      <w:pPr>
        <w:jc w:val="center"/>
        <w:rPr>
          <w:b/>
          <w:sz w:val="28"/>
          <w:szCs w:val="28"/>
        </w:rPr>
      </w:pPr>
      <w:r>
        <w:rPr>
          <w:b/>
          <w:sz w:val="28"/>
          <w:szCs w:val="28"/>
        </w:rPr>
        <w:t>12/10/17</w:t>
      </w:r>
    </w:p>
    <w:p w:rsidR="00B60DA9" w:rsidRDefault="00B60DA9">
      <w:pPr>
        <w:jc w:val="center"/>
        <w:rPr>
          <w:b/>
          <w:sz w:val="28"/>
          <w:szCs w:val="28"/>
        </w:rPr>
      </w:pPr>
    </w:p>
    <w:p w:rsidR="00B60DA9" w:rsidRDefault="00B60DA9">
      <w:pPr>
        <w:jc w:val="center"/>
        <w:rPr>
          <w:b/>
          <w:sz w:val="28"/>
          <w:szCs w:val="28"/>
        </w:rPr>
      </w:pPr>
    </w:p>
    <w:p w:rsidR="00B60DA9" w:rsidRDefault="00801CAE">
      <w:pPr>
        <w:keepNext/>
        <w:keepLines/>
        <w:spacing w:before="480" w:line="276" w:lineRule="auto"/>
        <w:rPr>
          <w:b/>
          <w:sz w:val="28"/>
          <w:szCs w:val="28"/>
        </w:rPr>
      </w:pPr>
      <w:r>
        <w:rPr>
          <w:b/>
          <w:sz w:val="28"/>
          <w:szCs w:val="28"/>
        </w:rPr>
        <w:lastRenderedPageBreak/>
        <w:t>Table of Contents</w:t>
      </w:r>
    </w:p>
    <w:sdt>
      <w:sdtPr>
        <w:id w:val="-1862355845"/>
        <w:docPartObj>
          <w:docPartGallery w:val="Table of Contents"/>
          <w:docPartUnique/>
        </w:docPartObj>
      </w:sdtPr>
      <w:sdtEndPr/>
      <w:sdtContent>
        <w:p w:rsidR="00B60DA9" w:rsidRDefault="00801CAE">
          <w:pPr>
            <w:tabs>
              <w:tab w:val="right" w:pos="9010"/>
            </w:tabs>
            <w:spacing w:before="120"/>
          </w:pPr>
          <w:r>
            <w:fldChar w:fldCharType="begin"/>
          </w:r>
          <w:r>
            <w:instrText xml:space="preserve"> TOC \h \u \z </w:instrText>
          </w:r>
          <w:r>
            <w:fldChar w:fldCharType="separate"/>
          </w:r>
          <w:r>
            <w:t xml:space="preserve"> </w:t>
          </w:r>
        </w:p>
        <w:p w:rsidR="00B60DA9" w:rsidRDefault="00801CAE">
          <w:pPr>
            <w:tabs>
              <w:tab w:val="right" w:pos="9010"/>
            </w:tabs>
            <w:spacing w:before="120"/>
            <w:rPr>
              <w:b/>
            </w:rPr>
          </w:pPr>
          <w:r>
            <w:rPr>
              <w:b/>
            </w:rPr>
            <w:t>Table of Contents</w:t>
          </w:r>
        </w:p>
        <w:p w:rsidR="00B60DA9" w:rsidRDefault="00801CAE">
          <w:pPr>
            <w:tabs>
              <w:tab w:val="right" w:pos="9010"/>
            </w:tabs>
            <w:spacing w:before="120"/>
            <w:rPr>
              <w:b/>
            </w:rPr>
          </w:pPr>
          <w:r>
            <w:rPr>
              <w:b/>
            </w:rPr>
            <w:t>DESIGN HISTORY. 1</w:t>
          </w:r>
        </w:p>
        <w:p w:rsidR="00B60DA9" w:rsidRDefault="00801CAE">
          <w:pPr>
            <w:tabs>
              <w:tab w:val="right" w:pos="9010"/>
            </w:tabs>
            <w:spacing w:before="120"/>
            <w:rPr>
              <w:b/>
            </w:rPr>
          </w:pPr>
          <w:r>
            <w:rPr>
              <w:b/>
            </w:rPr>
            <w:t>SECTION 1 – GAME OVERVIEW……………………………………………………………....2</w:t>
          </w:r>
        </w:p>
        <w:p w:rsidR="00B60DA9" w:rsidRDefault="00801CAE">
          <w:pPr>
            <w:tabs>
              <w:tab w:val="right" w:pos="9010"/>
            </w:tabs>
            <w:spacing w:before="120"/>
            <w:rPr>
              <w:b/>
            </w:rPr>
          </w:pPr>
          <w:r>
            <w:rPr>
              <w:b/>
            </w:rPr>
            <w:t>I. Introduction</w:t>
          </w:r>
          <w:r>
            <w:rPr>
              <w:b/>
            </w:rPr>
            <w:t>…………………………………………………………………………….…..3</w:t>
          </w:r>
        </w:p>
        <w:p w:rsidR="00B60DA9" w:rsidRDefault="00801CAE">
          <w:pPr>
            <w:tabs>
              <w:tab w:val="right" w:pos="9010"/>
            </w:tabs>
            <w:spacing w:before="120"/>
            <w:rPr>
              <w:b/>
            </w:rPr>
          </w:pPr>
          <w:r>
            <w:rPr>
              <w:b/>
            </w:rPr>
            <w:t>II. Objective of the Game.………………………………………………………...................3</w:t>
          </w:r>
        </w:p>
        <w:p w:rsidR="00B60DA9" w:rsidRDefault="00801CAE">
          <w:pPr>
            <w:tabs>
              <w:tab w:val="right" w:pos="9010"/>
            </w:tabs>
            <w:spacing w:before="120"/>
            <w:rPr>
              <w:b/>
            </w:rPr>
          </w:pPr>
          <w:r>
            <w:rPr>
              <w:b/>
            </w:rPr>
            <w:t>III. Genre……………………………………………………………………………………...3</w:t>
          </w:r>
        </w:p>
        <w:p w:rsidR="00B60DA9" w:rsidRDefault="00801CAE">
          <w:pPr>
            <w:tabs>
              <w:tab w:val="right" w:pos="9010"/>
            </w:tabs>
            <w:spacing w:before="120"/>
            <w:rPr>
              <w:b/>
            </w:rPr>
          </w:pPr>
          <w:r>
            <w:rPr>
              <w:b/>
            </w:rPr>
            <w:t>IV. Features. ……………………………………………………………………………….....3</w:t>
          </w:r>
        </w:p>
        <w:p w:rsidR="00B60DA9" w:rsidRDefault="00801CAE">
          <w:pPr>
            <w:tabs>
              <w:tab w:val="right" w:pos="9010"/>
            </w:tabs>
            <w:spacing w:before="120"/>
            <w:rPr>
              <w:b/>
            </w:rPr>
          </w:pPr>
          <w:r>
            <w:rPr>
              <w:b/>
            </w:rPr>
            <w:t>V. Platform..…………………………………………………………………………….….…3</w:t>
          </w:r>
        </w:p>
        <w:p w:rsidR="00B60DA9" w:rsidRDefault="00801CAE">
          <w:pPr>
            <w:tabs>
              <w:tab w:val="right" w:pos="9010"/>
            </w:tabs>
            <w:spacing w:before="120"/>
            <w:rPr>
              <w:b/>
            </w:rPr>
          </w:pPr>
          <w:r>
            <w:rPr>
              <w:b/>
            </w:rPr>
            <w:t>VI. Int</w:t>
          </w:r>
          <w:r>
            <w:rPr>
              <w:b/>
            </w:rPr>
            <w:t>ended Audience.…………………………………………………………………….... 3</w:t>
          </w:r>
        </w:p>
        <w:p w:rsidR="00B60DA9" w:rsidRDefault="00801CAE">
          <w:pPr>
            <w:tabs>
              <w:tab w:val="right" w:pos="9010"/>
            </w:tabs>
            <w:spacing w:before="120"/>
            <w:rPr>
              <w:b/>
            </w:rPr>
          </w:pPr>
          <w:r>
            <w:rPr>
              <w:b/>
            </w:rPr>
            <w:t>VII. Language. ………………………………………………………………………………...3</w:t>
          </w:r>
        </w:p>
        <w:p w:rsidR="00B60DA9" w:rsidRDefault="00801CAE">
          <w:pPr>
            <w:tabs>
              <w:tab w:val="right" w:pos="9010"/>
            </w:tabs>
            <w:spacing w:before="120"/>
            <w:rPr>
              <w:b/>
            </w:rPr>
          </w:pPr>
          <w:r>
            <w:rPr>
              <w:b/>
            </w:rPr>
            <w:t>VIII. Sound Consideration. …………………………………………………………………...3</w:t>
          </w:r>
        </w:p>
        <w:p w:rsidR="00B60DA9" w:rsidRDefault="00801CAE">
          <w:pPr>
            <w:tabs>
              <w:tab w:val="right" w:pos="9010"/>
            </w:tabs>
            <w:spacing w:before="120"/>
            <w:rPr>
              <w:b/>
            </w:rPr>
          </w:pPr>
          <w:r>
            <w:rPr>
              <w:b/>
            </w:rPr>
            <w:t>SECTION 2 - STORY.…………………………………………………………………………...4</w:t>
          </w:r>
        </w:p>
        <w:p w:rsidR="00B60DA9" w:rsidRDefault="00801CAE">
          <w:pPr>
            <w:tabs>
              <w:tab w:val="right" w:pos="9010"/>
            </w:tabs>
            <w:spacing w:before="120"/>
            <w:rPr>
              <w:b/>
            </w:rPr>
          </w:pPr>
          <w:r>
            <w:rPr>
              <w:b/>
            </w:rPr>
            <w:t>I. Outline.……………………………………………………………………………………...5</w:t>
          </w:r>
        </w:p>
        <w:p w:rsidR="00B60DA9" w:rsidRDefault="00801CAE">
          <w:pPr>
            <w:tabs>
              <w:tab w:val="right" w:pos="9010"/>
            </w:tabs>
            <w:spacing w:before="120"/>
            <w:rPr>
              <w:b/>
            </w:rPr>
          </w:pPr>
          <w:r>
            <w:rPr>
              <w:b/>
            </w:rPr>
            <w:t>II. Story Synopsis. ………………………………………………………………………….…5</w:t>
          </w:r>
        </w:p>
        <w:p w:rsidR="00B60DA9" w:rsidRDefault="00801CAE">
          <w:pPr>
            <w:tabs>
              <w:tab w:val="right" w:pos="9010"/>
            </w:tabs>
            <w:spacing w:before="120"/>
            <w:rPr>
              <w:b/>
            </w:rPr>
          </w:pPr>
          <w:r>
            <w:rPr>
              <w:b/>
            </w:rPr>
            <w:t>III. Cut Scene Screens.………………………………………………………………………...5</w:t>
          </w:r>
        </w:p>
        <w:p w:rsidR="00B60DA9" w:rsidRDefault="00801CAE">
          <w:pPr>
            <w:tabs>
              <w:tab w:val="right" w:pos="9010"/>
            </w:tabs>
            <w:spacing w:before="120"/>
            <w:rPr>
              <w:b/>
            </w:rPr>
          </w:pPr>
          <w:r>
            <w:rPr>
              <w:b/>
            </w:rPr>
            <w:t>SECTION 3 – CORE GAME MECHANICS.……………………………………………………...6</w:t>
          </w:r>
        </w:p>
        <w:p w:rsidR="00B60DA9" w:rsidRDefault="00801CAE">
          <w:pPr>
            <w:tabs>
              <w:tab w:val="right" w:pos="9010"/>
            </w:tabs>
            <w:spacing w:before="120"/>
            <w:rPr>
              <w:b/>
            </w:rPr>
          </w:pPr>
          <w:r>
            <w:rPr>
              <w:b/>
            </w:rPr>
            <w:t>I. Camera.……………………………………………………………………………………..6</w:t>
          </w:r>
        </w:p>
        <w:p w:rsidR="00B60DA9" w:rsidRDefault="00801CAE">
          <w:pPr>
            <w:tabs>
              <w:tab w:val="right" w:pos="9010"/>
            </w:tabs>
            <w:spacing w:before="120"/>
            <w:rPr>
              <w:b/>
            </w:rPr>
          </w:pPr>
          <w:r>
            <w:rPr>
              <w:b/>
            </w:rPr>
            <w:t>II. Team Play.………………………………………………………………………………….6</w:t>
          </w:r>
        </w:p>
        <w:p w:rsidR="00B60DA9" w:rsidRDefault="00801CAE">
          <w:pPr>
            <w:tabs>
              <w:tab w:val="right" w:pos="9010"/>
            </w:tabs>
            <w:spacing w:before="120"/>
            <w:rPr>
              <w:b/>
            </w:rPr>
          </w:pPr>
          <w:r>
            <w:rPr>
              <w:b/>
            </w:rPr>
            <w:t>III. General Movement.……………………………………………………………………....6</w:t>
          </w:r>
        </w:p>
        <w:p w:rsidR="00B60DA9" w:rsidRDefault="00801CAE">
          <w:pPr>
            <w:tabs>
              <w:tab w:val="right" w:pos="9010"/>
            </w:tabs>
            <w:spacing w:before="120"/>
            <w:rPr>
              <w:b/>
            </w:rPr>
          </w:pPr>
          <w:r>
            <w:rPr>
              <w:b/>
            </w:rPr>
            <w:t>IV. Initial Set Up.……………………………………………………………………………...6</w:t>
          </w:r>
        </w:p>
        <w:p w:rsidR="00B60DA9" w:rsidRDefault="00801CAE">
          <w:pPr>
            <w:tabs>
              <w:tab w:val="right" w:pos="9010"/>
            </w:tabs>
            <w:spacing w:before="120"/>
            <w:rPr>
              <w:b/>
            </w:rPr>
          </w:pPr>
          <w:r>
            <w:rPr>
              <w:b/>
            </w:rPr>
            <w:t>V. Points.……………………………………………………………………………………...6</w:t>
          </w:r>
        </w:p>
        <w:p w:rsidR="00B60DA9" w:rsidRDefault="00801CAE">
          <w:pPr>
            <w:tabs>
              <w:tab w:val="right" w:pos="9010"/>
            </w:tabs>
            <w:spacing w:before="120"/>
            <w:rPr>
              <w:b/>
            </w:rPr>
          </w:pPr>
          <w:r>
            <w:rPr>
              <w:b/>
            </w:rPr>
            <w:t>SECTION 4 – INTERFACE FLOWCHART.……………………………………………………….</w:t>
          </w:r>
          <w:r>
            <w:rPr>
              <w:b/>
            </w:rPr>
            <w:t>7</w:t>
          </w:r>
        </w:p>
        <w:p w:rsidR="00B60DA9" w:rsidRDefault="00801CAE">
          <w:pPr>
            <w:tabs>
              <w:tab w:val="right" w:pos="9010"/>
            </w:tabs>
            <w:spacing w:before="120"/>
            <w:rPr>
              <w:b/>
            </w:rPr>
          </w:pPr>
          <w:r>
            <w:rPr>
              <w:b/>
            </w:rPr>
            <w:t>SECTION 5 – IN-GAME ELEMENTS.…………………………………………………………...7</w:t>
          </w:r>
        </w:p>
        <w:p w:rsidR="00B60DA9" w:rsidRDefault="00801CAE">
          <w:pPr>
            <w:tabs>
              <w:tab w:val="right" w:pos="9010"/>
            </w:tabs>
            <w:spacing w:before="120"/>
            <w:rPr>
              <w:b/>
            </w:rPr>
          </w:pPr>
          <w:r>
            <w:rPr>
              <w:b/>
            </w:rPr>
            <w:t>I. Colour Pallet. ……………………………………………………………………………….7</w:t>
          </w:r>
        </w:p>
        <w:p w:rsidR="00B60DA9" w:rsidRDefault="00801CAE">
          <w:pPr>
            <w:tabs>
              <w:tab w:val="right" w:pos="9010"/>
            </w:tabs>
            <w:spacing w:before="120"/>
            <w:rPr>
              <w:b/>
            </w:rPr>
          </w:pPr>
          <w:r>
            <w:rPr>
              <w:b/>
            </w:rPr>
            <w:t>II. Fonts.……………………………………………………………………………………….7</w:t>
          </w:r>
        </w:p>
        <w:p w:rsidR="00B60DA9" w:rsidRDefault="00801CAE">
          <w:pPr>
            <w:tabs>
              <w:tab w:val="right" w:pos="9010"/>
            </w:tabs>
            <w:spacing w:before="120"/>
            <w:rPr>
              <w:b/>
            </w:rPr>
          </w:pPr>
          <w:r>
            <w:rPr>
              <w:b/>
            </w:rPr>
            <w:t>SECTION 6 – CHARACTERS.…………………………………………………………………...7</w:t>
          </w:r>
        </w:p>
        <w:p w:rsidR="00B60DA9" w:rsidRDefault="00801CAE">
          <w:pPr>
            <w:tabs>
              <w:tab w:val="right" w:pos="9010"/>
            </w:tabs>
            <w:spacing w:before="120"/>
            <w:rPr>
              <w:b/>
            </w:rPr>
          </w:pPr>
          <w:r>
            <w:fldChar w:fldCharType="end"/>
          </w:r>
        </w:p>
      </w:sdtContent>
    </w:sdt>
    <w:p w:rsidR="00B60DA9" w:rsidRDefault="00B60DA9">
      <w:pPr>
        <w:jc w:val="center"/>
      </w:pPr>
    </w:p>
    <w:p w:rsidR="00B60DA9" w:rsidRDefault="00B60DA9">
      <w:pPr>
        <w:jc w:val="center"/>
      </w:pPr>
    </w:p>
    <w:p w:rsidR="00B60DA9" w:rsidRDefault="00B60DA9">
      <w:pPr>
        <w:jc w:val="center"/>
      </w:pPr>
    </w:p>
    <w:p w:rsidR="00B60DA9" w:rsidRDefault="00B60DA9">
      <w:pPr>
        <w:jc w:val="center"/>
      </w:pPr>
    </w:p>
    <w:p w:rsidR="00B60DA9" w:rsidRDefault="00B60DA9">
      <w:pPr>
        <w:rPr>
          <w:b/>
        </w:rPr>
      </w:pPr>
    </w:p>
    <w:p w:rsidR="00B60DA9" w:rsidRDefault="00B60DA9">
      <w:pPr>
        <w:rPr>
          <w:b/>
        </w:rPr>
      </w:pPr>
      <w:bookmarkStart w:id="0" w:name="_k2msh48yo37j" w:colFirst="0" w:colLast="0"/>
      <w:bookmarkEnd w:id="0"/>
    </w:p>
    <w:p w:rsidR="00B60DA9" w:rsidRDefault="00801CAE">
      <w:pPr>
        <w:rPr>
          <w:b/>
        </w:rPr>
      </w:pPr>
      <w:bookmarkStart w:id="1" w:name="_f9mtef6s0wi0" w:colFirst="0" w:colLast="0"/>
      <w:bookmarkEnd w:id="1"/>
      <w:r>
        <w:rPr>
          <w:b/>
        </w:rPr>
        <w:lastRenderedPageBreak/>
        <w:t>DESIGN HISTORY</w:t>
      </w:r>
    </w:p>
    <w:p w:rsidR="00B60DA9" w:rsidRDefault="00B60DA9">
      <w:pPr>
        <w:rPr>
          <w:b/>
        </w:rPr>
      </w:pPr>
      <w:bookmarkStart w:id="2" w:name="_30j0zll" w:colFirst="0" w:colLast="0"/>
      <w:bookmarkEnd w:id="2"/>
    </w:p>
    <w:p w:rsidR="00B60DA9" w:rsidRDefault="00801CAE">
      <w:r>
        <w:t>To start designing w</w:t>
      </w:r>
      <w:r>
        <w:t>e sat down as a group and swapped ideas. We talked about the games appearance, and usability. After discussing how we should proceed, we roughly sketched out a storyboard of what are UI (User Interface) was going to look like. The target audience was 11 to</w:t>
      </w:r>
      <w:r>
        <w:t xml:space="preserve"> </w:t>
      </w:r>
      <w:r w:rsidR="003B77CB">
        <w:t>12-year</w:t>
      </w:r>
      <w:r>
        <w:t xml:space="preserve"> olds. </w:t>
      </w:r>
      <w:r>
        <w:t>With this in mind we</w:t>
      </w:r>
      <w:r>
        <w:t xml:space="preserve"> had to think about what would appeal to are audience. We decided that bright solid colours were the best choice for children, as it was more stimulating. For the assets we</w:t>
      </w:r>
      <w:r>
        <w:t xml:space="preserve"> were looking for something to fit ZSLs aesthe</w:t>
      </w:r>
      <w:r>
        <w:t>tic, so we went for the below asset design.</w:t>
      </w:r>
    </w:p>
    <w:p w:rsidR="00B60DA9" w:rsidRDefault="00801CAE">
      <w:r>
        <w:t xml:space="preserve">We purchased assets from </w:t>
      </w:r>
      <w:r w:rsidR="003B77CB">
        <w:t>Shutterstock</w:t>
      </w:r>
      <w:r>
        <w:t xml:space="preserve"> that had a wooden effect. This linked in with the premise of the game, being the conservation of nature. The style of the UI was child friendly, and simplistic in design, whi</w:t>
      </w:r>
      <w:r>
        <w:t xml:space="preserve">ch after some research we found was a suitable choice.     </w:t>
      </w:r>
    </w:p>
    <w:p w:rsidR="00B60DA9" w:rsidRDefault="00B60DA9">
      <w:pPr>
        <w:rPr>
          <w:b/>
        </w:rPr>
      </w:pPr>
    </w:p>
    <w:p w:rsidR="00B60DA9" w:rsidRDefault="00B60DA9"/>
    <w:p w:rsidR="00B60DA9" w:rsidRDefault="00B60DA9"/>
    <w:p w:rsidR="00B60DA9" w:rsidRDefault="00B60DA9"/>
    <w:p w:rsidR="00B60DA9" w:rsidRDefault="00B60DA9"/>
    <w:p w:rsidR="00B60DA9" w:rsidRDefault="00B60DA9"/>
    <w:p w:rsidR="00B60DA9" w:rsidRDefault="00801CAE">
      <w:r>
        <w:rPr>
          <w:noProof/>
        </w:rPr>
        <w:drawing>
          <wp:anchor distT="114300" distB="114300" distL="114300" distR="114300" simplePos="0" relativeHeight="251658240" behindDoc="0" locked="0" layoutInCell="1" hidden="0" allowOverlap="1">
            <wp:simplePos x="0" y="0"/>
            <wp:positionH relativeFrom="margin">
              <wp:posOffset>-942974</wp:posOffset>
            </wp:positionH>
            <wp:positionV relativeFrom="paragraph">
              <wp:posOffset>114300</wp:posOffset>
            </wp:positionV>
            <wp:extent cx="7391400" cy="3786188"/>
            <wp:effectExtent l="0" t="0" r="0" b="0"/>
            <wp:wrapSquare wrapText="bothSides" distT="114300" distB="11430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7391400" cy="3786188"/>
                    </a:xfrm>
                    <a:prstGeom prst="rect">
                      <a:avLst/>
                    </a:prstGeom>
                    <a:ln/>
                  </pic:spPr>
                </pic:pic>
              </a:graphicData>
            </a:graphic>
          </wp:anchor>
        </w:drawing>
      </w:r>
    </w:p>
    <w:p w:rsidR="00B60DA9" w:rsidRDefault="00B60DA9"/>
    <w:p w:rsidR="00B60DA9" w:rsidRDefault="00B60DA9"/>
    <w:p w:rsidR="00B60DA9" w:rsidRDefault="00B60DA9"/>
    <w:p w:rsidR="00B60DA9" w:rsidRDefault="00B60DA9"/>
    <w:p w:rsidR="00B60DA9" w:rsidRDefault="00B60DA9"/>
    <w:p w:rsidR="00B60DA9" w:rsidRDefault="00B60DA9"/>
    <w:p w:rsidR="00B60DA9" w:rsidRDefault="00801CAE">
      <w:r>
        <w:lastRenderedPageBreak/>
        <w:t xml:space="preserve"> </w:t>
      </w:r>
    </w:p>
    <w:p w:rsidR="00B60DA9" w:rsidRDefault="00B60DA9"/>
    <w:p w:rsidR="00B60DA9" w:rsidRDefault="00801CAE">
      <w:r>
        <w:rPr>
          <w:b/>
          <w:sz w:val="28"/>
          <w:szCs w:val="28"/>
        </w:rPr>
        <w:t>SECTION 1 – GAME OVERVIEW</w:t>
      </w:r>
    </w:p>
    <w:p w:rsidR="00B60DA9" w:rsidRDefault="00801CAE">
      <w:pPr>
        <w:pStyle w:val="Heading2"/>
        <w:keepNext w:val="0"/>
        <w:keepLines w:val="0"/>
        <w:spacing w:before="360" w:after="80"/>
      </w:pPr>
      <w:bookmarkStart w:id="3" w:name="_clhysfcnuewv" w:colFirst="0" w:colLast="0"/>
      <w:bookmarkEnd w:id="3"/>
      <w:r>
        <w:rPr>
          <w:b/>
          <w:color w:val="000000"/>
          <w:sz w:val="24"/>
          <w:szCs w:val="24"/>
        </w:rPr>
        <w:t>I. Introduction</w:t>
      </w:r>
    </w:p>
    <w:p w:rsidR="00B60DA9" w:rsidRDefault="00801CAE">
      <w:r>
        <w:t>In this 2D web application game, players will build the greenhouse gas footprint chain for four products; mobile phones, beef, leaving electronic devices on standby and plastic bottles by identifying the next steps in the chain using a tell-tale game metho</w:t>
      </w:r>
      <w:r>
        <w:t>d. Players will have three choices on which step they believe comes next in the chain, and will obtain points for every correct answer. A habitat animal narrator will guide players through the journey, providing the correct sequence of events and education</w:t>
      </w:r>
      <w:r>
        <w:t>al facts for enhanced learning. At the end of the game, players will have the opportunity to provide a pledge on how they promise to try and help.</w:t>
      </w:r>
    </w:p>
    <w:p w:rsidR="00B60DA9" w:rsidRDefault="00801CAE">
      <w:r>
        <w:t xml:space="preserve"> </w:t>
      </w:r>
    </w:p>
    <w:p w:rsidR="00B60DA9" w:rsidRDefault="00801CAE">
      <w:r>
        <w:rPr>
          <w:b/>
        </w:rPr>
        <w:t>II. Objective of the Gam</w:t>
      </w:r>
      <w:r>
        <w:rPr>
          <w:b/>
        </w:rPr>
        <w:t>e</w:t>
      </w:r>
    </w:p>
    <w:p w:rsidR="00B60DA9" w:rsidRDefault="00801CAE">
      <w:r>
        <w:t>The objective of the game is for each team to complete the greenhouse gas footpri</w:t>
      </w:r>
      <w:r>
        <w:t>nt chain for the four products in a fun and interactive way. Each team must answer the statements correctly, if correctly answered then the team will receive a point if not, no point will be awarded but the answer will be revealed so that they may know wha</w:t>
      </w:r>
      <w:r>
        <w:t>t was the next step in the chain</w:t>
      </w:r>
    </w:p>
    <w:p w:rsidR="00B60DA9" w:rsidRDefault="00801CAE">
      <w:pPr>
        <w:pStyle w:val="Heading2"/>
        <w:keepNext w:val="0"/>
        <w:keepLines w:val="0"/>
        <w:spacing w:before="360" w:after="80"/>
      </w:pPr>
      <w:bookmarkStart w:id="4" w:name="_g28yz355eboj" w:colFirst="0" w:colLast="0"/>
      <w:bookmarkEnd w:id="4"/>
      <w:r>
        <w:rPr>
          <w:b/>
          <w:color w:val="000000"/>
          <w:sz w:val="24"/>
          <w:szCs w:val="24"/>
        </w:rPr>
        <w:t>III. Genre</w:t>
      </w:r>
    </w:p>
    <w:p w:rsidR="00B60DA9" w:rsidRDefault="00801CAE">
      <w:r>
        <w:t>Interactive, educational tell-tale game.</w:t>
      </w:r>
    </w:p>
    <w:p w:rsidR="00B60DA9" w:rsidRDefault="00801CAE">
      <w:pPr>
        <w:pStyle w:val="Heading2"/>
        <w:keepNext w:val="0"/>
        <w:keepLines w:val="0"/>
        <w:spacing w:before="360" w:after="80"/>
      </w:pPr>
      <w:bookmarkStart w:id="5" w:name="_45n5j7nt8tld" w:colFirst="0" w:colLast="0"/>
      <w:bookmarkEnd w:id="5"/>
      <w:r>
        <w:rPr>
          <w:b/>
          <w:color w:val="000000"/>
          <w:sz w:val="24"/>
          <w:szCs w:val="24"/>
        </w:rPr>
        <w:t>IV. Features</w:t>
      </w:r>
    </w:p>
    <w:p w:rsidR="00B60DA9" w:rsidRDefault="00801CAE">
      <w:pPr>
        <w:numPr>
          <w:ilvl w:val="0"/>
          <w:numId w:val="1"/>
        </w:numPr>
        <w:contextualSpacing/>
      </w:pPr>
      <w:r>
        <w:t>2D game</w:t>
      </w:r>
    </w:p>
    <w:p w:rsidR="00B60DA9" w:rsidRDefault="00801CAE">
      <w:pPr>
        <w:numPr>
          <w:ilvl w:val="0"/>
          <w:numId w:val="1"/>
        </w:numPr>
        <w:contextualSpacing/>
      </w:pPr>
      <w:r>
        <w:t>Team play</w:t>
      </w:r>
    </w:p>
    <w:p w:rsidR="00B60DA9" w:rsidRDefault="00801CAE">
      <w:pPr>
        <w:numPr>
          <w:ilvl w:val="0"/>
          <w:numId w:val="1"/>
        </w:numPr>
        <w:contextualSpacing/>
      </w:pPr>
      <w:r>
        <w:t>Visual feedback</w:t>
      </w:r>
    </w:p>
    <w:p w:rsidR="00B60DA9" w:rsidRDefault="00801CAE">
      <w:pPr>
        <w:numPr>
          <w:ilvl w:val="0"/>
          <w:numId w:val="1"/>
        </w:numPr>
        <w:contextualSpacing/>
      </w:pPr>
      <w:r>
        <w:t>Educational</w:t>
      </w:r>
    </w:p>
    <w:p w:rsidR="00B60DA9" w:rsidRDefault="00801CAE">
      <w:pPr>
        <w:numPr>
          <w:ilvl w:val="0"/>
          <w:numId w:val="1"/>
        </w:numPr>
        <w:contextualSpacing/>
      </w:pPr>
      <w:r>
        <w:t>Interactive</w:t>
      </w:r>
    </w:p>
    <w:p w:rsidR="00B60DA9" w:rsidRDefault="00801CAE">
      <w:pPr>
        <w:numPr>
          <w:ilvl w:val="0"/>
          <w:numId w:val="1"/>
        </w:numPr>
        <w:contextualSpacing/>
      </w:pPr>
      <w:r>
        <w:t xml:space="preserve">Tell-tale </w:t>
      </w:r>
    </w:p>
    <w:p w:rsidR="00B60DA9" w:rsidRDefault="00801CAE">
      <w:pPr>
        <w:pStyle w:val="Heading2"/>
        <w:keepNext w:val="0"/>
        <w:keepLines w:val="0"/>
        <w:spacing w:before="360" w:after="80"/>
      </w:pPr>
      <w:bookmarkStart w:id="6" w:name="_wjbgrshesx6i" w:colFirst="0" w:colLast="0"/>
      <w:bookmarkEnd w:id="6"/>
      <w:r>
        <w:rPr>
          <w:b/>
          <w:color w:val="000000"/>
          <w:sz w:val="24"/>
          <w:szCs w:val="24"/>
        </w:rPr>
        <w:t>V. Platform</w:t>
      </w:r>
    </w:p>
    <w:p w:rsidR="00B60DA9" w:rsidRDefault="00801CAE">
      <w:r>
        <w:t xml:space="preserve">This game will be a web-based application, designed for use with on an Apple </w:t>
      </w:r>
      <w:r>
        <w:t>iPad using iOS 10.3.3.</w:t>
      </w:r>
    </w:p>
    <w:p w:rsidR="00B60DA9" w:rsidRDefault="00801CAE">
      <w:pPr>
        <w:pStyle w:val="Heading2"/>
        <w:keepNext w:val="0"/>
        <w:keepLines w:val="0"/>
        <w:spacing w:before="360" w:after="80"/>
      </w:pPr>
      <w:bookmarkStart w:id="7" w:name="_2miow4qzhk5w" w:colFirst="0" w:colLast="0"/>
      <w:bookmarkEnd w:id="7"/>
      <w:r>
        <w:rPr>
          <w:b/>
          <w:color w:val="000000"/>
          <w:sz w:val="24"/>
          <w:szCs w:val="24"/>
        </w:rPr>
        <w:t>VI. Intended Audience</w:t>
      </w:r>
    </w:p>
    <w:p w:rsidR="00B60DA9" w:rsidRDefault="00801CAE">
      <w:r>
        <w:t>The intended audience of this game is for casual or non-gamers of both genders from the age of 11 to 16, however the primary age range is 11 to 12 years old.</w:t>
      </w:r>
    </w:p>
    <w:p w:rsidR="00B60DA9" w:rsidRDefault="00801CAE">
      <w:pPr>
        <w:pStyle w:val="Heading2"/>
        <w:keepNext w:val="0"/>
        <w:keepLines w:val="0"/>
        <w:spacing w:before="360" w:after="80"/>
      </w:pPr>
      <w:bookmarkStart w:id="8" w:name="_w9962c94644v" w:colFirst="0" w:colLast="0"/>
      <w:bookmarkEnd w:id="8"/>
      <w:r>
        <w:rPr>
          <w:b/>
          <w:color w:val="000000"/>
          <w:sz w:val="24"/>
          <w:szCs w:val="24"/>
        </w:rPr>
        <w:t>VII. Language</w:t>
      </w:r>
    </w:p>
    <w:p w:rsidR="00B60DA9" w:rsidRDefault="00801CAE">
      <w:r>
        <w:t>The game will only be in English.</w:t>
      </w:r>
    </w:p>
    <w:p w:rsidR="00B60DA9" w:rsidRDefault="00801CAE">
      <w:pPr>
        <w:pStyle w:val="Heading2"/>
        <w:keepNext w:val="0"/>
        <w:keepLines w:val="0"/>
        <w:spacing w:before="360" w:after="80"/>
      </w:pPr>
      <w:bookmarkStart w:id="9" w:name="_1wp5aokz3mes" w:colFirst="0" w:colLast="0"/>
      <w:bookmarkEnd w:id="9"/>
      <w:r>
        <w:rPr>
          <w:b/>
          <w:color w:val="000000"/>
          <w:sz w:val="24"/>
          <w:szCs w:val="24"/>
        </w:rPr>
        <w:t>VIII. Sound Consideration</w:t>
      </w:r>
    </w:p>
    <w:p w:rsidR="00B60DA9" w:rsidRDefault="00801CAE">
      <w:r>
        <w:lastRenderedPageBreak/>
        <w:t>The game play experience is not dependant on sound and as such the game does not require speakers of any kind.</w:t>
      </w:r>
    </w:p>
    <w:p w:rsidR="00B60DA9" w:rsidRDefault="00801CAE">
      <w:r>
        <w:rPr>
          <w:b/>
          <w:sz w:val="28"/>
          <w:szCs w:val="28"/>
        </w:rPr>
        <w:t>SECTION 2 - STORY</w:t>
      </w:r>
    </w:p>
    <w:p w:rsidR="00B60DA9" w:rsidRDefault="00801CAE">
      <w:pPr>
        <w:pStyle w:val="Heading2"/>
        <w:keepNext w:val="0"/>
        <w:keepLines w:val="0"/>
        <w:spacing w:before="360" w:after="80"/>
        <w:rPr>
          <w:b/>
          <w:color w:val="000000"/>
          <w:sz w:val="24"/>
          <w:szCs w:val="24"/>
        </w:rPr>
      </w:pPr>
      <w:bookmarkStart w:id="10" w:name="_jabv2pwaw2cq" w:colFirst="0" w:colLast="0"/>
      <w:bookmarkEnd w:id="10"/>
      <w:r>
        <w:rPr>
          <w:b/>
          <w:color w:val="000000"/>
          <w:sz w:val="24"/>
          <w:szCs w:val="24"/>
        </w:rPr>
        <w:t>I. Outline</w:t>
      </w:r>
    </w:p>
    <w:p w:rsidR="00B60DA9" w:rsidRDefault="00B60DA9"/>
    <w:p w:rsidR="00B60DA9" w:rsidRDefault="00801CAE">
      <w:r>
        <w:t>Production and disposal of mobile phones, beef, leaving electronic devices on standby and</w:t>
      </w:r>
      <w:r>
        <w:t xml:space="preserve"> plastic bottles are having a detrimental impact on four habitats around the world. An understanding of this process, and a pledge to help, is absolutely vital to the future of these habitats and the animals that live there.</w:t>
      </w:r>
    </w:p>
    <w:p w:rsidR="00B60DA9" w:rsidRDefault="00801CAE">
      <w:r>
        <w:t xml:space="preserve"> </w:t>
      </w:r>
    </w:p>
    <w:p w:rsidR="00B60DA9" w:rsidRDefault="00801CAE">
      <w:pPr>
        <w:pStyle w:val="Heading2"/>
        <w:keepNext w:val="0"/>
        <w:keepLines w:val="0"/>
        <w:spacing w:before="360" w:after="80"/>
        <w:rPr>
          <w:b/>
          <w:color w:val="000000"/>
          <w:sz w:val="24"/>
          <w:szCs w:val="24"/>
        </w:rPr>
      </w:pPr>
      <w:bookmarkStart w:id="11" w:name="_53rsc9ggva5y" w:colFirst="0" w:colLast="0"/>
      <w:bookmarkEnd w:id="11"/>
      <w:r>
        <w:rPr>
          <w:b/>
          <w:color w:val="000000"/>
          <w:sz w:val="24"/>
          <w:szCs w:val="24"/>
        </w:rPr>
        <w:t>II. Story Synopsis</w:t>
      </w:r>
    </w:p>
    <w:p w:rsidR="00B60DA9" w:rsidRDefault="00801CAE">
      <w:r>
        <w:t xml:space="preserve"> </w:t>
      </w:r>
    </w:p>
    <w:p w:rsidR="00B60DA9" w:rsidRDefault="00801CAE">
      <w:r>
        <w:t>The stor</w:t>
      </w:r>
      <w:r>
        <w:t>y relates the greenhouse gas footprint chain of production to disposal of four products to four habitats from around the world. In each habitat, players are presented with the beginning step of the chain and are prompted by the animal narrator to select on</w:t>
      </w:r>
      <w:r>
        <w:t>e out of three options that they think might come next in the process. The tell-tale game continues until all chains are completed.</w:t>
      </w:r>
    </w:p>
    <w:p w:rsidR="00B60DA9" w:rsidRDefault="00801CAE">
      <w:r>
        <w:t xml:space="preserve"> </w:t>
      </w:r>
    </w:p>
    <w:p w:rsidR="00B60DA9" w:rsidRDefault="00801CAE">
      <w:pPr>
        <w:pStyle w:val="Heading2"/>
        <w:keepNext w:val="0"/>
        <w:keepLines w:val="0"/>
        <w:spacing w:before="360" w:after="80"/>
        <w:rPr>
          <w:b/>
          <w:color w:val="000000"/>
          <w:sz w:val="24"/>
          <w:szCs w:val="24"/>
        </w:rPr>
      </w:pPr>
      <w:bookmarkStart w:id="12" w:name="_n9sw5giomm5j" w:colFirst="0" w:colLast="0"/>
      <w:bookmarkEnd w:id="12"/>
      <w:r>
        <w:rPr>
          <w:b/>
          <w:color w:val="000000"/>
          <w:sz w:val="24"/>
          <w:szCs w:val="24"/>
        </w:rPr>
        <w:t>III. Cut Scene Screens</w:t>
      </w:r>
    </w:p>
    <w:p w:rsidR="00B60DA9" w:rsidRDefault="00801CAE">
      <w:r>
        <w:t xml:space="preserve"> </w:t>
      </w:r>
    </w:p>
    <w:p w:rsidR="00B60DA9" w:rsidRDefault="00801CAE">
      <w:r>
        <w:t>The opening scene is the character selection for the character of the game.</w:t>
      </w:r>
    </w:p>
    <w:p w:rsidR="00B60DA9" w:rsidRDefault="00B60DA9"/>
    <w:p w:rsidR="00B60DA9" w:rsidRDefault="00801CAE">
      <w:r>
        <w:t>Then the launch of t</w:t>
      </w:r>
      <w:r>
        <w:t>he game which opens up in the main map. This shows the world in its best condition and once a player has gone through one of the habitats it then will show on the map how the condition of that habitat has changed as the users have gone through the differen</w:t>
      </w:r>
      <w:r>
        <w:t>t stages of the greenhouse gas chain.</w:t>
      </w:r>
    </w:p>
    <w:p w:rsidR="00B60DA9" w:rsidRDefault="00B60DA9"/>
    <w:p w:rsidR="00B60DA9" w:rsidRDefault="00801CAE">
      <w:r>
        <w:t>The next cutscene shows each section of the tell-tale game which has steps that explain how specific effect of greenhouse gases change the nature of that habitat that the users are on.</w:t>
      </w:r>
    </w:p>
    <w:p w:rsidR="00B60DA9" w:rsidRDefault="00B60DA9"/>
    <w:p w:rsidR="00B60DA9" w:rsidRDefault="00801CAE">
      <w:r>
        <w:t>Once each habitat has gone thro</w:t>
      </w:r>
      <w:r>
        <w:t>ugh all sections, the next cutscene is the pledge window which shows the users a list of pledges which they can select which ones then will uphold in the future.</w:t>
      </w:r>
    </w:p>
    <w:p w:rsidR="00B60DA9" w:rsidRDefault="00B60DA9"/>
    <w:p w:rsidR="00B60DA9" w:rsidRDefault="00801CAE">
      <w:pPr>
        <w:rPr>
          <w:i/>
        </w:rPr>
      </w:pPr>
      <w:r>
        <w:t xml:space="preserve">The final cutscene is the game end window which says thank you for playing and for selecting </w:t>
      </w:r>
      <w:r>
        <w:t xml:space="preserve">a pledge. </w:t>
      </w:r>
    </w:p>
    <w:p w:rsidR="00B60DA9" w:rsidRDefault="00801CAE">
      <w:pPr>
        <w:rPr>
          <w:i/>
        </w:rPr>
      </w:pPr>
      <w:r>
        <w:rPr>
          <w:i/>
        </w:rPr>
        <w:t xml:space="preserve"> </w:t>
      </w:r>
    </w:p>
    <w:p w:rsidR="00B60DA9" w:rsidRDefault="00801CAE">
      <w:pPr>
        <w:rPr>
          <w:i/>
        </w:rPr>
      </w:pPr>
      <w:r>
        <w:rPr>
          <w:i/>
        </w:rPr>
        <w:t xml:space="preserve"> </w:t>
      </w:r>
    </w:p>
    <w:p w:rsidR="00B60DA9" w:rsidRDefault="00801CAE">
      <w:r>
        <w:t xml:space="preserve"> </w:t>
      </w:r>
    </w:p>
    <w:p w:rsidR="00B60DA9" w:rsidRDefault="00801CAE">
      <w:r>
        <w:t xml:space="preserve"> </w:t>
      </w:r>
    </w:p>
    <w:p w:rsidR="00B60DA9" w:rsidRDefault="00801CAE">
      <w:r>
        <w:t xml:space="preserve"> </w:t>
      </w:r>
    </w:p>
    <w:p w:rsidR="00B60DA9" w:rsidRDefault="00801CAE">
      <w:r>
        <w:lastRenderedPageBreak/>
        <w:t xml:space="preserve"> </w:t>
      </w:r>
    </w:p>
    <w:p w:rsidR="00B60DA9" w:rsidRDefault="00801CAE">
      <w:r>
        <w:t xml:space="preserve"> </w:t>
      </w:r>
    </w:p>
    <w:p w:rsidR="00B60DA9" w:rsidRDefault="00801CAE">
      <w:r>
        <w:t xml:space="preserve"> </w:t>
      </w:r>
    </w:p>
    <w:p w:rsidR="00B60DA9" w:rsidRDefault="00801CAE">
      <w:r>
        <w:t xml:space="preserve"> </w:t>
      </w:r>
    </w:p>
    <w:p w:rsidR="00B60DA9" w:rsidRDefault="00801CAE">
      <w:r>
        <w:t xml:space="preserve">  </w:t>
      </w:r>
    </w:p>
    <w:p w:rsidR="00B60DA9" w:rsidRDefault="00801CAE">
      <w:pPr>
        <w:rPr>
          <w:b/>
          <w:sz w:val="28"/>
          <w:szCs w:val="28"/>
        </w:rPr>
      </w:pPr>
      <w:r>
        <w:rPr>
          <w:b/>
          <w:sz w:val="28"/>
          <w:szCs w:val="28"/>
        </w:rPr>
        <w:t>SECTION 3 – CORE GAME MECHANICS</w:t>
      </w:r>
    </w:p>
    <w:p w:rsidR="00B60DA9" w:rsidRDefault="00801CAE">
      <w:pPr>
        <w:rPr>
          <w:b/>
        </w:rPr>
      </w:pPr>
      <w:r>
        <w:rPr>
          <w:b/>
        </w:rPr>
        <w:t xml:space="preserve"> </w:t>
      </w:r>
    </w:p>
    <w:p w:rsidR="00B60DA9" w:rsidRDefault="00801CAE">
      <w:pPr>
        <w:pStyle w:val="Heading2"/>
        <w:keepNext w:val="0"/>
        <w:keepLines w:val="0"/>
        <w:spacing w:before="360" w:after="80"/>
        <w:rPr>
          <w:b/>
          <w:color w:val="000000"/>
          <w:sz w:val="24"/>
          <w:szCs w:val="24"/>
        </w:rPr>
      </w:pPr>
      <w:bookmarkStart w:id="13" w:name="_7xlc7fbpa8lp" w:colFirst="0" w:colLast="0"/>
      <w:bookmarkEnd w:id="13"/>
      <w:r>
        <w:rPr>
          <w:b/>
          <w:color w:val="000000"/>
          <w:sz w:val="24"/>
          <w:szCs w:val="24"/>
        </w:rPr>
        <w:t>I. Camera</w:t>
      </w:r>
    </w:p>
    <w:p w:rsidR="00B60DA9" w:rsidRDefault="00801CAE">
      <w:pPr>
        <w:rPr>
          <w:b/>
        </w:rPr>
      </w:pPr>
      <w:r>
        <w:rPr>
          <w:b/>
        </w:rPr>
        <w:t xml:space="preserve"> </w:t>
      </w:r>
    </w:p>
    <w:p w:rsidR="00B60DA9" w:rsidRDefault="00801CAE">
      <w:r>
        <w:t xml:space="preserve">The camera will be stationary, with a top-down view of the world map, and a side view within each habitat window. </w:t>
      </w:r>
    </w:p>
    <w:p w:rsidR="00B60DA9" w:rsidRDefault="00801CAE">
      <w:pPr>
        <w:pStyle w:val="Heading2"/>
        <w:keepNext w:val="0"/>
        <w:keepLines w:val="0"/>
        <w:spacing w:before="360" w:after="80"/>
      </w:pPr>
      <w:bookmarkStart w:id="14" w:name="_jxmbqhplgknc" w:colFirst="0" w:colLast="0"/>
      <w:bookmarkEnd w:id="14"/>
      <w:r>
        <w:rPr>
          <w:b/>
          <w:color w:val="000000"/>
          <w:sz w:val="24"/>
          <w:szCs w:val="24"/>
        </w:rPr>
        <w:t>II. Team Play</w:t>
      </w:r>
      <w:r>
        <w:t xml:space="preserve"> </w:t>
      </w:r>
    </w:p>
    <w:p w:rsidR="00B60DA9" w:rsidRDefault="00801CAE">
      <w:r>
        <w:t>This game will be played in teams.</w:t>
      </w:r>
    </w:p>
    <w:p w:rsidR="00B60DA9" w:rsidRDefault="00801CAE">
      <w:pPr>
        <w:pStyle w:val="Heading2"/>
        <w:keepNext w:val="0"/>
        <w:keepLines w:val="0"/>
        <w:spacing w:before="360" w:after="80"/>
        <w:rPr>
          <w:b/>
          <w:color w:val="000000"/>
          <w:sz w:val="24"/>
          <w:szCs w:val="24"/>
        </w:rPr>
      </w:pPr>
      <w:bookmarkStart w:id="15" w:name="_ftvy679f4knl" w:colFirst="0" w:colLast="0"/>
      <w:bookmarkEnd w:id="15"/>
      <w:r>
        <w:rPr>
          <w:b/>
          <w:color w:val="000000"/>
          <w:sz w:val="24"/>
          <w:szCs w:val="24"/>
        </w:rPr>
        <w:t>III. General Movement</w:t>
      </w:r>
    </w:p>
    <w:p w:rsidR="00B60DA9" w:rsidRDefault="00801CAE">
      <w:r>
        <w:t xml:space="preserve"> </w:t>
      </w:r>
    </w:p>
    <w:p w:rsidR="00B60DA9" w:rsidRDefault="00801CAE">
      <w:r>
        <w:t>Players will be required to tap for habitat selection and within each habitat window for participation of the tell-tale games and pledges.</w:t>
      </w:r>
    </w:p>
    <w:p w:rsidR="00B60DA9" w:rsidRDefault="00801CAE">
      <w:r>
        <w:t xml:space="preserve"> </w:t>
      </w:r>
    </w:p>
    <w:p w:rsidR="00B60DA9" w:rsidRDefault="00801CAE">
      <w:pPr>
        <w:pStyle w:val="Heading2"/>
        <w:keepNext w:val="0"/>
        <w:keepLines w:val="0"/>
        <w:spacing w:before="360" w:after="80"/>
        <w:rPr>
          <w:b/>
          <w:color w:val="000000"/>
          <w:sz w:val="24"/>
          <w:szCs w:val="24"/>
        </w:rPr>
      </w:pPr>
      <w:bookmarkStart w:id="16" w:name="_g92jimqa42ng" w:colFirst="0" w:colLast="0"/>
      <w:bookmarkEnd w:id="16"/>
      <w:r>
        <w:rPr>
          <w:b/>
          <w:color w:val="000000"/>
          <w:sz w:val="24"/>
          <w:szCs w:val="24"/>
        </w:rPr>
        <w:t>VI. Initial Set Up</w:t>
      </w:r>
    </w:p>
    <w:p w:rsidR="00B60DA9" w:rsidRDefault="00801CAE">
      <w:r>
        <w:t xml:space="preserve"> </w:t>
      </w:r>
    </w:p>
    <w:p w:rsidR="00B60DA9" w:rsidRDefault="00801CAE">
      <w:r>
        <w:t>The web app opens with a request for the team to create a team name an</w:t>
      </w:r>
      <w:r>
        <w:t>d select an animal character of their choice. A ‘start’ button will move them into the Map View, where the world is displayed with four unlocked habitats to select.</w:t>
      </w:r>
    </w:p>
    <w:p w:rsidR="00B60DA9" w:rsidRDefault="00801CAE">
      <w:r>
        <w:t xml:space="preserve"> </w:t>
      </w:r>
    </w:p>
    <w:p w:rsidR="00B60DA9" w:rsidRDefault="00801CAE">
      <w:pPr>
        <w:pStyle w:val="Heading2"/>
        <w:keepNext w:val="0"/>
        <w:keepLines w:val="0"/>
        <w:spacing w:before="360" w:after="80"/>
        <w:rPr>
          <w:b/>
          <w:color w:val="000000"/>
          <w:sz w:val="24"/>
          <w:szCs w:val="24"/>
        </w:rPr>
      </w:pPr>
      <w:bookmarkStart w:id="17" w:name="_850ryogligwf" w:colFirst="0" w:colLast="0"/>
      <w:bookmarkEnd w:id="17"/>
      <w:r>
        <w:rPr>
          <w:b/>
          <w:color w:val="000000"/>
          <w:sz w:val="24"/>
          <w:szCs w:val="24"/>
        </w:rPr>
        <w:t>VII. Points</w:t>
      </w:r>
    </w:p>
    <w:p w:rsidR="00B60DA9" w:rsidRDefault="00801CAE">
      <w:r>
        <w:t xml:space="preserve"> </w:t>
      </w:r>
    </w:p>
    <w:p w:rsidR="00B60DA9" w:rsidRDefault="00801CAE">
      <w:r>
        <w:t>Points will be obtained for every correct answer selected during the tell-t</w:t>
      </w:r>
      <w:r>
        <w:t>ale games.</w:t>
      </w:r>
    </w:p>
    <w:p w:rsidR="00B60DA9" w:rsidRDefault="00801CAE">
      <w:r>
        <w:t xml:space="preserve"> </w:t>
      </w:r>
    </w:p>
    <w:p w:rsidR="00B60DA9" w:rsidRDefault="00801CAE">
      <w:r>
        <w:t xml:space="preserve"> </w:t>
      </w:r>
    </w:p>
    <w:p w:rsidR="00B60DA9" w:rsidRDefault="00801CAE">
      <w:r>
        <w:t xml:space="preserve"> </w:t>
      </w:r>
    </w:p>
    <w:p w:rsidR="00B60DA9" w:rsidRDefault="00801CAE">
      <w:r>
        <w:t xml:space="preserve"> </w:t>
      </w:r>
    </w:p>
    <w:p w:rsidR="00B60DA9" w:rsidRDefault="00801CAE">
      <w:r>
        <w:t xml:space="preserve"> </w:t>
      </w:r>
    </w:p>
    <w:p w:rsidR="00B60DA9" w:rsidRDefault="00B60DA9"/>
    <w:p w:rsidR="00B60DA9" w:rsidRDefault="00B60DA9"/>
    <w:p w:rsidR="00B60DA9" w:rsidRDefault="00B60DA9"/>
    <w:p w:rsidR="00B60DA9" w:rsidRDefault="00B60DA9"/>
    <w:p w:rsidR="00B60DA9" w:rsidRDefault="00B60DA9"/>
    <w:p w:rsidR="00B60DA9" w:rsidRDefault="00B60DA9"/>
    <w:p w:rsidR="00B60DA9" w:rsidRDefault="00B60DA9"/>
    <w:p w:rsidR="00B60DA9" w:rsidRDefault="00B60DA9"/>
    <w:p w:rsidR="00B60DA9" w:rsidRDefault="00B60DA9"/>
    <w:p w:rsidR="00B60DA9" w:rsidRDefault="00B60DA9"/>
    <w:p w:rsidR="00B60DA9" w:rsidRDefault="00B60DA9"/>
    <w:p w:rsidR="00B60DA9" w:rsidRDefault="00801CAE">
      <w:pPr>
        <w:pStyle w:val="Heading1"/>
        <w:keepNext w:val="0"/>
        <w:keepLines w:val="0"/>
        <w:spacing w:before="480" w:after="120"/>
        <w:rPr>
          <w:b/>
          <w:color w:val="000000"/>
          <w:sz w:val="28"/>
          <w:szCs w:val="28"/>
        </w:rPr>
      </w:pPr>
      <w:bookmarkStart w:id="18" w:name="_muoqxm6kvm96" w:colFirst="0" w:colLast="0"/>
      <w:bookmarkEnd w:id="18"/>
      <w:r>
        <w:rPr>
          <w:b/>
          <w:color w:val="000000"/>
          <w:sz w:val="28"/>
          <w:szCs w:val="28"/>
        </w:rPr>
        <w:lastRenderedPageBreak/>
        <w:t>SECTION 4 – INTERFACE FLOWCHART</w:t>
      </w:r>
      <w:r>
        <w:rPr>
          <w:noProof/>
        </w:rPr>
        <w:drawing>
          <wp:anchor distT="114300" distB="114300" distL="114300" distR="114300" simplePos="0" relativeHeight="251659264" behindDoc="0" locked="0" layoutInCell="1" hidden="0" allowOverlap="1">
            <wp:simplePos x="0" y="0"/>
            <wp:positionH relativeFrom="margin">
              <wp:posOffset>-304799</wp:posOffset>
            </wp:positionH>
            <wp:positionV relativeFrom="paragraph">
              <wp:posOffset>581025</wp:posOffset>
            </wp:positionV>
            <wp:extent cx="5734050" cy="7937500"/>
            <wp:effectExtent l="0" t="0" r="0" b="0"/>
            <wp:wrapSquare wrapText="bothSides" distT="114300" distB="114300" distL="114300" distR="11430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34050" cy="7937500"/>
                    </a:xfrm>
                    <a:prstGeom prst="rect">
                      <a:avLst/>
                    </a:prstGeom>
                    <a:ln/>
                  </pic:spPr>
                </pic:pic>
              </a:graphicData>
            </a:graphic>
          </wp:anchor>
        </w:drawing>
      </w:r>
    </w:p>
    <w:p w:rsidR="00B60DA9" w:rsidRDefault="00801CAE">
      <w:pPr>
        <w:pStyle w:val="Heading1"/>
        <w:keepNext w:val="0"/>
        <w:keepLines w:val="0"/>
        <w:spacing w:before="480" w:after="120"/>
      </w:pPr>
      <w:bookmarkStart w:id="19" w:name="_qis740vtvgko" w:colFirst="0" w:colLast="0"/>
      <w:bookmarkEnd w:id="19"/>
      <w:r>
        <w:rPr>
          <w:b/>
          <w:color w:val="000000"/>
          <w:sz w:val="28"/>
          <w:szCs w:val="28"/>
        </w:rPr>
        <w:lastRenderedPageBreak/>
        <w:t>SECTION 5 – IN-GAME ELEMENTS</w:t>
      </w:r>
    </w:p>
    <w:p w:rsidR="00B60DA9" w:rsidRDefault="00801CAE">
      <w:pPr>
        <w:pStyle w:val="Heading2"/>
        <w:keepNext w:val="0"/>
        <w:keepLines w:val="0"/>
        <w:spacing w:before="360" w:after="80"/>
        <w:rPr>
          <w:b/>
          <w:color w:val="000000"/>
          <w:sz w:val="24"/>
          <w:szCs w:val="24"/>
        </w:rPr>
      </w:pPr>
      <w:bookmarkStart w:id="20" w:name="_bey5g4mjx0sq" w:colFirst="0" w:colLast="0"/>
      <w:bookmarkEnd w:id="20"/>
      <w:r>
        <w:rPr>
          <w:b/>
          <w:color w:val="000000"/>
          <w:sz w:val="24"/>
          <w:szCs w:val="24"/>
        </w:rPr>
        <w:t>I. Colour Pallet</w:t>
      </w:r>
    </w:p>
    <w:p w:rsidR="00B60DA9" w:rsidRDefault="00801CAE">
      <w:r>
        <w:t>We decided upon bright solid colours because we thought them to be more appealing to are young audience.</w:t>
      </w:r>
    </w:p>
    <w:p w:rsidR="00B60DA9" w:rsidRDefault="00801CAE">
      <w:r>
        <w:t xml:space="preserve"> </w:t>
      </w:r>
    </w:p>
    <w:p w:rsidR="00B60DA9" w:rsidRDefault="00801CAE">
      <w:r>
        <w:t xml:space="preserve"> </w:t>
      </w:r>
    </w:p>
    <w:p w:rsidR="00B60DA9" w:rsidRDefault="00801CAE">
      <w:pPr>
        <w:pStyle w:val="Heading2"/>
        <w:keepNext w:val="0"/>
        <w:keepLines w:val="0"/>
        <w:spacing w:before="360" w:after="80"/>
        <w:rPr>
          <w:b/>
          <w:color w:val="000000"/>
          <w:sz w:val="24"/>
          <w:szCs w:val="24"/>
        </w:rPr>
      </w:pPr>
      <w:bookmarkStart w:id="21" w:name="_44gng1rt7ji0" w:colFirst="0" w:colLast="0"/>
      <w:bookmarkEnd w:id="21"/>
      <w:r>
        <w:rPr>
          <w:b/>
          <w:color w:val="000000"/>
          <w:sz w:val="24"/>
          <w:szCs w:val="24"/>
        </w:rPr>
        <w:t>II. Fonts</w:t>
      </w:r>
    </w:p>
    <w:p w:rsidR="00B60DA9" w:rsidRDefault="00801CAE">
      <w:r>
        <w:t xml:space="preserve">The font that was used was </w:t>
      </w:r>
      <w:proofErr w:type="spellStart"/>
      <w:r>
        <w:t>goyang</w:t>
      </w:r>
      <w:proofErr w:type="spellEnd"/>
      <w:r>
        <w:t xml:space="preserve"> which gives out an animated look and which also suits with the rest of our projects as all our assets a</w:t>
      </w:r>
      <w:r>
        <w:t>re animated.</w:t>
      </w:r>
    </w:p>
    <w:p w:rsidR="00B60DA9" w:rsidRDefault="00801CAE">
      <w:r>
        <w:t xml:space="preserve"> </w:t>
      </w:r>
    </w:p>
    <w:p w:rsidR="00B60DA9" w:rsidRDefault="00801CAE">
      <w:r>
        <w:t xml:space="preserve"> </w:t>
      </w:r>
    </w:p>
    <w:p w:rsidR="00B60DA9" w:rsidRDefault="00801CAE">
      <w:r>
        <w:t xml:space="preserve"> </w:t>
      </w:r>
    </w:p>
    <w:p w:rsidR="00B60DA9" w:rsidRDefault="00801CAE">
      <w:pPr>
        <w:pStyle w:val="Heading1"/>
        <w:keepNext w:val="0"/>
        <w:keepLines w:val="0"/>
        <w:spacing w:before="480" w:after="120"/>
        <w:rPr>
          <w:b/>
          <w:color w:val="000000"/>
          <w:sz w:val="28"/>
          <w:szCs w:val="28"/>
        </w:rPr>
      </w:pPr>
      <w:bookmarkStart w:id="22" w:name="_pujh0c5yrwj4" w:colFirst="0" w:colLast="0"/>
      <w:bookmarkEnd w:id="22"/>
      <w:r>
        <w:rPr>
          <w:b/>
          <w:color w:val="000000"/>
          <w:sz w:val="28"/>
          <w:szCs w:val="28"/>
        </w:rPr>
        <w:t>SECTION 6 – CHARACTERS</w:t>
      </w:r>
    </w:p>
    <w:p w:rsidR="00B60DA9" w:rsidRDefault="00801CAE">
      <w:r>
        <w:t xml:space="preserve"> </w:t>
      </w:r>
    </w:p>
    <w:p w:rsidR="00B60DA9" w:rsidRDefault="00B60DA9"/>
    <w:p w:rsidR="00B60DA9" w:rsidRDefault="00801CAE">
      <w:pPr>
        <w:rPr>
          <w:rFonts w:ascii="Times New Roman" w:eastAsia="Times New Roman" w:hAnsi="Times New Roman" w:cs="Times New Roman"/>
        </w:rPr>
      </w:pPr>
      <w:r>
        <w:rPr>
          <w:u w:val="single"/>
        </w:rPr>
        <w:t>Arctic Tundra Characters</w:t>
      </w:r>
    </w:p>
    <w:p w:rsidR="00B60DA9" w:rsidRDefault="00801CAE">
      <w:pPr>
        <w:rPr>
          <w:rFonts w:ascii="Times New Roman" w:eastAsia="Times New Roman" w:hAnsi="Times New Roman" w:cs="Times New Roman"/>
        </w:rPr>
      </w:pPr>
      <w:r>
        <w:t>Arctic Fox</w:t>
      </w:r>
    </w:p>
    <w:p w:rsidR="00B60DA9" w:rsidRDefault="00801CAE">
      <w:pPr>
        <w:rPr>
          <w:rFonts w:ascii="Times New Roman" w:eastAsia="Times New Roman" w:hAnsi="Times New Roman" w:cs="Times New Roman"/>
        </w:rPr>
      </w:pPr>
      <w:r>
        <w:t>Moose</w:t>
      </w:r>
    </w:p>
    <w:p w:rsidR="00B60DA9" w:rsidRDefault="00B60DA9">
      <w:pPr>
        <w:spacing w:after="160" w:line="259" w:lineRule="auto"/>
        <w:rPr>
          <w:sz w:val="22"/>
          <w:szCs w:val="22"/>
        </w:rPr>
      </w:pPr>
    </w:p>
    <w:p w:rsidR="00B60DA9" w:rsidRDefault="00801CAE">
      <w:pPr>
        <w:rPr>
          <w:rFonts w:ascii="Times New Roman" w:eastAsia="Times New Roman" w:hAnsi="Times New Roman" w:cs="Times New Roman"/>
        </w:rPr>
      </w:pPr>
      <w:r>
        <w:rPr>
          <w:u w:val="single"/>
        </w:rPr>
        <w:t>Rainforest Characters</w:t>
      </w:r>
    </w:p>
    <w:p w:rsidR="00B60DA9" w:rsidRDefault="00801CAE">
      <w:pPr>
        <w:rPr>
          <w:rFonts w:ascii="Times New Roman" w:eastAsia="Times New Roman" w:hAnsi="Times New Roman" w:cs="Times New Roman"/>
        </w:rPr>
      </w:pPr>
      <w:r>
        <w:t>Sumatran Tiger</w:t>
      </w:r>
    </w:p>
    <w:p w:rsidR="00B60DA9" w:rsidRDefault="00801CAE">
      <w:pPr>
        <w:rPr>
          <w:rFonts w:ascii="Times New Roman" w:eastAsia="Times New Roman" w:hAnsi="Times New Roman" w:cs="Times New Roman"/>
        </w:rPr>
      </w:pPr>
      <w:r>
        <w:t>Emerald Tree Boa</w:t>
      </w:r>
    </w:p>
    <w:p w:rsidR="00B60DA9" w:rsidRDefault="00B60DA9">
      <w:pPr>
        <w:spacing w:after="160" w:line="259" w:lineRule="auto"/>
        <w:rPr>
          <w:sz w:val="22"/>
          <w:szCs w:val="22"/>
        </w:rPr>
      </w:pPr>
    </w:p>
    <w:p w:rsidR="00B60DA9" w:rsidRDefault="00801CAE">
      <w:pPr>
        <w:rPr>
          <w:rFonts w:ascii="Times New Roman" w:eastAsia="Times New Roman" w:hAnsi="Times New Roman" w:cs="Times New Roman"/>
        </w:rPr>
      </w:pPr>
      <w:r>
        <w:rPr>
          <w:u w:val="single"/>
        </w:rPr>
        <w:t>Ocean Characters</w:t>
      </w:r>
    </w:p>
    <w:p w:rsidR="00B60DA9" w:rsidRDefault="00801CAE">
      <w:pPr>
        <w:rPr>
          <w:rFonts w:ascii="Times New Roman" w:eastAsia="Times New Roman" w:hAnsi="Times New Roman" w:cs="Times New Roman"/>
        </w:rPr>
      </w:pPr>
      <w:r>
        <w:t>Hammerhead Shark</w:t>
      </w:r>
    </w:p>
    <w:p w:rsidR="00B60DA9" w:rsidRDefault="00801CAE">
      <w:pPr>
        <w:rPr>
          <w:rFonts w:ascii="Times New Roman" w:eastAsia="Times New Roman" w:hAnsi="Times New Roman" w:cs="Times New Roman"/>
        </w:rPr>
      </w:pPr>
      <w:proofErr w:type="spellStart"/>
      <w:r>
        <w:t>Longsnout</w:t>
      </w:r>
      <w:proofErr w:type="spellEnd"/>
      <w:r>
        <w:t xml:space="preserve"> Seahorse</w:t>
      </w:r>
    </w:p>
    <w:p w:rsidR="00B60DA9" w:rsidRDefault="00B60DA9">
      <w:pPr>
        <w:spacing w:after="160" w:line="259" w:lineRule="auto"/>
        <w:rPr>
          <w:sz w:val="22"/>
          <w:szCs w:val="22"/>
        </w:rPr>
      </w:pPr>
    </w:p>
    <w:p w:rsidR="00B60DA9" w:rsidRDefault="00801CAE">
      <w:pPr>
        <w:rPr>
          <w:rFonts w:ascii="Times New Roman" w:eastAsia="Times New Roman" w:hAnsi="Times New Roman" w:cs="Times New Roman"/>
        </w:rPr>
      </w:pPr>
      <w:r>
        <w:rPr>
          <w:u w:val="single"/>
        </w:rPr>
        <w:t>British Countryside Characters</w:t>
      </w:r>
    </w:p>
    <w:p w:rsidR="00B60DA9" w:rsidRDefault="00801CAE">
      <w:pPr>
        <w:rPr>
          <w:rFonts w:ascii="Times New Roman" w:eastAsia="Times New Roman" w:hAnsi="Times New Roman" w:cs="Times New Roman"/>
        </w:rPr>
      </w:pPr>
      <w:r>
        <w:t>Red Kite</w:t>
      </w:r>
    </w:p>
    <w:p w:rsidR="00B60DA9" w:rsidRDefault="00801CAE">
      <w:pPr>
        <w:rPr>
          <w:rFonts w:ascii="Times New Roman" w:eastAsia="Times New Roman" w:hAnsi="Times New Roman" w:cs="Times New Roman"/>
        </w:rPr>
      </w:pPr>
      <w:r>
        <w:t>Red Squirrel</w:t>
      </w:r>
    </w:p>
    <w:p w:rsidR="00B60DA9" w:rsidRDefault="00B60DA9"/>
    <w:p w:rsidR="00B60DA9" w:rsidRDefault="00B60DA9"/>
    <w:p w:rsidR="00B60DA9" w:rsidRDefault="00B60DA9"/>
    <w:p w:rsidR="00B60DA9" w:rsidRDefault="00B60DA9"/>
    <w:p w:rsidR="00B60DA9" w:rsidRDefault="00B60DA9"/>
    <w:p w:rsidR="00B60DA9" w:rsidRDefault="00B60DA9"/>
    <w:p w:rsidR="00B60DA9" w:rsidRDefault="00B60DA9"/>
    <w:p w:rsidR="00B60DA9" w:rsidRDefault="00B60DA9"/>
    <w:p w:rsidR="00B60DA9" w:rsidRDefault="00B60DA9"/>
    <w:p w:rsidR="00B60DA9" w:rsidRDefault="00801CAE">
      <w:r>
        <w:rPr>
          <w:noProof/>
        </w:rPr>
        <w:lastRenderedPageBreak/>
        <w:drawing>
          <wp:anchor distT="19050" distB="19050" distL="19050" distR="19050" simplePos="0" relativeHeight="251660288" behindDoc="0" locked="0" layoutInCell="1" hidden="0" allowOverlap="1">
            <wp:simplePos x="0" y="0"/>
            <wp:positionH relativeFrom="margin">
              <wp:posOffset>-704849</wp:posOffset>
            </wp:positionH>
            <wp:positionV relativeFrom="paragraph">
              <wp:posOffset>4124325</wp:posOffset>
            </wp:positionV>
            <wp:extent cx="6720507" cy="4205288"/>
            <wp:effectExtent l="0" t="0" r="0" b="0"/>
            <wp:wrapSquare wrapText="bothSides" distT="19050" distB="19050" distL="19050" distR="1905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t="6056" r="46714" b="14873"/>
                    <a:stretch>
                      <a:fillRect/>
                    </a:stretch>
                  </pic:blipFill>
                  <pic:spPr>
                    <a:xfrm>
                      <a:off x="0" y="0"/>
                      <a:ext cx="6720507" cy="4205288"/>
                    </a:xfrm>
                    <a:prstGeom prst="rect">
                      <a:avLst/>
                    </a:prstGeom>
                    <a:ln/>
                  </pic:spPr>
                </pic:pic>
              </a:graphicData>
            </a:graphic>
          </wp:anchor>
        </w:drawing>
      </w:r>
      <w:r>
        <w:rPr>
          <w:noProof/>
        </w:rPr>
        <w:drawing>
          <wp:anchor distT="19050" distB="19050" distL="19050" distR="19050" simplePos="0" relativeHeight="251661312" behindDoc="0" locked="0" layoutInCell="1" hidden="0" allowOverlap="1">
            <wp:simplePos x="0" y="0"/>
            <wp:positionH relativeFrom="margin">
              <wp:posOffset>-704849</wp:posOffset>
            </wp:positionH>
            <wp:positionV relativeFrom="paragraph">
              <wp:posOffset>0</wp:posOffset>
            </wp:positionV>
            <wp:extent cx="6724650" cy="4213854"/>
            <wp:effectExtent l="0" t="0" r="0" b="0"/>
            <wp:wrapSquare wrapText="bothSides" distT="19050" distB="19050" distL="19050" distR="1905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l="307" t="6130" r="46715" b="15278"/>
                    <a:stretch>
                      <a:fillRect/>
                    </a:stretch>
                  </pic:blipFill>
                  <pic:spPr>
                    <a:xfrm>
                      <a:off x="0" y="0"/>
                      <a:ext cx="6724650" cy="4213854"/>
                    </a:xfrm>
                    <a:prstGeom prst="rect">
                      <a:avLst/>
                    </a:prstGeom>
                    <a:ln/>
                  </pic:spPr>
                </pic:pic>
              </a:graphicData>
            </a:graphic>
          </wp:anchor>
        </w:drawing>
      </w:r>
    </w:p>
    <w:p w:rsidR="00B60DA9" w:rsidRDefault="00B60DA9"/>
    <w:p w:rsidR="00B60DA9" w:rsidRDefault="00801CAE">
      <w:r>
        <w:rPr>
          <w:noProof/>
        </w:rPr>
        <w:lastRenderedPageBreak/>
        <w:drawing>
          <wp:anchor distT="19050" distB="19050" distL="19050" distR="19050" simplePos="0" relativeHeight="251662336" behindDoc="0" locked="0" layoutInCell="1" hidden="0" allowOverlap="1">
            <wp:simplePos x="0" y="0"/>
            <wp:positionH relativeFrom="margin">
              <wp:posOffset>-514349</wp:posOffset>
            </wp:positionH>
            <wp:positionV relativeFrom="paragraph">
              <wp:posOffset>28575</wp:posOffset>
            </wp:positionV>
            <wp:extent cx="6596063" cy="4149775"/>
            <wp:effectExtent l="0" t="0" r="0" b="0"/>
            <wp:wrapSquare wrapText="bothSides" distT="19050" distB="19050" distL="19050" distR="1905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l="307" t="6175" r="46715" b="14754"/>
                    <a:stretch>
                      <a:fillRect/>
                    </a:stretch>
                  </pic:blipFill>
                  <pic:spPr>
                    <a:xfrm>
                      <a:off x="0" y="0"/>
                      <a:ext cx="6596063" cy="4149775"/>
                    </a:xfrm>
                    <a:prstGeom prst="rect">
                      <a:avLst/>
                    </a:prstGeom>
                    <a:ln/>
                  </pic:spPr>
                </pic:pic>
              </a:graphicData>
            </a:graphic>
          </wp:anchor>
        </w:drawing>
      </w:r>
      <w:r>
        <w:rPr>
          <w:noProof/>
        </w:rPr>
        <w:drawing>
          <wp:anchor distT="19050" distB="19050" distL="19050" distR="19050" simplePos="0" relativeHeight="251663360" behindDoc="0" locked="0" layoutInCell="1" hidden="0" allowOverlap="1">
            <wp:simplePos x="0" y="0"/>
            <wp:positionH relativeFrom="margin">
              <wp:posOffset>-514349</wp:posOffset>
            </wp:positionH>
            <wp:positionV relativeFrom="paragraph">
              <wp:posOffset>4181475</wp:posOffset>
            </wp:positionV>
            <wp:extent cx="6600825" cy="4135578"/>
            <wp:effectExtent l="0" t="0" r="0" b="0"/>
            <wp:wrapSquare wrapText="bothSides" distT="19050" distB="19050" distL="19050" distR="1905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t="6474" r="46438" b="14084"/>
                    <a:stretch>
                      <a:fillRect/>
                    </a:stretch>
                  </pic:blipFill>
                  <pic:spPr>
                    <a:xfrm>
                      <a:off x="0" y="0"/>
                      <a:ext cx="6600825" cy="4135578"/>
                    </a:xfrm>
                    <a:prstGeom prst="rect">
                      <a:avLst/>
                    </a:prstGeom>
                    <a:ln/>
                  </pic:spPr>
                </pic:pic>
              </a:graphicData>
            </a:graphic>
          </wp:anchor>
        </w:drawing>
      </w:r>
    </w:p>
    <w:p w:rsidR="00B60DA9" w:rsidRDefault="00B60DA9">
      <w:bookmarkStart w:id="23" w:name="_GoBack"/>
      <w:bookmarkEnd w:id="23"/>
    </w:p>
    <w:sectPr w:rsidR="00B60DA9">
      <w:headerReference w:type="default" r:id="rId14"/>
      <w:pgSz w:w="11900" w:h="16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1CAE" w:rsidRDefault="00801CAE">
      <w:r>
        <w:separator/>
      </w:r>
    </w:p>
  </w:endnote>
  <w:endnote w:type="continuationSeparator" w:id="0">
    <w:p w:rsidR="00801CAE" w:rsidRDefault="00801C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1CAE" w:rsidRDefault="00801CAE">
      <w:r>
        <w:separator/>
      </w:r>
    </w:p>
  </w:footnote>
  <w:footnote w:type="continuationSeparator" w:id="0">
    <w:p w:rsidR="00801CAE" w:rsidRDefault="00801C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0DA9" w:rsidRDefault="00B60DA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925846"/>
    <w:multiLevelType w:val="multilevel"/>
    <w:tmpl w:val="649E9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60DA9"/>
    <w:rsid w:val="003B77CB"/>
    <w:rsid w:val="00801CAE"/>
    <w:rsid w:val="00B60D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A5452"/>
  <w15:docId w15:val="{8705C132-ADDD-44A4-A267-FA77F924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4"/>
        <w:szCs w:val="24"/>
        <w:lang w:val="en-GB" w:eastAsia="en-GB"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40"/>
      <w:outlineLvl w:val="0"/>
    </w:pPr>
    <w:rPr>
      <w:color w:val="2F5496"/>
      <w:sz w:val="32"/>
      <w:szCs w:val="32"/>
    </w:rPr>
  </w:style>
  <w:style w:type="paragraph" w:styleId="Heading2">
    <w:name w:val="heading 2"/>
    <w:basedOn w:val="Normal"/>
    <w:next w:val="Normal"/>
    <w:pPr>
      <w:keepNext/>
      <w:keepLines/>
      <w:spacing w:before="40"/>
      <w:outlineLvl w:val="1"/>
    </w:pPr>
    <w:rPr>
      <w:color w:val="2F5496"/>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Pages>
  <Words>1053</Words>
  <Characters>6003</Characters>
  <Application>Microsoft Office Word</Application>
  <DocSecurity>0</DocSecurity>
  <Lines>50</Lines>
  <Paragraphs>14</Paragraphs>
  <ScaleCrop>false</ScaleCrop>
  <Company/>
  <LinksUpToDate>false</LinksUpToDate>
  <CharactersWithSpaces>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Matthew Kaptur</cp:lastModifiedBy>
  <cp:revision>2</cp:revision>
  <dcterms:created xsi:type="dcterms:W3CDTF">2018-01-25T20:50:00Z</dcterms:created>
  <dcterms:modified xsi:type="dcterms:W3CDTF">2018-01-25T20:52:00Z</dcterms:modified>
</cp:coreProperties>
</file>