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5D938" w14:textId="08DC3DDF" w:rsidR="00625842" w:rsidRDefault="00724AB1">
      <w:r>
        <w:rPr>
          <w:rFonts w:hint="eastAsia"/>
        </w:rPr>
        <w:t>大家开始大健</w:t>
      </w:r>
      <w:r>
        <w:fldChar w:fldCharType="begin"/>
      </w:r>
      <w:r>
        <w:instrText xml:space="preserve"> ADDIN ZOTERO_ITEM CSL_CITATION {"citationID":"JCgZRhhq","properties":{"formattedCitation":"\\super [1]\\nosupersub{}","plainCitation":"[1]","noteIndex":0},"citationItems":[{"id":812,"uris":["http://zotero.org/users/local/5A8f2ITQ/items/RZ7EKMN5"],"itemData":{"id":812,"type":"paper-conference","container-title":"Applications of Digital Image Processing XL","page":"19-30","publisher":"SPIE","title":"Image quality assessment for determining efficacy and limitations of Super-Resolution Convolutional Neural Network (SRCNN)","volume":"10396","author":[{"family":"Ward","given":"Chris M."},{"family":"Harguess","given":"Joshua"},{"family":"Crabb","given":"Brendan"},{"family":"Parameswaran","given":"Shibin"}],"issued":{"date-parts":[["2017"]]}}}],"schema":"https://github.com/citation-style-language/schema/raw/master/csl-citation.json"} </w:instrText>
      </w:r>
      <w:r>
        <w:fldChar w:fldCharType="separate"/>
      </w:r>
      <w:r w:rsidRPr="00724AB1">
        <w:rPr>
          <w:rFonts w:ascii="等线" w:eastAsia="等线" w:hAnsi="等线" w:cs="Times New Roman"/>
          <w:kern w:val="0"/>
          <w:szCs w:val="24"/>
          <w:vertAlign w:val="superscript"/>
        </w:rPr>
        <w:t>[1]</w:t>
      </w:r>
      <w:r>
        <w:fldChar w:fldCharType="end"/>
      </w:r>
      <w:r>
        <w:rPr>
          <w:rFonts w:hint="eastAsia"/>
        </w:rPr>
        <w:t>康辣</w:t>
      </w:r>
      <w:proofErr w:type="gramStart"/>
      <w:r>
        <w:rPr>
          <w:rFonts w:hint="eastAsia"/>
        </w:rPr>
        <w:t>煌</w:t>
      </w:r>
      <w:proofErr w:type="gramEnd"/>
      <w:r>
        <w:rPr>
          <w:rFonts w:hint="eastAsia"/>
        </w:rPr>
        <w:t>尚克拉</w:t>
      </w:r>
      <w:r>
        <w:fldChar w:fldCharType="begin"/>
      </w:r>
      <w:r>
        <w:instrText xml:space="preserve"> ADDIN ZOTERO_ITEM CSL_CITATION {"citationID":"e3Xok8Av","properties":{"formattedCitation":"\\super [2]\\nosupersub{}","plainCitation":"[2]","noteIndex":0},"citationItems":[{"id":716,"uris":["http://zotero.org/users/local/5A8f2ITQ/items/UDLENG2E"],"itemData":{"id":716,"type":"article-journal","abstract":"Recently, a number of CNN based methods have made great progress in single image super-resolution. However, these existing architectures commonly build massive number of network layers, bringing high computational complexity and heavy memory consumption, which is inappropriate to be applied on embedded terminals such as mobile platforms. In order to solve this problem, we propose a hybrid network of CNN and Transformer (HNCT) for lightweight image super-resolution. In general, HNCT consists of four parts, which are shallow feature extraction module, Hybrid Blocks of CNN and Transformer (HBCTs), dense feature fusion module and up-sampling module, respectively. By combining CNN and Transformer, HBCT extracts deep features beneficial for super-resolution reconstruction in consideration of both local and non-local priors, while being lightweight and flexible enough. Enhanced spatial attention is introduced in HBCT to further improve performance. Extensive experimental results show our HNCT is superior to the state-of-the-art methods in terms of super-resolution performance and model complexity. Moreover, we won the second best PSNR and the least activation operations in NTIRE 2022 Efficient SR Challenge. Code is available at https://github.com/lhjthp/HNCT.","language":"en","page":"10","source":"Zotero","title":"A Hybrid Network of CNN and Transformer for Lightweight Image Super-Resolution","author":[{"family":"Fang","given":"Jinsheng"},{"family":"Lin","given":"Hanjiang"},{"family":"Chen","given":"Xinyu"},{"family":"Zeng","given":"Kun"}]}}],"schema":"https://github.com/citation-style-language/schema/raw/master/csl-citation.json"} </w:instrText>
      </w:r>
      <w:r>
        <w:fldChar w:fldCharType="separate"/>
      </w:r>
      <w:r w:rsidRPr="00724AB1">
        <w:rPr>
          <w:rFonts w:ascii="等线" w:eastAsia="等线" w:hAnsi="等线" w:cs="Times New Roman"/>
          <w:kern w:val="0"/>
          <w:szCs w:val="24"/>
          <w:vertAlign w:val="superscript"/>
        </w:rPr>
        <w:t>[2]</w:t>
      </w:r>
      <w:r>
        <w:fldChar w:fldCharType="end"/>
      </w:r>
      <w:r>
        <w:rPr>
          <w:rFonts w:hint="eastAsia"/>
        </w:rPr>
        <w:t>斯领导</w:t>
      </w:r>
      <w:proofErr w:type="spellStart"/>
      <w:r>
        <w:rPr>
          <w:rFonts w:hint="eastAsia"/>
        </w:rPr>
        <w:t>aklsdjaskl</w:t>
      </w:r>
      <w:proofErr w:type="spellEnd"/>
      <w:r>
        <w:rPr>
          <w:rFonts w:hint="eastAsia"/>
        </w:rPr>
        <w:t>较大看</w:t>
      </w:r>
      <w:r>
        <w:fldChar w:fldCharType="begin"/>
      </w:r>
      <w:r>
        <w:instrText xml:space="preserve"> ADDIN ZOTERO_ITEM CSL_CITATION {"citationID":"j6NEnVqf","properties":{"formattedCitation":"\\super [1,3\\uc0\\u8211{}5]\\nosupersub{}","plainCitation":"[1,3–5]","noteIndex":0},"citationItems":[{"id":812,"uris":["http://zotero.org/users/local/5A8f2ITQ/items/RZ7EKMN5"],"itemData":{"id":812,"type":"paper-conference","container-title":"Applications of Digital Image Processing XL","page":"19-30","publisher":"SPIE","title":"Image quality assessment for determining efficacy and limitations of Super-Resolution Convolutional Neural Network (SRCNN)","volume":"10396","author":[{"family":"Ward","given":"Chris M."},{"family":"Harguess","given":"Joshua"},{"family":"Crabb","given":"Brendan"},{"family":"Parameswaran","given":"Shibin"}],"issued":{"date-parts":[["2017"]]}}},{"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Gool","given":"Luc"},{"family":"Timofte","given":"Radu"}],"issued":{"date-parts":[["2021"]]}},"label":"page"},{"id":548,"uris":["http://zotero.org/users/local/5A8f2ITQ/items/3YXQ2HGE"],"itemData":{"id":548,"type":"paper-conference","abstract":"The feed-forward architectures of recently proposed deep super-resolution networks learn representations of low-resolution inputs, and the non-linear mapping from those to high-resolution output. However, this approach does not fully address the mutual dependencies of low- and high-resolution images. We propose Deep Back-Projection Networks (DBPN), that exploit iterative up- and downsampling layers, providing an error feedback mechanism for projection errors at each stage. We construct mutuallyconnected up- and down-sampling stages each of which represents different types of image degradation and highresolution components. We show that extending this idea to allow concatenation of features across up- and downsampling stages (Dense DBPN) allows us to reconstruct further improve super-resolution, yielding superior results and in particular establishing new state of the art results for large scaling factors such as 8× across multiple data sets.","container-title":"2018 IEEE/CVF Conference on Computer Vision and Pattern Recognition","DOI":"10.1109/CVPR.2018.00179","event-place":"Salt Lake City, UT, USA","event-title":"2018 IEEE/CVF Conference on Computer Vision and Pattern Recognition (CVPR)","ISBN":"978-1-5386-6420-9","language":"en","page":"1664-1673","publisher":"IEEE","publisher-place":"Salt Lake City, UT, USA","source":"DOI.org (Crossref)","title":"Deep Back-Projection Networks for Super-Resolution","URL":"https://ieeexplore.ieee.org/document/8578277/","author":[{"family":"Haris","given":"Muhammad"},{"family":"Shakhnarovich","given":"Greg"},{"family":"Ukita","given":"Norimichi"}],"accessed":{"date-parts":[["2022",3,29]]},"issued":{"date-parts":[["2018",6]]}}},{"id":263,"uris":["http://zotero.org/users/local/5A8f2ITQ/items/8X77HRSV"],"itemData":{"id":263,"type":"article-journal","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quality.","container-title":"arXiv:1501.00092 [cs]","language":"en","note":"arXiv: 1501.00092","source":"arXiv.org","title":"Image Super-Resolution Using Deep Convolutional Networks","URL":"http://arxiv.org/abs/1501.00092","author":[{"family":"Dong","given":"Chao"},{"family":"Loy","given":"Chen Change"},{"family":"He","given":"Kaiming"},{"family":"Tang","given":"Xiaoou"}],"accessed":{"date-parts":[["2021",10,20]]},"issued":{"date-parts":[["2015",7,31]]}},"label":"page"}],"schema":"https://github.com/citation-style-language/schema/raw/master/csl-citation.json"} </w:instrText>
      </w:r>
      <w:r>
        <w:fldChar w:fldCharType="separate"/>
      </w:r>
      <w:r w:rsidRPr="00724AB1">
        <w:rPr>
          <w:rFonts w:ascii="等线" w:eastAsia="等线" w:hAnsi="等线" w:cs="Times New Roman"/>
          <w:kern w:val="0"/>
          <w:szCs w:val="24"/>
          <w:vertAlign w:val="superscript"/>
        </w:rPr>
        <w:t>[1,3–5]</w:t>
      </w:r>
      <w:r>
        <w:fldChar w:fldCharType="end"/>
      </w:r>
      <w:r>
        <w:rPr>
          <w:rFonts w:hint="eastAsia"/>
        </w:rPr>
        <w:t>来是达克里斯dals</w:t>
      </w:r>
    </w:p>
    <w:p w14:paraId="0DE2C4DC" w14:textId="4FA6E624" w:rsidR="00724AB1" w:rsidRDefault="00724AB1"/>
    <w:p w14:paraId="50D7D216" w14:textId="582F4B04" w:rsidR="00724AB1" w:rsidRDefault="00724AB1">
      <w:r>
        <w:rPr>
          <w:rFonts w:hint="eastAsia"/>
        </w:rPr>
        <w:t>参考文献：</w:t>
      </w:r>
    </w:p>
    <w:p w14:paraId="55FEE912" w14:textId="77777777" w:rsidR="00724AB1" w:rsidRPr="00724AB1" w:rsidRDefault="00724AB1" w:rsidP="00724AB1">
      <w:pPr>
        <w:pStyle w:val="a7"/>
        <w:rPr>
          <w:rFonts w:ascii="等线" w:eastAsia="等线" w:hAnsi="等线"/>
        </w:rPr>
      </w:pPr>
      <w:r>
        <w:fldChar w:fldCharType="begin"/>
      </w:r>
      <w:r>
        <w:instrText xml:space="preserve"> ADDIN ZOTERO_BIBL {"uncited":[],"omitted":[],"custom":[]} CSL_BIBLIOGRAPHY </w:instrText>
      </w:r>
      <w:r>
        <w:fldChar w:fldCharType="separate"/>
      </w:r>
      <w:r w:rsidRPr="00724AB1">
        <w:rPr>
          <w:rFonts w:ascii="等线" w:eastAsia="等线" w:hAnsi="等线"/>
        </w:rPr>
        <w:t>[1]</w:t>
      </w:r>
      <w:r w:rsidRPr="00724AB1">
        <w:rPr>
          <w:rFonts w:ascii="等线" w:eastAsia="等线" w:hAnsi="等线"/>
        </w:rPr>
        <w:tab/>
        <w:t>WARD C M, HARGUESS J, CRABB B, 等. Image quality assessment for determining efficacy and limitations of Super-Resolution Convolutional Neural Network (SRCNN)[C]//Applications of Digital Image Processing XL: 卷 10396. SPIE, 2017: 19-30.</w:t>
      </w:r>
    </w:p>
    <w:p w14:paraId="2F402996" w14:textId="77777777" w:rsidR="00724AB1" w:rsidRPr="00724AB1" w:rsidRDefault="00724AB1" w:rsidP="00724AB1">
      <w:pPr>
        <w:pStyle w:val="a7"/>
        <w:rPr>
          <w:rFonts w:ascii="等线" w:eastAsia="等线" w:hAnsi="等线"/>
        </w:rPr>
      </w:pPr>
      <w:r w:rsidRPr="00724AB1">
        <w:rPr>
          <w:rFonts w:ascii="等线" w:eastAsia="等线" w:hAnsi="等线"/>
        </w:rPr>
        <w:t>[2]</w:t>
      </w:r>
      <w:r w:rsidRPr="00724AB1">
        <w:rPr>
          <w:rFonts w:ascii="等线" w:eastAsia="等线" w:hAnsi="等线"/>
        </w:rPr>
        <w:tab/>
        <w:t>FANG J, LIN H, CHEN X, 等. A Hybrid Network of CNN and Transformer for Lightweight Image Super-Resolution[J]. 10.</w:t>
      </w:r>
    </w:p>
    <w:p w14:paraId="4B88355C" w14:textId="77777777" w:rsidR="00724AB1" w:rsidRPr="00724AB1" w:rsidRDefault="00724AB1" w:rsidP="00724AB1">
      <w:pPr>
        <w:pStyle w:val="a7"/>
        <w:rPr>
          <w:rFonts w:ascii="等线" w:eastAsia="等线" w:hAnsi="等线"/>
        </w:rPr>
      </w:pPr>
      <w:r w:rsidRPr="00724AB1">
        <w:rPr>
          <w:rFonts w:ascii="等线" w:eastAsia="等线" w:hAnsi="等线"/>
        </w:rPr>
        <w:t>[3]</w:t>
      </w:r>
      <w:r w:rsidRPr="00724AB1">
        <w:rPr>
          <w:rFonts w:ascii="等线" w:eastAsia="等线" w:hAnsi="等线"/>
        </w:rPr>
        <w:tab/>
        <w:t xml:space="preserve">LIANG J, CAO J, SUN G, 等. </w:t>
      </w:r>
      <w:proofErr w:type="spellStart"/>
      <w:r w:rsidRPr="00724AB1">
        <w:rPr>
          <w:rFonts w:ascii="等线" w:eastAsia="等线" w:hAnsi="等线"/>
        </w:rPr>
        <w:t>Swinir</w:t>
      </w:r>
      <w:proofErr w:type="spellEnd"/>
      <w:r w:rsidRPr="00724AB1">
        <w:rPr>
          <w:rFonts w:ascii="等线" w:eastAsia="等线" w:hAnsi="等线"/>
        </w:rPr>
        <w:t xml:space="preserve">: Image restoration using </w:t>
      </w:r>
      <w:proofErr w:type="spellStart"/>
      <w:r w:rsidRPr="00724AB1">
        <w:rPr>
          <w:rFonts w:ascii="等线" w:eastAsia="等线" w:hAnsi="等线"/>
        </w:rPr>
        <w:t>swin</w:t>
      </w:r>
      <w:proofErr w:type="spellEnd"/>
      <w:r w:rsidRPr="00724AB1">
        <w:rPr>
          <w:rFonts w:ascii="等线" w:eastAsia="等线" w:hAnsi="等线"/>
        </w:rPr>
        <w:t xml:space="preserve"> transformer[C]//Proceedings of the IEEE/CVF international conference on computer vision. 2021: 1833-1844.</w:t>
      </w:r>
    </w:p>
    <w:p w14:paraId="4373EA68" w14:textId="77777777" w:rsidR="00724AB1" w:rsidRPr="00724AB1" w:rsidRDefault="00724AB1" w:rsidP="00724AB1">
      <w:pPr>
        <w:pStyle w:val="a7"/>
        <w:rPr>
          <w:rFonts w:ascii="等线" w:eastAsia="等线" w:hAnsi="等线"/>
        </w:rPr>
      </w:pPr>
      <w:r w:rsidRPr="00724AB1">
        <w:rPr>
          <w:rFonts w:ascii="等线" w:eastAsia="等线" w:hAnsi="等线"/>
        </w:rPr>
        <w:t>[4]</w:t>
      </w:r>
      <w:r w:rsidRPr="00724AB1">
        <w:rPr>
          <w:rFonts w:ascii="等线" w:eastAsia="等线" w:hAnsi="等线"/>
        </w:rPr>
        <w:tab/>
        <w:t>HARIS M, SHAKHNAROVICH G, UKITA N. Deep Back-Projection Networks for Super-Resolution[C/OL]//2018 IEEE/CVF Conference on Computer Vision and Pattern Recognition. Salt Lake City, UT, USA: IEEE, 2018: 1664-1673[2022-03-29]. https://ieeexplore.ieee.org/document/8578277/.</w:t>
      </w:r>
    </w:p>
    <w:p w14:paraId="50F46568" w14:textId="77777777" w:rsidR="00724AB1" w:rsidRPr="00724AB1" w:rsidRDefault="00724AB1" w:rsidP="00724AB1">
      <w:pPr>
        <w:pStyle w:val="a7"/>
        <w:rPr>
          <w:rFonts w:ascii="等线" w:eastAsia="等线" w:hAnsi="等线"/>
        </w:rPr>
      </w:pPr>
      <w:r w:rsidRPr="00724AB1">
        <w:rPr>
          <w:rFonts w:ascii="等线" w:eastAsia="等线" w:hAnsi="等线"/>
        </w:rPr>
        <w:t>[5]</w:t>
      </w:r>
      <w:r w:rsidRPr="00724AB1">
        <w:rPr>
          <w:rFonts w:ascii="等线" w:eastAsia="等线" w:hAnsi="等线"/>
        </w:rPr>
        <w:tab/>
        <w:t xml:space="preserve">DONG C, LOY C </w:t>
      </w:r>
      <w:proofErr w:type="spellStart"/>
      <w:r w:rsidRPr="00724AB1">
        <w:rPr>
          <w:rFonts w:ascii="等线" w:eastAsia="等线" w:hAnsi="等线"/>
        </w:rPr>
        <w:t>C</w:t>
      </w:r>
      <w:proofErr w:type="spellEnd"/>
      <w:r w:rsidRPr="00724AB1">
        <w:rPr>
          <w:rFonts w:ascii="等线" w:eastAsia="等线" w:hAnsi="等线"/>
        </w:rPr>
        <w:t>, HE K, 等. Image Super-Resolution Using Deep Convolutional Networks[J/OL]. arXiv:1501.00092 [cs], 2015[2021-10-20]. http://arxiv.org/abs/1501.00092.</w:t>
      </w:r>
    </w:p>
    <w:p w14:paraId="295DBF68" w14:textId="076FB98A" w:rsidR="00724AB1" w:rsidRDefault="00724AB1">
      <w:pPr>
        <w:rPr>
          <w:rFonts w:hint="eastAsia"/>
        </w:rPr>
      </w:pPr>
      <w:r>
        <w:fldChar w:fldCharType="end"/>
      </w:r>
    </w:p>
    <w:sectPr w:rsidR="00724A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7E0F0" w14:textId="77777777" w:rsidR="00E65195" w:rsidRDefault="00E65195" w:rsidP="00724AB1">
      <w:r>
        <w:separator/>
      </w:r>
    </w:p>
  </w:endnote>
  <w:endnote w:type="continuationSeparator" w:id="0">
    <w:p w14:paraId="2713408A" w14:textId="77777777" w:rsidR="00E65195" w:rsidRDefault="00E65195" w:rsidP="00724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C9362" w14:textId="77777777" w:rsidR="00E65195" w:rsidRDefault="00E65195" w:rsidP="00724AB1">
      <w:r>
        <w:separator/>
      </w:r>
    </w:p>
  </w:footnote>
  <w:footnote w:type="continuationSeparator" w:id="0">
    <w:p w14:paraId="43FC7C90" w14:textId="77777777" w:rsidR="00E65195" w:rsidRDefault="00E65195" w:rsidP="00724A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C5"/>
    <w:rsid w:val="002A23FF"/>
    <w:rsid w:val="00625842"/>
    <w:rsid w:val="00724AB1"/>
    <w:rsid w:val="00B27B56"/>
    <w:rsid w:val="00DA27C5"/>
    <w:rsid w:val="00E65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4F30E"/>
  <w15:chartTrackingRefBased/>
  <w15:docId w15:val="{88038339-B0F6-43CA-A2B1-B59EE140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4A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4AB1"/>
    <w:rPr>
      <w:sz w:val="18"/>
      <w:szCs w:val="18"/>
    </w:rPr>
  </w:style>
  <w:style w:type="paragraph" w:styleId="a5">
    <w:name w:val="footer"/>
    <w:basedOn w:val="a"/>
    <w:link w:val="a6"/>
    <w:uiPriority w:val="99"/>
    <w:unhideWhenUsed/>
    <w:rsid w:val="00724AB1"/>
    <w:pPr>
      <w:tabs>
        <w:tab w:val="center" w:pos="4153"/>
        <w:tab w:val="right" w:pos="8306"/>
      </w:tabs>
      <w:snapToGrid w:val="0"/>
      <w:jc w:val="left"/>
    </w:pPr>
    <w:rPr>
      <w:sz w:val="18"/>
      <w:szCs w:val="18"/>
    </w:rPr>
  </w:style>
  <w:style w:type="character" w:customStyle="1" w:styleId="a6">
    <w:name w:val="页脚 字符"/>
    <w:basedOn w:val="a0"/>
    <w:link w:val="a5"/>
    <w:uiPriority w:val="99"/>
    <w:rsid w:val="00724AB1"/>
    <w:rPr>
      <w:sz w:val="18"/>
      <w:szCs w:val="18"/>
    </w:rPr>
  </w:style>
  <w:style w:type="paragraph" w:styleId="a7">
    <w:name w:val="Bibliography"/>
    <w:basedOn w:val="a"/>
    <w:next w:val="a"/>
    <w:uiPriority w:val="37"/>
    <w:unhideWhenUsed/>
    <w:rsid w:val="00724AB1"/>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4107</Words>
  <Characters>4600</Characters>
  <Application>Microsoft Office Word</Application>
  <DocSecurity>0</DocSecurity>
  <Lines>200</Lines>
  <Paragraphs>128</Paragraphs>
  <ScaleCrop>false</ScaleCrop>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Lu</dc:creator>
  <cp:keywords/>
  <dc:description/>
  <cp:lastModifiedBy>Kevin Lu</cp:lastModifiedBy>
  <cp:revision>2</cp:revision>
  <dcterms:created xsi:type="dcterms:W3CDTF">2024-03-06T10:12:00Z</dcterms:created>
  <dcterms:modified xsi:type="dcterms:W3CDTF">2024-03-06T11:23:00Z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id="WMvekWHo"/&gt;&lt;style id="http://www.zotero.org/styles/chinese-gb7714-2005-numeric" hasBibliography="1" bibliographyStyleHasBeenSet="1"/&gt;&lt;prefs&gt;&lt;pref name="fieldType" value="Field"/&gt;&lt;/prefs&gt;&lt;/data&gt;</vt:lpwstr>
  </property>
</Properties>
</file>