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ded061uk7v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Rodrigo Maira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41"/>
        <w:gridCol w:w="1080"/>
        <w:gridCol w:w="976"/>
        <w:gridCol w:w="1116"/>
        <w:gridCol w:w="1258"/>
        <w:gridCol w:w="1203"/>
        <w:gridCol w:w="2349"/>
        <w:tblGridChange w:id="0">
          <w:tblGrid>
            <w:gridCol w:w="1941"/>
            <w:gridCol w:w="1080"/>
            <w:gridCol w:w="976"/>
            <w:gridCol w:w="1116"/>
            <w:gridCol w:w="1258"/>
            <w:gridCol w:w="1203"/>
            <w:gridCol w:w="2349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Diseñar y desarrollar soluciones de software aplicando buenas prácticas y estándares de la industria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utilizado Python/Java y CodeIgniter (framework de php), tengo manejo de ellos pero no me manejo con arquitecturas ni diseños.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Diseñar y gestionar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 trabajado con MySQL y Oracle, por ende solo me manejo con BD relacionales.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Analizar y gestionar requerimientos para desarrollar soluciones informáticas.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 ha tocado aprender a entender los requerimientos de un proyecto para poder llevarlos a cabo bajo una solucion.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Gestionar proyectos informáticos utilizando metodologías tradicionales y ágiles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 ha tocado trabajar durante la carrera con diferentes proyectos en diferentes asignaturas, pero no estoy muy familiarizado con las metodologías.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Diseñar soluciones considerando aspectos de calidad, seguridad y sostenibilidad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Tengo algo de conocimientos sobre estos temas pero me falta muchísimo por aprender.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Desarrollar aplicaciones para distintas plataformas y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 ha tocado desarrollar apps ya sean para telefono, como paginas web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Resolver problemas mediante pensamiento analítico y crítico.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Logro, generalmente, encontrar soluciones a los problemas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Trabajar colaborativamente y comunicarse de manera efectiva.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Suelo ser el que dirige el proyecto y lidera correctamente el equipo 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Aplicar innovación y adaptarse a nuevas tecnologías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 ha tocado aprender diferentes tecnologias durante la carrera, lo cual suelo adaptarme rápidamente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sz w:val="21"/>
                <w:szCs w:val="21"/>
                <w:shd w:fill="fcfcfc" w:val="clear"/>
                <w:rtl w:val="0"/>
              </w:rPr>
              <w:t xml:space="preserve">Actuar con ética y responsabilidad profesional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Actúo muy ética y responsablemente con la información que se me proporciona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tLFJTOiUdoi5hE4+SJE7J9T7A==">CgMxLjAyDmgubWRlZDA2MXVrN3ZvOAByITFMd01GOW5paXF2TVRENHhXTXZzWDdVRy1WVk1tb1JVTQ==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2026-08-13T14:28:00Z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