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48B6B" w14:textId="77777777" w:rsidR="00D34BFD" w:rsidRPr="00C32928" w:rsidRDefault="00000000">
      <w:pPr>
        <w:pStyle w:val="Ttulo"/>
        <w:rPr>
          <w:lang w:val="es-CL"/>
        </w:rPr>
      </w:pPr>
      <w:r w:rsidRPr="00C32928">
        <w:rPr>
          <w:lang w:val="es-CL"/>
        </w:rPr>
        <w:t xml:space="preserve">Estado de requerimientos </w:t>
      </w:r>
      <w:proofErr w:type="spellStart"/>
      <w:r w:rsidRPr="00C32928">
        <w:rPr>
          <w:lang w:val="es-CL"/>
        </w:rPr>
        <w:t>NeuroFicha</w:t>
      </w:r>
      <w:proofErr w:type="spellEnd"/>
    </w:p>
    <w:p w14:paraId="4F957BB6" w14:textId="77777777" w:rsidR="00D34BFD" w:rsidRPr="00C32928" w:rsidRDefault="00000000">
      <w:pPr>
        <w:rPr>
          <w:lang w:val="es-CL"/>
        </w:rPr>
      </w:pPr>
      <w:r w:rsidRPr="00C32928">
        <w:rPr>
          <w:lang w:val="es-CL"/>
        </w:rPr>
        <w:t xml:space="preserve">Revisión del proyecto actual frente a la Especificación de Requerimientos de Software, versión 1.0 del 22 de septiembre de 2026. </w:t>
      </w:r>
    </w:p>
    <w:p w14:paraId="34B7C7EA" w14:textId="77777777" w:rsidR="00D34BFD" w:rsidRPr="00C32928" w:rsidRDefault="00000000">
      <w:pPr>
        <w:rPr>
          <w:lang w:val="es-CL"/>
        </w:rPr>
      </w:pPr>
      <w:r w:rsidRPr="00C32928">
        <w:rPr>
          <w:b/>
          <w:lang w:val="es-CL"/>
        </w:rPr>
        <w:t xml:space="preserve">Criterio: </w:t>
      </w:r>
      <w:r w:rsidRPr="00C32928">
        <w:rPr>
          <w:lang w:val="es-CL"/>
        </w:rPr>
        <w:t>se marca como implementado solo lo respaldado por el código revisado o por las comprobaciones documentadas en el contexto del proyecto. Los requisitos sin marca quedan pendientes de implementación o verificación; una nota identifica casos parciales relevantes.</w:t>
      </w:r>
    </w:p>
    <w:p w14:paraId="097D2AD6" w14:textId="77777777" w:rsidR="00D34BFD" w:rsidRPr="00C32928" w:rsidRDefault="00000000">
      <w:pPr>
        <w:rPr>
          <w:lang w:val="es-CL"/>
        </w:rPr>
      </w:pPr>
      <w:r>
        <w:t>Resumen revisado: 81 de 128 requerimientos funcionales marcados y 1 de 21 no funcionales marcados. La marca indica respaldo actual, no una certificación del sistema completo.</w:t>
      </w:r>
    </w:p>
    <w:p w14:paraId="21E10A84" w14:textId="77777777" w:rsidR="00D34BFD" w:rsidRPr="00C32928" w:rsidRDefault="00000000">
      <w:pPr>
        <w:rPr>
          <w:lang w:val="es-CL"/>
        </w:rPr>
      </w:pPr>
      <w:r w:rsidRPr="00C32928">
        <w:rPr>
          <w:b/>
          <w:lang w:val="es-CL"/>
        </w:rPr>
        <w:t xml:space="preserve">Marcas: </w:t>
      </w:r>
      <w:r w:rsidRPr="00C32928">
        <w:rPr>
          <w:lang w:val="es-CL"/>
        </w:rPr>
        <w:t>☒ Implementado/verificado     ☐ Pendiente</w:t>
      </w:r>
    </w:p>
    <w:p w14:paraId="515D3B53" w14:textId="77777777" w:rsidR="00D34BFD" w:rsidRPr="00C32928" w:rsidRDefault="00000000">
      <w:pPr>
        <w:pStyle w:val="Ttulo1"/>
        <w:rPr>
          <w:lang w:val="es-CL"/>
        </w:rPr>
      </w:pPr>
      <w:r w:rsidRPr="00C32928">
        <w:rPr>
          <w:lang w:val="es-CL"/>
        </w:rPr>
        <w:t>Autenticación y control de acceso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9677"/>
      </w:tblGrid>
      <w:tr w:rsidR="00D34BFD" w14:paraId="3997BFA7" w14:textId="77777777">
        <w:trPr>
          <w:tblHeader/>
          <w:jc w:val="center"/>
        </w:trPr>
        <w:tc>
          <w:tcPr>
            <w:tcW w:w="5141" w:type="dxa"/>
            <w:shd w:val="clear" w:color="auto" w:fill="1F4E79"/>
            <w:vAlign w:val="center"/>
          </w:tcPr>
          <w:p w14:paraId="00B9C309" w14:textId="77777777" w:rsidR="00D34BFD" w:rsidRDefault="00000000">
            <w:r>
              <w:rPr>
                <w:b/>
                <w:color w:val="FFFFFF"/>
                <w:sz w:val="16"/>
              </w:rPr>
              <w:t xml:space="preserve">ID / </w:t>
            </w:r>
            <w:proofErr w:type="spellStart"/>
            <w:r>
              <w:rPr>
                <w:b/>
                <w:color w:val="FFFFFF"/>
                <w:sz w:val="16"/>
              </w:rPr>
              <w:t>estado</w:t>
            </w:r>
            <w:proofErr w:type="spellEnd"/>
          </w:p>
        </w:tc>
        <w:tc>
          <w:tcPr>
            <w:tcW w:w="5141" w:type="dxa"/>
            <w:shd w:val="clear" w:color="auto" w:fill="1F4E79"/>
            <w:vAlign w:val="center"/>
          </w:tcPr>
          <w:p w14:paraId="717BE89D" w14:textId="77777777" w:rsidR="00D34BFD" w:rsidRDefault="00000000">
            <w:r>
              <w:rPr>
                <w:b/>
                <w:color w:val="FFFFFF"/>
                <w:sz w:val="16"/>
              </w:rPr>
              <w:t>Requerimiento</w:t>
            </w:r>
          </w:p>
        </w:tc>
      </w:tr>
      <w:tr w:rsidR="00D34BFD" w:rsidRPr="00C32928" w14:paraId="51F3E2AB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0DA04F59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RF-01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5A10CF77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permitir a los usuarios iniciar sesión mediante credenciales personales.</w:t>
            </w:r>
          </w:p>
        </w:tc>
      </w:tr>
      <w:tr w:rsidR="00D34BFD" w:rsidRPr="00C32928" w14:paraId="3FC73793" w14:textId="77777777">
        <w:trPr>
          <w:jc w:val="center"/>
        </w:trPr>
        <w:tc>
          <w:tcPr>
            <w:tcW w:w="1440" w:type="dxa"/>
            <w:vAlign w:val="center"/>
          </w:tcPr>
          <w:p w14:paraId="144B9D2E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RF-02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vAlign w:val="center"/>
          </w:tcPr>
          <w:p w14:paraId="33D9A622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identificar el rol del usuario autenticado.</w:t>
            </w:r>
          </w:p>
        </w:tc>
      </w:tr>
      <w:tr w:rsidR="00D34BFD" w:rsidRPr="00C32928" w14:paraId="7852BD3C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58ABD858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RF-03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53978EEB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restringir el acceso a funcionalidades según el rol y los permisos asignados.</w:t>
            </w:r>
          </w:p>
        </w:tc>
      </w:tr>
      <w:tr w:rsidR="00D34BFD" w:rsidRPr="00C32928" w14:paraId="6592CB44" w14:textId="77777777">
        <w:trPr>
          <w:jc w:val="center"/>
        </w:trPr>
        <w:tc>
          <w:tcPr>
            <w:tcW w:w="1440" w:type="dxa"/>
            <w:vAlign w:val="center"/>
          </w:tcPr>
          <w:p w14:paraId="1932AE45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RF-04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vAlign w:val="center"/>
          </w:tcPr>
          <w:p w14:paraId="48545021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permitir cerrar sesión.</w:t>
            </w:r>
          </w:p>
        </w:tc>
      </w:tr>
      <w:tr w:rsidR="00D34BFD" w14:paraId="54A3E9EE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4B8CE245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RF-05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76D1407D" w14:textId="77777777" w:rsidR="00D34BFD" w:rsidRDefault="00000000">
            <w:pPr>
              <w:spacing w:after="20"/>
            </w:pPr>
            <w:r w:rsidRPr="00C32928">
              <w:rPr>
                <w:sz w:val="16"/>
                <w:lang w:val="es-CL"/>
              </w:rPr>
              <w:t>El sistema deberá permitir recuperar o restablecer la contraseña mediante un mecanismo seguro.</w:t>
            </w:r>
            <w:r w:rsidRPr="00C32928">
              <w:rPr>
                <w:sz w:val="16"/>
                <w:lang w:val="es-CL"/>
              </w:rPr>
              <w:br/>
            </w:r>
            <w:proofErr w:type="spellStart"/>
            <w:r>
              <w:rPr>
                <w:sz w:val="16"/>
              </w:rPr>
              <w:t>Nota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Completado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según</w:t>
            </w:r>
            <w:proofErr w:type="spellEnd"/>
            <w:r>
              <w:rPr>
                <w:sz w:val="16"/>
              </w:rPr>
              <w:t xml:space="preserve"> la confirmación del usuario.</w:t>
            </w:r>
          </w:p>
        </w:tc>
      </w:tr>
      <w:tr w:rsidR="00D34BFD" w:rsidRPr="00C32928" w14:paraId="3C4747B4" w14:textId="77777777">
        <w:trPr>
          <w:jc w:val="center"/>
        </w:trPr>
        <w:tc>
          <w:tcPr>
            <w:tcW w:w="1440" w:type="dxa"/>
            <w:vAlign w:val="center"/>
          </w:tcPr>
          <w:p w14:paraId="2F52264E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RF-06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vAlign w:val="center"/>
          </w:tcPr>
          <w:p w14:paraId="7D9445D0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permitir al administrador activar o desactivar cuentas de usuario.</w:t>
            </w:r>
          </w:p>
        </w:tc>
      </w:tr>
      <w:tr w:rsidR="00D34BFD" w:rsidRPr="00C32928" w14:paraId="4062B2EC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1596AA12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RF-07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50073AAC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registrar accesos y acciones relevantes realizadas por los usuarios.</w:t>
            </w:r>
          </w:p>
        </w:tc>
      </w:tr>
      <w:tr w:rsidR="00D34BFD" w:rsidRPr="00C32928" w14:paraId="2C3710D8" w14:textId="77777777">
        <w:trPr>
          <w:jc w:val="center"/>
        </w:trPr>
        <w:tc>
          <w:tcPr>
            <w:tcW w:w="1440" w:type="dxa"/>
            <w:vAlign w:val="center"/>
          </w:tcPr>
          <w:p w14:paraId="2576EACB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RF-08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vAlign w:val="center"/>
          </w:tcPr>
          <w:p w14:paraId="5E1A262A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Solo el usuario autorizado con rol Administrador deberá acceder a las funciones administrativas restringidas.</w:t>
            </w:r>
          </w:p>
        </w:tc>
      </w:tr>
    </w:tbl>
    <w:p w14:paraId="578E0469" w14:textId="77777777" w:rsidR="00D34BFD" w:rsidRDefault="00000000">
      <w:pPr>
        <w:pStyle w:val="Ttulo1"/>
      </w:pPr>
      <w:proofErr w:type="spellStart"/>
      <w:r>
        <w:t>Gestión</w:t>
      </w:r>
      <w:proofErr w:type="spellEnd"/>
      <w:r>
        <w:t xml:space="preserve"> de </w:t>
      </w:r>
      <w:proofErr w:type="spellStart"/>
      <w:r>
        <w:t>profesionales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9677"/>
      </w:tblGrid>
      <w:tr w:rsidR="00D34BFD" w14:paraId="640DD2AC" w14:textId="77777777" w:rsidTr="00C32928">
        <w:trPr>
          <w:tblHeader/>
          <w:jc w:val="center"/>
        </w:trPr>
        <w:tc>
          <w:tcPr>
            <w:tcW w:w="5141" w:type="dxa"/>
            <w:shd w:val="clear" w:color="auto" w:fill="1F4E79"/>
            <w:vAlign w:val="center"/>
          </w:tcPr>
          <w:p w14:paraId="7E4C1718" w14:textId="77777777" w:rsidR="00D34BFD" w:rsidRDefault="00000000">
            <w:r>
              <w:rPr>
                <w:b/>
                <w:color w:val="FFFFFF"/>
                <w:sz w:val="16"/>
              </w:rPr>
              <w:t>ID / estado</w:t>
            </w:r>
          </w:p>
        </w:tc>
        <w:tc>
          <w:tcPr>
            <w:tcW w:w="5141" w:type="dxa"/>
            <w:shd w:val="clear" w:color="auto" w:fill="1F4E79"/>
            <w:vAlign w:val="center"/>
          </w:tcPr>
          <w:p w14:paraId="481EE396" w14:textId="77777777" w:rsidR="00D34BFD" w:rsidRDefault="00000000">
            <w:r>
              <w:rPr>
                <w:b/>
                <w:color w:val="FFFFFF"/>
                <w:sz w:val="16"/>
              </w:rPr>
              <w:t>Requerimiento</w:t>
            </w:r>
          </w:p>
        </w:tc>
      </w:tr>
      <w:tr w:rsidR="00D34BFD" w:rsidRPr="00C32928" w14:paraId="67925021" w14:textId="77777777" w:rsidTr="00C32928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015800E2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RF-09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28267CE6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administrador deberá poder registrar profesionales de salud.</w:t>
            </w:r>
          </w:p>
        </w:tc>
      </w:tr>
      <w:tr w:rsidR="00D34BFD" w:rsidRPr="00C32928" w14:paraId="42B570D6" w14:textId="77777777" w:rsidTr="00C32928">
        <w:trPr>
          <w:jc w:val="center"/>
        </w:trPr>
        <w:tc>
          <w:tcPr>
            <w:tcW w:w="1440" w:type="dxa"/>
            <w:vAlign w:val="center"/>
          </w:tcPr>
          <w:p w14:paraId="7318FFC1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RF-10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vAlign w:val="center"/>
          </w:tcPr>
          <w:p w14:paraId="211877B7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administrador deberá poder modificar los datos de un profesional.</w:t>
            </w:r>
          </w:p>
        </w:tc>
      </w:tr>
      <w:tr w:rsidR="00D34BFD" w:rsidRPr="00C32928" w14:paraId="09C1E599" w14:textId="77777777" w:rsidTr="00C32928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45B694EA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RF-11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087BA051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administrador deberá poder desactivar un profesional sin eliminar su historial de atención.</w:t>
            </w:r>
          </w:p>
        </w:tc>
      </w:tr>
      <w:tr w:rsidR="00D34BFD" w:rsidRPr="00C32928" w14:paraId="6A64276C" w14:textId="77777777" w:rsidTr="00C32928">
        <w:trPr>
          <w:jc w:val="center"/>
        </w:trPr>
        <w:tc>
          <w:tcPr>
            <w:tcW w:w="1440" w:type="dxa"/>
            <w:vAlign w:val="center"/>
          </w:tcPr>
          <w:p w14:paraId="6E91CB76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RF-12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vAlign w:val="center"/>
          </w:tcPr>
          <w:p w14:paraId="6A376680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permitir registrar la profesión del profesional.</w:t>
            </w:r>
            <w:r w:rsidRPr="00C32928">
              <w:rPr>
                <w:sz w:val="16"/>
                <w:lang w:val="es-CL"/>
              </w:rPr>
              <w:br/>
              <w:t>Nota: Completado: Usuario tiene un campo profesión independiente del rol y obligatorio para cuentas MEDICO.</w:t>
            </w:r>
          </w:p>
        </w:tc>
      </w:tr>
      <w:tr w:rsidR="00D34BFD" w:rsidRPr="00C32928" w14:paraId="09421189" w14:textId="77777777" w:rsidTr="00C32928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1F493BCB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RF-13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5787A141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permitir registrar la especialidad o área de atención del profesional cuando corresponda.</w:t>
            </w:r>
            <w:r w:rsidRPr="00C32928">
              <w:rPr>
                <w:sz w:val="16"/>
                <w:lang w:val="es-CL"/>
              </w:rPr>
              <w:br/>
              <w:t xml:space="preserve">Nota: </w:t>
            </w:r>
            <w:proofErr w:type="spellStart"/>
            <w:r w:rsidRPr="00C32928">
              <w:rPr>
                <w:sz w:val="16"/>
                <w:lang w:val="es-CL"/>
              </w:rPr>
              <w:t>Usuario.especialidad</w:t>
            </w:r>
            <w:proofErr w:type="spellEnd"/>
            <w:r w:rsidRPr="00C32928">
              <w:rPr>
                <w:sz w:val="16"/>
                <w:lang w:val="es-CL"/>
              </w:rPr>
              <w:t xml:space="preserve"> existe y se puede editar al crear o modificar cuentas desde el administrador.</w:t>
            </w:r>
          </w:p>
        </w:tc>
      </w:tr>
      <w:tr w:rsidR="00D34BFD" w:rsidRPr="00C32928" w14:paraId="6F6E09F5" w14:textId="77777777" w:rsidTr="00C32928">
        <w:trPr>
          <w:jc w:val="center"/>
        </w:trPr>
        <w:tc>
          <w:tcPr>
            <w:tcW w:w="1440" w:type="dxa"/>
            <w:vAlign w:val="center"/>
          </w:tcPr>
          <w:p w14:paraId="46A75CDB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RF-14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vAlign w:val="center"/>
          </w:tcPr>
          <w:p w14:paraId="1DA21E38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permitir registrar información profesional relevante definida por la clínica.</w:t>
            </w:r>
          </w:p>
        </w:tc>
      </w:tr>
      <w:tr w:rsidR="00D34BFD" w:rsidRPr="00C32928" w14:paraId="140001A1" w14:textId="77777777" w:rsidTr="00C32928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6B80DE02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RF-15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49D1E30B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administrador deberá poder consultar el listado de profesionales activos e inactivos.</w:t>
            </w:r>
          </w:p>
        </w:tc>
      </w:tr>
      <w:tr w:rsidR="00D34BFD" w:rsidRPr="00C32928" w14:paraId="08535AFB" w14:textId="77777777" w:rsidTr="00C32928">
        <w:trPr>
          <w:jc w:val="center"/>
        </w:trPr>
        <w:tc>
          <w:tcPr>
            <w:tcW w:w="1440" w:type="dxa"/>
            <w:vAlign w:val="center"/>
          </w:tcPr>
          <w:p>
            <w:r>
              <w:t>RF-16</w:t>
              <w:br/>
              <w:t>☐</w:t>
            </w:r>
          </w:p>
        </w:tc>
        <w:tc>
          <w:tcPr>
            <w:tcW w:w="9677" w:type="dxa"/>
            <w:vAlign w:val="center"/>
          </w:tcPr>
          <w:p w14:paraId="624EE927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identificar al profesional responsable de cada atención, tratamiento o informe.</w:t>
            </w:r>
            <w:r w:rsidRPr="00C32928">
              <w:rPr>
                <w:sz w:val="16"/>
                <w:lang w:val="es-CL"/>
              </w:rPr>
              <w:br/>
              <w:t>Pendiente: Parcial: cada atención identifica al profesional responsable y guarda sus indicaciones/tratamiento; sigue faltando un módulo de informes asociado.</w:t>
            </w:r>
          </w:p>
        </w:tc>
      </w:tr>
    </w:tbl>
    <w:p w14:paraId="00D6128C" w14:textId="77777777" w:rsidR="00D34BFD" w:rsidRDefault="00000000">
      <w:pPr>
        <w:pStyle w:val="Ttulo1"/>
      </w:pPr>
      <w:proofErr w:type="spellStart"/>
      <w:r>
        <w:t>Gestión</w:t>
      </w:r>
      <w:proofErr w:type="spellEnd"/>
      <w:r>
        <w:t xml:space="preserve"> de </w:t>
      </w:r>
      <w:proofErr w:type="spellStart"/>
      <w:r>
        <w:t>pacientes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9677"/>
      </w:tblGrid>
      <w:tr w:rsidR="00D34BFD" w14:paraId="64ECC763" w14:textId="77777777">
        <w:trPr>
          <w:tblHeader/>
          <w:jc w:val="center"/>
        </w:trPr>
        <w:tc>
          <w:tcPr>
            <w:tcW w:w="5141" w:type="dxa"/>
            <w:shd w:val="clear" w:color="auto" w:fill="1F4E79"/>
            <w:vAlign w:val="center"/>
          </w:tcPr>
          <w:p w14:paraId="2F9243A7" w14:textId="77777777" w:rsidR="00D34BFD" w:rsidRDefault="00000000">
            <w:r>
              <w:rPr>
                <w:b/>
                <w:color w:val="FFFFFF"/>
                <w:sz w:val="16"/>
              </w:rPr>
              <w:t>ID / estado</w:t>
            </w:r>
          </w:p>
        </w:tc>
        <w:tc>
          <w:tcPr>
            <w:tcW w:w="5141" w:type="dxa"/>
            <w:shd w:val="clear" w:color="auto" w:fill="1F4E79"/>
            <w:vAlign w:val="center"/>
          </w:tcPr>
          <w:p w14:paraId="193A1964" w14:textId="77777777" w:rsidR="00D34BFD" w:rsidRDefault="00000000">
            <w:r>
              <w:rPr>
                <w:b/>
                <w:color w:val="FFFFFF"/>
                <w:sz w:val="16"/>
              </w:rPr>
              <w:t>Requerimiento</w:t>
            </w:r>
          </w:p>
        </w:tc>
      </w:tr>
      <w:tr w:rsidR="00D34BFD" w:rsidRPr="00C32928" w14:paraId="5822428E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6AAA100B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RF-17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19366DE2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administrador deberá poder crear fichas de pacientes.</w:t>
            </w:r>
          </w:p>
        </w:tc>
      </w:tr>
      <w:tr w:rsidR="00D34BFD" w:rsidRPr="00C32928" w14:paraId="677BF160" w14:textId="77777777">
        <w:trPr>
          <w:jc w:val="center"/>
        </w:trPr>
        <w:tc>
          <w:tcPr>
            <w:tcW w:w="1440" w:type="dxa"/>
            <w:vAlign w:val="center"/>
          </w:tcPr>
          <w:p w14:paraId="3560180E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RF-18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vAlign w:val="center"/>
          </w:tcPr>
          <w:p w14:paraId="42879C17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La recepcionista deberá poder crear fichas de pacientes.</w:t>
            </w:r>
          </w:p>
        </w:tc>
      </w:tr>
      <w:tr w:rsidR="00D34BFD" w:rsidRPr="00C32928" w14:paraId="7295A21F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18E7D39B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RF-19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10ADB216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Los usuarios autorizados deberán poder modificar los datos administrativos del paciente.</w:t>
            </w:r>
          </w:p>
        </w:tc>
      </w:tr>
      <w:tr w:rsidR="00D34BFD" w:rsidRPr="00C32928" w14:paraId="0A309727" w14:textId="77777777">
        <w:trPr>
          <w:jc w:val="center"/>
        </w:trPr>
        <w:tc>
          <w:tcPr>
            <w:tcW w:w="1440" w:type="dxa"/>
            <w:vAlign w:val="center"/>
          </w:tcPr>
          <w:p w14:paraId="71797EF0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RF-20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vAlign w:val="center"/>
          </w:tcPr>
          <w:p w14:paraId="5D07AACE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permitir buscar pacientes mediante criterios definidos por la clínica.</w:t>
            </w:r>
          </w:p>
        </w:tc>
      </w:tr>
      <w:tr w:rsidR="00D34BFD" w:rsidRPr="00C32928" w14:paraId="06D4D609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05235F61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RF-21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390EC629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permitir consultar la ficha del paciente según los permisos del usuario.</w:t>
            </w:r>
          </w:p>
        </w:tc>
      </w:tr>
      <w:tr w:rsidR="00D34BFD" w:rsidRPr="00C32928" w14:paraId="58E9CDD5" w14:textId="77777777">
        <w:trPr>
          <w:jc w:val="center"/>
        </w:trPr>
        <w:tc>
          <w:tcPr>
            <w:tcW w:w="1440" w:type="dxa"/>
            <w:vAlign w:val="center"/>
          </w:tcPr>
          <w:p w14:paraId="2E23C128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RF-22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vAlign w:val="center"/>
          </w:tcPr>
          <w:p w14:paraId="2CB5E39D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administrador deberá poder consultar las fichas de todos los pacientes.</w:t>
            </w:r>
          </w:p>
        </w:tc>
      </w:tr>
      <w:tr w:rsidR="00D34BFD" w:rsidRPr="00C32928" w14:paraId="771377CD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1C8A4F61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RF-23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0113FE67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permitir desactivar una ficha de paciente sin eliminar su historial clínico.</w:t>
            </w:r>
          </w:p>
        </w:tc>
      </w:tr>
    </w:tbl>
    <w:p w14:paraId="40E7F121" w14:textId="77777777" w:rsidR="00D34BFD" w:rsidRDefault="00000000">
      <w:pPr>
        <w:pStyle w:val="Ttulo1"/>
      </w:pPr>
      <w:r>
        <w:t xml:space="preserve">Equipo de </w:t>
      </w:r>
      <w:proofErr w:type="spellStart"/>
      <w:r>
        <w:t>atención</w:t>
      </w:r>
      <w:proofErr w:type="spellEnd"/>
      <w:r>
        <w:t xml:space="preserve"> y asignaciones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9677"/>
      </w:tblGrid>
      <w:tr w:rsidR="00D34BFD" w14:paraId="192A9C24" w14:textId="77777777" w:rsidTr="00C32928">
        <w:trPr>
          <w:tblHeader/>
          <w:jc w:val="center"/>
        </w:trPr>
        <w:tc>
          <w:tcPr>
            <w:tcW w:w="5141" w:type="dxa"/>
            <w:shd w:val="clear" w:color="auto" w:fill="1F4E79"/>
            <w:vAlign w:val="center"/>
          </w:tcPr>
          <w:p w14:paraId="1D1A5588" w14:textId="77777777" w:rsidR="00D34BFD" w:rsidRDefault="00000000">
            <w:r>
              <w:rPr>
                <w:b/>
                <w:color w:val="FFFFFF"/>
                <w:sz w:val="16"/>
              </w:rPr>
              <w:t>ID / estado</w:t>
            </w:r>
          </w:p>
        </w:tc>
        <w:tc>
          <w:tcPr>
            <w:tcW w:w="5141" w:type="dxa"/>
            <w:shd w:val="clear" w:color="auto" w:fill="1F4E79"/>
            <w:vAlign w:val="center"/>
          </w:tcPr>
          <w:p w14:paraId="16501461" w14:textId="77777777" w:rsidR="00D34BFD" w:rsidRDefault="00000000">
            <w:r>
              <w:rPr>
                <w:b/>
                <w:color w:val="FFFFFF"/>
                <w:sz w:val="16"/>
              </w:rPr>
              <w:t>Requerimiento</w:t>
            </w:r>
          </w:p>
        </w:tc>
      </w:tr>
      <w:tr w:rsidR="00D34BFD" w:rsidRPr="00C32928" w14:paraId="6A806162" w14:textId="77777777" w:rsidTr="00C32928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12B4CED2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RF-24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3D6F1B8A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administrador deberá poder asignar uno o más profesionales de salud a un paciente.</w:t>
            </w:r>
            <w:r w:rsidRPr="00C32928">
              <w:rPr>
                <w:sz w:val="16"/>
                <w:lang w:val="es-CL"/>
              </w:rPr>
              <w:br/>
              <w:t>Nota: El modelo y el administrador permiten gestionar asignaciones entre pacientes y profesionales.</w:t>
            </w:r>
          </w:p>
        </w:tc>
      </w:tr>
      <w:tr w:rsidR="00D34BFD" w:rsidRPr="00C32928" w14:paraId="544C02A6" w14:textId="77777777" w:rsidTr="00C32928">
        <w:trPr>
          <w:jc w:val="center"/>
        </w:trPr>
        <w:tc>
          <w:tcPr>
            <w:tcW w:w="1440" w:type="dxa"/>
            <w:vAlign w:val="center"/>
          </w:tcPr>
          <w:p w14:paraId="5A24EE27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RF-25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vAlign w:val="center"/>
          </w:tcPr>
          <w:p w14:paraId="55D12A2E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permitir que un paciente tenga simultáneamente profesionales de diferentes disciplinas.</w:t>
            </w:r>
            <w:r w:rsidRPr="00C32928">
              <w:rPr>
                <w:sz w:val="16"/>
                <w:lang w:val="es-CL"/>
              </w:rPr>
              <w:br/>
              <w:t>Nota: Un paciente puede tener asignaciones para varios profesionales; profesión y especialidad se registran en sus cuentas.</w:t>
            </w:r>
          </w:p>
        </w:tc>
      </w:tr>
      <w:tr w:rsidR="00D34BFD" w:rsidRPr="00C32928" w14:paraId="48A72C09" w14:textId="77777777" w:rsidTr="00C32928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030E6F47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RF-26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5BCFA985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registrar la fecha de inicio de cada asignación profesional-paciente.</w:t>
            </w:r>
          </w:p>
        </w:tc>
      </w:tr>
      <w:tr w:rsidR="00D34BFD" w:rsidRPr="00C32928" w14:paraId="01A8A6C7" w14:textId="77777777" w:rsidTr="00C32928">
        <w:trPr>
          <w:jc w:val="center"/>
        </w:trPr>
        <w:tc>
          <w:tcPr>
            <w:tcW w:w="1440" w:type="dxa"/>
            <w:vAlign w:val="center"/>
          </w:tcPr>
          <w:p w14:paraId="50512225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RF-27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vAlign w:val="center"/>
          </w:tcPr>
          <w:p w14:paraId="5397CD37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administrador deberá poder finalizar una asignación profesional-paciente.</w:t>
            </w:r>
            <w:r w:rsidRPr="00C32928">
              <w:rPr>
                <w:sz w:val="16"/>
                <w:lang w:val="es-CL"/>
              </w:rPr>
              <w:br/>
              <w:t>Nota: Al finalizar una asignación desde el administrador se registra automáticamente la fecha de término.</w:t>
            </w:r>
          </w:p>
        </w:tc>
      </w:tr>
      <w:tr w:rsidR="00D34BFD" w:rsidRPr="00C32928" w14:paraId="0B09F694" w14:textId="77777777" w:rsidTr="00C32928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>
            <w:r>
              <w:t>RF-28</w:t>
              <w:br/>
              <w:t>☒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735E7DB8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conservar el historial de asignaciones finalizadas.</w:t>
            </w:r>
          </w:p>
        </w:tc>
      </w:tr>
      <w:tr w:rsidR="00D34BFD" w:rsidRPr="00C32928" w14:paraId="13F67CD1" w14:textId="77777777" w:rsidTr="00C32928">
        <w:trPr>
          <w:jc w:val="center"/>
        </w:trPr>
        <w:tc>
          <w:tcPr>
            <w:tcW w:w="1440" w:type="dxa"/>
            <w:vAlign w:val="center"/>
          </w:tcPr>
          <w:p w14:paraId="184553A0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RF-29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vAlign w:val="center"/>
          </w:tcPr>
          <w:p w14:paraId="36A5DC05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mostrar los profesionales actualmente asignados a cada paciente.</w:t>
            </w:r>
            <w:r w:rsidRPr="00C32928">
              <w:rPr>
                <w:sz w:val="16"/>
                <w:lang w:val="es-CL"/>
              </w:rPr>
              <w:br/>
              <w:t>Nota: La ficha del paciente muestra los profesionales asignados actualmente.</w:t>
            </w:r>
          </w:p>
        </w:tc>
      </w:tr>
      <w:tr w:rsidR="00D34BFD" w:rsidRPr="00C32928" w14:paraId="56B42007" w14:textId="77777777" w:rsidTr="00C32928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721F1EF6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RF-30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2EF3B6AF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utilizar la asignación vigente para determinar el acceso clínico del profesional al paciente.</w:t>
            </w:r>
          </w:p>
        </w:tc>
      </w:tr>
      <w:tr w:rsidR="00D34BFD" w:rsidRPr="00C32928" w14:paraId="038253A2" w14:textId="77777777" w:rsidTr="00C32928">
        <w:trPr>
          <w:jc w:val="center"/>
        </w:trPr>
        <w:tc>
          <w:tcPr>
            <w:tcW w:w="1440" w:type="dxa"/>
            <w:vAlign w:val="center"/>
          </w:tcPr>
          <w:p w14:paraId="573D9F2F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RF-31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vAlign w:val="center"/>
          </w:tcPr>
          <w:p w14:paraId="7210A477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identificar, cuando corresponda, al profesional principal o responsable de una atención o plan de tratamiento.</w:t>
            </w:r>
          </w:p>
        </w:tc>
      </w:tr>
    </w:tbl>
    <w:p w14:paraId="39CF1EA1" w14:textId="77777777" w:rsidR="00D34BFD" w:rsidRDefault="00000000">
      <w:pPr>
        <w:pStyle w:val="Ttulo1"/>
      </w:pPr>
      <w:proofErr w:type="spellStart"/>
      <w:r>
        <w:t>Ficha</w:t>
      </w:r>
      <w:proofErr w:type="spellEnd"/>
      <w:r>
        <w:t xml:space="preserve"> </w:t>
      </w:r>
      <w:proofErr w:type="spellStart"/>
      <w:r>
        <w:t>clínica</w:t>
      </w:r>
      <w:proofErr w:type="spellEnd"/>
      <w:r>
        <w:t xml:space="preserve"> e </w:t>
      </w:r>
      <w:proofErr w:type="spellStart"/>
      <w:r>
        <w:t>historial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9677"/>
      </w:tblGrid>
      <w:tr w:rsidR="00D34BFD" w14:paraId="3AC33AF1" w14:textId="77777777">
        <w:trPr>
          <w:tblHeader/>
          <w:jc w:val="center"/>
        </w:trPr>
        <w:tc>
          <w:tcPr>
            <w:tcW w:w="5141" w:type="dxa"/>
            <w:shd w:val="clear" w:color="auto" w:fill="1F4E79"/>
            <w:vAlign w:val="center"/>
          </w:tcPr>
          <w:p w14:paraId="59D6E9D8" w14:textId="77777777" w:rsidR="00D34BFD" w:rsidRDefault="00000000">
            <w:r>
              <w:rPr>
                <w:b/>
                <w:color w:val="FFFFFF"/>
                <w:sz w:val="16"/>
              </w:rPr>
              <w:t>ID / estado</w:t>
            </w:r>
          </w:p>
        </w:tc>
        <w:tc>
          <w:tcPr>
            <w:tcW w:w="5141" w:type="dxa"/>
            <w:shd w:val="clear" w:color="auto" w:fill="1F4E79"/>
            <w:vAlign w:val="center"/>
          </w:tcPr>
          <w:p w14:paraId="24D5D7C4" w14:textId="77777777" w:rsidR="00D34BFD" w:rsidRDefault="00000000">
            <w:r>
              <w:rPr>
                <w:b/>
                <w:color w:val="FFFFFF"/>
                <w:sz w:val="16"/>
              </w:rPr>
              <w:t>Requerimiento</w:t>
            </w:r>
          </w:p>
        </w:tc>
      </w:tr>
      <w:tr w:rsidR="00D34BFD" w:rsidRPr="00C32928" w14:paraId="0DDA840B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6EB906FD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RF-32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4B4E1723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permitir crear una ficha clínica para cada paciente.</w:t>
            </w:r>
          </w:p>
        </w:tc>
      </w:tr>
      <w:tr w:rsidR="00D34BFD" w:rsidRPr="00C32928" w14:paraId="015759FD" w14:textId="77777777">
        <w:trPr>
          <w:jc w:val="center"/>
        </w:trPr>
        <w:tc>
          <w:tcPr>
            <w:tcW w:w="1440" w:type="dxa"/>
            <w:vAlign w:val="center"/>
          </w:tcPr>
          <w:p w14:paraId="130843CF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RF-33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vAlign w:val="center"/>
          </w:tcPr>
          <w:p w14:paraId="3F1E1D50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Los profesionales asignados deberán poder consultar la información clínica a la que estén autorizados.</w:t>
            </w:r>
          </w:p>
        </w:tc>
      </w:tr>
      <w:tr w:rsidR="00D34BFD" w:rsidRPr="00C32928" w14:paraId="7AA6DE97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0F23DCCF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RF-34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6DDAB6E2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permitir registrar antecedentes clínicos relevantes.</w:t>
            </w:r>
          </w:p>
        </w:tc>
      </w:tr>
      <w:tr w:rsidR="00D34BFD" w:rsidRPr="00C32928" w14:paraId="16915F83" w14:textId="77777777">
        <w:trPr>
          <w:jc w:val="center"/>
        </w:trPr>
        <w:tc>
          <w:tcPr>
            <w:tcW w:w="1440" w:type="dxa"/>
            <w:vAlign w:val="center"/>
          </w:tcPr>
          <w:p w14:paraId="6EB65165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RF-35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vAlign w:val="center"/>
          </w:tcPr>
          <w:p w14:paraId="635D8A59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registrar las atenciones realizadas al paciente.</w:t>
            </w:r>
          </w:p>
        </w:tc>
      </w:tr>
      <w:tr w:rsidR="00D34BFD" w:rsidRPr="00C32928" w14:paraId="6489FA8D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6209DCA2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RF-36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2F622DF6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Cada atención deberá quedar asociada al paciente y al profesional responsable.</w:t>
            </w:r>
          </w:p>
        </w:tc>
      </w:tr>
      <w:tr w:rsidR="00D34BFD" w:rsidRPr="00C32928" w14:paraId="48116A09" w14:textId="77777777">
        <w:trPr>
          <w:jc w:val="center"/>
        </w:trPr>
        <w:tc>
          <w:tcPr>
            <w:tcW w:w="1440" w:type="dxa"/>
            <w:vAlign w:val="center"/>
          </w:tcPr>
          <w:p w14:paraId="1C5DD84E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RF-37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vAlign w:val="center"/>
          </w:tcPr>
          <w:p w14:paraId="573FDD16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registrar la fecha y hora de cada atención.</w:t>
            </w:r>
          </w:p>
        </w:tc>
      </w:tr>
      <w:tr w:rsidR="00D34BFD" w:rsidRPr="00C32928" w14:paraId="5F95C0C8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5F1DBB53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RF-38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12A85A1D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permitir consultar el historial de atenciones anteriores.</w:t>
            </w:r>
          </w:p>
        </w:tc>
      </w:tr>
      <w:tr w:rsidR="00D34BFD" w:rsidRPr="00C32928" w14:paraId="6B0CE129" w14:textId="77777777">
        <w:trPr>
          <w:jc w:val="center"/>
        </w:trPr>
        <w:tc>
          <w:tcPr>
            <w:tcW w:w="1440" w:type="dxa"/>
            <w:vAlign w:val="center"/>
          </w:tcPr>
          <w:p w14:paraId="0F11A5FB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RF-39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vAlign w:val="center"/>
          </w:tcPr>
          <w:p w14:paraId="3319422F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presentar el historial de atenciones en orden cronológico.</w:t>
            </w:r>
          </w:p>
        </w:tc>
      </w:tr>
      <w:tr w:rsidR="00D34BFD" w:rsidRPr="00C32928" w14:paraId="1163CC42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6826C4CC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RF-40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3258BD52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administrador deberá poder consultar las fichas de todos los pacientes.</w:t>
            </w:r>
          </w:p>
        </w:tc>
      </w:tr>
      <w:tr w:rsidR="00D34BFD" w:rsidRPr="00C32928" w14:paraId="493371BB" w14:textId="77777777">
        <w:trPr>
          <w:jc w:val="center"/>
        </w:trPr>
        <w:tc>
          <w:tcPr>
            <w:tcW w:w="1440" w:type="dxa"/>
            <w:vAlign w:val="center"/>
          </w:tcPr>
          <w:p w14:paraId="3C9FAECF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RF-41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vAlign w:val="center"/>
          </w:tcPr>
          <w:p w14:paraId="550202D4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 xml:space="preserve">El sistema deberá conservar las atenciones </w:t>
            </w:r>
            <w:proofErr w:type="gramStart"/>
            <w:r w:rsidRPr="00C32928">
              <w:rPr>
                <w:sz w:val="16"/>
                <w:lang w:val="es-CL"/>
              </w:rPr>
              <w:t>históricas</w:t>
            </w:r>
            <w:proofErr w:type="gramEnd"/>
            <w:r w:rsidRPr="00C32928">
              <w:rPr>
                <w:sz w:val="16"/>
                <w:lang w:val="es-CL"/>
              </w:rPr>
              <w:t xml:space="preserve"> aunque un profesional sea desactivado o deje de estar asignado al paciente.</w:t>
            </w:r>
          </w:p>
        </w:tc>
      </w:tr>
      <w:tr w:rsidR="00D34BFD" w:rsidRPr="00C32928" w14:paraId="29121333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559EF04B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RF-42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4D755386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permitir diferenciar el tipo de atención realizada según la disciplina o servicio.</w:t>
            </w:r>
            <w:r w:rsidRPr="00C32928">
              <w:rPr>
                <w:sz w:val="16"/>
                <w:lang w:val="es-CL"/>
              </w:rPr>
              <w:br/>
              <w:t>Nota: Cada nueva atención solicita y guarda su disciplina o servicio, independiente del tipo de cita.</w:t>
            </w:r>
          </w:p>
        </w:tc>
      </w:tr>
    </w:tbl>
    <w:p w14:paraId="35774500" w14:textId="77777777" w:rsidR="00D34BFD" w:rsidRDefault="00000000">
      <w:pPr>
        <w:pStyle w:val="Ttulo1"/>
      </w:pPr>
      <w:proofErr w:type="spellStart"/>
      <w:r>
        <w:t>Atenciones</w:t>
      </w:r>
      <w:proofErr w:type="spellEnd"/>
      <w:r>
        <w:t xml:space="preserve"> </w:t>
      </w:r>
      <w:proofErr w:type="spellStart"/>
      <w:r>
        <w:t>clínicas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9677"/>
      </w:tblGrid>
      <w:tr w:rsidR="00D34BFD" w14:paraId="0C664ED8" w14:textId="77777777">
        <w:trPr>
          <w:tblHeader/>
          <w:jc w:val="center"/>
        </w:trPr>
        <w:tc>
          <w:tcPr>
            <w:tcW w:w="5141" w:type="dxa"/>
            <w:shd w:val="clear" w:color="auto" w:fill="1F4E79"/>
            <w:vAlign w:val="center"/>
          </w:tcPr>
          <w:p w14:paraId="3B9ED0B1" w14:textId="77777777" w:rsidR="00D34BFD" w:rsidRDefault="00000000">
            <w:r>
              <w:rPr>
                <w:b/>
                <w:color w:val="FFFFFF"/>
                <w:sz w:val="16"/>
              </w:rPr>
              <w:t>ID / estado</w:t>
            </w:r>
          </w:p>
        </w:tc>
        <w:tc>
          <w:tcPr>
            <w:tcW w:w="5141" w:type="dxa"/>
            <w:shd w:val="clear" w:color="auto" w:fill="1F4E79"/>
            <w:vAlign w:val="center"/>
          </w:tcPr>
          <w:p w14:paraId="56B8D8E9" w14:textId="77777777" w:rsidR="00D34BFD" w:rsidRDefault="00000000">
            <w:r>
              <w:rPr>
                <w:b/>
                <w:color w:val="FFFFFF"/>
                <w:sz w:val="16"/>
              </w:rPr>
              <w:t>Requerimiento</w:t>
            </w:r>
          </w:p>
        </w:tc>
      </w:tr>
      <w:tr w:rsidR="00D34BFD" w:rsidRPr="00C32928" w14:paraId="45AA0BB3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4BEB7309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RF-43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22A8ED73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Un profesional asignado deberá poder registrar una nueva atención clínica para su paciente.</w:t>
            </w:r>
          </w:p>
        </w:tc>
      </w:tr>
      <w:tr w:rsidR="00D34BFD" w:rsidRPr="00C32928" w14:paraId="7A3B9632" w14:textId="77777777">
        <w:trPr>
          <w:jc w:val="center"/>
        </w:trPr>
        <w:tc>
          <w:tcPr>
            <w:tcW w:w="1440" w:type="dxa"/>
            <w:vAlign w:val="center"/>
          </w:tcPr>
          <w:p w14:paraId="278FB157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RF-44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vAlign w:val="center"/>
          </w:tcPr>
          <w:p w14:paraId="4E930BE1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identificar automáticamente al profesional que registra la atención.</w:t>
            </w:r>
          </w:p>
        </w:tc>
      </w:tr>
      <w:tr w:rsidR="00D34BFD" w:rsidRPr="00C32928" w14:paraId="53A50D91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5AFDE5BD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RF-45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59635AF3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registrar la fecha y hora de la atención.</w:t>
            </w:r>
          </w:p>
        </w:tc>
      </w:tr>
      <w:tr w:rsidR="00D34BFD" w:rsidRPr="00C32928" w14:paraId="23B589CE" w14:textId="77777777">
        <w:trPr>
          <w:jc w:val="center"/>
        </w:trPr>
        <w:tc>
          <w:tcPr>
            <w:tcW w:w="1440" w:type="dxa"/>
            <w:vAlign w:val="center"/>
          </w:tcPr>
          <w:p w14:paraId="7E066616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RF-46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vAlign w:val="center"/>
          </w:tcPr>
          <w:p w14:paraId="56876834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profesional deberá poder registrar observaciones y evolución clínica o terapéutica.</w:t>
            </w:r>
          </w:p>
        </w:tc>
      </w:tr>
      <w:tr w:rsidR="00D34BFD" w:rsidRPr="00C32928" w14:paraId="277501ED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0674616E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RF-47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39CA7847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permitir registrar indicaciones o recomendaciones según los permisos del profesional.</w:t>
            </w:r>
          </w:p>
        </w:tc>
      </w:tr>
      <w:tr w:rsidR="00D34BFD" w:rsidRPr="00C32928" w14:paraId="1D7CD270" w14:textId="77777777">
        <w:trPr>
          <w:jc w:val="center"/>
        </w:trPr>
        <w:tc>
          <w:tcPr>
            <w:tcW w:w="1440" w:type="dxa"/>
            <w:vAlign w:val="center"/>
          </w:tcPr>
          <w:p w14:paraId="4ED7BB89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RF-48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vAlign w:val="center"/>
          </w:tcPr>
          <w:p w14:paraId="454259D3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permitir registrar la fecha del próximo control.</w:t>
            </w:r>
          </w:p>
        </w:tc>
      </w:tr>
      <w:tr w:rsidR="00D34BFD" w:rsidRPr="00C32928" w14:paraId="0AAE5C72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58A1E3E9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RF-49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55B13796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impedir que un profesional modifique una atención de otro profesional cuando no tenga autorización para hacerlo.</w:t>
            </w:r>
            <w:r w:rsidRPr="00C32928">
              <w:rPr>
                <w:sz w:val="16"/>
                <w:lang w:val="es-CL"/>
              </w:rPr>
              <w:br/>
              <w:t>Nota: Django Admin filtra las atenciones del médico autenticado y deniega ver o cambiar las de otro profesional.</w:t>
            </w:r>
          </w:p>
        </w:tc>
      </w:tr>
    </w:tbl>
    <w:p w14:paraId="5E1D4AEB" w14:textId="77777777" w:rsidR="00D34BFD" w:rsidRDefault="00000000">
      <w:pPr>
        <w:pStyle w:val="Ttulo1"/>
      </w:pPr>
      <w:proofErr w:type="spellStart"/>
      <w:r>
        <w:t>Tratamiento</w:t>
      </w:r>
      <w:proofErr w:type="spellEnd"/>
      <w:r>
        <w:t xml:space="preserve"> </w:t>
      </w:r>
      <w:proofErr w:type="spellStart"/>
      <w:r>
        <w:t>farmacológico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9677"/>
      </w:tblGrid>
      <w:tr w:rsidR="00D34BFD" w14:paraId="0FA17FAB" w14:textId="77777777">
        <w:trPr>
          <w:tblHeader/>
          <w:jc w:val="center"/>
        </w:trPr>
        <w:tc>
          <w:tcPr>
            <w:tcW w:w="5141" w:type="dxa"/>
            <w:shd w:val="clear" w:color="auto" w:fill="1F4E79"/>
            <w:vAlign w:val="center"/>
          </w:tcPr>
          <w:p w14:paraId="24CFFA7B" w14:textId="77777777" w:rsidR="00D34BFD" w:rsidRDefault="00000000">
            <w:r>
              <w:rPr>
                <w:b/>
                <w:color w:val="FFFFFF"/>
                <w:sz w:val="16"/>
              </w:rPr>
              <w:t>ID / estado</w:t>
            </w:r>
          </w:p>
        </w:tc>
        <w:tc>
          <w:tcPr>
            <w:tcW w:w="5141" w:type="dxa"/>
            <w:shd w:val="clear" w:color="auto" w:fill="1F4E79"/>
            <w:vAlign w:val="center"/>
          </w:tcPr>
          <w:p w14:paraId="59C903BE" w14:textId="77777777" w:rsidR="00D34BFD" w:rsidRDefault="00000000">
            <w:r>
              <w:rPr>
                <w:b/>
                <w:color w:val="FFFFFF"/>
                <w:sz w:val="16"/>
              </w:rPr>
              <w:t>Requerimiento</w:t>
            </w:r>
          </w:p>
        </w:tc>
      </w:tr>
      <w:tr w:rsidR="00D34BFD" w:rsidRPr="00C32928" w14:paraId="1BEF1FED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41AB8F53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RF-50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6DA63293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permitir registrar tratamientos farmacológicos asociados a un paciente.</w:t>
            </w:r>
          </w:p>
        </w:tc>
      </w:tr>
      <w:tr w:rsidR="00D34BFD" w:rsidRPr="00C32928" w14:paraId="4B47C5AA" w14:textId="77777777">
        <w:trPr>
          <w:jc w:val="center"/>
        </w:trPr>
        <w:tc>
          <w:tcPr>
            <w:tcW w:w="1440" w:type="dxa"/>
            <w:vAlign w:val="center"/>
          </w:tcPr>
          <w:p w14:paraId="3FA87794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RF-51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vAlign w:val="center"/>
          </w:tcPr>
          <w:p w14:paraId="3D00303F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Cada tratamiento deberá quedar asociado al paciente y al profesional responsable.</w:t>
            </w:r>
          </w:p>
        </w:tc>
      </w:tr>
      <w:tr w:rsidR="00D34BFD" w:rsidRPr="00C32928" w14:paraId="5948EED6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1B76F05D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RF-52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3CEFDEF3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permitir registrar medicamento, dosis y frecuencia.</w:t>
            </w:r>
          </w:p>
        </w:tc>
      </w:tr>
      <w:tr w:rsidR="00D34BFD" w:rsidRPr="00C32928" w14:paraId="3A02FAF6" w14:textId="77777777">
        <w:trPr>
          <w:jc w:val="center"/>
        </w:trPr>
        <w:tc>
          <w:tcPr>
            <w:tcW w:w="1440" w:type="dxa"/>
            <w:vAlign w:val="center"/>
          </w:tcPr>
          <w:p w14:paraId="5DFF6A6C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RF-53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vAlign w:val="center"/>
          </w:tcPr>
          <w:p w14:paraId="2AA2938B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permitir registrar fechas de inicio y término cuando corresponda.</w:t>
            </w:r>
          </w:p>
        </w:tc>
      </w:tr>
      <w:tr w:rsidR="00D34BFD" w:rsidRPr="00C32928" w14:paraId="75DB8EE7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1F628370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RF-54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215931E3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identificar los tratamientos activos e históricos.</w:t>
            </w:r>
          </w:p>
        </w:tc>
      </w:tr>
      <w:tr w:rsidR="00D34BFD" w:rsidRPr="00C32928" w14:paraId="389EA726" w14:textId="77777777">
        <w:trPr>
          <w:jc w:val="center"/>
        </w:trPr>
        <w:tc>
          <w:tcPr>
            <w:tcW w:w="1440" w:type="dxa"/>
            <w:vAlign w:val="center"/>
          </w:tcPr>
          <w:p w14:paraId="03063207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RF-55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vAlign w:val="center"/>
          </w:tcPr>
          <w:p w14:paraId="1FB9DEA2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conservar el historial de tratamientos anteriores.</w:t>
            </w:r>
          </w:p>
        </w:tc>
      </w:tr>
      <w:tr w:rsidR="00D34BFD" w:rsidRPr="00C32928" w14:paraId="5E557C20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397F336C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RF-56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5FE48F2C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Los profesionales autorizados deberán poder consultar los tratamientos farmacológicos de sus pacientes.</w:t>
            </w:r>
          </w:p>
        </w:tc>
      </w:tr>
      <w:tr w:rsidR="00D34BFD" w:rsidRPr="00C32928" w14:paraId="643B7AC8" w14:textId="77777777">
        <w:trPr>
          <w:jc w:val="center"/>
        </w:trPr>
        <w:tc>
          <w:tcPr>
            <w:tcW w:w="1440" w:type="dxa"/>
            <w:vAlign w:val="center"/>
          </w:tcPr>
          <w:p w14:paraId="1087BC1B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RF-57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vAlign w:val="center"/>
          </w:tcPr>
          <w:p w14:paraId="4248218A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Las acciones de creación, modificación o finalización de un tratamiento deberán quedar sujetas a los permisos definidos para cada profesión.</w:t>
            </w:r>
            <w:r w:rsidRPr="00C32928">
              <w:rPr>
                <w:sz w:val="16"/>
                <w:lang w:val="es-CL"/>
              </w:rPr>
              <w:br/>
              <w:t>Pendiente: No hay módulo de tratamientos ni permisos por profesión.</w:t>
            </w:r>
          </w:p>
        </w:tc>
      </w:tr>
    </w:tbl>
    <w:p w14:paraId="58E227B7" w14:textId="77777777" w:rsidR="00D34BFD" w:rsidRDefault="00000000">
      <w:pPr>
        <w:pStyle w:val="Ttulo1"/>
      </w:pPr>
      <w:proofErr w:type="spellStart"/>
      <w:r>
        <w:t>Tratamiento</w:t>
      </w:r>
      <w:proofErr w:type="spellEnd"/>
      <w:r>
        <w:t xml:space="preserve"> y </w:t>
      </w:r>
      <w:proofErr w:type="spellStart"/>
      <w:r>
        <w:t>seguimiento</w:t>
      </w:r>
      <w:proofErr w:type="spellEnd"/>
      <w:r>
        <w:t xml:space="preserve"> </w:t>
      </w:r>
      <w:proofErr w:type="spellStart"/>
      <w:r>
        <w:t>terapéutico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9677"/>
      </w:tblGrid>
      <w:tr w:rsidR="00D34BFD" w14:paraId="5599A2CC" w14:textId="77777777">
        <w:trPr>
          <w:tblHeader/>
          <w:jc w:val="center"/>
        </w:trPr>
        <w:tc>
          <w:tcPr>
            <w:tcW w:w="5141" w:type="dxa"/>
            <w:shd w:val="clear" w:color="auto" w:fill="1F4E79"/>
            <w:vAlign w:val="center"/>
          </w:tcPr>
          <w:p w14:paraId="771A883F" w14:textId="77777777" w:rsidR="00D34BFD" w:rsidRDefault="00000000">
            <w:r>
              <w:rPr>
                <w:b/>
                <w:color w:val="FFFFFF"/>
                <w:sz w:val="16"/>
              </w:rPr>
              <w:t>ID / estado</w:t>
            </w:r>
          </w:p>
        </w:tc>
        <w:tc>
          <w:tcPr>
            <w:tcW w:w="5141" w:type="dxa"/>
            <w:shd w:val="clear" w:color="auto" w:fill="1F4E79"/>
            <w:vAlign w:val="center"/>
          </w:tcPr>
          <w:p w14:paraId="4FE9C0E3" w14:textId="77777777" w:rsidR="00D34BFD" w:rsidRDefault="00000000">
            <w:r>
              <w:rPr>
                <w:b/>
                <w:color w:val="FFFFFF"/>
                <w:sz w:val="16"/>
              </w:rPr>
              <w:t>Requerimiento</w:t>
            </w:r>
          </w:p>
        </w:tc>
      </w:tr>
      <w:tr w:rsidR="00D34BFD" w:rsidRPr="00C32928" w14:paraId="6E070F4A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02076041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RF-58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70043F8E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permitir registrar planes o tratamientos terapéuticos asociados a un paciente.</w:t>
            </w:r>
          </w:p>
        </w:tc>
      </w:tr>
      <w:tr w:rsidR="00D34BFD" w:rsidRPr="00C32928" w14:paraId="44902D53" w14:textId="77777777">
        <w:trPr>
          <w:jc w:val="center"/>
        </w:trPr>
        <w:tc>
          <w:tcPr>
            <w:tcW w:w="1440" w:type="dxa"/>
            <w:vAlign w:val="center"/>
          </w:tcPr>
          <w:p w14:paraId="1FE27F99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RF-59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vAlign w:val="center"/>
          </w:tcPr>
          <w:p w14:paraId="4F45D1D8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permitir registrar objetivos terapéuticos.</w:t>
            </w:r>
          </w:p>
        </w:tc>
      </w:tr>
      <w:tr w:rsidR="00D34BFD" w:rsidRPr="00C32928" w14:paraId="1F2633D7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6A27AB88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RF-60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0EEC6D35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permitir registrar intervenciones realizadas.</w:t>
            </w:r>
          </w:p>
        </w:tc>
      </w:tr>
      <w:tr w:rsidR="00D34BFD" w:rsidRPr="00C32928" w14:paraId="43EE2D7D" w14:textId="77777777">
        <w:trPr>
          <w:jc w:val="center"/>
        </w:trPr>
        <w:tc>
          <w:tcPr>
            <w:tcW w:w="1440" w:type="dxa"/>
            <w:vAlign w:val="center"/>
          </w:tcPr>
          <w:p w14:paraId="179F91AE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RF-61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vAlign w:val="center"/>
          </w:tcPr>
          <w:p w14:paraId="5FA47A21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permitir registrar evolución y observaciones.</w:t>
            </w:r>
          </w:p>
        </w:tc>
      </w:tr>
      <w:tr w:rsidR="00D34BFD" w:rsidRPr="00C32928" w14:paraId="682AEB1E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2353E4A9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RF-62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6477EF79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Cada plan terapéutico deberá quedar asociado al profesional responsable y al paciente.</w:t>
            </w:r>
          </w:p>
        </w:tc>
      </w:tr>
      <w:tr w:rsidR="00D34BFD" w:rsidRPr="00C32928" w14:paraId="3165123B" w14:textId="77777777">
        <w:trPr>
          <w:jc w:val="center"/>
        </w:trPr>
        <w:tc>
          <w:tcPr>
            <w:tcW w:w="1440" w:type="dxa"/>
            <w:vAlign w:val="center"/>
          </w:tcPr>
          <w:p w14:paraId="518AC8E5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RF-63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vAlign w:val="center"/>
          </w:tcPr>
          <w:p w14:paraId="5449E1B7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Los profesionales autorizados deberán poder consultar los planes terapéuticos compartidos de sus pacientes.</w:t>
            </w:r>
          </w:p>
        </w:tc>
      </w:tr>
    </w:tbl>
    <w:p w14:paraId="0D7938BA" w14:textId="77777777" w:rsidR="00D34BFD" w:rsidRDefault="00000000">
      <w:pPr>
        <w:pStyle w:val="Ttulo1"/>
      </w:pPr>
      <w:proofErr w:type="spellStart"/>
      <w:r>
        <w:t>Informes</w:t>
      </w:r>
      <w:proofErr w:type="spellEnd"/>
      <w:r>
        <w:t xml:space="preserve"> </w:t>
      </w:r>
      <w:proofErr w:type="spellStart"/>
      <w:r>
        <w:t>terapéuticos</w:t>
      </w:r>
      <w:proofErr w:type="spellEnd"/>
      <w:r>
        <w:t xml:space="preserve"> y </w:t>
      </w:r>
      <w:proofErr w:type="spellStart"/>
      <w:r>
        <w:t>documentos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9677"/>
      </w:tblGrid>
      <w:tr w:rsidR="00D34BFD" w14:paraId="02696D27" w14:textId="77777777">
        <w:trPr>
          <w:tblHeader/>
          <w:jc w:val="center"/>
        </w:trPr>
        <w:tc>
          <w:tcPr>
            <w:tcW w:w="5141" w:type="dxa"/>
            <w:shd w:val="clear" w:color="auto" w:fill="1F4E79"/>
            <w:vAlign w:val="center"/>
          </w:tcPr>
          <w:p w14:paraId="7E82027F" w14:textId="77777777" w:rsidR="00D34BFD" w:rsidRDefault="00000000">
            <w:r>
              <w:rPr>
                <w:b/>
                <w:color w:val="FFFFFF"/>
                <w:sz w:val="16"/>
              </w:rPr>
              <w:t>ID / estado</w:t>
            </w:r>
          </w:p>
        </w:tc>
        <w:tc>
          <w:tcPr>
            <w:tcW w:w="5141" w:type="dxa"/>
            <w:shd w:val="clear" w:color="auto" w:fill="1F4E79"/>
            <w:vAlign w:val="center"/>
          </w:tcPr>
          <w:p w14:paraId="5CA6B48D" w14:textId="77777777" w:rsidR="00D34BFD" w:rsidRDefault="00000000">
            <w:r>
              <w:rPr>
                <w:b/>
                <w:color w:val="FFFFFF"/>
                <w:sz w:val="16"/>
              </w:rPr>
              <w:t>Requerimiento</w:t>
            </w:r>
          </w:p>
        </w:tc>
      </w:tr>
      <w:tr w:rsidR="00D34BFD" w14:paraId="3ABB9409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218D222C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RF-64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3E64C3E2" w14:textId="77777777" w:rsidR="00D34BFD" w:rsidRDefault="00000000">
            <w:pPr>
              <w:spacing w:after="20"/>
            </w:pPr>
            <w:r w:rsidRPr="00C32928">
              <w:rPr>
                <w:sz w:val="16"/>
                <w:lang w:val="es-CL"/>
              </w:rPr>
              <w:t>Los profesionales autorizados deberán poder cargar informes terapéuticos asociados a un paciente.</w:t>
            </w:r>
            <w:r w:rsidRPr="00C32928">
              <w:rPr>
                <w:sz w:val="16"/>
                <w:lang w:val="es-CL"/>
              </w:rPr>
              <w:br/>
            </w:r>
            <w:proofErr w:type="spellStart"/>
            <w:r>
              <w:rPr>
                <w:sz w:val="16"/>
              </w:rPr>
              <w:t>Pendiente</w:t>
            </w:r>
            <w:proofErr w:type="spellEnd"/>
            <w:r>
              <w:rPr>
                <w:sz w:val="16"/>
              </w:rPr>
              <w:t xml:space="preserve">: No se </w:t>
            </w:r>
            <w:proofErr w:type="spellStart"/>
            <w:r>
              <w:rPr>
                <w:sz w:val="16"/>
              </w:rPr>
              <w:t>encontró</w:t>
            </w:r>
            <w:proofErr w:type="spellEnd"/>
            <w:r>
              <w:rPr>
                <w:sz w:val="16"/>
              </w:rPr>
              <w:t xml:space="preserve"> módulo para cargar informes.</w:t>
            </w:r>
          </w:p>
        </w:tc>
      </w:tr>
      <w:tr w:rsidR="00D34BFD" w:rsidRPr="00C32928" w14:paraId="006B9C19" w14:textId="77777777">
        <w:trPr>
          <w:jc w:val="center"/>
        </w:trPr>
        <w:tc>
          <w:tcPr>
            <w:tcW w:w="1440" w:type="dxa"/>
            <w:vAlign w:val="center"/>
          </w:tcPr>
          <w:p w14:paraId="492AFC6E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RF-65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vAlign w:val="center"/>
          </w:tcPr>
          <w:p w14:paraId="1122D5AA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Cada informe deberá estar asociado al paciente y al profesional que lo genera o carga.</w:t>
            </w:r>
          </w:p>
        </w:tc>
      </w:tr>
      <w:tr w:rsidR="00D34BFD" w:rsidRPr="00C32928" w14:paraId="4CFFE3BF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3B502D8B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RF-66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0DF00BC3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registrar la fecha de carga del informe.</w:t>
            </w:r>
          </w:p>
        </w:tc>
      </w:tr>
      <w:tr w:rsidR="00D34BFD" w:rsidRPr="00C32928" w14:paraId="39AB77B4" w14:textId="77777777">
        <w:trPr>
          <w:jc w:val="center"/>
        </w:trPr>
        <w:tc>
          <w:tcPr>
            <w:tcW w:w="1440" w:type="dxa"/>
            <w:vAlign w:val="center"/>
          </w:tcPr>
          <w:p w14:paraId="0FD1012A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RF-67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vAlign w:val="center"/>
          </w:tcPr>
          <w:p w14:paraId="60265583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Los profesionales autorizados deberán poder consultar los informes disponibles de sus pacientes.</w:t>
            </w:r>
          </w:p>
        </w:tc>
      </w:tr>
      <w:tr w:rsidR="00D34BFD" w:rsidRPr="00C32928" w14:paraId="5DE8038E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021C0A90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RF-68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08CDE572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administrador deberá poder consultar los informes de todos los pacientes.</w:t>
            </w:r>
          </w:p>
        </w:tc>
      </w:tr>
      <w:tr w:rsidR="00D34BFD" w:rsidRPr="00C32928" w14:paraId="67F6C274" w14:textId="77777777">
        <w:trPr>
          <w:jc w:val="center"/>
        </w:trPr>
        <w:tc>
          <w:tcPr>
            <w:tcW w:w="1440" w:type="dxa"/>
            <w:vAlign w:val="center"/>
          </w:tcPr>
          <w:p w14:paraId="28DD57D0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RF-69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vAlign w:val="center"/>
          </w:tcPr>
          <w:p w14:paraId="4E7E8D12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administrador deberá poder validar los informes y reportes según sus permisos.</w:t>
            </w:r>
            <w:r w:rsidRPr="00C32928">
              <w:rPr>
                <w:sz w:val="16"/>
                <w:lang w:val="es-CL"/>
              </w:rPr>
              <w:br/>
              <w:t>Pendiente: No se encontró flujo de validación de informes o reportes.</w:t>
            </w:r>
          </w:p>
        </w:tc>
      </w:tr>
      <w:tr w:rsidR="00D34BFD" w:rsidRPr="00C32928" w14:paraId="6285A696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008ED0F5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RF-70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01F3014D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registrar el estado de validación de cada informe.</w:t>
            </w:r>
          </w:p>
        </w:tc>
      </w:tr>
      <w:tr w:rsidR="00D34BFD" w:rsidRPr="00C32928" w14:paraId="064E4E8E" w14:textId="77777777">
        <w:trPr>
          <w:jc w:val="center"/>
        </w:trPr>
        <w:tc>
          <w:tcPr>
            <w:tcW w:w="1440" w:type="dxa"/>
            <w:vAlign w:val="center"/>
          </w:tcPr>
          <w:p w14:paraId="3C54B600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RF-71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vAlign w:val="center"/>
          </w:tcPr>
          <w:p w14:paraId="18D6DFA4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conservar el historial de validaciones realizadas.</w:t>
            </w:r>
          </w:p>
        </w:tc>
      </w:tr>
      <w:tr w:rsidR="00D34BFD" w:rsidRPr="00C32928" w14:paraId="16FC6A0B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05284501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RF-72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74EBD94E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permitir almacenar documentos asociados a la ficha clínica.</w:t>
            </w:r>
          </w:p>
        </w:tc>
      </w:tr>
    </w:tbl>
    <w:p w14:paraId="6C7CE044" w14:textId="77777777" w:rsidR="00D34BFD" w:rsidRDefault="00000000">
      <w:pPr>
        <w:pStyle w:val="Ttulo1"/>
      </w:pPr>
      <w:r>
        <w:t xml:space="preserve">Agenda y </w:t>
      </w:r>
      <w:proofErr w:type="spellStart"/>
      <w:r>
        <w:t>citas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9677"/>
      </w:tblGrid>
      <w:tr w:rsidR="00D34BFD" w14:paraId="63E8D9AE" w14:textId="77777777">
        <w:trPr>
          <w:tblHeader/>
          <w:jc w:val="center"/>
        </w:trPr>
        <w:tc>
          <w:tcPr>
            <w:tcW w:w="5141" w:type="dxa"/>
            <w:shd w:val="clear" w:color="auto" w:fill="1F4E79"/>
            <w:vAlign w:val="center"/>
          </w:tcPr>
          <w:p w14:paraId="0DB47A5B" w14:textId="77777777" w:rsidR="00D34BFD" w:rsidRDefault="00000000">
            <w:r>
              <w:rPr>
                <w:b/>
                <w:color w:val="FFFFFF"/>
                <w:sz w:val="16"/>
              </w:rPr>
              <w:t>ID / estado</w:t>
            </w:r>
          </w:p>
        </w:tc>
        <w:tc>
          <w:tcPr>
            <w:tcW w:w="5141" w:type="dxa"/>
            <w:shd w:val="clear" w:color="auto" w:fill="1F4E79"/>
            <w:vAlign w:val="center"/>
          </w:tcPr>
          <w:p w14:paraId="5FC6AD07" w14:textId="77777777" w:rsidR="00D34BFD" w:rsidRDefault="00000000">
            <w:r>
              <w:rPr>
                <w:b/>
                <w:color w:val="FFFFFF"/>
                <w:sz w:val="16"/>
              </w:rPr>
              <w:t>Requerimiento</w:t>
            </w:r>
          </w:p>
        </w:tc>
      </w:tr>
      <w:tr w:rsidR="00D34BFD" w:rsidRPr="00C32928" w14:paraId="7AA57FAF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76F3D6E1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RF-73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03875A72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La recepcionista deberá poder crear una cita para un paciente.</w:t>
            </w:r>
          </w:p>
        </w:tc>
      </w:tr>
      <w:tr w:rsidR="00D34BFD" w:rsidRPr="00C32928" w14:paraId="50708EC5" w14:textId="77777777">
        <w:trPr>
          <w:jc w:val="center"/>
        </w:trPr>
        <w:tc>
          <w:tcPr>
            <w:tcW w:w="1440" w:type="dxa"/>
            <w:vAlign w:val="center"/>
          </w:tcPr>
          <w:p w14:paraId="3A204639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RF-74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vAlign w:val="center"/>
          </w:tcPr>
          <w:p w14:paraId="0332D70C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Cada cita deberá quedar asociada a un paciente y a un profesional.</w:t>
            </w:r>
          </w:p>
        </w:tc>
      </w:tr>
      <w:tr w:rsidR="00D34BFD" w:rsidRPr="00C32928" w14:paraId="782D796E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09220A3E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RF-75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79EF9B80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La cita deberá registrar fecha y hora.</w:t>
            </w:r>
          </w:p>
        </w:tc>
      </w:tr>
      <w:tr w:rsidR="00D34BFD" w:rsidRPr="00C32928" w14:paraId="65332835" w14:textId="77777777">
        <w:trPr>
          <w:jc w:val="center"/>
        </w:trPr>
        <w:tc>
          <w:tcPr>
            <w:tcW w:w="1440" w:type="dxa"/>
            <w:vAlign w:val="center"/>
          </w:tcPr>
          <w:p w14:paraId="03985B97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RF-76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vAlign w:val="center"/>
          </w:tcPr>
          <w:p w14:paraId="06FE4F41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permitir consultar la agenda de cada profesional.</w:t>
            </w:r>
          </w:p>
        </w:tc>
      </w:tr>
      <w:tr w:rsidR="00D34BFD" w:rsidRPr="00C32928" w14:paraId="4CB92333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769A70E9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RF-77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1DEA9DEC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La recepcionista deberá poder modificar una cita.</w:t>
            </w:r>
            <w:r w:rsidRPr="00C32928">
              <w:rPr>
                <w:sz w:val="16"/>
                <w:lang w:val="es-CL"/>
              </w:rPr>
              <w:br/>
              <w:t>Pendiente: No se encontró vista o ruta para editar citas; sí existe cambio de estado.</w:t>
            </w:r>
          </w:p>
        </w:tc>
      </w:tr>
      <w:tr w:rsidR="00D34BFD" w:rsidRPr="00C32928" w14:paraId="208C8710" w14:textId="77777777">
        <w:trPr>
          <w:jc w:val="center"/>
        </w:trPr>
        <w:tc>
          <w:tcPr>
            <w:tcW w:w="1440" w:type="dxa"/>
            <w:vAlign w:val="center"/>
          </w:tcPr>
          <w:p w14:paraId="75884BC4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RF-78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vAlign w:val="center"/>
          </w:tcPr>
          <w:p w14:paraId="08CFA228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La recepcionista deberá poder cancelar una cita.</w:t>
            </w:r>
          </w:p>
        </w:tc>
      </w:tr>
      <w:tr w:rsidR="00D34BFD" w:rsidRPr="00C32928" w14:paraId="6A46DA41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4A2642EF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RF-79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38E2A7A9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La recepcionista deberá poder validar o confirmar una cita.</w:t>
            </w:r>
          </w:p>
        </w:tc>
      </w:tr>
      <w:tr w:rsidR="00D34BFD" w:rsidRPr="00C32928" w14:paraId="24FECA40" w14:textId="77777777">
        <w:trPr>
          <w:jc w:val="center"/>
        </w:trPr>
        <w:tc>
          <w:tcPr>
            <w:tcW w:w="1440" w:type="dxa"/>
            <w:vAlign w:val="center"/>
          </w:tcPr>
          <w:p w14:paraId="3B2FE3FA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RF-80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vAlign w:val="center"/>
          </w:tcPr>
          <w:p w14:paraId="3749CB08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profesional deberá poder consultar sus próximas citas.</w:t>
            </w:r>
            <w:r w:rsidRPr="00C32928">
              <w:rPr>
                <w:sz w:val="16"/>
                <w:lang w:val="es-CL"/>
              </w:rPr>
              <w:br/>
              <w:t>Nota: El inicio limita al médico autenticado sus citas de hoy y las próximas; los otros roles conservan su vista general.</w:t>
            </w:r>
          </w:p>
        </w:tc>
      </w:tr>
      <w:tr w:rsidR="00D34BFD" w:rsidRPr="00C32928" w14:paraId="3ECB2A47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5DA1B2A5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RF-81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1F4F4307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mostrar el profesional asignado a la cita.</w:t>
            </w:r>
          </w:p>
        </w:tc>
      </w:tr>
      <w:tr w:rsidR="00D34BFD" w:rsidRPr="00C32928" w14:paraId="3EDC1ACF" w14:textId="77777777">
        <w:trPr>
          <w:jc w:val="center"/>
        </w:trPr>
        <w:tc>
          <w:tcPr>
            <w:tcW w:w="1440" w:type="dxa"/>
            <w:vAlign w:val="center"/>
          </w:tcPr>
          <w:p w14:paraId="1321AB41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RF-82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vAlign w:val="center"/>
          </w:tcPr>
          <w:p w14:paraId="0DB39EB4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impedir conflictos de horario para un mismo profesional.</w:t>
            </w:r>
          </w:p>
        </w:tc>
      </w:tr>
      <w:tr w:rsidR="00D34BFD" w:rsidRPr="00C32928" w14:paraId="51CA3F6E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1CFD529D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RF-83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3D571B97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registrar el estado de cada cita.</w:t>
            </w:r>
          </w:p>
        </w:tc>
      </w:tr>
    </w:tbl>
    <w:p w14:paraId="56F0350D" w14:textId="77777777" w:rsidR="00D34BFD" w:rsidRDefault="00000000">
      <w:pPr>
        <w:pStyle w:val="Ttulo1"/>
      </w:pPr>
      <w:r>
        <w:t xml:space="preserve">RAM y </w:t>
      </w:r>
      <w:proofErr w:type="spellStart"/>
      <w:r>
        <w:t>farmacovigilancia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9677"/>
      </w:tblGrid>
      <w:tr w:rsidR="00D34BFD" w14:paraId="7D4DD576" w14:textId="77777777">
        <w:trPr>
          <w:tblHeader/>
          <w:jc w:val="center"/>
        </w:trPr>
        <w:tc>
          <w:tcPr>
            <w:tcW w:w="5141" w:type="dxa"/>
            <w:shd w:val="clear" w:color="auto" w:fill="1F4E79"/>
            <w:vAlign w:val="center"/>
          </w:tcPr>
          <w:p w14:paraId="5830289C" w14:textId="77777777" w:rsidR="00D34BFD" w:rsidRDefault="00000000">
            <w:r>
              <w:rPr>
                <w:b/>
                <w:color w:val="FFFFFF"/>
                <w:sz w:val="16"/>
              </w:rPr>
              <w:t>ID / estado</w:t>
            </w:r>
          </w:p>
        </w:tc>
        <w:tc>
          <w:tcPr>
            <w:tcW w:w="5141" w:type="dxa"/>
            <w:shd w:val="clear" w:color="auto" w:fill="1F4E79"/>
            <w:vAlign w:val="center"/>
          </w:tcPr>
          <w:p w14:paraId="4A92D04C" w14:textId="77777777" w:rsidR="00D34BFD" w:rsidRDefault="00000000">
            <w:r>
              <w:rPr>
                <w:b/>
                <w:color w:val="FFFFFF"/>
                <w:sz w:val="16"/>
              </w:rPr>
              <w:t>Requerimiento</w:t>
            </w:r>
          </w:p>
        </w:tc>
      </w:tr>
      <w:tr w:rsidR="00D34BFD" w:rsidRPr="00C32928" w14:paraId="2BE57C6A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2E03189D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RF-84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47D4058B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permitir registrar un reporte de reacción adversa a un medicamento (RAM) asociado a un paciente.</w:t>
            </w:r>
          </w:p>
        </w:tc>
      </w:tr>
      <w:tr w:rsidR="00D34BFD" w:rsidRPr="00C32928" w14:paraId="7865B05E" w14:textId="77777777">
        <w:trPr>
          <w:jc w:val="center"/>
        </w:trPr>
        <w:tc>
          <w:tcPr>
            <w:tcW w:w="1440" w:type="dxa"/>
            <w:vAlign w:val="center"/>
          </w:tcPr>
          <w:p w14:paraId="1DE2BCF6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RF-85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vAlign w:val="center"/>
          </w:tcPr>
          <w:p w14:paraId="1E77E3AA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reporte RAM deberá poder asociarse al tratamiento farmacológico correspondiente.</w:t>
            </w:r>
          </w:p>
        </w:tc>
      </w:tr>
      <w:tr w:rsidR="00D34BFD" w:rsidRPr="00C32928" w14:paraId="5C3711B2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702C0E84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RF-86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6535CE45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identificar el medicamento relacionado con la reacción adversa.</w:t>
            </w:r>
          </w:p>
        </w:tc>
      </w:tr>
      <w:tr w:rsidR="00D34BFD" w:rsidRPr="00C32928" w14:paraId="0CCABB55" w14:textId="77777777">
        <w:trPr>
          <w:jc w:val="center"/>
        </w:trPr>
        <w:tc>
          <w:tcPr>
            <w:tcW w:w="1440" w:type="dxa"/>
            <w:vAlign w:val="center"/>
          </w:tcPr>
          <w:p w14:paraId="47AEB154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RF-87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vAlign w:val="center"/>
          </w:tcPr>
          <w:p w14:paraId="13D5D14A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permitir registrar la fecha de inicio de la reacción adversa.</w:t>
            </w:r>
          </w:p>
        </w:tc>
      </w:tr>
      <w:tr w:rsidR="00D34BFD" w:rsidRPr="00C32928" w14:paraId="15034B26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58816F3D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RF-88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78955C4F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permitir registrar una descripción de la reacción y sus características.</w:t>
            </w:r>
          </w:p>
        </w:tc>
      </w:tr>
      <w:tr w:rsidR="00D34BFD" w:rsidRPr="00C32928" w14:paraId="1CF7E24F" w14:textId="77777777">
        <w:trPr>
          <w:jc w:val="center"/>
        </w:trPr>
        <w:tc>
          <w:tcPr>
            <w:tcW w:w="1440" w:type="dxa"/>
            <w:vAlign w:val="center"/>
          </w:tcPr>
          <w:p w14:paraId="3A669B71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RF-89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vAlign w:val="center"/>
          </w:tcPr>
          <w:p w14:paraId="0D65FF18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permitir registrar la severidad o gravedad de la reacción.</w:t>
            </w:r>
          </w:p>
        </w:tc>
      </w:tr>
      <w:tr w:rsidR="00D34BFD" w:rsidRPr="00C32928" w14:paraId="60D414C6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6CB1B914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RF-90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79161FEF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permitir registrar las acciones tomadas frente a la reacción adversa.</w:t>
            </w:r>
          </w:p>
        </w:tc>
      </w:tr>
      <w:tr w:rsidR="00D34BFD" w:rsidRPr="00C32928" w14:paraId="4EFDA3A8" w14:textId="77777777">
        <w:trPr>
          <w:jc w:val="center"/>
        </w:trPr>
        <w:tc>
          <w:tcPr>
            <w:tcW w:w="1440" w:type="dxa"/>
            <w:vAlign w:val="center"/>
          </w:tcPr>
          <w:p w14:paraId="432DE0FF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RF-91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vAlign w:val="center"/>
          </w:tcPr>
          <w:p w14:paraId="521D7425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permitir registrar si el tratamiento fue suspendido, modificado o mantenido.</w:t>
            </w:r>
          </w:p>
        </w:tc>
      </w:tr>
      <w:tr w:rsidR="00D34BFD" w:rsidRPr="00C32928" w14:paraId="03A77176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737C334D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RF-92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7EC917EA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permitir registrar la evolución de la reacción adversa.</w:t>
            </w:r>
          </w:p>
        </w:tc>
      </w:tr>
      <w:tr w:rsidR="00D34BFD" w:rsidRPr="00C32928" w14:paraId="42A2E0BD" w14:textId="77777777">
        <w:trPr>
          <w:jc w:val="center"/>
        </w:trPr>
        <w:tc>
          <w:tcPr>
            <w:tcW w:w="1440" w:type="dxa"/>
            <w:vAlign w:val="center"/>
          </w:tcPr>
          <w:p w14:paraId="49B85C50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RF-93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vAlign w:val="center"/>
          </w:tcPr>
          <w:p w14:paraId="40BA357D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reporte RAM deberá quedar asociado al profesional que lo registra.</w:t>
            </w:r>
          </w:p>
        </w:tc>
      </w:tr>
      <w:tr w:rsidR="00D34BFD" w:rsidRPr="00C32928" w14:paraId="3F394750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7D9494D0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RF-94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481DEDD1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Los profesionales autorizados deberán poder consultar los reportes RAM de sus pacientes.</w:t>
            </w:r>
          </w:p>
        </w:tc>
      </w:tr>
      <w:tr w:rsidR="00D34BFD" w:rsidRPr="00C32928" w14:paraId="1DB35A53" w14:textId="77777777">
        <w:trPr>
          <w:jc w:val="center"/>
        </w:trPr>
        <w:tc>
          <w:tcPr>
            <w:tcW w:w="1440" w:type="dxa"/>
            <w:vAlign w:val="center"/>
          </w:tcPr>
          <w:p w14:paraId="1371A07B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RF-95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vAlign w:val="center"/>
          </w:tcPr>
          <w:p w14:paraId="09264F0D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administrador deberá poder consultar los reportes RAM del sistema.</w:t>
            </w:r>
          </w:p>
        </w:tc>
      </w:tr>
      <w:tr w:rsidR="00D34BFD" w:rsidRPr="00C32928" w14:paraId="22DF84A4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049CE943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RF-96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12AD7148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permitir identificar reportes RAM pendientes de revisión.</w:t>
            </w:r>
          </w:p>
        </w:tc>
      </w:tr>
      <w:tr w:rsidR="00D34BFD" w:rsidRPr="00C32928" w14:paraId="7C86709D" w14:textId="77777777">
        <w:trPr>
          <w:jc w:val="center"/>
        </w:trPr>
        <w:tc>
          <w:tcPr>
            <w:tcW w:w="1440" w:type="dxa"/>
            <w:vAlign w:val="center"/>
          </w:tcPr>
          <w:p w14:paraId="73F044DE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RF-97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vAlign w:val="center"/>
          </w:tcPr>
          <w:p w14:paraId="638EE8D0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conservar el historial de modificaciones y validaciones del reporte RAM.</w:t>
            </w:r>
          </w:p>
        </w:tc>
      </w:tr>
      <w:tr w:rsidR="00D34BFD" w:rsidRPr="00C32928" w14:paraId="5F4575E9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4C9B3D4E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RF-98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7A8BC65A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mostrar, cuando corresponda y según permisos, antecedentes relevantes de RAM al consultar tratamientos del paciente.</w:t>
            </w:r>
          </w:p>
        </w:tc>
      </w:tr>
    </w:tbl>
    <w:p w14:paraId="06C9585F" w14:textId="77777777" w:rsidR="00D34BFD" w:rsidRDefault="00000000">
      <w:pPr>
        <w:pStyle w:val="Ttulo1"/>
      </w:pPr>
      <w:r>
        <w:t xml:space="preserve">Administración y </w:t>
      </w:r>
      <w:proofErr w:type="spellStart"/>
      <w:r>
        <w:t>recepción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9677"/>
      </w:tblGrid>
      <w:tr w:rsidR="00D34BFD" w14:paraId="0AB76A33" w14:textId="77777777">
        <w:trPr>
          <w:tblHeader/>
          <w:jc w:val="center"/>
        </w:trPr>
        <w:tc>
          <w:tcPr>
            <w:tcW w:w="5141" w:type="dxa"/>
            <w:shd w:val="clear" w:color="auto" w:fill="1F4E79"/>
            <w:vAlign w:val="center"/>
          </w:tcPr>
          <w:p w14:paraId="754FD720" w14:textId="77777777" w:rsidR="00D34BFD" w:rsidRDefault="00000000">
            <w:r>
              <w:rPr>
                <w:b/>
                <w:color w:val="FFFFFF"/>
                <w:sz w:val="16"/>
              </w:rPr>
              <w:t>ID / estado</w:t>
            </w:r>
          </w:p>
        </w:tc>
        <w:tc>
          <w:tcPr>
            <w:tcW w:w="5141" w:type="dxa"/>
            <w:shd w:val="clear" w:color="auto" w:fill="1F4E79"/>
            <w:vAlign w:val="center"/>
          </w:tcPr>
          <w:p w14:paraId="12FCE3AF" w14:textId="77777777" w:rsidR="00D34BFD" w:rsidRDefault="00000000">
            <w:r>
              <w:rPr>
                <w:b/>
                <w:color w:val="FFFFFF"/>
                <w:sz w:val="16"/>
              </w:rPr>
              <w:t>Requerimiento</w:t>
            </w:r>
          </w:p>
        </w:tc>
      </w:tr>
      <w:tr w:rsidR="00D34BFD" w:rsidRPr="00C32928" w14:paraId="7315087A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3971CDCA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RF-99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5DF09F1D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La recepcionista deberá poder buscar pacientes y consultar su información administrativa autorizada.</w:t>
            </w:r>
          </w:p>
        </w:tc>
      </w:tr>
      <w:tr w:rsidR="00D34BFD" w:rsidRPr="00C32928" w14:paraId="7C6FCA0C" w14:textId="77777777">
        <w:trPr>
          <w:jc w:val="center"/>
        </w:trPr>
        <w:tc>
          <w:tcPr>
            <w:tcW w:w="1440" w:type="dxa"/>
            <w:vAlign w:val="center"/>
          </w:tcPr>
          <w:p w14:paraId="08F33493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RF-100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vAlign w:val="center"/>
          </w:tcPr>
          <w:p w14:paraId="75348F71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La recepcionista deberá poder consultar los profesionales asociados a un paciente cuando sea necesario para gestionar una cita.</w:t>
            </w:r>
            <w:r w:rsidRPr="00C32928">
              <w:rPr>
                <w:sz w:val="16"/>
                <w:lang w:val="es-CL"/>
              </w:rPr>
              <w:br/>
              <w:t>Nota: La ficha del paciente muestra a recepción y administración los profesionales asociados actualmente.</w:t>
            </w:r>
          </w:p>
        </w:tc>
      </w:tr>
      <w:tr w:rsidR="00D34BFD" w:rsidRPr="00C32928" w14:paraId="0B6C1D40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67A7330E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RF-101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145E944D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La recepcionista no deberá poder modificar información clínica restringida.</w:t>
            </w:r>
          </w:p>
        </w:tc>
      </w:tr>
      <w:tr w:rsidR="00D34BFD" w:rsidRPr="00C32928" w14:paraId="4DCC5612" w14:textId="77777777">
        <w:trPr>
          <w:jc w:val="center"/>
        </w:trPr>
        <w:tc>
          <w:tcPr>
            <w:tcW w:w="1440" w:type="dxa"/>
            <w:vAlign w:val="center"/>
          </w:tcPr>
          <w:p w14:paraId="4DAADA78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RF-102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vAlign w:val="center"/>
          </w:tcPr>
          <w:p w14:paraId="2E8C0C9B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administrador deberá poder consultar la información global necesaria para la administración de la clínica.</w:t>
            </w:r>
          </w:p>
        </w:tc>
      </w:tr>
      <w:tr w:rsidR="00D34BFD" w:rsidRPr="00C32928" w14:paraId="4E5E15C7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330EE07C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RF-103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5CC6B6C2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administrador deberá poder consultar el historial de asignaciones de profesionales.</w:t>
            </w:r>
            <w:r w:rsidRPr="00C32928">
              <w:rPr>
                <w:sz w:val="16"/>
                <w:lang w:val="es-CL"/>
              </w:rPr>
              <w:br/>
              <w:t>Nota: Administración puede consultar el historial de asignaciones con fechas de inicio y término; las asignaciones previas a este cambio conservan término vacío si no había dato.</w:t>
            </w:r>
          </w:p>
        </w:tc>
      </w:tr>
      <w:tr w:rsidR="00D34BFD" w:rsidRPr="00C32928" w14:paraId="1B71A635" w14:textId="77777777">
        <w:trPr>
          <w:jc w:val="center"/>
        </w:trPr>
        <w:tc>
          <w:tcPr>
            <w:tcW w:w="1440" w:type="dxa"/>
            <w:vAlign w:val="center"/>
          </w:tcPr>
          <w:p w14:paraId="0A766350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RF-104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vAlign w:val="center"/>
          </w:tcPr>
          <w:p w14:paraId="7ACCBCBD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administrador deberá poder consultar registros de auditoría.</w:t>
            </w:r>
          </w:p>
        </w:tc>
      </w:tr>
    </w:tbl>
    <w:p w14:paraId="7202095B" w14:textId="77777777" w:rsidR="00D34BFD" w:rsidRDefault="00000000">
      <w:pPr>
        <w:pStyle w:val="Ttulo1"/>
      </w:pPr>
      <w:proofErr w:type="spellStart"/>
      <w:r>
        <w:t>Auditoría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9677"/>
      </w:tblGrid>
      <w:tr w:rsidR="00D34BFD" w14:paraId="4E00AE7D" w14:textId="77777777">
        <w:trPr>
          <w:tblHeader/>
          <w:jc w:val="center"/>
        </w:trPr>
        <w:tc>
          <w:tcPr>
            <w:tcW w:w="5141" w:type="dxa"/>
            <w:shd w:val="clear" w:color="auto" w:fill="1F4E79"/>
            <w:vAlign w:val="center"/>
          </w:tcPr>
          <w:p w14:paraId="532DDA8C" w14:textId="77777777" w:rsidR="00D34BFD" w:rsidRDefault="00000000">
            <w:r>
              <w:rPr>
                <w:b/>
                <w:color w:val="FFFFFF"/>
                <w:sz w:val="16"/>
              </w:rPr>
              <w:t>ID / estado</w:t>
            </w:r>
          </w:p>
        </w:tc>
        <w:tc>
          <w:tcPr>
            <w:tcW w:w="5141" w:type="dxa"/>
            <w:shd w:val="clear" w:color="auto" w:fill="1F4E79"/>
            <w:vAlign w:val="center"/>
          </w:tcPr>
          <w:p w14:paraId="21261BAE" w14:textId="77777777" w:rsidR="00D34BFD" w:rsidRDefault="00000000">
            <w:r>
              <w:rPr>
                <w:b/>
                <w:color w:val="FFFFFF"/>
                <w:sz w:val="16"/>
              </w:rPr>
              <w:t>Requerimiento</w:t>
            </w:r>
          </w:p>
        </w:tc>
      </w:tr>
      <w:tr w:rsidR="00D34BFD" w:rsidRPr="00C32928" w14:paraId="34DD5B28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0B32C7CE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RF-105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3627EDDF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registrar los accesos a información clínica sensible.</w:t>
            </w:r>
            <w:r w:rsidRPr="00C32928">
              <w:rPr>
                <w:sz w:val="16"/>
                <w:lang w:val="es-CL"/>
              </w:rPr>
              <w:br/>
              <w:t>Nota: Se audita el acceso al detalle de atenciones y a fichas/antecedentes desde las vistas y el administrador.</w:t>
            </w:r>
          </w:p>
        </w:tc>
      </w:tr>
      <w:tr w:rsidR="00D34BFD" w:rsidRPr="00C32928" w14:paraId="6BC5198E" w14:textId="77777777">
        <w:trPr>
          <w:jc w:val="center"/>
        </w:trPr>
        <w:tc>
          <w:tcPr>
            <w:tcW w:w="1440" w:type="dxa"/>
            <w:vAlign w:val="center"/>
          </w:tcPr>
          <w:p w14:paraId="2AFECA86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RF-106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vAlign w:val="center"/>
          </w:tcPr>
          <w:p w14:paraId="0BAC4AFA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registrar la creación de registros clínicos.</w:t>
            </w:r>
          </w:p>
        </w:tc>
      </w:tr>
      <w:tr w:rsidR="00D34BFD" w:rsidRPr="00C32928" w14:paraId="5D0C2CD8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03725A65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RF-107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55028744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registrar modificaciones de información clínica.</w:t>
            </w:r>
          </w:p>
        </w:tc>
      </w:tr>
      <w:tr w:rsidR="00D34BFD" w:rsidRPr="00C32928" w14:paraId="5F84AE60" w14:textId="77777777">
        <w:trPr>
          <w:jc w:val="center"/>
        </w:trPr>
        <w:tc>
          <w:tcPr>
            <w:tcW w:w="1440" w:type="dxa"/>
            <w:vAlign w:val="center"/>
          </w:tcPr>
          <w:p w14:paraId="37213EF3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RF-108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vAlign w:val="center"/>
          </w:tcPr>
          <w:p w14:paraId="1178BA03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registrar quién realizó cada acción y cuándo.</w:t>
            </w:r>
          </w:p>
        </w:tc>
      </w:tr>
      <w:tr w:rsidR="00D34BFD" w:rsidRPr="00C32928" w14:paraId="0EEE82DC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002275F1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RF-109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45134297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conservar el historial de acciones relevantes.</w:t>
            </w:r>
          </w:p>
        </w:tc>
      </w:tr>
      <w:tr w:rsidR="00D34BFD" w:rsidRPr="00C32928" w14:paraId="16DD348F" w14:textId="77777777">
        <w:trPr>
          <w:jc w:val="center"/>
        </w:trPr>
        <w:tc>
          <w:tcPr>
            <w:tcW w:w="1440" w:type="dxa"/>
            <w:vAlign w:val="center"/>
          </w:tcPr>
          <w:p w14:paraId="6F1EF847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RF-110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vAlign w:val="center"/>
          </w:tcPr>
          <w:p w14:paraId="1227AB24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Los usuarios normales no deberán poder modificar los registros de auditoría.</w:t>
            </w:r>
          </w:p>
        </w:tc>
      </w:tr>
      <w:tr w:rsidR="00D34BFD" w:rsidRPr="00C32928" w14:paraId="0A03B944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3F36196E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RF-111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197A75BE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administrador deberá poder consultar los registros de auditoría según criterios de búsqueda.</w:t>
            </w:r>
          </w:p>
        </w:tc>
      </w:tr>
    </w:tbl>
    <w:p w14:paraId="4BE724DE" w14:textId="77777777" w:rsidR="00D34BFD" w:rsidRDefault="00000000">
      <w:pPr>
        <w:pStyle w:val="Ttulo1"/>
      </w:pPr>
      <w:proofErr w:type="spellStart"/>
      <w:r>
        <w:t>Requerimientos</w:t>
      </w:r>
      <w:proofErr w:type="spellEnd"/>
      <w:r>
        <w:t xml:space="preserve"> no </w:t>
      </w:r>
      <w:proofErr w:type="spellStart"/>
      <w:r>
        <w:t>funcionales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9677"/>
      </w:tblGrid>
      <w:tr w:rsidR="00D34BFD" w14:paraId="48C78934" w14:textId="77777777">
        <w:trPr>
          <w:tblHeader/>
          <w:jc w:val="center"/>
        </w:trPr>
        <w:tc>
          <w:tcPr>
            <w:tcW w:w="5141" w:type="dxa"/>
            <w:shd w:val="clear" w:color="auto" w:fill="1F4E79"/>
            <w:vAlign w:val="center"/>
          </w:tcPr>
          <w:p w14:paraId="7D7E3734" w14:textId="77777777" w:rsidR="00D34BFD" w:rsidRDefault="00000000">
            <w:r>
              <w:rPr>
                <w:b/>
                <w:color w:val="FFFFFF"/>
                <w:sz w:val="16"/>
              </w:rPr>
              <w:t>ID / estado</w:t>
            </w:r>
          </w:p>
        </w:tc>
        <w:tc>
          <w:tcPr>
            <w:tcW w:w="5141" w:type="dxa"/>
            <w:shd w:val="clear" w:color="auto" w:fill="1F4E79"/>
            <w:vAlign w:val="center"/>
          </w:tcPr>
          <w:p w14:paraId="6E18CEEF" w14:textId="77777777" w:rsidR="00D34BFD" w:rsidRDefault="00000000">
            <w:r>
              <w:rPr>
                <w:b/>
                <w:color w:val="FFFFFF"/>
                <w:sz w:val="16"/>
              </w:rPr>
              <w:t>Requerimiento</w:t>
            </w:r>
          </w:p>
        </w:tc>
      </w:tr>
      <w:tr w:rsidR="00D34BFD" w:rsidRPr="00C32928" w14:paraId="08F7AFEE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29E77CC3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RNF-01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30AA1BC2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proteger la información personal y clínica frente a accesos no autorizados mediante autenticación, autorización, gestión segura de sesiones, HTTPS y almacenamiento seguro de credenciales.</w:t>
            </w:r>
          </w:p>
        </w:tc>
      </w:tr>
      <w:tr w:rsidR="00D34BFD" w:rsidRPr="00C32928" w14:paraId="47CE8D5D" w14:textId="77777777">
        <w:trPr>
          <w:jc w:val="center"/>
        </w:trPr>
        <w:tc>
          <w:tcPr>
            <w:tcW w:w="1440" w:type="dxa"/>
            <w:vAlign w:val="center"/>
          </w:tcPr>
          <w:p w14:paraId="2124F7C2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RNF-02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vAlign w:val="center"/>
          </w:tcPr>
          <w:p w14:paraId="22418D18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acceso a información clínica deberá limitarse a usuarios autorizados. Pertenecer al grupo de profesionales no deberá otorgar acceso automático a todos los pacientes.</w:t>
            </w:r>
          </w:p>
        </w:tc>
      </w:tr>
      <w:tr w:rsidR="00D34BFD" w:rsidRPr="00C32928" w14:paraId="1CF90BAE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5A11F2BD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RNF-03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7D9A2136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control de acceso deberá considerar, como mínimo, rol, profesión, asignación vigente al paciente y tipo de permiso (ver, crear, modificar, validar).</w:t>
            </w:r>
          </w:p>
        </w:tc>
      </w:tr>
      <w:tr w:rsidR="00D34BFD" w:rsidRPr="00C32928" w14:paraId="5C4CE4DA" w14:textId="77777777">
        <w:trPr>
          <w:jc w:val="center"/>
        </w:trPr>
        <w:tc>
          <w:tcPr>
            <w:tcW w:w="1440" w:type="dxa"/>
            <w:vAlign w:val="center"/>
          </w:tcPr>
          <w:p w14:paraId="1941DDD1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RNF-04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vAlign w:val="center"/>
          </w:tcPr>
          <w:p w14:paraId="0EE758F8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La aplicación y la base de datos deberán mantener relaciones consistentes entre pacientes, profesionales, asignaciones, atenciones, tratamientos, informes, citas y reportes RAM.</w:t>
            </w:r>
          </w:p>
        </w:tc>
      </w:tr>
      <w:tr w:rsidR="00D34BFD" w:rsidRPr="00C32928" w14:paraId="2AAD60D1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0CF47955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RNF-05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19DF6834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Las acciones críticas sobre información clínica deberán ser auditables, identificando usuario, acción, registro afectado, fecha y hora.</w:t>
            </w:r>
          </w:p>
        </w:tc>
      </w:tr>
      <w:tr w:rsidR="00D34BFD" w:rsidRPr="00C32928" w14:paraId="7E3DA302" w14:textId="77777777">
        <w:trPr>
          <w:jc w:val="center"/>
        </w:trPr>
        <w:tc>
          <w:tcPr>
            <w:tcW w:w="1440" w:type="dxa"/>
            <w:vAlign w:val="center"/>
          </w:tcPr>
          <w:p w14:paraId="5868082B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RNF-06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vAlign w:val="center"/>
          </w:tcPr>
          <w:p w14:paraId="2A0E3616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estar disponible durante el horario definido por la clínica. Como objetivo inicial se establece una disponibilidad mensual mínima de 99,5 %, excluyendo mantenimientos programados.</w:t>
            </w:r>
          </w:p>
        </w:tc>
      </w:tr>
      <w:tr w:rsidR="00D34BFD" w:rsidRPr="00C32928" w14:paraId="4E5E3DF3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1DA38CB3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RNF-07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26596401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95 % de las operaciones habituales deberá responder en menos de 2 segundos bajo condiciones normales de carga. Las búsquedas de pacientes deberán mostrar resultados en menos de 2 segundos para el volumen definido.</w:t>
            </w:r>
          </w:p>
        </w:tc>
      </w:tr>
      <w:tr w:rsidR="00D34BFD" w:rsidRPr="00C32928" w14:paraId="13207466" w14:textId="77777777">
        <w:trPr>
          <w:jc w:val="center"/>
        </w:trPr>
        <w:tc>
          <w:tcPr>
            <w:tcW w:w="1440" w:type="dxa"/>
            <w:vAlign w:val="center"/>
          </w:tcPr>
          <w:p w14:paraId="107B66FA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RNF-08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vAlign w:val="center"/>
          </w:tcPr>
          <w:p w14:paraId="692A342C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La interfaz deberá ser sencilla, consistente y adecuada para usuarios con conocimientos básicos de informática. Las tareas frecuentes de profesionales y recepción deberán requerir el mínimo número razonable de pasos.</w:t>
            </w:r>
          </w:p>
        </w:tc>
      </w:tr>
      <w:tr w:rsidR="00D34BFD" w:rsidRPr="00C32928" w14:paraId="5B649373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5F1E1C8F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RNF-09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213A79EF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La aplicación deberá funcionar correctamente en versiones vigentes de navegadores modernos como Chrome, Edge, Firefox y Safari.</w:t>
            </w:r>
          </w:p>
        </w:tc>
      </w:tr>
      <w:tr w:rsidR="00D34BFD" w:rsidRPr="00C32928" w14:paraId="336818DF" w14:textId="77777777">
        <w:trPr>
          <w:jc w:val="center"/>
        </w:trPr>
        <w:tc>
          <w:tcPr>
            <w:tcW w:w="1440" w:type="dxa"/>
            <w:vAlign w:val="center"/>
          </w:tcPr>
          <w:p w14:paraId="3C798383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RNF-10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vAlign w:val="center"/>
          </w:tcPr>
          <w:p w14:paraId="1CB6FF2D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La interfaz deberá adaptarse a las resoluciones de pantalla compatibles definidas para la aplicación web.</w:t>
            </w:r>
          </w:p>
        </w:tc>
      </w:tr>
      <w:tr w:rsidR="00D34BFD" w:rsidRPr="00C32928" w14:paraId="677C66AB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3B8EED57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RNF-11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753403A2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La arquitectura deberá permitir aumentar el número de pacientes, profesionales, citas, atenciones, documentos y usuarios sin una reconstrucción completa del sistema.</w:t>
            </w:r>
          </w:p>
        </w:tc>
      </w:tr>
      <w:tr w:rsidR="00D34BFD" w14:paraId="0A74DCFA" w14:textId="77777777">
        <w:trPr>
          <w:jc w:val="center"/>
        </w:trPr>
        <w:tc>
          <w:tcPr>
            <w:tcW w:w="1440" w:type="dxa"/>
            <w:vAlign w:val="center"/>
          </w:tcPr>
          <w:p w14:paraId="2A7BA209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RNF-12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vAlign w:val="center"/>
          </w:tcPr>
          <w:p w14:paraId="64040D08" w14:textId="77777777" w:rsidR="00D34BFD" w:rsidRDefault="00000000">
            <w:pPr>
              <w:spacing w:after="20"/>
            </w:pPr>
            <w:r w:rsidRPr="00C32928">
              <w:rPr>
                <w:sz w:val="16"/>
                <w:lang w:val="es-CL"/>
              </w:rPr>
              <w:t xml:space="preserve">La información deberá contar con copias de seguridad periódicas y separadas del sistema principal. </w:t>
            </w:r>
            <w:r>
              <w:rPr>
                <w:sz w:val="16"/>
              </w:rPr>
              <w:t xml:space="preserve">Los </w:t>
            </w:r>
            <w:proofErr w:type="spellStart"/>
            <w:r>
              <w:rPr>
                <w:sz w:val="16"/>
              </w:rPr>
              <w:t>respaldos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deberán</w:t>
            </w:r>
            <w:proofErr w:type="spellEnd"/>
            <w:r>
              <w:rPr>
                <w:sz w:val="16"/>
              </w:rPr>
              <w:t xml:space="preserve"> ser verificables mediante pruebas de restauración.</w:t>
            </w:r>
          </w:p>
        </w:tc>
      </w:tr>
      <w:tr w:rsidR="00D34BFD" w:rsidRPr="00C32928" w14:paraId="33C86F30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404E19F8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RNF-13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0F470CF3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Deberá existir un mecanismo de recuperación ante pérdida de información o indisponibilidad de la infraestructura. Los objetivos RPO y RTO deberán definirse con la clínica.</w:t>
            </w:r>
          </w:p>
        </w:tc>
      </w:tr>
      <w:tr w:rsidR="00D34BFD" w:rsidRPr="00C32928" w14:paraId="0D4137C8" w14:textId="77777777">
        <w:trPr>
          <w:jc w:val="center"/>
        </w:trPr>
        <w:tc>
          <w:tcPr>
            <w:tcW w:w="1440" w:type="dxa"/>
            <w:vAlign w:val="center"/>
          </w:tcPr>
          <w:p w14:paraId="2B5E6506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RNF-14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vAlign w:val="center"/>
          </w:tcPr>
          <w:p w14:paraId="5F564FD3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software deberá desarrollarse de forma modular, con separación clara de autenticación, pacientes, profesionales, asignaciones, agenda, atenciones, tratamientos, informes, RAM y auditoría.</w:t>
            </w:r>
          </w:p>
        </w:tc>
      </w:tr>
      <w:tr w:rsidR="00D34BFD" w:rsidRPr="00C32928" w14:paraId="602AE650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1A05BD3D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RNF-15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69398EDF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tratamiento de información personal y clínica deberá considerar la normativa aplicable a la operación de la clínica y controles técnicos y organizativos acordes a la sensibilidad de los datos.</w:t>
            </w:r>
          </w:p>
        </w:tc>
      </w:tr>
      <w:tr w:rsidR="00D34BFD" w:rsidRPr="00C32928" w14:paraId="4447C0E2" w14:textId="77777777">
        <w:trPr>
          <w:jc w:val="center"/>
        </w:trPr>
        <w:tc>
          <w:tcPr>
            <w:tcW w:w="1440" w:type="dxa"/>
            <w:vAlign w:val="center"/>
          </w:tcPr>
          <w:p w14:paraId="68D27B14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RNF-16</w:t>
            </w:r>
            <w:r>
              <w:rPr>
                <w:b/>
                <w:color w:val="1F4E79"/>
                <w:sz w:val="16"/>
              </w:rPr>
              <w:br/>
              <w:t>☒</w:t>
            </w:r>
          </w:p>
        </w:tc>
        <w:tc>
          <w:tcPr>
            <w:tcW w:w="9677" w:type="dxa"/>
            <w:vAlign w:val="center"/>
          </w:tcPr>
          <w:p w14:paraId="6DC89D4F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Los registros de auditoría deberán conservarse con protección contra modificaciones por usuarios no autorizados.</w:t>
            </w:r>
          </w:p>
        </w:tc>
      </w:tr>
      <w:tr w:rsidR="00D34BFD" w:rsidRPr="00C32928" w14:paraId="4AC2C90F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0FBF6835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RNF-17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3D0D8562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Los formularios deberán validar tipos, formatos, campos obligatorios, rangos y relaciones para reducir errores y datos inconsistentes.</w:t>
            </w:r>
          </w:p>
        </w:tc>
      </w:tr>
      <w:tr w:rsidR="00D34BFD" w:rsidRPr="00C32928" w14:paraId="609E18C4" w14:textId="77777777">
        <w:trPr>
          <w:jc w:val="center"/>
        </w:trPr>
        <w:tc>
          <w:tcPr>
            <w:tcW w:w="1440" w:type="dxa"/>
            <w:vAlign w:val="center"/>
          </w:tcPr>
          <w:p w14:paraId="2DA810BA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RNF-18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vAlign w:val="center"/>
          </w:tcPr>
          <w:p w14:paraId="239685F7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presentar mensajes claros al usuario y registrar errores técnicos sin exponer información sensible.</w:t>
            </w:r>
          </w:p>
        </w:tc>
      </w:tr>
      <w:tr w:rsidR="00D34BFD" w:rsidRPr="00C32928" w14:paraId="483D0972" w14:textId="77777777">
        <w:trPr>
          <w:jc w:val="center"/>
        </w:trPr>
        <w:tc>
          <w:tcPr>
            <w:tcW w:w="1440" w:type="dxa"/>
            <w:shd w:val="clear" w:color="auto" w:fill="F2F6FA"/>
            <w:vAlign w:val="center"/>
          </w:tcPr>
          <w:p w14:paraId="2C28EE59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RNF-19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shd w:val="clear" w:color="auto" w:fill="F2F6FA"/>
            <w:vAlign w:val="center"/>
          </w:tcPr>
          <w:p w14:paraId="394C8953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El sistema deberá generar registros técnicos suficientes para detectar fallos, degradación de rendimiento y errores operativos, sin almacenar innecesariamente datos clínicos en logs técnicos.</w:t>
            </w:r>
          </w:p>
        </w:tc>
      </w:tr>
      <w:tr w:rsidR="00D34BFD" w:rsidRPr="00C32928" w14:paraId="425FC78E" w14:textId="77777777">
        <w:trPr>
          <w:jc w:val="center"/>
        </w:trPr>
        <w:tc>
          <w:tcPr>
            <w:tcW w:w="1440" w:type="dxa"/>
            <w:vAlign w:val="center"/>
          </w:tcPr>
          <w:p w14:paraId="68A04183" w14:textId="77777777" w:rsidR="00D34BFD" w:rsidRDefault="00000000">
            <w:pPr>
              <w:spacing w:after="20"/>
            </w:pPr>
            <w:r>
              <w:rPr>
                <w:b/>
                <w:color w:val="1F4E79"/>
                <w:sz w:val="16"/>
              </w:rPr>
              <w:t>RNF-20</w:t>
            </w:r>
            <w:r>
              <w:rPr>
                <w:b/>
                <w:color w:val="1F4E79"/>
                <w:sz w:val="16"/>
              </w:rPr>
              <w:br/>
              <w:t>☐</w:t>
            </w:r>
          </w:p>
        </w:tc>
        <w:tc>
          <w:tcPr>
            <w:tcW w:w="9677" w:type="dxa"/>
            <w:vAlign w:val="center"/>
          </w:tcPr>
          <w:p w14:paraId="66FE3C64" w14:textId="77777777" w:rsidR="00D34BFD" w:rsidRPr="00C32928" w:rsidRDefault="00000000">
            <w:pPr>
              <w:spacing w:after="20"/>
              <w:rPr>
                <w:lang w:val="es-CL"/>
              </w:rPr>
            </w:pPr>
            <w:r w:rsidRPr="00C32928">
              <w:rPr>
                <w:sz w:val="16"/>
                <w:lang w:val="es-CL"/>
              </w:rPr>
              <w:t>Las funcionalidades críticas deberán contar con pruebas funcionales y pruebas automatizadas cuando corresponda, especialmente autenticación, autorización, asignaciones, tratamientos, RAM y auditoría.</w:t>
            </w:r>
          </w:p>
        </w:tc>
      </w:tr>
    </w:tbl>
    <w:p w14:paraId="6F777CC2" w14:textId="77777777" w:rsidR="00D34BFD" w:rsidRPr="00C32928" w:rsidRDefault="00000000">
      <w:pPr>
        <w:pStyle w:val="Ttulo1"/>
        <w:rPr>
          <w:lang w:val="es-CL"/>
        </w:rPr>
      </w:pPr>
      <w:r w:rsidRPr="00C32928">
        <w:rPr>
          <w:lang w:val="es-CL"/>
        </w:rPr>
        <w:t>Requerimientos funcionales listos</w:t>
      </w:r>
    </w:p>
    <w:p w14:paraId="55FA0713" w14:textId="77777777" w:rsidR="00D34BFD" w:rsidRPr="00C32928" w:rsidRDefault="00000000">
      <w:pPr>
        <w:rPr>
          <w:lang w:val="es-CL"/>
        </w:rPr>
      </w:pPr>
      <w:r w:rsidRPr="00C32928">
        <w:rPr>
          <w:b/>
          <w:lang w:val="es-CL"/>
        </w:rPr>
        <w:t xml:space="preserve">Autenticación y control de acceso: </w:t>
      </w:r>
      <w:r w:rsidRPr="00C32928">
        <w:rPr>
          <w:lang w:val="es-CL"/>
        </w:rPr>
        <w:t>RF-01, RF-02, RF-03, RF-04, RF-05, RF-06, RF-07, RF-08</w:t>
      </w:r>
    </w:p>
    <w:p w14:paraId="73EE539E" w14:textId="77777777" w:rsidR="00D34BFD" w:rsidRPr="00C32928" w:rsidRDefault="00000000">
      <w:pPr>
        <w:rPr>
          <w:lang w:val="es-CL"/>
        </w:rPr>
      </w:pPr>
      <w:r w:rsidRPr="00C32928">
        <w:rPr>
          <w:b/>
          <w:lang w:val="es-CL"/>
        </w:rPr>
        <w:t xml:space="preserve">Gestión de profesionales: </w:t>
      </w:r>
      <w:r w:rsidRPr="00C32928">
        <w:rPr>
          <w:lang w:val="es-CL"/>
        </w:rPr>
        <w:t>RF-09, RF-10, RF-11, RF-12, RF-13, RF-14, RF-15</w:t>
      </w:r>
    </w:p>
    <w:p w14:paraId="190ACDEF" w14:textId="77777777" w:rsidR="00D34BFD" w:rsidRPr="00C32928" w:rsidRDefault="00000000">
      <w:pPr>
        <w:rPr>
          <w:lang w:val="es-CL"/>
        </w:rPr>
      </w:pPr>
      <w:r w:rsidRPr="00C32928">
        <w:rPr>
          <w:b/>
          <w:lang w:val="es-CL"/>
        </w:rPr>
        <w:t xml:space="preserve">Gestión de pacientes: </w:t>
      </w:r>
      <w:r w:rsidRPr="00C32928">
        <w:rPr>
          <w:lang w:val="es-CL"/>
        </w:rPr>
        <w:t>RF-17, RF-18, RF-19, RF-20, RF-21, RF-22, RF-23</w:t>
      </w:r>
    </w:p>
    <w:p w14:paraId="4E8B1547" w14:textId="77777777" w:rsidR="00D34BFD" w:rsidRPr="00C32928" w:rsidRDefault="00000000">
      <w:pPr>
        <w:rPr>
          <w:lang w:val="es-CL"/>
        </w:rPr>
      </w:pPr>
      <w:r>
        <w:t>Equipo de atención y asignaciones: RF-24, RF-25, RF-26, RF-27, RF-28, RF-29, RF-30, RF-31</w:t>
      </w:r>
    </w:p>
    <w:p w14:paraId="48BC1B43" w14:textId="77777777" w:rsidR="00D34BFD" w:rsidRPr="00C32928" w:rsidRDefault="00000000">
      <w:pPr>
        <w:rPr>
          <w:lang w:val="es-CL"/>
        </w:rPr>
      </w:pPr>
      <w:r w:rsidRPr="00C32928">
        <w:rPr>
          <w:b/>
          <w:lang w:val="es-CL"/>
        </w:rPr>
        <w:t xml:space="preserve">Ficha clínica e historial: </w:t>
      </w:r>
      <w:r w:rsidRPr="00C32928">
        <w:rPr>
          <w:lang w:val="es-CL"/>
        </w:rPr>
        <w:t>RF-32, RF-33, RF-34, RF-35, RF-36, RF-37, RF-38, RF-39, RF-40, RF-41, RF-42</w:t>
      </w:r>
    </w:p>
    <w:p w14:paraId="736EA457" w14:textId="77777777" w:rsidR="00D34BFD" w:rsidRPr="00C32928" w:rsidRDefault="00000000">
      <w:pPr>
        <w:rPr>
          <w:lang w:val="es-CL"/>
        </w:rPr>
      </w:pPr>
      <w:r w:rsidRPr="00C32928">
        <w:rPr>
          <w:b/>
          <w:lang w:val="es-CL"/>
        </w:rPr>
        <w:t xml:space="preserve">Atenciones clínicas: </w:t>
      </w:r>
      <w:r w:rsidRPr="00C32928">
        <w:rPr>
          <w:lang w:val="es-CL"/>
        </w:rPr>
        <w:t>RF-43, RF-44, RF-45, RF-46, RF-47, RF-48, RF-49</w:t>
      </w:r>
    </w:p>
    <w:p w14:paraId="76A396FC" w14:textId="77777777" w:rsidR="00D34BFD" w:rsidRPr="00C32928" w:rsidRDefault="00000000">
      <w:pPr>
        <w:rPr>
          <w:lang w:val="es-CL"/>
        </w:rPr>
      </w:pPr>
      <w:r w:rsidRPr="00C32928">
        <w:rPr>
          <w:b/>
          <w:lang w:val="es-CL"/>
        </w:rPr>
        <w:t xml:space="preserve">Agenda y citas: </w:t>
      </w:r>
      <w:r w:rsidRPr="00C32928">
        <w:rPr>
          <w:lang w:val="es-CL"/>
        </w:rPr>
        <w:t>RF-73, RF-74, RF-75, RF-76, RF-78, RF-79, RF-80, RF-81, RF-82, RF-83</w:t>
      </w:r>
    </w:p>
    <w:p w14:paraId="7CE44BA3" w14:textId="77777777" w:rsidR="00D34BFD" w:rsidRPr="00C32928" w:rsidRDefault="00000000">
      <w:pPr>
        <w:rPr>
          <w:lang w:val="es-CL"/>
        </w:rPr>
      </w:pPr>
      <w:r w:rsidRPr="00C32928">
        <w:rPr>
          <w:b/>
          <w:lang w:val="es-CL"/>
        </w:rPr>
        <w:t xml:space="preserve">Administración y recepción: </w:t>
      </w:r>
      <w:r w:rsidRPr="00C32928">
        <w:rPr>
          <w:lang w:val="es-CL"/>
        </w:rPr>
        <w:t>RF-99, RF-100, RF-101, RF-102, RF-103, RF-104</w:t>
      </w:r>
    </w:p>
    <w:p w14:paraId="5D36A36D" w14:textId="77777777" w:rsidR="00D34BFD" w:rsidRPr="00C32928" w:rsidRDefault="00000000">
      <w:pPr>
        <w:rPr>
          <w:lang w:val="es-CL"/>
        </w:rPr>
      </w:pPr>
      <w:r w:rsidRPr="00C32928">
        <w:rPr>
          <w:b/>
          <w:lang w:val="es-CL"/>
        </w:rPr>
        <w:t xml:space="preserve">Auditoría y trazabilidad: </w:t>
      </w:r>
      <w:r w:rsidRPr="00C32928">
        <w:rPr>
          <w:lang w:val="es-CL"/>
        </w:rPr>
        <w:t>RF-105, RF-106, RF-107, RF-108, RF-109, RF-110, RF-111</w:t>
      </w:r>
    </w:p>
    <w:p w14:paraId="14286624" w14:textId="77777777" w:rsidR="00D34BFD" w:rsidRPr="00C32928" w:rsidRDefault="00000000">
      <w:pPr>
        <w:rPr>
          <w:lang w:val="es-CL"/>
        </w:rPr>
      </w:pPr>
      <w:r>
        <w:t>Requerimientos no funcionales listos: RNF-16</w:t>
      </w:r>
    </w:p>
    <w:p w14:paraId="6CE328E0" w14:textId="77777777" w:rsidR="00D34BFD" w:rsidRPr="00C32928" w:rsidRDefault="00000000">
      <w:pPr>
        <w:pStyle w:val="Ttulo1"/>
        <w:rPr>
          <w:lang w:val="es-CL"/>
        </w:rPr>
      </w:pPr>
      <w:r w:rsidRPr="00C32928">
        <w:rPr>
          <w:lang w:val="es-CL"/>
        </w:rPr>
        <w:t>Requerimientos pendientes y parciales</w:t>
      </w:r>
    </w:p>
    <w:p w14:paraId="61A4033F" w14:textId="77777777" w:rsidR="00D34BFD" w:rsidRPr="00C32928" w:rsidRDefault="00000000">
      <w:pPr>
        <w:rPr>
          <w:lang w:val="es-CL"/>
        </w:rPr>
      </w:pPr>
      <w:r w:rsidRPr="00C32928">
        <w:rPr>
          <w:lang w:val="es-CL"/>
        </w:rPr>
        <w:t>La tabla siguiente identifica de forma directa lo que falta o requiere completar. Los requisitos parcialmente implementados se mantienen fuera de la lista de completos.</w:t>
      </w:r>
    </w:p>
    <w:p w14:paraId="6C1D7B0D" w14:textId="77777777" w:rsidR="00D34BFD" w:rsidRPr="00C32928" w:rsidRDefault="00000000">
      <w:pPr>
        <w:pStyle w:val="Listaconvietas"/>
        <w:rPr>
          <w:lang w:val="es-CL"/>
        </w:rPr>
      </w:pPr>
      <w:r>
        <w:t>RF-16 — PARCIAL. Cada atención identifica al profesional responsable; faltan módulos de tratamientos e informes asociados.</w:t>
      </w:r>
    </w:p>
    <w:p w14:paraId="42068288" w14:textId="77777777" w:rsidR="00D34BFD" w:rsidRDefault="00000000">
      <w:pPr>
        <w:pStyle w:val="Ttulo2"/>
      </w:pPr>
      <w:proofErr w:type="spellStart"/>
      <w:r>
        <w:t>Gestión</w:t>
      </w:r>
      <w:proofErr w:type="spellEnd"/>
      <w:r>
        <w:t xml:space="preserve"> de </w:t>
      </w:r>
      <w:proofErr w:type="spellStart"/>
      <w:r>
        <w:t>profesionales</w:t>
      </w:r>
      <w:proofErr w:type="spellEnd"/>
    </w:p>
    <w:p w14:paraId="0ECA68F6" w14:textId="77777777" w:rsidR="00D34BFD" w:rsidRPr="00C32928" w:rsidRDefault="00000000">
      <w:pPr>
        <w:pStyle w:val="Listaconvietas"/>
        <w:rPr>
          <w:lang w:val="es-CL"/>
        </w:rPr>
      </w:pPr>
      <w:r>
        <w:t>RF-16 — El sistema deberá identificar al profesional responsable de cada atención, tratamiento o informe. Nota: Parcial: las atenciones guardan el profesional responsable; no existen los módulos de tratamientos e informes clínicos generales.</w:t>
      </w:r>
    </w:p>
    <w:p w14:paraId="062958C6" w14:textId="77777777" w:rsidR="00D34BFD" w:rsidRDefault="00000000">
      <w:pPr>
        <w:pStyle w:val="Ttulo2"/>
      </w:pPr>
      <w:r>
        <w:t xml:space="preserve">Equipo de </w:t>
      </w:r>
      <w:proofErr w:type="spellStart"/>
      <w:r>
        <w:t>atención</w:t>
      </w:r>
      <w:proofErr w:type="spellEnd"/>
      <w:r>
        <w:t xml:space="preserve"> y asignaciones</w:t>
      </w:r>
    </w:p>
    <w:p w14:paraId="45C45C94" w14:textId="77777777" w:rsidR="00D34BFD" w:rsidRDefault="00000000">
      <w:pPr>
        <w:pStyle w:val="Ttulo2"/>
      </w:pPr>
      <w:proofErr w:type="spellStart"/>
      <w:r>
        <w:t>Tratamiento</w:t>
      </w:r>
      <w:proofErr w:type="spellEnd"/>
      <w:r>
        <w:t xml:space="preserve"> </w:t>
      </w:r>
      <w:proofErr w:type="spellStart"/>
      <w:r>
        <w:t>farmacológico</w:t>
      </w:r>
      <w:proofErr w:type="spellEnd"/>
    </w:p>
    <w:p w14:paraId="1920679E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RF-50 — </w:t>
      </w:r>
      <w:r w:rsidRPr="00C32928">
        <w:rPr>
          <w:lang w:val="es-CL"/>
        </w:rPr>
        <w:t>El sistema deberá permitir registrar tratamientos farmacológicos asociados a un paciente.</w:t>
      </w:r>
    </w:p>
    <w:p w14:paraId="0B33E7AD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RF-51 — </w:t>
      </w:r>
      <w:r w:rsidRPr="00C32928">
        <w:rPr>
          <w:lang w:val="es-CL"/>
        </w:rPr>
        <w:t>Cada tratamiento deberá quedar asociado al paciente y al profesional responsable.</w:t>
      </w:r>
    </w:p>
    <w:p w14:paraId="614B9211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RF-52 — </w:t>
      </w:r>
      <w:r w:rsidRPr="00C32928">
        <w:rPr>
          <w:lang w:val="es-CL"/>
        </w:rPr>
        <w:t>El sistema deberá permitir registrar medicamento, dosis y frecuencia.</w:t>
      </w:r>
    </w:p>
    <w:p w14:paraId="2B2F7530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RF-53 — </w:t>
      </w:r>
      <w:r w:rsidRPr="00C32928">
        <w:rPr>
          <w:lang w:val="es-CL"/>
        </w:rPr>
        <w:t>El sistema deberá permitir registrar fechas de inicio y término cuando corresponda.</w:t>
      </w:r>
    </w:p>
    <w:p w14:paraId="56AF7233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RF-54 — </w:t>
      </w:r>
      <w:r w:rsidRPr="00C32928">
        <w:rPr>
          <w:lang w:val="es-CL"/>
        </w:rPr>
        <w:t>El sistema deberá identificar los tratamientos activos e históricos.</w:t>
      </w:r>
    </w:p>
    <w:p w14:paraId="23BCFE79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RF-55 — </w:t>
      </w:r>
      <w:r w:rsidRPr="00C32928">
        <w:rPr>
          <w:lang w:val="es-CL"/>
        </w:rPr>
        <w:t>El sistema deberá conservar el historial de tratamientos anteriores.</w:t>
      </w:r>
    </w:p>
    <w:p w14:paraId="247B29AC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RF-56 — </w:t>
      </w:r>
      <w:r w:rsidRPr="00C32928">
        <w:rPr>
          <w:lang w:val="es-CL"/>
        </w:rPr>
        <w:t>Los profesionales autorizados deberán poder consultar los tratamientos farmacológicos de sus pacientes.</w:t>
      </w:r>
    </w:p>
    <w:p w14:paraId="23FA6A6D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RF-57 — </w:t>
      </w:r>
      <w:r w:rsidRPr="00C32928">
        <w:rPr>
          <w:lang w:val="es-CL"/>
        </w:rPr>
        <w:t>Las acciones de creación, modificación o finalización de un tratamiento deberán quedar sujetas a los permisos definidos para cada profesión. Nota: No hay módulo de tratamientos ni permisos por profesión.</w:t>
      </w:r>
    </w:p>
    <w:p w14:paraId="58D1A140" w14:textId="77777777" w:rsidR="00D34BFD" w:rsidRDefault="00000000">
      <w:pPr>
        <w:pStyle w:val="Ttulo2"/>
      </w:pPr>
      <w:proofErr w:type="spellStart"/>
      <w:r>
        <w:t>Tratamiento</w:t>
      </w:r>
      <w:proofErr w:type="spellEnd"/>
      <w:r>
        <w:t xml:space="preserve"> y </w:t>
      </w:r>
      <w:proofErr w:type="spellStart"/>
      <w:r>
        <w:t>seguimiento</w:t>
      </w:r>
      <w:proofErr w:type="spellEnd"/>
      <w:r>
        <w:t xml:space="preserve"> </w:t>
      </w:r>
      <w:proofErr w:type="spellStart"/>
      <w:r>
        <w:t>terapéutico</w:t>
      </w:r>
      <w:proofErr w:type="spellEnd"/>
    </w:p>
    <w:p w14:paraId="7D24034A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RF-58 — </w:t>
      </w:r>
      <w:r w:rsidRPr="00C32928">
        <w:rPr>
          <w:lang w:val="es-CL"/>
        </w:rPr>
        <w:t>El sistema deberá permitir registrar planes o tratamientos terapéuticos asociados a un paciente.</w:t>
      </w:r>
    </w:p>
    <w:p w14:paraId="699F356D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RF-59 — </w:t>
      </w:r>
      <w:r w:rsidRPr="00C32928">
        <w:rPr>
          <w:lang w:val="es-CL"/>
        </w:rPr>
        <w:t>El sistema deberá permitir registrar objetivos terapéuticos.</w:t>
      </w:r>
    </w:p>
    <w:p w14:paraId="1BD18711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RF-60 — </w:t>
      </w:r>
      <w:r w:rsidRPr="00C32928">
        <w:rPr>
          <w:lang w:val="es-CL"/>
        </w:rPr>
        <w:t>El sistema deberá permitir registrar intervenciones realizadas.</w:t>
      </w:r>
    </w:p>
    <w:p w14:paraId="5037634D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RF-61 — </w:t>
      </w:r>
      <w:r w:rsidRPr="00C32928">
        <w:rPr>
          <w:lang w:val="es-CL"/>
        </w:rPr>
        <w:t>El sistema deberá permitir registrar evolución y observaciones.</w:t>
      </w:r>
    </w:p>
    <w:p w14:paraId="77E96FCA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RF-62 — </w:t>
      </w:r>
      <w:r w:rsidRPr="00C32928">
        <w:rPr>
          <w:lang w:val="es-CL"/>
        </w:rPr>
        <w:t>Cada plan terapéutico deberá quedar asociado al profesional responsable y al paciente.</w:t>
      </w:r>
    </w:p>
    <w:p w14:paraId="51728B06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RF-63 — </w:t>
      </w:r>
      <w:r w:rsidRPr="00C32928">
        <w:rPr>
          <w:lang w:val="es-CL"/>
        </w:rPr>
        <w:t>Los profesionales autorizados deberán poder consultar los planes terapéuticos compartidos de sus pacientes.</w:t>
      </w:r>
    </w:p>
    <w:p w14:paraId="324C3BB9" w14:textId="77777777" w:rsidR="00D34BFD" w:rsidRDefault="00000000">
      <w:pPr>
        <w:pStyle w:val="Ttulo2"/>
      </w:pPr>
      <w:proofErr w:type="spellStart"/>
      <w:r>
        <w:t>Informes</w:t>
      </w:r>
      <w:proofErr w:type="spellEnd"/>
      <w:r>
        <w:t xml:space="preserve"> </w:t>
      </w:r>
      <w:proofErr w:type="spellStart"/>
      <w:r>
        <w:t>terapéuticos</w:t>
      </w:r>
      <w:proofErr w:type="spellEnd"/>
      <w:r>
        <w:t xml:space="preserve"> y </w:t>
      </w:r>
      <w:proofErr w:type="spellStart"/>
      <w:r>
        <w:t>documentos</w:t>
      </w:r>
      <w:proofErr w:type="spellEnd"/>
    </w:p>
    <w:p w14:paraId="319BFA2E" w14:textId="77777777" w:rsidR="00D34BFD" w:rsidRDefault="00000000">
      <w:pPr>
        <w:pStyle w:val="Listaconvietas"/>
      </w:pPr>
      <w:r w:rsidRPr="00C32928">
        <w:rPr>
          <w:b/>
          <w:lang w:val="es-CL"/>
        </w:rPr>
        <w:t xml:space="preserve">RF-64 — </w:t>
      </w:r>
      <w:r w:rsidRPr="00C32928">
        <w:rPr>
          <w:lang w:val="es-CL"/>
        </w:rPr>
        <w:t xml:space="preserve">Los profesionales autorizados deberán poder cargar informes terapéuticos asociados a un paciente. </w:t>
      </w:r>
      <w:proofErr w:type="spellStart"/>
      <w:r>
        <w:t>Nota</w:t>
      </w:r>
      <w:proofErr w:type="spellEnd"/>
      <w:r>
        <w:t xml:space="preserve">: No se </w:t>
      </w:r>
      <w:proofErr w:type="spellStart"/>
      <w:r>
        <w:t>encontró</w:t>
      </w:r>
      <w:proofErr w:type="spellEnd"/>
      <w:r>
        <w:t xml:space="preserve"> módulo para cargar informes.</w:t>
      </w:r>
    </w:p>
    <w:p w14:paraId="47D9859C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RF-65 — </w:t>
      </w:r>
      <w:r w:rsidRPr="00C32928">
        <w:rPr>
          <w:lang w:val="es-CL"/>
        </w:rPr>
        <w:t>Cada informe deberá estar asociado al paciente y al profesional que lo genera o carga.</w:t>
      </w:r>
    </w:p>
    <w:p w14:paraId="7EE795C6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RF-66 — </w:t>
      </w:r>
      <w:r w:rsidRPr="00C32928">
        <w:rPr>
          <w:lang w:val="es-CL"/>
        </w:rPr>
        <w:t>El sistema deberá registrar la fecha de carga del informe.</w:t>
      </w:r>
    </w:p>
    <w:p w14:paraId="1569C08C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RF-67 — </w:t>
      </w:r>
      <w:r w:rsidRPr="00C32928">
        <w:rPr>
          <w:lang w:val="es-CL"/>
        </w:rPr>
        <w:t>Los profesionales autorizados deberán poder consultar los informes disponibles de sus pacientes.</w:t>
      </w:r>
    </w:p>
    <w:p w14:paraId="150C78D4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RF-68 — </w:t>
      </w:r>
      <w:r w:rsidRPr="00C32928">
        <w:rPr>
          <w:lang w:val="es-CL"/>
        </w:rPr>
        <w:t>El administrador deberá poder consultar los informes de todos los pacientes.</w:t>
      </w:r>
    </w:p>
    <w:p w14:paraId="1A8418D0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RF-69 — </w:t>
      </w:r>
      <w:r w:rsidRPr="00C32928">
        <w:rPr>
          <w:lang w:val="es-CL"/>
        </w:rPr>
        <w:t>El administrador deberá poder validar los informes y reportes según sus permisos. Nota: No se encontró flujo de validación de informes o reportes.</w:t>
      </w:r>
    </w:p>
    <w:p w14:paraId="58B89517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RF-70 — </w:t>
      </w:r>
      <w:r w:rsidRPr="00C32928">
        <w:rPr>
          <w:lang w:val="es-CL"/>
        </w:rPr>
        <w:t>El sistema deberá registrar el estado de validación de cada informe.</w:t>
      </w:r>
    </w:p>
    <w:p w14:paraId="3C3C6FAB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RF-71 — </w:t>
      </w:r>
      <w:r w:rsidRPr="00C32928">
        <w:rPr>
          <w:lang w:val="es-CL"/>
        </w:rPr>
        <w:t>El sistema deberá conservar el historial de validaciones realizadas.</w:t>
      </w:r>
    </w:p>
    <w:p w14:paraId="7594C491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RF-72 — </w:t>
      </w:r>
      <w:r w:rsidRPr="00C32928">
        <w:rPr>
          <w:lang w:val="es-CL"/>
        </w:rPr>
        <w:t>El sistema deberá permitir almacenar documentos asociados a la ficha clínica.</w:t>
      </w:r>
    </w:p>
    <w:p w14:paraId="6745D985" w14:textId="77777777" w:rsidR="00D34BFD" w:rsidRDefault="00000000">
      <w:pPr>
        <w:pStyle w:val="Ttulo2"/>
      </w:pPr>
      <w:r>
        <w:t xml:space="preserve">Agenda y </w:t>
      </w:r>
      <w:proofErr w:type="spellStart"/>
      <w:r>
        <w:t>citas</w:t>
      </w:r>
      <w:proofErr w:type="spellEnd"/>
    </w:p>
    <w:p w14:paraId="7DB6C46A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RF-77 — </w:t>
      </w:r>
      <w:r w:rsidRPr="00C32928">
        <w:rPr>
          <w:lang w:val="es-CL"/>
        </w:rPr>
        <w:t>La recepcionista deberá poder modificar una cita. Nota: No se encontró vista o ruta para editar citas; sí existe cambio de estado.</w:t>
      </w:r>
    </w:p>
    <w:p w14:paraId="679A156F" w14:textId="77777777" w:rsidR="00D34BFD" w:rsidRDefault="00000000">
      <w:pPr>
        <w:pStyle w:val="Ttulo2"/>
      </w:pPr>
      <w:r>
        <w:t xml:space="preserve">RAM y </w:t>
      </w:r>
      <w:proofErr w:type="spellStart"/>
      <w:r>
        <w:t>farmacovigilancia</w:t>
      </w:r>
      <w:proofErr w:type="spellEnd"/>
    </w:p>
    <w:p w14:paraId="1D353824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RF-84 — </w:t>
      </w:r>
      <w:r w:rsidRPr="00C32928">
        <w:rPr>
          <w:lang w:val="es-CL"/>
        </w:rPr>
        <w:t>El sistema deberá permitir registrar un reporte de reacción adversa a un medicamento (RAM) asociado a un paciente.</w:t>
      </w:r>
    </w:p>
    <w:p w14:paraId="1DB77760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RF-85 — </w:t>
      </w:r>
      <w:r w:rsidRPr="00C32928">
        <w:rPr>
          <w:lang w:val="es-CL"/>
        </w:rPr>
        <w:t>El reporte RAM deberá poder asociarse al tratamiento farmacológico correspondiente.</w:t>
      </w:r>
    </w:p>
    <w:p w14:paraId="226B5D7E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RF-86 — </w:t>
      </w:r>
      <w:r w:rsidRPr="00C32928">
        <w:rPr>
          <w:lang w:val="es-CL"/>
        </w:rPr>
        <w:t>El sistema deberá identificar el medicamento relacionado con la reacción adversa.</w:t>
      </w:r>
    </w:p>
    <w:p w14:paraId="0BEE666B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RF-87 — </w:t>
      </w:r>
      <w:r w:rsidRPr="00C32928">
        <w:rPr>
          <w:lang w:val="es-CL"/>
        </w:rPr>
        <w:t>El sistema deberá permitir registrar la fecha de inicio de la reacción adversa.</w:t>
      </w:r>
    </w:p>
    <w:p w14:paraId="53DBE0D3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RF-88 — </w:t>
      </w:r>
      <w:r w:rsidRPr="00C32928">
        <w:rPr>
          <w:lang w:val="es-CL"/>
        </w:rPr>
        <w:t>El sistema deberá permitir registrar una descripción de la reacción y sus características.</w:t>
      </w:r>
    </w:p>
    <w:p w14:paraId="354CE335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RF-89 — </w:t>
      </w:r>
      <w:r w:rsidRPr="00C32928">
        <w:rPr>
          <w:lang w:val="es-CL"/>
        </w:rPr>
        <w:t>El sistema deberá permitir registrar la severidad o gravedad de la reacción.</w:t>
      </w:r>
    </w:p>
    <w:p w14:paraId="61B538F3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RF-90 — </w:t>
      </w:r>
      <w:r w:rsidRPr="00C32928">
        <w:rPr>
          <w:lang w:val="es-CL"/>
        </w:rPr>
        <w:t>El sistema deberá permitir registrar las acciones tomadas frente a la reacción adversa.</w:t>
      </w:r>
    </w:p>
    <w:p w14:paraId="0056B42C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RF-91 — </w:t>
      </w:r>
      <w:r w:rsidRPr="00C32928">
        <w:rPr>
          <w:lang w:val="es-CL"/>
        </w:rPr>
        <w:t>El sistema deberá permitir registrar si el tratamiento fue suspendido, modificado o mantenido.</w:t>
      </w:r>
    </w:p>
    <w:p w14:paraId="194AB30F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RF-92 — </w:t>
      </w:r>
      <w:r w:rsidRPr="00C32928">
        <w:rPr>
          <w:lang w:val="es-CL"/>
        </w:rPr>
        <w:t>El sistema deberá permitir registrar la evolución de la reacción adversa.</w:t>
      </w:r>
    </w:p>
    <w:p w14:paraId="61C40D55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RF-93 — </w:t>
      </w:r>
      <w:r w:rsidRPr="00C32928">
        <w:rPr>
          <w:lang w:val="es-CL"/>
        </w:rPr>
        <w:t>El reporte RAM deberá quedar asociado al profesional que lo registra.</w:t>
      </w:r>
    </w:p>
    <w:p w14:paraId="394057A4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RF-94 — </w:t>
      </w:r>
      <w:r w:rsidRPr="00C32928">
        <w:rPr>
          <w:lang w:val="es-CL"/>
        </w:rPr>
        <w:t>Los profesionales autorizados deberán poder consultar los reportes RAM de sus pacientes.</w:t>
      </w:r>
    </w:p>
    <w:p w14:paraId="746F11DB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RF-95 — </w:t>
      </w:r>
      <w:r w:rsidRPr="00C32928">
        <w:rPr>
          <w:lang w:val="es-CL"/>
        </w:rPr>
        <w:t>El administrador deberá poder consultar los reportes RAM del sistema.</w:t>
      </w:r>
    </w:p>
    <w:p w14:paraId="640CF23F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RF-96 — </w:t>
      </w:r>
      <w:r w:rsidRPr="00C32928">
        <w:rPr>
          <w:lang w:val="es-CL"/>
        </w:rPr>
        <w:t>El sistema deberá permitir identificar reportes RAM pendientes de revisión.</w:t>
      </w:r>
    </w:p>
    <w:p w14:paraId="5FB6461C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RF-97 — </w:t>
      </w:r>
      <w:r w:rsidRPr="00C32928">
        <w:rPr>
          <w:lang w:val="es-CL"/>
        </w:rPr>
        <w:t>El sistema deberá conservar el historial de modificaciones y validaciones del reporte RAM.</w:t>
      </w:r>
    </w:p>
    <w:p w14:paraId="6EAC773C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RF-98 — </w:t>
      </w:r>
      <w:r w:rsidRPr="00C32928">
        <w:rPr>
          <w:lang w:val="es-CL"/>
        </w:rPr>
        <w:t>El sistema deberá mostrar, cuando corresponda y según permisos, antecedentes relevantes de RAM al consultar tratamientos del paciente.</w:t>
      </w:r>
    </w:p>
    <w:p w14:paraId="69673B8B" w14:textId="77777777" w:rsidR="00D34BFD" w:rsidRDefault="00000000">
      <w:pPr>
        <w:pStyle w:val="Ttulo2"/>
      </w:pPr>
      <w:proofErr w:type="spellStart"/>
      <w:r>
        <w:t>Requerimientos</w:t>
      </w:r>
      <w:proofErr w:type="spellEnd"/>
      <w:r>
        <w:t xml:space="preserve"> no </w:t>
      </w:r>
      <w:proofErr w:type="spellStart"/>
      <w:r>
        <w:t>funcionales</w:t>
      </w:r>
      <w:proofErr w:type="spellEnd"/>
      <w:r>
        <w:t xml:space="preserve"> </w:t>
      </w:r>
      <w:proofErr w:type="spellStart"/>
      <w:r>
        <w:t>pendientes</w:t>
      </w:r>
      <w:proofErr w:type="spellEnd"/>
    </w:p>
    <w:p w14:paraId="3864425A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RNF-01 — </w:t>
      </w:r>
      <w:r w:rsidRPr="00C32928">
        <w:rPr>
          <w:lang w:val="es-CL"/>
        </w:rPr>
        <w:t>El sistema deberá proteger la información personal y clínica frente a accesos no autorizados mediante autenticación, autorización, gestión segura de sesiones, HTTPS y almacenamiento seguro de credenciales.</w:t>
      </w:r>
    </w:p>
    <w:p w14:paraId="79523E06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RNF-02 — </w:t>
      </w:r>
      <w:r w:rsidRPr="00C32928">
        <w:rPr>
          <w:lang w:val="es-CL"/>
        </w:rPr>
        <w:t>El acceso a información clínica deberá limitarse a usuarios autorizados. Pertenecer al grupo de profesionales no deberá otorgar acceso automático a todos los pacientes.</w:t>
      </w:r>
    </w:p>
    <w:p w14:paraId="63226962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RNF-03 — </w:t>
      </w:r>
      <w:r w:rsidRPr="00C32928">
        <w:rPr>
          <w:lang w:val="es-CL"/>
        </w:rPr>
        <w:t>El control de acceso deberá considerar, como mínimo, rol, profesión, asignación vigente al paciente y tipo de permiso (ver, crear, modificar, validar).</w:t>
      </w:r>
    </w:p>
    <w:p w14:paraId="3A31C286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RNF-04 — </w:t>
      </w:r>
      <w:r w:rsidRPr="00C32928">
        <w:rPr>
          <w:lang w:val="es-CL"/>
        </w:rPr>
        <w:t>La aplicación y la base de datos deberán mantener relaciones consistentes entre pacientes, profesionales, asignaciones, atenciones, tratamientos, informes, citas y reportes RAM.</w:t>
      </w:r>
    </w:p>
    <w:p w14:paraId="22005411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RNF-05 — </w:t>
      </w:r>
      <w:r w:rsidRPr="00C32928">
        <w:rPr>
          <w:lang w:val="es-CL"/>
        </w:rPr>
        <w:t>Las acciones críticas sobre información clínica deberán ser auditables, identificando usuario, acción, registro afectado, fecha y hora.</w:t>
      </w:r>
    </w:p>
    <w:p w14:paraId="01A5CB4C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RNF-06 — </w:t>
      </w:r>
      <w:r w:rsidRPr="00C32928">
        <w:rPr>
          <w:lang w:val="es-CL"/>
        </w:rPr>
        <w:t>El sistema deberá estar disponible durante el horario definido por la clínica. Como objetivo inicial se establece una disponibilidad mensual mínima de 99,5 %, excluyendo mantenimientos programados.</w:t>
      </w:r>
    </w:p>
    <w:p w14:paraId="5074E226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RNF-07 — </w:t>
      </w:r>
      <w:r w:rsidRPr="00C32928">
        <w:rPr>
          <w:lang w:val="es-CL"/>
        </w:rPr>
        <w:t>El 95 % de las operaciones habituales deberá responder en menos de 2 segundos bajo condiciones normales de carga. Las búsquedas de pacientes deberán mostrar resultados en menos de 2 segundos para el volumen definido.</w:t>
      </w:r>
    </w:p>
    <w:p w14:paraId="2F14A6D8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RNF-08 — </w:t>
      </w:r>
      <w:r w:rsidRPr="00C32928">
        <w:rPr>
          <w:lang w:val="es-CL"/>
        </w:rPr>
        <w:t>La interfaz deberá ser sencilla, consistente y adecuada para usuarios con conocimientos básicos de informática. Las tareas frecuentes de profesionales y recepción deberán requerir el mínimo número razonable de pasos.</w:t>
      </w:r>
    </w:p>
    <w:p w14:paraId="46518602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RNF-09 — </w:t>
      </w:r>
      <w:r w:rsidRPr="00C32928">
        <w:rPr>
          <w:lang w:val="es-CL"/>
        </w:rPr>
        <w:t>La aplicación deberá funcionar correctamente en versiones vigentes de navegadores modernos como Chrome, Edge, Firefox y Safari.</w:t>
      </w:r>
    </w:p>
    <w:p w14:paraId="408ED6E3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RNF-10 — </w:t>
      </w:r>
      <w:r w:rsidRPr="00C32928">
        <w:rPr>
          <w:lang w:val="es-CL"/>
        </w:rPr>
        <w:t>La interfaz deberá adaptarse a las resoluciones de pantalla compatibles definidas para la aplicación web.</w:t>
      </w:r>
    </w:p>
    <w:p w14:paraId="42D6AC57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RNF-11 — </w:t>
      </w:r>
      <w:r w:rsidRPr="00C32928">
        <w:rPr>
          <w:lang w:val="es-CL"/>
        </w:rPr>
        <w:t>La arquitectura deberá permitir aumentar el número de pacientes, profesionales, citas, atenciones, documentos y usuarios sin una reconstrucción completa del sistema.</w:t>
      </w:r>
    </w:p>
    <w:p w14:paraId="409E5255" w14:textId="77777777" w:rsidR="00D34BFD" w:rsidRDefault="00000000">
      <w:pPr>
        <w:pStyle w:val="Listaconvietas"/>
      </w:pPr>
      <w:r w:rsidRPr="00C32928">
        <w:rPr>
          <w:b/>
          <w:lang w:val="es-CL"/>
        </w:rPr>
        <w:t xml:space="preserve">RNF-12 — </w:t>
      </w:r>
      <w:r w:rsidRPr="00C32928">
        <w:rPr>
          <w:lang w:val="es-CL"/>
        </w:rPr>
        <w:t xml:space="preserve">La información deberá contar con copias de seguridad periódicas y separadas del sistema principal. </w:t>
      </w:r>
      <w:r>
        <w:t xml:space="preserve">Los </w:t>
      </w:r>
      <w:proofErr w:type="spellStart"/>
      <w:r>
        <w:t>respaldos</w:t>
      </w:r>
      <w:proofErr w:type="spellEnd"/>
      <w:r>
        <w:t xml:space="preserve"> </w:t>
      </w:r>
      <w:proofErr w:type="spellStart"/>
      <w:r>
        <w:t>deberán</w:t>
      </w:r>
      <w:proofErr w:type="spellEnd"/>
      <w:r>
        <w:t xml:space="preserve"> ser verificables mediante pruebas de restauración.</w:t>
      </w:r>
    </w:p>
    <w:p w14:paraId="14C960B9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RNF-13 — </w:t>
      </w:r>
      <w:r w:rsidRPr="00C32928">
        <w:rPr>
          <w:lang w:val="es-CL"/>
        </w:rPr>
        <w:t>Deberá existir un mecanismo de recuperación ante pérdida de información o indisponibilidad de la infraestructura. Los objetivos RPO y RTO deberán definirse con la clínica.</w:t>
      </w:r>
    </w:p>
    <w:p w14:paraId="0C904485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RNF-14 — </w:t>
      </w:r>
      <w:r w:rsidRPr="00C32928">
        <w:rPr>
          <w:lang w:val="es-CL"/>
        </w:rPr>
        <w:t>El software deberá desarrollarse de forma modular, con separación clara de autenticación, pacientes, profesionales, asignaciones, agenda, atenciones, tratamientos, informes, RAM y auditoría.</w:t>
      </w:r>
    </w:p>
    <w:p w14:paraId="15A15558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RNF-15 — </w:t>
      </w:r>
      <w:r w:rsidRPr="00C32928">
        <w:rPr>
          <w:lang w:val="es-CL"/>
        </w:rPr>
        <w:t>El tratamiento de información personal y clínica deberá considerar la normativa aplicable a la operación de la clínica y controles técnicos y organizativos acordes a la sensibilidad de los datos.</w:t>
      </w:r>
    </w:p>
    <w:p w14:paraId="6953DF31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RNF-17 — </w:t>
      </w:r>
      <w:r w:rsidRPr="00C32928">
        <w:rPr>
          <w:lang w:val="es-CL"/>
        </w:rPr>
        <w:t>Los formularios deberán validar tipos, formatos, campos obligatorios, rangos y relaciones para reducir errores y datos inconsistentes.</w:t>
      </w:r>
    </w:p>
    <w:p w14:paraId="51A64CEA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RNF-18 — </w:t>
      </w:r>
      <w:r w:rsidRPr="00C32928">
        <w:rPr>
          <w:lang w:val="es-CL"/>
        </w:rPr>
        <w:t>El sistema deberá presentar mensajes claros al usuario y registrar errores técnicos sin exponer información sensible.</w:t>
      </w:r>
    </w:p>
    <w:p w14:paraId="73E19F58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RNF-19 — </w:t>
      </w:r>
      <w:r w:rsidRPr="00C32928">
        <w:rPr>
          <w:lang w:val="es-CL"/>
        </w:rPr>
        <w:t>El sistema deberá generar registros técnicos suficientes para detectar fallos, degradación de rendimiento y errores operativos, sin almacenar innecesariamente datos clínicos en logs técnicos.</w:t>
      </w:r>
    </w:p>
    <w:p w14:paraId="31AAFA37" w14:textId="77777777" w:rsidR="00D34BFD" w:rsidRPr="00C32928" w:rsidRDefault="00000000">
      <w:pPr>
        <w:pStyle w:val="Listaconvietas"/>
        <w:rPr>
          <w:lang w:val="es-CL"/>
        </w:rPr>
      </w:pPr>
      <w:r w:rsidRPr="00C32928">
        <w:rPr>
          <w:b/>
          <w:lang w:val="es-CL"/>
        </w:rPr>
        <w:t xml:space="preserve">RNF-20 — </w:t>
      </w:r>
      <w:r w:rsidRPr="00C32928">
        <w:rPr>
          <w:lang w:val="es-CL"/>
        </w:rPr>
        <w:t>Las funcionalidades críticas deberán contar con pruebas funcionales y pruebas automatizadas cuando corresponda, especialmente autenticación, autorización, asignaciones, tratamientos, RAM y auditoría.</w:t>
      </w:r>
    </w:p>
    <w:p w14:paraId="074DE494" w14:textId="77777777" w:rsidR="00D34BFD" w:rsidRPr="00C32928" w:rsidRDefault="00000000">
      <w:pPr>
        <w:pStyle w:val="Ttulo1"/>
        <w:rPr>
          <w:lang w:val="es-CL"/>
        </w:rPr>
      </w:pPr>
      <w:r w:rsidRPr="00C32928">
        <w:rPr>
          <w:lang w:val="es-CL"/>
        </w:rPr>
        <w:t>Observaciones de la revisión</w:t>
      </w:r>
    </w:p>
    <w:p w14:paraId="5246B803" w14:textId="77777777" w:rsidR="00D34BFD" w:rsidRPr="00C32928" w:rsidRDefault="00000000">
      <w:pPr>
        <w:rPr>
          <w:lang w:val="es-CL"/>
        </w:rPr>
      </w:pPr>
      <w:r w:rsidRPr="00C32928">
        <w:rPr>
          <w:lang w:val="es-CL"/>
        </w:rPr>
        <w:t>RF-05 se marca completo de acuerdo con tu confirmación. RF-08 también se mantiene completo según indicaste; RF-13 se respalda en el campo de especialidad disponible en el usuario.</w:t>
      </w:r>
    </w:p>
    <w:p w14:paraId="7E0E3868" w14:textId="77777777" w:rsidR="00D34BFD" w:rsidRPr="00C32928" w:rsidRDefault="00000000">
      <w:pPr>
        <w:rPr>
          <w:lang w:val="es-CL"/>
        </w:rPr>
      </w:pPr>
      <w:r>
        <w:t>Entre los requisitos solicitados, RF-12, RF-28, RF-42, RF-49, RF-80, RF-100, RF-103 y RF-105 quedan implementados. RF-16 sigue parcial: las atenciones identifican al profesional, pero no hay módulos generales de tratamientos e informes.</w:t>
      </w:r>
    </w:p>
    <w:p w14:paraId="0296EE83" w14:textId="77777777" w:rsidR="00D34BFD" w:rsidRPr="00C32928" w:rsidRDefault="00000000">
      <w:pPr>
        <w:rPr>
          <w:lang w:val="es-CL"/>
        </w:rPr>
      </w:pPr>
      <w:r>
        <w:t>El proyecto incluye pacientes, antecedentes, atenciones, agenda, controles de acceso por asignación y un portal para que tutores autorizados consulten informes PDF publicados. Siguen sin implementarse los módulos clínicos de tratamientos farmacológicos, planes terapéuticos e informes generales, además de farmacovigilancia RAM.</w:t>
      </w:r>
    </w:p>
    <w:p w14:paraId="7348CD76" w14:textId="77777777" w:rsidR="00D34BFD" w:rsidRPr="00C32928" w:rsidRDefault="00000000">
      <w:pPr>
        <w:rPr>
          <w:lang w:val="es-CL"/>
        </w:rPr>
      </w:pPr>
      <w:r w:rsidRPr="00C32928">
        <w:rPr>
          <w:lang w:val="es-CL"/>
        </w:rPr>
        <w:t xml:space="preserve">La especificación original se conserva en la carpeta </w:t>
      </w:r>
      <w:proofErr w:type="spellStart"/>
      <w:r w:rsidRPr="00C32928">
        <w:rPr>
          <w:lang w:val="es-CL"/>
        </w:rPr>
        <w:t>docs</w:t>
      </w:r>
      <w:proofErr w:type="spellEnd"/>
      <w:r w:rsidRPr="00C32928">
        <w:rPr>
          <w:lang w:val="es-CL"/>
        </w:rPr>
        <w:t xml:space="preserve"> del proyecto para futuras consultas.</w:t>
      </w:r>
    </w:p>
    <w:p>
      <w:pPr>
        <w:pStyle w:val="Ttulo1"/>
      </w:pPr>
      <w:r>
        <w:t>Requerimientos funcionales nuevos</w:t>
      </w:r>
    </w:p>
    <w:p>
      <w:r>
        <w:t>Se incorporan los requisitos RF-112 a RF-128 de la matriz nueva. Las marcas reflejan el alcance que se encuentra respaldado en el portal y el código actual.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8424"/>
      </w:tblGrid>
      <w:tr>
        <w:tc>
          <w:tcPr>
            <w:tcW w:type="dxa" w:w="5141"/>
            <w:shd w:fill="24476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 / estado</w:t>
            </w:r>
          </w:p>
        </w:tc>
        <w:tc>
          <w:tcPr>
            <w:tcW w:type="dxa" w:w="5141"/>
            <w:shd w:fill="24476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Requerimiento y observación</w:t>
            </w:r>
          </w:p>
        </w:tc>
      </w:tr>
      <w:tr>
        <w:tc>
          <w:tcPr>
            <w:tcW w:type="dxa" w:w="1699"/>
            <w:shd w:fill="E7F3EC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6F53"/>
                <w:sz w:val="18"/>
              </w:rPr>
              <w:t>RF-112</w:t>
              <w:br/>
              <w:t>☒</w:t>
            </w:r>
          </w:p>
        </w:tc>
        <w:tc>
          <w:tcPr>
            <w:tcW w:type="dxa" w:w="842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Ingreso del RUT del paciente o representante para iniciar el registro o ingreso de antecedentes. Nota: El portal inicia la solicitud de vínculo del tutor usando el RUT del paciente.</w:t>
            </w:r>
          </w:p>
        </w:tc>
      </w:tr>
      <w:tr>
        <w:tc>
          <w:tcPr>
            <w:tcW w:type="dxa" w:w="1699"/>
            <w:shd w:fill="E7F3EC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6F53"/>
                <w:sz w:val="18"/>
              </w:rPr>
              <w:t>RF-113</w:t>
              <w:br/>
              <w:t>☒</w:t>
            </w:r>
          </w:p>
        </w:tc>
        <w:tc>
          <w:tcPr>
            <w:tcW w:type="dxa" w:w="842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Validación del formato del RUT ingresado. Nota: El formulario normaliza y valida el RUT del tutor y del paciente.</w:t>
            </w:r>
          </w:p>
        </w:tc>
      </w:tr>
      <w:tr>
        <w:tc>
          <w:tcPr>
            <w:tcW w:type="dxa" w:w="1699"/>
            <w:shd w:fill="FFF3D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784E21"/>
                <w:sz w:val="18"/>
              </w:rPr>
              <w:t>RF-114</w:t>
              <w:br/>
              <w:t>☐</w:t>
            </w:r>
          </w:p>
        </w:tc>
        <w:tc>
          <w:tcPr>
            <w:tcW w:type="dxa" w:w="842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Registro de datos personales del paciente, incluyendo nombre completo y edad. Nota: El portal registra la cuenta del tutor y el RUT solicitado; no recoge nombre ni edad del paciente.</w:t>
            </w:r>
          </w:p>
        </w:tc>
      </w:tr>
      <w:tr>
        <w:tc>
          <w:tcPr>
            <w:tcW w:type="dxa" w:w="1699"/>
            <w:shd w:fill="E7F3EC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6F53"/>
                <w:sz w:val="18"/>
              </w:rPr>
              <w:t>RF-115</w:t>
              <w:br/>
              <w:t>☒</w:t>
            </w:r>
          </w:p>
        </w:tc>
        <w:tc>
          <w:tcPr>
            <w:tcW w:type="dxa" w:w="842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Registro del nombre de padres o tutores legales del paciente. Nota: Se capturan nombre y apellidos del adulto responsable junto con el parentesco.</w:t>
            </w:r>
          </w:p>
        </w:tc>
      </w:tr>
      <w:tr>
        <w:tc>
          <w:tcPr>
            <w:tcW w:type="dxa" w:w="1699"/>
            <w:shd w:fill="FFF3D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784E21"/>
                <w:sz w:val="18"/>
              </w:rPr>
              <w:t>RF-116</w:t>
              <w:br/>
              <w:t>☐</w:t>
            </w:r>
          </w:p>
        </w:tc>
        <w:tc>
          <w:tcPr>
            <w:tcW w:type="dxa" w:w="842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Registro de ocupaciones de los padres o tutores legales. Nota: No se encontró un campo de ocupación en el registro de tutor.</w:t>
            </w:r>
          </w:p>
        </w:tc>
      </w:tr>
      <w:tr>
        <w:tc>
          <w:tcPr>
            <w:tcW w:type="dxa" w:w="1699"/>
            <w:shd w:fill="FFF3D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784E21"/>
                <w:sz w:val="18"/>
              </w:rPr>
              <w:t>RF-117</w:t>
              <w:br/>
              <w:t>☐</w:t>
            </w:r>
          </w:p>
        </w:tc>
        <w:tc>
          <w:tcPr>
            <w:tcW w:type="dxa" w:w="842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Registro del estado civil o situación de convivencia de los padres o tutores. Nota: No se encontró este dato en los modelos ni en el formulario del portal.</w:t>
            </w:r>
          </w:p>
        </w:tc>
      </w:tr>
      <w:tr>
        <w:tc>
          <w:tcPr>
            <w:tcW w:type="dxa" w:w="1699"/>
            <w:shd w:fill="FFF3D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784E21"/>
                <w:sz w:val="18"/>
              </w:rPr>
              <w:t>RF-118</w:t>
              <w:br/>
              <w:t>☐</w:t>
            </w:r>
          </w:p>
        </w:tc>
        <w:tc>
          <w:tcPr>
            <w:tcW w:type="dxa" w:w="842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Registro de identidad o preferencia de género del paciente según las opciones institucionales. Nota: La ficha registra sexo, pero no una identidad o preferencia de género del paciente en el portal.</w:t>
            </w:r>
          </w:p>
        </w:tc>
      </w:tr>
      <w:tr>
        <w:tc>
          <w:tcPr>
            <w:tcW w:type="dxa" w:w="1699"/>
            <w:shd w:fill="FFF3D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784E21"/>
                <w:sz w:val="18"/>
              </w:rPr>
              <w:t>RF-119</w:t>
              <w:br/>
              <w:t>☐</w:t>
            </w:r>
          </w:p>
        </w:tc>
        <w:tc>
          <w:tcPr>
            <w:tcW w:type="dxa" w:w="842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Revisión por el paciente o representante de los antecedentes ingresados antes del envío. Nota: No existe un flujo de ingreso y revisión previa de antecedentes clínicos del paciente.</w:t>
            </w:r>
          </w:p>
        </w:tc>
      </w:tr>
      <w:tr>
        <w:tc>
          <w:tcPr>
            <w:tcW w:type="dxa" w:w="1699"/>
            <w:shd w:fill="FFF3D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784E21"/>
                <w:sz w:val="18"/>
              </w:rPr>
              <w:t>RF-120</w:t>
              <w:br/>
              <w:t>☐</w:t>
            </w:r>
          </w:p>
        </w:tc>
        <w:tc>
          <w:tcPr>
            <w:tcW w:type="dxa" w:w="842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Envío de antecedentes registrados a la clínica para incorporación o revisión. Nota: El portal envía una solicitud de vínculo, no antecedentes clínicos completos.</w:t>
            </w:r>
          </w:p>
        </w:tc>
      </w:tr>
      <w:tr>
        <w:tc>
          <w:tcPr>
            <w:tcW w:type="dxa" w:w="1699"/>
            <w:shd w:fill="E7F3EC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6F53"/>
                <w:sz w:val="18"/>
              </w:rPr>
              <w:t>RF-121</w:t>
              <w:br/>
              <w:t>☒</w:t>
            </w:r>
          </w:p>
        </w:tc>
        <w:tc>
          <w:tcPr>
            <w:tcW w:type="dxa" w:w="842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Asociación de los antecedentes enviados al RUT del paciente. Nota: La solicitud de vínculo conserva el RUT ingresado para su revisión administrativa.</w:t>
            </w:r>
          </w:p>
        </w:tc>
      </w:tr>
      <w:tr>
        <w:tc>
          <w:tcPr>
            <w:tcW w:type="dxa" w:w="1699"/>
            <w:shd w:fill="E7F3EC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6F53"/>
                <w:sz w:val="18"/>
              </w:rPr>
              <w:t>RF-122</w:t>
              <w:br/>
              <w:t>☒</w:t>
            </w:r>
          </w:p>
        </w:tc>
        <w:tc>
          <w:tcPr>
            <w:tcW w:type="dxa" w:w="842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Confirmación al paciente o representante de que el envío se realizó. Nota: Tras el registro se muestra una confirmación y se envía verificación por correo.</w:t>
            </w:r>
          </w:p>
        </w:tc>
      </w:tr>
      <w:tr>
        <w:tc>
          <w:tcPr>
            <w:tcW w:type="dxa" w:w="1699"/>
            <w:shd w:fill="E7F3EC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6F53"/>
                <w:sz w:val="18"/>
              </w:rPr>
              <w:t>RF-123</w:t>
              <w:br/>
              <w:t>☒</w:t>
            </w:r>
          </w:p>
        </w:tc>
        <w:tc>
          <w:tcPr>
            <w:tcW w:type="dxa" w:w="842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Modificación de antecedentes antes del envío definitivo a la clínica. Nota: Los datos de registro pueden corregirse en el formulario antes de enviarlo; no aplica a antecedentes clínicos que aún no se capturan.</w:t>
            </w:r>
          </w:p>
        </w:tc>
      </w:tr>
      <w:tr>
        <w:tc>
          <w:tcPr>
            <w:tcW w:type="dxa" w:w="1699"/>
            <w:shd w:fill="E7F3EC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6F53"/>
                <w:sz w:val="18"/>
              </w:rPr>
              <w:t>RF-124</w:t>
              <w:br/>
              <w:t>☒</w:t>
            </w:r>
          </w:p>
        </w:tc>
        <w:tc>
          <w:tcPr>
            <w:tcW w:type="dxa" w:w="842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Bloqueo del envío con datos obligatorios incompletos e indicación de los campos pendientes. Nota: El formulario valida campos obligatorios y muestra errores junto a los campos.</w:t>
            </w:r>
          </w:p>
        </w:tc>
      </w:tr>
      <w:tr>
        <w:tc>
          <w:tcPr>
            <w:tcW w:type="dxa" w:w="1699"/>
            <w:shd w:fill="E7F3EC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6F53"/>
                <w:sz w:val="18"/>
              </w:rPr>
              <w:t>RF-125</w:t>
              <w:br/>
              <w:t>☒</w:t>
            </w:r>
          </w:p>
        </w:tc>
        <w:tc>
          <w:tcPr>
            <w:tcW w:type="dxa" w:w="842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Consulta por la clínica de los antecedentes enviados, según permisos. Nota: Administración puede revisar las solicitudes de vínculo recibidas y el RUT asociado; aún no hay consulta de antecedentes clínicos enviados.</w:t>
            </w:r>
          </w:p>
        </w:tc>
      </w:tr>
      <w:tr>
        <w:tc>
          <w:tcPr>
            <w:tcW w:type="dxa" w:w="1699"/>
            <w:shd w:fill="FFF3D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784E21"/>
                <w:sz w:val="18"/>
              </w:rPr>
              <w:t>RF-126</w:t>
              <w:br/>
              <w:t>☐</w:t>
            </w:r>
          </w:p>
        </w:tc>
        <w:tc>
          <w:tcPr>
            <w:tcW w:type="dxa" w:w="842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Acceso a licencias o permisos certificados emitidos por el profesional tratante. Nota: No se encontró una función específica de licencias certificadas para tutores.</w:t>
            </w:r>
          </w:p>
        </w:tc>
      </w:tr>
      <w:tr>
        <w:tc>
          <w:tcPr>
            <w:tcW w:type="dxa" w:w="1699"/>
            <w:shd w:fill="E7F3EC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6F53"/>
                <w:sz w:val="18"/>
              </w:rPr>
              <w:t>RF-127</w:t>
              <w:br/>
              <w:t>☒</w:t>
            </w:r>
          </w:p>
        </w:tc>
        <w:tc>
          <w:tcPr>
            <w:tcW w:type="dxa" w:w="842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Consulta de informes o medicamentos recetados durante la cita por padres o tutores. Nota: El portal permite consultar y descargar informes PDF publicados para el tutor vinculado; no muestra medicamentos prescritos como módulo estructurado.</w:t>
            </w:r>
          </w:p>
        </w:tc>
      </w:tr>
      <w:tr>
        <w:tc>
          <w:tcPr>
            <w:tcW w:type="dxa" w:w="1699"/>
            <w:shd w:fill="E7F3EC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6F53"/>
                <w:sz w:val="18"/>
              </w:rPr>
              <w:t>RF-128</w:t>
              <w:br/>
              <w:t>☒</w:t>
            </w:r>
          </w:p>
        </w:tc>
        <w:tc>
          <w:tcPr>
            <w:tcW w:type="dxa" w:w="842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Pago anticipado de la cita o selección de pago presencial en la clínica. Nota: La reserva ofrece Webpay o pago presencial; la clínica puede registrar el pago presencial.</w:t>
            </w:r>
          </w:p>
        </w:tc>
      </w:tr>
    </w:tbl>
    <w:p/>
    <w:p>
      <w:pPr>
        <w:pStyle w:val="Ttulo1"/>
      </w:pPr>
      <w:r>
        <w:t>Requerimiento no funcional nuevo</w:t>
      </w:r>
    </w:p>
    <w:p>
      <w:r>
        <w:t>Se incorpora RNF-21, incluido en la matriz nueva.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8424"/>
      </w:tblGrid>
      <w:tr>
        <w:tc>
          <w:tcPr>
            <w:tcW w:type="dxa" w:w="5141"/>
            <w:shd w:fill="24476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 / estado</w:t>
            </w:r>
          </w:p>
        </w:tc>
        <w:tc>
          <w:tcPr>
            <w:tcW w:type="dxa" w:w="5141"/>
            <w:shd w:fill="24476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Requerimiento y observación</w:t>
            </w:r>
          </w:p>
        </w:tc>
      </w:tr>
      <w:tr>
        <w:tc>
          <w:tcPr>
            <w:tcW w:type="dxa" w:w="1699"/>
            <w:shd w:fill="FFF3D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784E21"/>
                <w:sz w:val="18"/>
              </w:rPr>
              <w:t>RNF-21</w:t>
              <w:br/>
              <w:t>☐</w:t>
            </w:r>
          </w:p>
        </w:tc>
        <w:tc>
          <w:tcPr>
            <w:tcW w:type="dxa" w:w="842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Solicitar el número o código del informe para acceder a ciertas funciones de informes y resultados del paciente. Nota: El portal autoriza el acceso mediante cuenta verificada y vínculo aprobado con el paciente; no solicita un código de informe.</w:t>
            </w:r>
          </w:p>
        </w:tc>
      </w:tr>
    </w:tbl>
    <w:p/>
    <w:p>
      <w:r>
        <w:t>Requerimientos nuevos listos: RF-112, RF-113, RF-115, RF-121, RF-122, RF-123, RF-124, RF-125, RF-127 y RF-128. Requerimientos nuevos pendientes: RF-114, RF-116, RF-117, RF-118, RF-119, RF-120, RF-126 y RNF-21.</w:t>
      </w:r>
    </w:p>
    <w:sectPr w:rsidR="00D34BFD" w:rsidRPr="00C32928" w:rsidSect="00034616">
      <w:footerReference w:type="default" r:id="rId8"/>
      <w:pgSz w:w="12240" w:h="15840"/>
      <w:pgMar w:top="893" w:right="979" w:bottom="835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14A06" w14:textId="77777777" w:rsidR="005531DB" w:rsidRDefault="005531DB">
      <w:pPr>
        <w:spacing w:after="0" w:line="240" w:lineRule="auto"/>
      </w:pPr>
      <w:r>
        <w:separator/>
      </w:r>
    </w:p>
  </w:endnote>
  <w:endnote w:type="continuationSeparator" w:id="0">
    <w:p w14:paraId="6D11A34C" w14:textId="77777777" w:rsidR="005531DB" w:rsidRDefault="00553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751BD" w14:textId="77777777" w:rsidR="00D34BFD" w:rsidRPr="00C32928" w:rsidRDefault="00000000">
    <w:pPr>
      <w:pStyle w:val="Piedepgina"/>
      <w:jc w:val="right"/>
      <w:rPr>
        <w:lang w:val="es-CL"/>
      </w:rPr>
    </w:pPr>
    <w:r w:rsidRPr="00C32928">
      <w:rPr>
        <w:color w:val="646E78"/>
        <w:sz w:val="16"/>
        <w:lang w:val="es-CL"/>
      </w:rPr>
      <w:t>NeuroFicha | Estado de requisitos | Revisión 01-10-2026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02A8C" w14:textId="77777777" w:rsidR="005531DB" w:rsidRDefault="005531DB">
      <w:pPr>
        <w:spacing w:after="0" w:line="240" w:lineRule="auto"/>
      </w:pPr>
      <w:r>
        <w:separator/>
      </w:r>
    </w:p>
  </w:footnote>
  <w:footnote w:type="continuationSeparator" w:id="0">
    <w:p w14:paraId="6A1AE0F1" w14:textId="77777777" w:rsidR="005531DB" w:rsidRDefault="005531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6779223">
    <w:abstractNumId w:val="8"/>
  </w:num>
  <w:num w:numId="2" w16cid:durableId="1494369594">
    <w:abstractNumId w:val="6"/>
  </w:num>
  <w:num w:numId="3" w16cid:durableId="1118524009">
    <w:abstractNumId w:val="5"/>
  </w:num>
  <w:num w:numId="4" w16cid:durableId="1433665958">
    <w:abstractNumId w:val="4"/>
  </w:num>
  <w:num w:numId="5" w16cid:durableId="39979955">
    <w:abstractNumId w:val="7"/>
  </w:num>
  <w:num w:numId="6" w16cid:durableId="863984714">
    <w:abstractNumId w:val="3"/>
  </w:num>
  <w:num w:numId="7" w16cid:durableId="1493375967">
    <w:abstractNumId w:val="2"/>
  </w:num>
  <w:num w:numId="8" w16cid:durableId="219437911">
    <w:abstractNumId w:val="1"/>
  </w:num>
  <w:num w:numId="9" w16cid:durableId="2007709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2779E"/>
    <w:rsid w:val="005531DB"/>
    <w:rsid w:val="00AA1D8D"/>
    <w:rsid w:val="00B47730"/>
    <w:rsid w:val="00C32928"/>
    <w:rsid w:val="00CB0664"/>
    <w:rsid w:val="00D34B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4753E0"/>
  <w14:defaultImageDpi w14:val="300"/>
  <w15:docId w15:val="{DC14CB0D-1A92-42C7-825A-5B21CDDFE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374D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4125</Words>
  <Characters>22690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Estado actualizado de requerimientos NeuroFicha</dc:title>
  <dc:subject>Estado de implementación y evidencia de requerimientos</dc:subject>
  <dc:creator>python-docx</dc:creator>
  <cp:keywords/>
  <dc:description>generated by python-docx</dc:description>
  <cp:lastModifiedBy>TOMAS . ESCALONA BARRIGA</cp:lastModifiedBy>
  <cp:revision>2</cp:revision>
  <dcterms:created xsi:type="dcterms:W3CDTF">2026-10-01T18:40:00Z</dcterms:created>
  <dcterms:modified xsi:type="dcterms:W3CDTF">2026-10-01T18:40:00Z</dcterms:modified>
  <cp:category/>
</cp:coreProperties>
</file>