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FD28A3" w14:textId="77777777" w:rsidR="003242C8" w:rsidRPr="00F21A20" w:rsidRDefault="003242C8" w:rsidP="00031C23">
      <w:pPr>
        <w:rPr>
          <w:rFonts w:ascii="Baskerville" w:hAnsi="Baskerville"/>
          <w:b/>
          <w:bCs/>
          <w:vertAlign w:val="superscript"/>
        </w:rPr>
      </w:pPr>
    </w:p>
    <w:p w14:paraId="7A7F0722" w14:textId="7DA21DA9" w:rsidR="00163705" w:rsidRPr="00097DED" w:rsidRDefault="00C22784" w:rsidP="00163705">
      <w:pPr>
        <w:pStyle w:val="Heading1"/>
        <w:rPr>
          <w:rFonts w:ascii="Baskerville" w:hAnsi="Baskerville"/>
          <w:b/>
          <w:color w:val="000000" w:themeColor="text1"/>
        </w:rPr>
      </w:pPr>
      <w:r w:rsidRPr="00097DED">
        <w:rPr>
          <w:rFonts w:ascii="Baskerville" w:hAnsi="Baskerville"/>
          <w:b/>
          <w:color w:val="000000" w:themeColor="text1"/>
        </w:rPr>
        <w:t>Analysis Appendi</w:t>
      </w:r>
      <w:r w:rsidR="00163705" w:rsidRPr="00097DED">
        <w:rPr>
          <w:rFonts w:ascii="Baskerville" w:hAnsi="Baskerville"/>
          <w:b/>
          <w:color w:val="000000" w:themeColor="text1"/>
        </w:rPr>
        <w:t>x</w:t>
      </w:r>
    </w:p>
    <w:p w14:paraId="4B13C9CE" w14:textId="2001ED18" w:rsidR="008802D2" w:rsidRPr="00F21A20" w:rsidRDefault="008802D2" w:rsidP="008802D2">
      <w:pPr>
        <w:rPr>
          <w:rFonts w:ascii="Baskerville" w:hAnsi="Baskerville"/>
          <w:b/>
        </w:rPr>
      </w:pPr>
      <w:r w:rsidRPr="00F21A20">
        <w:rPr>
          <w:rFonts w:ascii="Baskerville" w:hAnsi="Baskerville"/>
          <w:b/>
        </w:rPr>
        <w:t>Equation List</w:t>
      </w:r>
    </w:p>
    <w:p w14:paraId="30A75F5B" w14:textId="77EC3C85" w:rsidR="008802D2" w:rsidRPr="00F21A20" w:rsidRDefault="00E10FF8" w:rsidP="00A432FF">
      <w:pPr>
        <w:jc w:val="center"/>
        <w:rPr>
          <w:rFonts w:ascii="Baskerville" w:hAnsi="Baskerville"/>
        </w:rPr>
      </w:pPr>
      <w:r w:rsidRPr="00F21A20">
        <w:rPr>
          <w:rFonts w:ascii="Baskerville" w:hAnsi="Baskerville"/>
          <w:i/>
          <w:iCs/>
        </w:rPr>
        <w:t>H = n</w:t>
      </w:r>
      <w:r w:rsidRPr="00F21A20">
        <w:rPr>
          <w:rFonts w:ascii="Baskerville" w:hAnsi="Baskerville"/>
          <w:i/>
          <w:iCs/>
          <w:vertAlign w:val="subscript"/>
        </w:rPr>
        <w:t>1</w:t>
      </w:r>
      <w:r w:rsidRPr="00F21A20">
        <w:rPr>
          <w:rFonts w:ascii="Baskerville" w:hAnsi="Baskerville"/>
          <w:i/>
          <w:iCs/>
        </w:rPr>
        <w:t>(LS)</w:t>
      </w:r>
      <w:r w:rsidRPr="00F21A20">
        <w:rPr>
          <w:rFonts w:ascii="Baskerville" w:hAnsi="Baskerville"/>
          <w:i/>
          <w:iCs/>
          <w:vertAlign w:val="superscript"/>
        </w:rPr>
        <w:t>-1</w:t>
      </w:r>
      <w:r w:rsidRPr="00F21A20">
        <w:rPr>
          <w:rFonts w:ascii="Baskerville" w:hAnsi="Baskerville"/>
          <w:i/>
          <w:iCs/>
        </w:rPr>
        <w:t>V</w:t>
      </w:r>
      <w:r w:rsidRPr="00F21A20">
        <w:rPr>
          <w:rFonts w:ascii="Baskerville" w:hAnsi="Baskerville"/>
          <w:i/>
          <w:iCs/>
          <w:vertAlign w:val="subscript"/>
        </w:rPr>
        <w:t xml:space="preserve">s </w:t>
      </w:r>
      <w:r w:rsidRPr="00F21A20">
        <w:rPr>
          <w:rFonts w:ascii="Baskerville" w:hAnsi="Baskerville"/>
        </w:rPr>
        <w:t>(1)</w:t>
      </w:r>
    </w:p>
    <w:p w14:paraId="2D1774E5" w14:textId="143C73DC" w:rsidR="00E10FF8" w:rsidRPr="00F21A20" w:rsidRDefault="003C16E0" w:rsidP="00A432FF">
      <w:pPr>
        <w:jc w:val="center"/>
        <w:rPr>
          <w:rFonts w:ascii="Baskerville" w:hAnsi="Baskerville"/>
        </w:rPr>
      </w:pPr>
      <w:r w:rsidRPr="00F21A20">
        <w:rPr>
          <w:rFonts w:ascii="Baskerville" w:hAnsi="Baskerville"/>
          <w:i/>
          <w:iCs/>
        </w:rPr>
        <w:t>B = RC(n</w:t>
      </w:r>
      <w:r w:rsidRPr="00F21A20">
        <w:rPr>
          <w:rFonts w:ascii="Baskerville" w:hAnsi="Baskerville"/>
          <w:i/>
          <w:iCs/>
          <w:vertAlign w:val="subscript"/>
        </w:rPr>
        <w:t>2</w:t>
      </w:r>
      <w:r w:rsidRPr="00F21A20">
        <w:rPr>
          <w:rFonts w:ascii="Baskerville" w:hAnsi="Baskerville"/>
          <w:i/>
          <w:iCs/>
        </w:rPr>
        <w:t>A</w:t>
      </w:r>
      <w:r w:rsidRPr="00F21A20">
        <w:rPr>
          <w:rFonts w:ascii="Baskerville" w:hAnsi="Baskerville"/>
          <w:i/>
          <w:iCs/>
          <w:vertAlign w:val="subscript"/>
        </w:rPr>
        <w:t>c</w:t>
      </w:r>
      <w:r w:rsidRPr="00F21A20">
        <w:rPr>
          <w:rFonts w:ascii="Baskerville" w:hAnsi="Baskerville"/>
          <w:i/>
          <w:iCs/>
        </w:rPr>
        <w:t>)</w:t>
      </w:r>
      <w:r w:rsidRPr="00F21A20">
        <w:rPr>
          <w:rFonts w:ascii="Baskerville" w:hAnsi="Baskerville"/>
          <w:i/>
          <w:iCs/>
          <w:vertAlign w:val="superscript"/>
        </w:rPr>
        <w:t>-1</w:t>
      </w:r>
      <w:r w:rsidRPr="00F21A20">
        <w:rPr>
          <w:rFonts w:ascii="Baskerville" w:hAnsi="Baskerville"/>
          <w:i/>
          <w:iCs/>
        </w:rPr>
        <w:t>V</w:t>
      </w:r>
      <w:r w:rsidRPr="00F21A20">
        <w:rPr>
          <w:rFonts w:ascii="Baskerville" w:hAnsi="Baskerville"/>
          <w:i/>
          <w:iCs/>
          <w:vertAlign w:val="subscript"/>
        </w:rPr>
        <w:t xml:space="preserve">s </w:t>
      </w:r>
      <w:r w:rsidRPr="00F21A20">
        <w:rPr>
          <w:rFonts w:ascii="Baskerville" w:hAnsi="Baskerville"/>
        </w:rPr>
        <w:t>(2)</w:t>
      </w:r>
    </w:p>
    <w:p w14:paraId="567A374C" w14:textId="663E1F92" w:rsidR="003C16E0" w:rsidRPr="00F21A20" w:rsidRDefault="003C16E0" w:rsidP="00A432FF">
      <w:pPr>
        <w:jc w:val="center"/>
        <w:rPr>
          <w:rFonts w:ascii="Baskerville" w:hAnsi="Baskerville"/>
          <w:i/>
          <w:iCs/>
        </w:rPr>
      </w:pPr>
      <w:r w:rsidRPr="00F21A20">
        <w:rPr>
          <w:rFonts w:ascii="Baskerville" w:hAnsi="Baskerville"/>
          <w:i/>
          <w:iCs/>
        </w:rPr>
        <w:t>P = AVf (3)</w:t>
      </w:r>
    </w:p>
    <w:p w14:paraId="6E357E29" w14:textId="784E1541" w:rsidR="003C16E0" w:rsidRPr="00F21A20" w:rsidRDefault="003C16E0" w:rsidP="00A432FF">
      <w:pPr>
        <w:jc w:val="center"/>
        <w:rPr>
          <w:rFonts w:ascii="Baskerville" w:hAnsi="Baskerville"/>
          <w:i/>
          <w:iCs/>
        </w:rPr>
      </w:pPr>
      <w:r w:rsidRPr="00F21A20">
        <w:rPr>
          <w:rFonts w:ascii="Baskerville" w:hAnsi="Baskerville"/>
          <w:i/>
          <w:iCs/>
        </w:rPr>
        <w:t>V = L * Area of sample face (4)</w:t>
      </w:r>
    </w:p>
    <w:p w14:paraId="61B174FC" w14:textId="1E95209C" w:rsidR="003C16E0" w:rsidRPr="00F21A20" w:rsidRDefault="003C16E0" w:rsidP="00A432FF">
      <w:pPr>
        <w:jc w:val="center"/>
        <w:rPr>
          <w:rFonts w:ascii="Baskerville" w:hAnsi="Baskerville"/>
          <w:bCs/>
        </w:rPr>
      </w:pPr>
      <w:r w:rsidRPr="00F21A20">
        <w:rPr>
          <w:rFonts w:ascii="Baskerville" w:hAnsi="Baskerville"/>
          <w:bCs/>
        </w:rPr>
        <w:t>B</w:t>
      </w:r>
      <w:r w:rsidRPr="00F21A20">
        <w:rPr>
          <w:rFonts w:ascii="Baskerville" w:hAnsi="Baskerville"/>
        </w:rPr>
        <w:t xml:space="preserve"> </w:t>
      </w:r>
      <w:r w:rsidRPr="00F21A20">
        <w:rPr>
          <w:rFonts w:ascii="Baskerville" w:hAnsi="Baskerville"/>
          <w:i/>
          <w:iCs/>
        </w:rPr>
        <w:t>=</w:t>
      </w:r>
      <w:r w:rsidRPr="00F21A20">
        <w:rPr>
          <w:rFonts w:ascii="Baskerville" w:hAnsi="Baskerville"/>
        </w:rPr>
        <w:t>μ</w:t>
      </w:r>
      <w:r w:rsidRPr="00F21A20">
        <w:rPr>
          <w:rFonts w:ascii="Baskerville" w:hAnsi="Baskerville"/>
          <w:vertAlign w:val="subscript"/>
        </w:rPr>
        <w:t>0</w:t>
      </w:r>
      <w:r w:rsidRPr="00F21A20">
        <w:rPr>
          <w:rFonts w:ascii="Baskerville" w:hAnsi="Baskerville"/>
          <w:i/>
          <w:iCs/>
        </w:rPr>
        <w:t xml:space="preserve"> </w:t>
      </w:r>
      <w:r w:rsidRPr="00F21A20">
        <w:rPr>
          <w:rFonts w:ascii="Baskerville" w:hAnsi="Baskerville"/>
        </w:rPr>
        <w:t>μ</w:t>
      </w:r>
      <w:r w:rsidRPr="00F21A20">
        <w:rPr>
          <w:rFonts w:ascii="Baskerville" w:hAnsi="Baskerville"/>
          <w:vertAlign w:val="subscript"/>
        </w:rPr>
        <w:t>r</w:t>
      </w:r>
      <w:r w:rsidRPr="00F21A20">
        <w:rPr>
          <w:rFonts w:ascii="Baskerville" w:hAnsi="Baskerville"/>
          <w:bCs/>
        </w:rPr>
        <w:t>H (5)</w:t>
      </w:r>
    </w:p>
    <w:p w14:paraId="5309EA4B" w14:textId="3908C1B4" w:rsidR="003C16E0" w:rsidRPr="00F21A20" w:rsidRDefault="003C16E0" w:rsidP="00A432FF">
      <w:pPr>
        <w:jc w:val="center"/>
        <w:rPr>
          <w:rFonts w:ascii="Baskerville" w:hAnsi="Baskerville"/>
        </w:rPr>
      </w:pPr>
      <w:r w:rsidRPr="00F21A20">
        <w:rPr>
          <w:rFonts w:ascii="Baskerville" w:hAnsi="Baskerville"/>
        </w:rPr>
        <w:t>μ</w:t>
      </w:r>
      <w:r w:rsidRPr="00F21A20">
        <w:rPr>
          <w:rFonts w:ascii="Baskerville" w:hAnsi="Baskerville"/>
          <w:vertAlign w:val="subscript"/>
        </w:rPr>
        <w:t>0</w:t>
      </w:r>
      <w:r w:rsidRPr="00F21A20">
        <w:rPr>
          <w:rFonts w:ascii="Baskerville" w:hAnsi="Baskerville"/>
          <w:i/>
          <w:iCs/>
        </w:rPr>
        <w:t xml:space="preserve"> </w:t>
      </w:r>
      <w:r w:rsidRPr="00F21A20">
        <w:rPr>
          <w:rFonts w:ascii="Baskerville" w:hAnsi="Baskerville"/>
        </w:rPr>
        <w:t>= 4π * 10</w:t>
      </w:r>
      <w:r w:rsidRPr="00F21A20">
        <w:rPr>
          <w:rFonts w:ascii="Baskerville" w:hAnsi="Baskerville"/>
          <w:vertAlign w:val="superscript"/>
        </w:rPr>
        <w:t>-7</w:t>
      </w:r>
      <w:r w:rsidRPr="00F21A20">
        <w:rPr>
          <w:rFonts w:ascii="Baskerville" w:hAnsi="Baskerville"/>
        </w:rPr>
        <w:t xml:space="preserve"> (6)</w:t>
      </w:r>
    </w:p>
    <w:p w14:paraId="6A871950" w14:textId="4F1DD8FE" w:rsidR="003C16E0" w:rsidRPr="00F21A20" w:rsidRDefault="003C16E0" w:rsidP="00A432FF">
      <w:pPr>
        <w:jc w:val="center"/>
        <w:rPr>
          <w:rFonts w:ascii="Baskerville" w:hAnsi="Baskerville"/>
        </w:rPr>
      </w:pPr>
      <w:r w:rsidRPr="00F21A20">
        <w:rPr>
          <w:rFonts w:ascii="Baskerville" w:hAnsi="Baskerville"/>
        </w:rPr>
        <w:t>flux density = Hμ</w:t>
      </w:r>
      <w:r w:rsidRPr="00F21A20">
        <w:rPr>
          <w:rFonts w:ascii="Baskerville" w:hAnsi="Baskerville"/>
          <w:vertAlign w:val="subscript"/>
        </w:rPr>
        <w:t xml:space="preserve">r </w:t>
      </w:r>
      <w:r w:rsidRPr="00F21A20">
        <w:rPr>
          <w:rFonts w:ascii="Baskerville" w:hAnsi="Baskerville"/>
        </w:rPr>
        <w:t>(7)</w:t>
      </w:r>
    </w:p>
    <w:p w14:paraId="1B81BFB6" w14:textId="77777777" w:rsidR="008802D2" w:rsidRPr="00F21A20" w:rsidRDefault="008802D2" w:rsidP="00163705">
      <w:pPr>
        <w:rPr>
          <w:rFonts w:ascii="Baskerville" w:hAnsi="Baskerville"/>
        </w:rPr>
      </w:pPr>
    </w:p>
    <w:p w14:paraId="51CF8DE5" w14:textId="13D9BDDC" w:rsidR="00786812" w:rsidRPr="00F21A20" w:rsidRDefault="00FA332E" w:rsidP="003242C8">
      <w:pPr>
        <w:rPr>
          <w:rFonts w:ascii="Baskerville" w:hAnsi="Baskerville"/>
          <w:b/>
        </w:rPr>
      </w:pPr>
      <w:r w:rsidRPr="00F21A20">
        <w:rPr>
          <w:rFonts w:ascii="Baskerville" w:hAnsi="Baskerville"/>
          <w:b/>
        </w:rPr>
        <w:t>Apparatus Measurements</w:t>
      </w:r>
    </w:p>
    <w:p w14:paraId="46946442" w14:textId="77777777" w:rsidR="003242C8" w:rsidRPr="00F21A20" w:rsidRDefault="003242C8" w:rsidP="003242C8">
      <w:pPr>
        <w:rPr>
          <w:rFonts w:ascii="Baskerville" w:hAnsi="Baskerville"/>
          <w:bCs/>
        </w:rPr>
      </w:pPr>
      <w:r w:rsidRPr="00F21A20">
        <w:rPr>
          <w:rFonts w:ascii="Baskerville" w:hAnsi="Baskerville"/>
        </w:rPr>
        <w:t xml:space="preserve">n1 = </w:t>
      </w:r>
      <w:r w:rsidRPr="00F21A20">
        <w:rPr>
          <w:rFonts w:ascii="Baskerville" w:hAnsi="Baskerville"/>
          <w:bCs/>
        </w:rPr>
        <w:t>160 turns</w:t>
      </w:r>
    </w:p>
    <w:p w14:paraId="4B0CD8F2" w14:textId="45D724FF" w:rsidR="003242C8" w:rsidRPr="00F21A20" w:rsidRDefault="003242C8" w:rsidP="003242C8">
      <w:pPr>
        <w:rPr>
          <w:rFonts w:ascii="Baskerville" w:hAnsi="Baskerville"/>
          <w:b/>
          <w:bCs/>
        </w:rPr>
      </w:pPr>
      <w:r w:rsidRPr="00F21A20">
        <w:rPr>
          <w:rFonts w:ascii="Baskerville" w:hAnsi="Baskerville"/>
        </w:rPr>
        <w:t xml:space="preserve">n2 = </w:t>
      </w:r>
      <w:r w:rsidRPr="00F21A20">
        <w:rPr>
          <w:rFonts w:ascii="Baskerville" w:hAnsi="Baskerville"/>
          <w:bCs/>
        </w:rPr>
        <w:t>150 turns</w:t>
      </w:r>
    </w:p>
    <w:p w14:paraId="4BF4B901" w14:textId="77777777" w:rsidR="003242C8" w:rsidRPr="00F21A20" w:rsidRDefault="003242C8" w:rsidP="003242C8">
      <w:pPr>
        <w:rPr>
          <w:rFonts w:ascii="Baskerville" w:hAnsi="Baskerville"/>
        </w:rPr>
      </w:pPr>
      <w:r w:rsidRPr="00F21A20">
        <w:rPr>
          <w:rFonts w:ascii="Baskerville" w:hAnsi="Baskerville"/>
        </w:rPr>
        <w:t xml:space="preserve">S = </w:t>
      </w:r>
      <w:r w:rsidRPr="00F21A20">
        <w:rPr>
          <w:rFonts w:ascii="Baskerville" w:hAnsi="Baskerville"/>
          <w:bCs/>
        </w:rPr>
        <w:t>0.1 +/- 5%</w:t>
      </w:r>
      <w:r w:rsidRPr="00F21A20">
        <w:rPr>
          <w:rFonts w:ascii="Baskerville" w:hAnsi="Baskerville"/>
        </w:rPr>
        <w:t xml:space="preserve"> </w:t>
      </w:r>
      <w:r w:rsidRPr="00F21A20">
        <w:rPr>
          <w:rFonts w:ascii="Baskerville" w:hAnsi="Baskerville"/>
          <w:bCs/>
        </w:rPr>
        <w:t>Ohms</w:t>
      </w:r>
    </w:p>
    <w:p w14:paraId="066A288B" w14:textId="77777777" w:rsidR="003242C8" w:rsidRPr="00F21A20" w:rsidRDefault="003242C8" w:rsidP="003242C8">
      <w:pPr>
        <w:rPr>
          <w:rFonts w:ascii="Baskerville" w:hAnsi="Baskerville"/>
        </w:rPr>
      </w:pPr>
      <w:r w:rsidRPr="00F21A20">
        <w:rPr>
          <w:rFonts w:ascii="Baskerville" w:hAnsi="Baskerville"/>
        </w:rPr>
        <w:t xml:space="preserve">R = </w:t>
      </w:r>
      <w:r w:rsidRPr="00F21A20">
        <w:rPr>
          <w:rFonts w:ascii="Baskerville" w:hAnsi="Baskerville"/>
          <w:bCs/>
        </w:rPr>
        <w:t>1e6 +/- 5% Ohms</w:t>
      </w:r>
    </w:p>
    <w:p w14:paraId="00DF1098" w14:textId="31A2136B" w:rsidR="003242C8" w:rsidRPr="00F21A20" w:rsidRDefault="003242C8" w:rsidP="003242C8">
      <w:pPr>
        <w:rPr>
          <w:rFonts w:ascii="Baskerville" w:hAnsi="Baskerville"/>
          <w:b/>
          <w:bCs/>
        </w:rPr>
      </w:pPr>
      <w:r w:rsidRPr="00F21A20">
        <w:rPr>
          <w:rFonts w:ascii="Baskerville" w:hAnsi="Baskerville"/>
        </w:rPr>
        <w:t xml:space="preserve">C = </w:t>
      </w:r>
      <w:r w:rsidRPr="00F21A20">
        <w:rPr>
          <w:rFonts w:ascii="Baskerville" w:hAnsi="Baskerville"/>
          <w:bCs/>
        </w:rPr>
        <w:t>0.5e-6 +/- 2% F</w:t>
      </w:r>
    </w:p>
    <w:p w14:paraId="30ADB721" w14:textId="77777777" w:rsidR="003242C8" w:rsidRPr="00F21A20" w:rsidRDefault="003242C8" w:rsidP="003242C8">
      <w:pPr>
        <w:rPr>
          <w:rFonts w:ascii="Baskerville" w:hAnsi="Baskerville"/>
          <w:b/>
          <w:bCs/>
        </w:rPr>
      </w:pPr>
    </w:p>
    <w:p w14:paraId="5739FB5D" w14:textId="316E603B" w:rsidR="00122CC6" w:rsidRPr="00F21A20" w:rsidRDefault="00FA332E" w:rsidP="003242C8">
      <w:pPr>
        <w:rPr>
          <w:rFonts w:ascii="Baskerville" w:hAnsi="Baskerville"/>
          <w:b/>
          <w:bCs/>
        </w:rPr>
      </w:pPr>
      <w:r w:rsidRPr="00F21A20">
        <w:rPr>
          <w:rFonts w:ascii="Baskerville" w:hAnsi="Baskerville"/>
          <w:b/>
          <w:bCs/>
        </w:rPr>
        <w:t>Sample Measurements</w:t>
      </w:r>
    </w:p>
    <w:p w14:paraId="130929F0" w14:textId="3229B2B4" w:rsidR="003242C8" w:rsidRPr="00F21A20" w:rsidRDefault="003242C8" w:rsidP="00607869">
      <w:pPr>
        <w:tabs>
          <w:tab w:val="center" w:pos="4680"/>
        </w:tabs>
        <w:rPr>
          <w:rFonts w:ascii="Baskerville" w:hAnsi="Baskerville"/>
          <w:b/>
        </w:rPr>
      </w:pPr>
      <w:r w:rsidRPr="00F21A20">
        <w:rPr>
          <w:rFonts w:ascii="Baskerville" w:hAnsi="Baskerville"/>
        </w:rPr>
        <w:t>Iron Magnetic Length</w:t>
      </w:r>
      <w:r w:rsidRPr="00F21A20">
        <w:rPr>
          <w:rFonts w:ascii="Baskerville" w:hAnsi="Baskerville"/>
          <w:b/>
        </w:rPr>
        <w:t xml:space="preserve">: </w:t>
      </w:r>
      <w:r w:rsidRPr="00607869">
        <w:rPr>
          <w:rFonts w:ascii="Baskerville" w:hAnsi="Baskerville"/>
          <w:bCs/>
        </w:rPr>
        <w:t>333 +/- 5mm</w:t>
      </w:r>
      <w:r w:rsidR="00607869">
        <w:rPr>
          <w:rFonts w:ascii="Baskerville" w:hAnsi="Baskerville"/>
          <w:b/>
          <w:bCs/>
        </w:rPr>
        <w:tab/>
      </w:r>
    </w:p>
    <w:p w14:paraId="619A8CD0" w14:textId="77777777" w:rsidR="003242C8" w:rsidRPr="00F21A20" w:rsidRDefault="003242C8" w:rsidP="003242C8">
      <w:pPr>
        <w:rPr>
          <w:rFonts w:ascii="Baskerville" w:hAnsi="Baskerville"/>
          <w:bCs/>
          <w:vertAlign w:val="superscript"/>
        </w:rPr>
      </w:pPr>
      <w:r w:rsidRPr="00F21A20">
        <w:rPr>
          <w:rFonts w:ascii="Baskerville" w:hAnsi="Baskerville"/>
        </w:rPr>
        <w:t xml:space="preserve">Iron Cross Sectional Area: </w:t>
      </w:r>
      <w:r w:rsidRPr="00F21A20">
        <w:rPr>
          <w:rFonts w:ascii="Baskerville" w:hAnsi="Baskerville"/>
          <w:bCs/>
        </w:rPr>
        <w:t>759.08 +- 0.5 mm</w:t>
      </w:r>
      <w:r w:rsidRPr="00F21A20">
        <w:rPr>
          <w:rFonts w:ascii="Baskerville" w:hAnsi="Baskerville"/>
          <w:bCs/>
          <w:vertAlign w:val="superscript"/>
        </w:rPr>
        <w:t>2</w:t>
      </w:r>
    </w:p>
    <w:p w14:paraId="01190359" w14:textId="2897EA8B" w:rsidR="003242C8" w:rsidRPr="00F21A20" w:rsidRDefault="003242C8" w:rsidP="003242C8">
      <w:pPr>
        <w:rPr>
          <w:rFonts w:ascii="Baskerville" w:hAnsi="Baskerville"/>
          <w:b/>
          <w:bCs/>
        </w:rPr>
      </w:pPr>
      <w:r w:rsidRPr="00F21A20">
        <w:rPr>
          <w:rFonts w:ascii="Baskerville" w:hAnsi="Baskerville"/>
        </w:rPr>
        <w:t xml:space="preserve">Carbon Magnetic Length: </w:t>
      </w:r>
      <w:r w:rsidRPr="00F21A20">
        <w:rPr>
          <w:rFonts w:ascii="Baskerville" w:hAnsi="Baskerville"/>
          <w:bCs/>
        </w:rPr>
        <w:t>78 mm +/- 0.5 m</w:t>
      </w:r>
      <w:r w:rsidR="00607869">
        <w:rPr>
          <w:rFonts w:ascii="Baskerville" w:hAnsi="Baskerville"/>
          <w:bCs/>
        </w:rPr>
        <w:t>m</w:t>
      </w:r>
    </w:p>
    <w:p w14:paraId="37A22382" w14:textId="77777777" w:rsidR="003242C8" w:rsidRPr="00F21A20" w:rsidRDefault="003242C8" w:rsidP="003242C8">
      <w:pPr>
        <w:rPr>
          <w:rFonts w:ascii="Baskerville" w:hAnsi="Baskerville"/>
          <w:bCs/>
          <w:vertAlign w:val="superscript"/>
        </w:rPr>
      </w:pPr>
      <w:r w:rsidRPr="00F21A20">
        <w:rPr>
          <w:rFonts w:ascii="Baskerville" w:hAnsi="Baskerville"/>
        </w:rPr>
        <w:t xml:space="preserve">Carbon Cross Sectional Area: </w:t>
      </w:r>
      <w:r w:rsidRPr="00F21A20">
        <w:rPr>
          <w:rFonts w:ascii="Baskerville" w:hAnsi="Baskerville"/>
          <w:bCs/>
        </w:rPr>
        <w:t>844.32 mm</w:t>
      </w:r>
      <w:r w:rsidRPr="00F21A20">
        <w:rPr>
          <w:rFonts w:ascii="Baskerville" w:hAnsi="Baskerville"/>
          <w:bCs/>
          <w:vertAlign w:val="superscript"/>
        </w:rPr>
        <w:t>2</w:t>
      </w:r>
    </w:p>
    <w:p w14:paraId="49828C83" w14:textId="70039134" w:rsidR="00DA40E7" w:rsidRPr="00F21A20" w:rsidRDefault="00122CC6" w:rsidP="00122CC6">
      <w:pPr>
        <w:tabs>
          <w:tab w:val="left" w:pos="1262"/>
        </w:tabs>
        <w:rPr>
          <w:rFonts w:ascii="Baskerville" w:hAnsi="Baskerville"/>
        </w:rPr>
      </w:pPr>
      <w:r w:rsidRPr="00F21A20">
        <w:rPr>
          <w:rFonts w:ascii="Baskerville" w:hAnsi="Baskerville"/>
        </w:rPr>
        <w:tab/>
      </w:r>
    </w:p>
    <w:p w14:paraId="3FDEF5ED" w14:textId="742A2B6F" w:rsidR="00FA1EDE" w:rsidRPr="00F21A20" w:rsidRDefault="00FA1EDE" w:rsidP="00FA1EDE">
      <w:pPr>
        <w:pStyle w:val="Caption"/>
        <w:keepNext/>
        <w:jc w:val="center"/>
        <w:rPr>
          <w:rFonts w:ascii="Baskerville" w:hAnsi="Baskerville"/>
          <w:bCs/>
          <w:sz w:val="24"/>
          <w:szCs w:val="24"/>
        </w:rPr>
      </w:pPr>
      <w:r w:rsidRPr="00F21A20">
        <w:rPr>
          <w:rFonts w:ascii="Baskerville" w:hAnsi="Baskerville"/>
          <w:sz w:val="24"/>
          <w:szCs w:val="24"/>
        </w:rPr>
        <w:t xml:space="preserve">Table </w:t>
      </w:r>
      <w:r w:rsidRPr="00F21A20">
        <w:rPr>
          <w:rFonts w:ascii="Baskerville" w:hAnsi="Baskerville"/>
          <w:sz w:val="24"/>
          <w:szCs w:val="24"/>
        </w:rPr>
        <w:fldChar w:fldCharType="begin"/>
      </w:r>
      <w:r w:rsidRPr="00F21A20">
        <w:rPr>
          <w:rFonts w:ascii="Baskerville" w:hAnsi="Baskerville"/>
          <w:sz w:val="24"/>
          <w:szCs w:val="24"/>
        </w:rPr>
        <w:instrText xml:space="preserve"> SEQ Table \* ARABIC </w:instrText>
      </w:r>
      <w:r w:rsidRPr="00F21A20">
        <w:rPr>
          <w:rFonts w:ascii="Baskerville" w:hAnsi="Baskerville"/>
          <w:sz w:val="24"/>
          <w:szCs w:val="24"/>
        </w:rPr>
        <w:fldChar w:fldCharType="separate"/>
      </w:r>
      <w:r w:rsidR="00480408" w:rsidRPr="00F21A20">
        <w:rPr>
          <w:rFonts w:ascii="Baskerville" w:hAnsi="Baskerville"/>
          <w:noProof/>
          <w:sz w:val="24"/>
          <w:szCs w:val="24"/>
        </w:rPr>
        <w:t>1</w:t>
      </w:r>
      <w:r w:rsidRPr="00F21A20">
        <w:rPr>
          <w:rFonts w:ascii="Baskerville" w:hAnsi="Baskerville"/>
          <w:sz w:val="24"/>
          <w:szCs w:val="24"/>
        </w:rPr>
        <w:fldChar w:fldCharType="end"/>
      </w:r>
      <w:r w:rsidRPr="00F21A20">
        <w:rPr>
          <w:rFonts w:ascii="Baskerville" w:hAnsi="Baskerville"/>
          <w:sz w:val="24"/>
          <w:szCs w:val="24"/>
        </w:rPr>
        <w:t xml:space="preserve"> –</w:t>
      </w:r>
      <w:r w:rsidRPr="00F21A20">
        <w:rPr>
          <w:rFonts w:ascii="Baskerville" w:hAnsi="Baskerville"/>
          <w:bCs/>
          <w:sz w:val="24"/>
          <w:szCs w:val="24"/>
        </w:rPr>
        <w:t>Series Resistor Voltage and Capacitor V</w:t>
      </w:r>
      <w:r w:rsidR="008447C5" w:rsidRPr="00F21A20">
        <w:rPr>
          <w:rFonts w:ascii="Baskerville" w:hAnsi="Baskerville"/>
          <w:bCs/>
          <w:sz w:val="24"/>
          <w:szCs w:val="24"/>
        </w:rPr>
        <w:t>oltage for I</w:t>
      </w:r>
      <w:r w:rsidRPr="00F21A20">
        <w:rPr>
          <w:rFonts w:ascii="Baskerville" w:hAnsi="Baskerville"/>
          <w:bCs/>
          <w:sz w:val="24"/>
          <w:szCs w:val="24"/>
        </w:rPr>
        <w:t>ron</w:t>
      </w:r>
      <w:r w:rsidR="008447C5" w:rsidRPr="00F21A20">
        <w:rPr>
          <w:rFonts w:ascii="Baskerville" w:hAnsi="Baskerville"/>
          <w:bCs/>
          <w:sz w:val="24"/>
          <w:szCs w:val="24"/>
        </w:rPr>
        <w:t xml:space="preserve"> S</w:t>
      </w:r>
      <w:r w:rsidRPr="00F21A20">
        <w:rPr>
          <w:rFonts w:ascii="Baskerville" w:hAnsi="Baskerville"/>
          <w:bCs/>
          <w:sz w:val="24"/>
          <w:szCs w:val="24"/>
        </w:rPr>
        <w:t>ample with C = 0.5e-6 +/- 2% F and S = 0.1 +/- 5% Ohms</w:t>
      </w:r>
      <w:r w:rsidR="008447C5" w:rsidRPr="00F21A20">
        <w:rPr>
          <w:rFonts w:ascii="Baskerville" w:hAnsi="Baskerville"/>
          <w:bCs/>
          <w:sz w:val="24"/>
          <w:szCs w:val="24"/>
        </w:rPr>
        <w:t xml:space="preserve"> (Small sample of full dataset with 2000 points)</w:t>
      </w:r>
    </w:p>
    <w:tbl>
      <w:tblPr>
        <w:tblW w:w="3900" w:type="dxa"/>
        <w:jc w:val="center"/>
        <w:tblLook w:val="04A0" w:firstRow="1" w:lastRow="0" w:firstColumn="1" w:lastColumn="0" w:noHBand="0" w:noVBand="1"/>
      </w:tblPr>
      <w:tblGrid>
        <w:gridCol w:w="1300"/>
        <w:gridCol w:w="1300"/>
        <w:gridCol w:w="1300"/>
      </w:tblGrid>
      <w:tr w:rsidR="001719B3" w:rsidRPr="001719B3" w14:paraId="6E26A963" w14:textId="77777777" w:rsidTr="00FA1EDE">
        <w:trPr>
          <w:trHeight w:val="320"/>
          <w:jc w:val="center"/>
        </w:trPr>
        <w:tc>
          <w:tcPr>
            <w:tcW w:w="1300" w:type="dxa"/>
            <w:tcBorders>
              <w:top w:val="nil"/>
              <w:left w:val="nil"/>
              <w:bottom w:val="single" w:sz="4" w:space="0" w:color="auto"/>
              <w:right w:val="nil"/>
            </w:tcBorders>
            <w:shd w:val="clear" w:color="auto" w:fill="auto"/>
            <w:noWrap/>
            <w:vAlign w:val="bottom"/>
            <w:hideMark/>
          </w:tcPr>
          <w:p w14:paraId="2696754E"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Time [s]</w:t>
            </w:r>
          </w:p>
        </w:tc>
        <w:tc>
          <w:tcPr>
            <w:tcW w:w="1300" w:type="dxa"/>
            <w:tcBorders>
              <w:top w:val="nil"/>
              <w:left w:val="nil"/>
              <w:bottom w:val="single" w:sz="4" w:space="0" w:color="auto"/>
              <w:right w:val="nil"/>
            </w:tcBorders>
            <w:shd w:val="clear" w:color="auto" w:fill="auto"/>
            <w:noWrap/>
            <w:vAlign w:val="bottom"/>
            <w:hideMark/>
          </w:tcPr>
          <w:p w14:paraId="751F064D"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Vc [V]</w:t>
            </w:r>
          </w:p>
        </w:tc>
        <w:tc>
          <w:tcPr>
            <w:tcW w:w="1300" w:type="dxa"/>
            <w:tcBorders>
              <w:top w:val="nil"/>
              <w:left w:val="nil"/>
              <w:bottom w:val="single" w:sz="4" w:space="0" w:color="auto"/>
              <w:right w:val="nil"/>
            </w:tcBorders>
            <w:shd w:val="clear" w:color="auto" w:fill="auto"/>
            <w:noWrap/>
            <w:vAlign w:val="bottom"/>
            <w:hideMark/>
          </w:tcPr>
          <w:p w14:paraId="4241B76D"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Vc [V]</w:t>
            </w:r>
          </w:p>
        </w:tc>
      </w:tr>
      <w:tr w:rsidR="001719B3" w:rsidRPr="001719B3" w14:paraId="45ACBCF8" w14:textId="77777777" w:rsidTr="00FA1EDE">
        <w:trPr>
          <w:trHeight w:val="320"/>
          <w:jc w:val="center"/>
        </w:trPr>
        <w:tc>
          <w:tcPr>
            <w:tcW w:w="1300" w:type="dxa"/>
            <w:tcBorders>
              <w:top w:val="single" w:sz="4" w:space="0" w:color="auto"/>
              <w:left w:val="nil"/>
              <w:bottom w:val="nil"/>
              <w:right w:val="nil"/>
            </w:tcBorders>
            <w:shd w:val="clear" w:color="auto" w:fill="auto"/>
            <w:noWrap/>
            <w:vAlign w:val="bottom"/>
            <w:hideMark/>
          </w:tcPr>
          <w:p w14:paraId="5C3D1E2B"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-2.50E-02</w:t>
            </w:r>
          </w:p>
        </w:tc>
        <w:tc>
          <w:tcPr>
            <w:tcW w:w="1300" w:type="dxa"/>
            <w:tcBorders>
              <w:top w:val="single" w:sz="4" w:space="0" w:color="auto"/>
              <w:left w:val="nil"/>
              <w:bottom w:val="nil"/>
              <w:right w:val="nil"/>
            </w:tcBorders>
            <w:shd w:val="clear" w:color="auto" w:fill="auto"/>
            <w:noWrap/>
            <w:vAlign w:val="bottom"/>
            <w:hideMark/>
          </w:tcPr>
          <w:p w14:paraId="2FBB4458"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3.42E-01</w:t>
            </w:r>
          </w:p>
        </w:tc>
        <w:tc>
          <w:tcPr>
            <w:tcW w:w="1300" w:type="dxa"/>
            <w:tcBorders>
              <w:top w:val="single" w:sz="4" w:space="0" w:color="auto"/>
              <w:left w:val="nil"/>
              <w:bottom w:val="nil"/>
              <w:right w:val="nil"/>
            </w:tcBorders>
            <w:shd w:val="clear" w:color="auto" w:fill="auto"/>
            <w:noWrap/>
            <w:vAlign w:val="bottom"/>
            <w:hideMark/>
          </w:tcPr>
          <w:p w14:paraId="3E39ACF3"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-3.40E-01</w:t>
            </w:r>
          </w:p>
        </w:tc>
      </w:tr>
      <w:tr w:rsidR="001719B3" w:rsidRPr="001719B3" w14:paraId="5005E3B1"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0EDA5601"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-2.50E-02</w:t>
            </w:r>
          </w:p>
        </w:tc>
        <w:tc>
          <w:tcPr>
            <w:tcW w:w="1300" w:type="dxa"/>
            <w:tcBorders>
              <w:top w:val="nil"/>
              <w:left w:val="nil"/>
              <w:bottom w:val="nil"/>
              <w:right w:val="nil"/>
            </w:tcBorders>
            <w:shd w:val="clear" w:color="auto" w:fill="auto"/>
            <w:noWrap/>
            <w:vAlign w:val="bottom"/>
            <w:hideMark/>
          </w:tcPr>
          <w:p w14:paraId="69222B05"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3.38E-01</w:t>
            </w:r>
          </w:p>
        </w:tc>
        <w:tc>
          <w:tcPr>
            <w:tcW w:w="1300" w:type="dxa"/>
            <w:tcBorders>
              <w:top w:val="nil"/>
              <w:left w:val="nil"/>
              <w:bottom w:val="nil"/>
              <w:right w:val="nil"/>
            </w:tcBorders>
            <w:shd w:val="clear" w:color="auto" w:fill="auto"/>
            <w:noWrap/>
            <w:vAlign w:val="bottom"/>
            <w:hideMark/>
          </w:tcPr>
          <w:p w14:paraId="5ED943AB"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-3.39E-01</w:t>
            </w:r>
          </w:p>
        </w:tc>
      </w:tr>
      <w:tr w:rsidR="001719B3" w:rsidRPr="001719B3" w14:paraId="6EF933C8"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0CFCDEB6"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-2.50E-02</w:t>
            </w:r>
          </w:p>
        </w:tc>
        <w:tc>
          <w:tcPr>
            <w:tcW w:w="1300" w:type="dxa"/>
            <w:tcBorders>
              <w:top w:val="nil"/>
              <w:left w:val="nil"/>
              <w:bottom w:val="nil"/>
              <w:right w:val="nil"/>
            </w:tcBorders>
            <w:shd w:val="clear" w:color="auto" w:fill="auto"/>
            <w:noWrap/>
            <w:vAlign w:val="bottom"/>
            <w:hideMark/>
          </w:tcPr>
          <w:p w14:paraId="5BF8A4B0"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3.34E-01</w:t>
            </w:r>
          </w:p>
        </w:tc>
        <w:tc>
          <w:tcPr>
            <w:tcW w:w="1300" w:type="dxa"/>
            <w:tcBorders>
              <w:top w:val="nil"/>
              <w:left w:val="nil"/>
              <w:bottom w:val="nil"/>
              <w:right w:val="nil"/>
            </w:tcBorders>
            <w:shd w:val="clear" w:color="auto" w:fill="auto"/>
            <w:noWrap/>
            <w:vAlign w:val="bottom"/>
            <w:hideMark/>
          </w:tcPr>
          <w:p w14:paraId="6CD2D318"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-3.39E-01</w:t>
            </w:r>
          </w:p>
        </w:tc>
      </w:tr>
      <w:tr w:rsidR="001719B3" w:rsidRPr="001719B3" w14:paraId="55D3E2B0"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6944676E"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0040D6D5"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3.31E-01</w:t>
            </w:r>
          </w:p>
        </w:tc>
        <w:tc>
          <w:tcPr>
            <w:tcW w:w="1300" w:type="dxa"/>
            <w:tcBorders>
              <w:top w:val="nil"/>
              <w:left w:val="nil"/>
              <w:bottom w:val="nil"/>
              <w:right w:val="nil"/>
            </w:tcBorders>
            <w:shd w:val="clear" w:color="auto" w:fill="auto"/>
            <w:noWrap/>
            <w:vAlign w:val="bottom"/>
            <w:hideMark/>
          </w:tcPr>
          <w:p w14:paraId="527E641F"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-3.39E-01</w:t>
            </w:r>
          </w:p>
        </w:tc>
      </w:tr>
      <w:tr w:rsidR="001719B3" w:rsidRPr="001719B3" w14:paraId="285E409C"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3CAC519B"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39C36EB7"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3.27E-01</w:t>
            </w:r>
          </w:p>
        </w:tc>
        <w:tc>
          <w:tcPr>
            <w:tcW w:w="1300" w:type="dxa"/>
            <w:tcBorders>
              <w:top w:val="nil"/>
              <w:left w:val="nil"/>
              <w:bottom w:val="nil"/>
              <w:right w:val="nil"/>
            </w:tcBorders>
            <w:shd w:val="clear" w:color="auto" w:fill="auto"/>
            <w:noWrap/>
            <w:vAlign w:val="bottom"/>
            <w:hideMark/>
          </w:tcPr>
          <w:p w14:paraId="197B404B"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-3.39E-01</w:t>
            </w:r>
          </w:p>
        </w:tc>
      </w:tr>
      <w:tr w:rsidR="001719B3" w:rsidRPr="001719B3" w14:paraId="43A6DEF6"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42E15F76"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5B1813F2"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3.22E-01</w:t>
            </w:r>
          </w:p>
        </w:tc>
        <w:tc>
          <w:tcPr>
            <w:tcW w:w="1300" w:type="dxa"/>
            <w:tcBorders>
              <w:top w:val="nil"/>
              <w:left w:val="nil"/>
              <w:bottom w:val="nil"/>
              <w:right w:val="nil"/>
            </w:tcBorders>
            <w:shd w:val="clear" w:color="auto" w:fill="auto"/>
            <w:noWrap/>
            <w:vAlign w:val="bottom"/>
            <w:hideMark/>
          </w:tcPr>
          <w:p w14:paraId="45C22233"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-3.38E-01</w:t>
            </w:r>
          </w:p>
        </w:tc>
      </w:tr>
      <w:tr w:rsidR="001719B3" w:rsidRPr="001719B3" w14:paraId="4EA5ADC8"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73C45470"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4DE83B0E"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3.18E-01</w:t>
            </w:r>
          </w:p>
        </w:tc>
        <w:tc>
          <w:tcPr>
            <w:tcW w:w="1300" w:type="dxa"/>
            <w:tcBorders>
              <w:top w:val="nil"/>
              <w:left w:val="nil"/>
              <w:bottom w:val="nil"/>
              <w:right w:val="nil"/>
            </w:tcBorders>
            <w:shd w:val="clear" w:color="auto" w:fill="auto"/>
            <w:noWrap/>
            <w:vAlign w:val="bottom"/>
            <w:hideMark/>
          </w:tcPr>
          <w:p w14:paraId="612E775A"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-3.38E-01</w:t>
            </w:r>
          </w:p>
        </w:tc>
      </w:tr>
      <w:tr w:rsidR="001719B3" w:rsidRPr="001719B3" w14:paraId="038B68BC"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4508B5AF"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7A2EE738"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3.13E-01</w:t>
            </w:r>
          </w:p>
        </w:tc>
        <w:tc>
          <w:tcPr>
            <w:tcW w:w="1300" w:type="dxa"/>
            <w:tcBorders>
              <w:top w:val="nil"/>
              <w:left w:val="nil"/>
              <w:bottom w:val="nil"/>
              <w:right w:val="nil"/>
            </w:tcBorders>
            <w:shd w:val="clear" w:color="auto" w:fill="auto"/>
            <w:noWrap/>
            <w:vAlign w:val="bottom"/>
            <w:hideMark/>
          </w:tcPr>
          <w:p w14:paraId="746937B7"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-3.38E-01</w:t>
            </w:r>
          </w:p>
        </w:tc>
      </w:tr>
      <w:tr w:rsidR="001719B3" w:rsidRPr="001719B3" w14:paraId="315374F0"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163DB483"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5842D29D"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3.09E-01</w:t>
            </w:r>
          </w:p>
        </w:tc>
        <w:tc>
          <w:tcPr>
            <w:tcW w:w="1300" w:type="dxa"/>
            <w:tcBorders>
              <w:top w:val="nil"/>
              <w:left w:val="nil"/>
              <w:bottom w:val="nil"/>
              <w:right w:val="nil"/>
            </w:tcBorders>
            <w:shd w:val="clear" w:color="auto" w:fill="auto"/>
            <w:noWrap/>
            <w:vAlign w:val="bottom"/>
            <w:hideMark/>
          </w:tcPr>
          <w:p w14:paraId="1696C6C0"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-3.38E-01</w:t>
            </w:r>
          </w:p>
        </w:tc>
      </w:tr>
      <w:tr w:rsidR="001719B3" w:rsidRPr="001719B3" w14:paraId="252DDF94"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69B9F613"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1E221D68"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3.06E-01</w:t>
            </w:r>
          </w:p>
        </w:tc>
        <w:tc>
          <w:tcPr>
            <w:tcW w:w="1300" w:type="dxa"/>
            <w:tcBorders>
              <w:top w:val="nil"/>
              <w:left w:val="nil"/>
              <w:bottom w:val="nil"/>
              <w:right w:val="nil"/>
            </w:tcBorders>
            <w:shd w:val="clear" w:color="auto" w:fill="auto"/>
            <w:noWrap/>
            <w:vAlign w:val="bottom"/>
            <w:hideMark/>
          </w:tcPr>
          <w:p w14:paraId="1DCEE4D7"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-3.37E-01</w:t>
            </w:r>
          </w:p>
        </w:tc>
      </w:tr>
      <w:tr w:rsidR="001719B3" w:rsidRPr="001719B3" w14:paraId="2629E4E8"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6BE6F194"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15CE992E"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3.01E-01</w:t>
            </w:r>
          </w:p>
        </w:tc>
        <w:tc>
          <w:tcPr>
            <w:tcW w:w="1300" w:type="dxa"/>
            <w:tcBorders>
              <w:top w:val="nil"/>
              <w:left w:val="nil"/>
              <w:bottom w:val="nil"/>
              <w:right w:val="nil"/>
            </w:tcBorders>
            <w:shd w:val="clear" w:color="auto" w:fill="auto"/>
            <w:noWrap/>
            <w:vAlign w:val="bottom"/>
            <w:hideMark/>
          </w:tcPr>
          <w:p w14:paraId="31D72818"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-3.37E-01</w:t>
            </w:r>
          </w:p>
        </w:tc>
      </w:tr>
      <w:tr w:rsidR="001719B3" w:rsidRPr="001719B3" w14:paraId="323644CE" w14:textId="77777777" w:rsidTr="00FA1EDE">
        <w:trPr>
          <w:trHeight w:val="349"/>
          <w:jc w:val="center"/>
        </w:trPr>
        <w:tc>
          <w:tcPr>
            <w:tcW w:w="1300" w:type="dxa"/>
            <w:tcBorders>
              <w:top w:val="nil"/>
              <w:left w:val="nil"/>
              <w:bottom w:val="nil"/>
              <w:right w:val="nil"/>
            </w:tcBorders>
            <w:shd w:val="clear" w:color="auto" w:fill="auto"/>
            <w:noWrap/>
            <w:vAlign w:val="bottom"/>
            <w:hideMark/>
          </w:tcPr>
          <w:p w14:paraId="303F56FF"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-2.47E-02</w:t>
            </w:r>
          </w:p>
        </w:tc>
        <w:tc>
          <w:tcPr>
            <w:tcW w:w="1300" w:type="dxa"/>
            <w:tcBorders>
              <w:top w:val="nil"/>
              <w:left w:val="nil"/>
              <w:bottom w:val="nil"/>
              <w:right w:val="nil"/>
            </w:tcBorders>
            <w:shd w:val="clear" w:color="auto" w:fill="auto"/>
            <w:noWrap/>
            <w:vAlign w:val="bottom"/>
            <w:hideMark/>
          </w:tcPr>
          <w:p w14:paraId="08F94FC1"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2.96E-01</w:t>
            </w:r>
          </w:p>
        </w:tc>
        <w:tc>
          <w:tcPr>
            <w:tcW w:w="1300" w:type="dxa"/>
            <w:tcBorders>
              <w:top w:val="nil"/>
              <w:left w:val="nil"/>
              <w:bottom w:val="nil"/>
              <w:right w:val="nil"/>
            </w:tcBorders>
            <w:shd w:val="clear" w:color="auto" w:fill="auto"/>
            <w:noWrap/>
            <w:vAlign w:val="bottom"/>
            <w:hideMark/>
          </w:tcPr>
          <w:p w14:paraId="5F754DCB"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-3.36E-01</w:t>
            </w:r>
          </w:p>
        </w:tc>
      </w:tr>
      <w:tr w:rsidR="001719B3" w:rsidRPr="001719B3" w14:paraId="45B194C9" w14:textId="77777777" w:rsidTr="00FA1EDE">
        <w:trPr>
          <w:trHeight w:val="320"/>
          <w:jc w:val="center"/>
        </w:trPr>
        <w:tc>
          <w:tcPr>
            <w:tcW w:w="1300" w:type="dxa"/>
            <w:tcBorders>
              <w:top w:val="nil"/>
              <w:left w:val="nil"/>
              <w:bottom w:val="nil"/>
              <w:right w:val="nil"/>
            </w:tcBorders>
            <w:shd w:val="clear" w:color="auto" w:fill="auto"/>
            <w:noWrap/>
            <w:vAlign w:val="bottom"/>
            <w:hideMark/>
          </w:tcPr>
          <w:p w14:paraId="66FA676E"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-2.47E-02</w:t>
            </w:r>
          </w:p>
        </w:tc>
        <w:tc>
          <w:tcPr>
            <w:tcW w:w="1300" w:type="dxa"/>
            <w:tcBorders>
              <w:top w:val="nil"/>
              <w:left w:val="nil"/>
              <w:bottom w:val="nil"/>
              <w:right w:val="nil"/>
            </w:tcBorders>
            <w:shd w:val="clear" w:color="auto" w:fill="auto"/>
            <w:noWrap/>
            <w:vAlign w:val="bottom"/>
            <w:hideMark/>
          </w:tcPr>
          <w:p w14:paraId="2F5EC393"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2.91E-01</w:t>
            </w:r>
          </w:p>
        </w:tc>
        <w:tc>
          <w:tcPr>
            <w:tcW w:w="1300" w:type="dxa"/>
            <w:tcBorders>
              <w:top w:val="nil"/>
              <w:left w:val="nil"/>
              <w:bottom w:val="nil"/>
              <w:right w:val="nil"/>
            </w:tcBorders>
            <w:shd w:val="clear" w:color="auto" w:fill="auto"/>
            <w:noWrap/>
            <w:vAlign w:val="bottom"/>
            <w:hideMark/>
          </w:tcPr>
          <w:p w14:paraId="6181A55C" w14:textId="77777777" w:rsidR="001719B3" w:rsidRPr="001719B3" w:rsidRDefault="001719B3" w:rsidP="00FA1EDE">
            <w:pPr>
              <w:jc w:val="center"/>
              <w:rPr>
                <w:rFonts w:ascii="Baskerville" w:eastAsia="Times New Roman" w:hAnsi="Baskerville" w:cs="Times New Roman"/>
                <w:color w:val="000000"/>
              </w:rPr>
            </w:pPr>
            <w:r w:rsidRPr="001719B3">
              <w:rPr>
                <w:rFonts w:ascii="Baskerville" w:eastAsia="Times New Roman" w:hAnsi="Baskerville" w:cs="Times New Roman"/>
                <w:color w:val="000000"/>
              </w:rPr>
              <w:t>-3.36E-01</w:t>
            </w:r>
          </w:p>
        </w:tc>
      </w:tr>
      <w:tr w:rsidR="00C7193A" w:rsidRPr="00F21A20" w14:paraId="79870341" w14:textId="77777777" w:rsidTr="00FA1EDE">
        <w:trPr>
          <w:trHeight w:val="320"/>
          <w:jc w:val="center"/>
        </w:trPr>
        <w:tc>
          <w:tcPr>
            <w:tcW w:w="1300" w:type="dxa"/>
            <w:tcBorders>
              <w:top w:val="nil"/>
              <w:left w:val="nil"/>
              <w:bottom w:val="nil"/>
              <w:right w:val="nil"/>
            </w:tcBorders>
            <w:shd w:val="clear" w:color="auto" w:fill="auto"/>
            <w:noWrap/>
            <w:vAlign w:val="bottom"/>
          </w:tcPr>
          <w:p w14:paraId="6AA6D325" w14:textId="77777777" w:rsidR="00C7193A" w:rsidRPr="00F21A20" w:rsidRDefault="00C7193A" w:rsidP="00C7193A">
            <w:pPr>
              <w:rPr>
                <w:rFonts w:ascii="Baskerville" w:eastAsia="Times New Roman" w:hAnsi="Baskerville" w:cs="Times New Roman"/>
                <w:color w:val="000000"/>
              </w:rPr>
            </w:pPr>
          </w:p>
        </w:tc>
        <w:tc>
          <w:tcPr>
            <w:tcW w:w="1300" w:type="dxa"/>
            <w:tcBorders>
              <w:top w:val="nil"/>
              <w:left w:val="nil"/>
              <w:bottom w:val="nil"/>
              <w:right w:val="nil"/>
            </w:tcBorders>
            <w:shd w:val="clear" w:color="auto" w:fill="auto"/>
            <w:noWrap/>
            <w:vAlign w:val="bottom"/>
          </w:tcPr>
          <w:p w14:paraId="1CFF18B9" w14:textId="77777777" w:rsidR="00C7193A" w:rsidRPr="00F21A20" w:rsidRDefault="00C7193A" w:rsidP="001719B3">
            <w:pPr>
              <w:jc w:val="right"/>
              <w:rPr>
                <w:rFonts w:ascii="Baskerville" w:eastAsia="Times New Roman" w:hAnsi="Baskerville" w:cs="Times New Roman"/>
                <w:color w:val="000000"/>
              </w:rPr>
            </w:pPr>
          </w:p>
        </w:tc>
        <w:tc>
          <w:tcPr>
            <w:tcW w:w="1300" w:type="dxa"/>
            <w:tcBorders>
              <w:top w:val="nil"/>
              <w:left w:val="nil"/>
              <w:bottom w:val="nil"/>
              <w:right w:val="nil"/>
            </w:tcBorders>
            <w:shd w:val="clear" w:color="auto" w:fill="auto"/>
            <w:noWrap/>
            <w:vAlign w:val="bottom"/>
          </w:tcPr>
          <w:p w14:paraId="0164225D" w14:textId="77777777" w:rsidR="00C7193A" w:rsidRPr="00F21A20" w:rsidRDefault="00C7193A" w:rsidP="001719B3">
            <w:pPr>
              <w:jc w:val="right"/>
              <w:rPr>
                <w:rFonts w:ascii="Baskerville" w:eastAsia="Times New Roman" w:hAnsi="Baskerville" w:cs="Times New Roman"/>
                <w:color w:val="000000"/>
              </w:rPr>
            </w:pPr>
          </w:p>
        </w:tc>
      </w:tr>
    </w:tbl>
    <w:p w14:paraId="19E7297B" w14:textId="77777777" w:rsidR="00F7713A" w:rsidRPr="00F21A20" w:rsidRDefault="00F7713A" w:rsidP="003242C8">
      <w:pPr>
        <w:rPr>
          <w:rFonts w:ascii="Baskerville" w:hAnsi="Baskerville"/>
        </w:rPr>
      </w:pPr>
    </w:p>
    <w:p w14:paraId="594383F2" w14:textId="1016E1A2" w:rsidR="008447C5" w:rsidRPr="00F21A20" w:rsidRDefault="008447C5" w:rsidP="008447C5">
      <w:pPr>
        <w:pStyle w:val="Caption"/>
        <w:keepNext/>
        <w:rPr>
          <w:rFonts w:ascii="Baskerville" w:hAnsi="Baskerville"/>
          <w:sz w:val="24"/>
          <w:szCs w:val="24"/>
        </w:rPr>
      </w:pPr>
      <w:r w:rsidRPr="00F21A20">
        <w:rPr>
          <w:rFonts w:ascii="Baskerville" w:hAnsi="Baskerville"/>
          <w:sz w:val="24"/>
          <w:szCs w:val="24"/>
        </w:rPr>
        <w:lastRenderedPageBreak/>
        <w:t xml:space="preserve">Table </w:t>
      </w:r>
      <w:r w:rsidRPr="00F21A20">
        <w:rPr>
          <w:rFonts w:ascii="Baskerville" w:hAnsi="Baskerville"/>
          <w:sz w:val="24"/>
          <w:szCs w:val="24"/>
        </w:rPr>
        <w:fldChar w:fldCharType="begin"/>
      </w:r>
      <w:r w:rsidRPr="00F21A20">
        <w:rPr>
          <w:rFonts w:ascii="Baskerville" w:hAnsi="Baskerville"/>
          <w:sz w:val="24"/>
          <w:szCs w:val="24"/>
        </w:rPr>
        <w:instrText xml:space="preserve"> SEQ Table \* ARABIC </w:instrText>
      </w:r>
      <w:r w:rsidRPr="00F21A20">
        <w:rPr>
          <w:rFonts w:ascii="Baskerville" w:hAnsi="Baskerville"/>
          <w:sz w:val="24"/>
          <w:szCs w:val="24"/>
        </w:rPr>
        <w:fldChar w:fldCharType="separate"/>
      </w:r>
      <w:r w:rsidR="00480408" w:rsidRPr="00F21A20">
        <w:rPr>
          <w:rFonts w:ascii="Baskerville" w:hAnsi="Baskerville"/>
          <w:noProof/>
          <w:sz w:val="24"/>
          <w:szCs w:val="24"/>
        </w:rPr>
        <w:t>2</w:t>
      </w:r>
      <w:r w:rsidRPr="00F21A20">
        <w:rPr>
          <w:rFonts w:ascii="Baskerville" w:hAnsi="Baskerville"/>
          <w:sz w:val="24"/>
          <w:szCs w:val="24"/>
        </w:rPr>
        <w:fldChar w:fldCharType="end"/>
      </w:r>
      <w:r w:rsidRPr="00F21A20">
        <w:rPr>
          <w:rFonts w:ascii="Baskerville" w:hAnsi="Baskerville"/>
          <w:sz w:val="24"/>
          <w:szCs w:val="24"/>
        </w:rPr>
        <w:t xml:space="preserve"> - </w:t>
      </w:r>
      <w:r w:rsidRPr="00F21A20">
        <w:rPr>
          <w:rFonts w:ascii="Baskerville" w:hAnsi="Baskerville"/>
          <w:bCs/>
          <w:sz w:val="24"/>
          <w:szCs w:val="24"/>
        </w:rPr>
        <w:t>Series Resistor Voltage and Capacitor Voltage for Carbon Steel Sample with C = 0.5e-6 +/- 2% F and S = 0.1 +/- 5% Ohms (Small sample of full dataset with 2000 points)</w:t>
      </w:r>
    </w:p>
    <w:tbl>
      <w:tblPr>
        <w:tblW w:w="3900" w:type="dxa"/>
        <w:jc w:val="center"/>
        <w:tblLook w:val="04A0" w:firstRow="1" w:lastRow="0" w:firstColumn="1" w:lastColumn="0" w:noHBand="0" w:noVBand="1"/>
      </w:tblPr>
      <w:tblGrid>
        <w:gridCol w:w="1300"/>
        <w:gridCol w:w="1300"/>
        <w:gridCol w:w="1300"/>
      </w:tblGrid>
      <w:tr w:rsidR="00DA40E7" w:rsidRPr="00DA40E7" w14:paraId="5654CF0C" w14:textId="77777777" w:rsidTr="008447C5">
        <w:trPr>
          <w:trHeight w:val="320"/>
          <w:jc w:val="center"/>
        </w:trPr>
        <w:tc>
          <w:tcPr>
            <w:tcW w:w="1300" w:type="dxa"/>
            <w:tcBorders>
              <w:top w:val="nil"/>
              <w:left w:val="nil"/>
              <w:bottom w:val="single" w:sz="4" w:space="0" w:color="auto"/>
              <w:right w:val="nil"/>
            </w:tcBorders>
            <w:shd w:val="clear" w:color="auto" w:fill="auto"/>
            <w:noWrap/>
            <w:vAlign w:val="bottom"/>
            <w:hideMark/>
          </w:tcPr>
          <w:p w14:paraId="28BB03B1"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Time [s]</w:t>
            </w:r>
          </w:p>
        </w:tc>
        <w:tc>
          <w:tcPr>
            <w:tcW w:w="1300" w:type="dxa"/>
            <w:tcBorders>
              <w:top w:val="nil"/>
              <w:left w:val="nil"/>
              <w:bottom w:val="single" w:sz="4" w:space="0" w:color="auto"/>
              <w:right w:val="nil"/>
            </w:tcBorders>
            <w:shd w:val="clear" w:color="auto" w:fill="auto"/>
            <w:noWrap/>
            <w:vAlign w:val="bottom"/>
            <w:hideMark/>
          </w:tcPr>
          <w:p w14:paraId="298977E4"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Vc [V]</w:t>
            </w:r>
          </w:p>
        </w:tc>
        <w:tc>
          <w:tcPr>
            <w:tcW w:w="1300" w:type="dxa"/>
            <w:tcBorders>
              <w:top w:val="nil"/>
              <w:left w:val="nil"/>
              <w:bottom w:val="single" w:sz="4" w:space="0" w:color="auto"/>
              <w:right w:val="nil"/>
            </w:tcBorders>
            <w:shd w:val="clear" w:color="auto" w:fill="auto"/>
            <w:noWrap/>
            <w:vAlign w:val="bottom"/>
            <w:hideMark/>
          </w:tcPr>
          <w:p w14:paraId="19C9307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Vc [V]</w:t>
            </w:r>
          </w:p>
        </w:tc>
      </w:tr>
      <w:tr w:rsidR="00DA40E7" w:rsidRPr="00DA40E7" w14:paraId="4F906C4E" w14:textId="77777777" w:rsidTr="008447C5">
        <w:trPr>
          <w:trHeight w:val="320"/>
          <w:jc w:val="center"/>
        </w:trPr>
        <w:tc>
          <w:tcPr>
            <w:tcW w:w="1300" w:type="dxa"/>
            <w:tcBorders>
              <w:top w:val="single" w:sz="4" w:space="0" w:color="auto"/>
              <w:left w:val="nil"/>
              <w:bottom w:val="nil"/>
              <w:right w:val="nil"/>
            </w:tcBorders>
            <w:shd w:val="clear" w:color="auto" w:fill="auto"/>
            <w:noWrap/>
            <w:vAlign w:val="bottom"/>
            <w:hideMark/>
          </w:tcPr>
          <w:p w14:paraId="0E97D15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-2.50E-02</w:t>
            </w:r>
          </w:p>
        </w:tc>
        <w:tc>
          <w:tcPr>
            <w:tcW w:w="1300" w:type="dxa"/>
            <w:tcBorders>
              <w:top w:val="single" w:sz="4" w:space="0" w:color="auto"/>
              <w:left w:val="nil"/>
              <w:bottom w:val="nil"/>
              <w:right w:val="nil"/>
            </w:tcBorders>
            <w:shd w:val="clear" w:color="auto" w:fill="auto"/>
            <w:noWrap/>
            <w:vAlign w:val="bottom"/>
            <w:hideMark/>
          </w:tcPr>
          <w:p w14:paraId="714678C7"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3.58E-01</w:t>
            </w:r>
          </w:p>
        </w:tc>
        <w:tc>
          <w:tcPr>
            <w:tcW w:w="1300" w:type="dxa"/>
            <w:tcBorders>
              <w:top w:val="single" w:sz="4" w:space="0" w:color="auto"/>
              <w:left w:val="nil"/>
              <w:bottom w:val="nil"/>
              <w:right w:val="nil"/>
            </w:tcBorders>
            <w:shd w:val="clear" w:color="auto" w:fill="auto"/>
            <w:noWrap/>
            <w:vAlign w:val="bottom"/>
            <w:hideMark/>
          </w:tcPr>
          <w:p w14:paraId="37944E6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1.78E-01</w:t>
            </w:r>
          </w:p>
        </w:tc>
      </w:tr>
      <w:tr w:rsidR="00DA40E7" w:rsidRPr="00DA40E7" w14:paraId="6380AE88"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7297D09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-2.50E-02</w:t>
            </w:r>
          </w:p>
        </w:tc>
        <w:tc>
          <w:tcPr>
            <w:tcW w:w="1300" w:type="dxa"/>
            <w:tcBorders>
              <w:top w:val="nil"/>
              <w:left w:val="nil"/>
              <w:bottom w:val="nil"/>
              <w:right w:val="nil"/>
            </w:tcBorders>
            <w:shd w:val="clear" w:color="auto" w:fill="auto"/>
            <w:noWrap/>
            <w:vAlign w:val="bottom"/>
            <w:hideMark/>
          </w:tcPr>
          <w:p w14:paraId="452A0C0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3.56E-01</w:t>
            </w:r>
          </w:p>
        </w:tc>
        <w:tc>
          <w:tcPr>
            <w:tcW w:w="1300" w:type="dxa"/>
            <w:tcBorders>
              <w:top w:val="nil"/>
              <w:left w:val="nil"/>
              <w:bottom w:val="nil"/>
              <w:right w:val="nil"/>
            </w:tcBorders>
            <w:shd w:val="clear" w:color="auto" w:fill="auto"/>
            <w:noWrap/>
            <w:vAlign w:val="bottom"/>
            <w:hideMark/>
          </w:tcPr>
          <w:p w14:paraId="791CDE14"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1.78E-01</w:t>
            </w:r>
          </w:p>
        </w:tc>
      </w:tr>
      <w:tr w:rsidR="00DA40E7" w:rsidRPr="00DA40E7" w14:paraId="6BF47950"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5AB48E9E"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-2.50E-02</w:t>
            </w:r>
          </w:p>
        </w:tc>
        <w:tc>
          <w:tcPr>
            <w:tcW w:w="1300" w:type="dxa"/>
            <w:tcBorders>
              <w:top w:val="nil"/>
              <w:left w:val="nil"/>
              <w:bottom w:val="nil"/>
              <w:right w:val="nil"/>
            </w:tcBorders>
            <w:shd w:val="clear" w:color="auto" w:fill="auto"/>
            <w:noWrap/>
            <w:vAlign w:val="bottom"/>
            <w:hideMark/>
          </w:tcPr>
          <w:p w14:paraId="5BD01CD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3.55E-01</w:t>
            </w:r>
          </w:p>
        </w:tc>
        <w:tc>
          <w:tcPr>
            <w:tcW w:w="1300" w:type="dxa"/>
            <w:tcBorders>
              <w:top w:val="nil"/>
              <w:left w:val="nil"/>
              <w:bottom w:val="nil"/>
              <w:right w:val="nil"/>
            </w:tcBorders>
            <w:shd w:val="clear" w:color="auto" w:fill="auto"/>
            <w:noWrap/>
            <w:vAlign w:val="bottom"/>
            <w:hideMark/>
          </w:tcPr>
          <w:p w14:paraId="59F01F7A"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1.77E-01</w:t>
            </w:r>
          </w:p>
        </w:tc>
      </w:tr>
      <w:tr w:rsidR="00DA40E7" w:rsidRPr="00DA40E7" w14:paraId="0E771C53"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1CDEE4C8"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2DFB83B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3.53E-01</w:t>
            </w:r>
          </w:p>
        </w:tc>
        <w:tc>
          <w:tcPr>
            <w:tcW w:w="1300" w:type="dxa"/>
            <w:tcBorders>
              <w:top w:val="nil"/>
              <w:left w:val="nil"/>
              <w:bottom w:val="nil"/>
              <w:right w:val="nil"/>
            </w:tcBorders>
            <w:shd w:val="clear" w:color="auto" w:fill="auto"/>
            <w:noWrap/>
            <w:vAlign w:val="bottom"/>
            <w:hideMark/>
          </w:tcPr>
          <w:p w14:paraId="24F963D1"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1.78E-01</w:t>
            </w:r>
          </w:p>
        </w:tc>
      </w:tr>
      <w:tr w:rsidR="00DA40E7" w:rsidRPr="00DA40E7" w14:paraId="3F0C32FB"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0A865600"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5E9DFA2A"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3.51E-01</w:t>
            </w:r>
          </w:p>
        </w:tc>
        <w:tc>
          <w:tcPr>
            <w:tcW w:w="1300" w:type="dxa"/>
            <w:tcBorders>
              <w:top w:val="nil"/>
              <w:left w:val="nil"/>
              <w:bottom w:val="nil"/>
              <w:right w:val="nil"/>
            </w:tcBorders>
            <w:shd w:val="clear" w:color="auto" w:fill="auto"/>
            <w:noWrap/>
            <w:vAlign w:val="bottom"/>
            <w:hideMark/>
          </w:tcPr>
          <w:p w14:paraId="6D9317F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1.77E-01</w:t>
            </w:r>
          </w:p>
        </w:tc>
      </w:tr>
      <w:tr w:rsidR="00DA40E7" w:rsidRPr="00DA40E7" w14:paraId="32881F48"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520C9A94"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4892FFF9"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3.49E-01</w:t>
            </w:r>
          </w:p>
        </w:tc>
        <w:tc>
          <w:tcPr>
            <w:tcW w:w="1300" w:type="dxa"/>
            <w:tcBorders>
              <w:top w:val="nil"/>
              <w:left w:val="nil"/>
              <w:bottom w:val="nil"/>
              <w:right w:val="nil"/>
            </w:tcBorders>
            <w:shd w:val="clear" w:color="auto" w:fill="auto"/>
            <w:noWrap/>
            <w:vAlign w:val="bottom"/>
            <w:hideMark/>
          </w:tcPr>
          <w:p w14:paraId="4A72D5F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1.77E-01</w:t>
            </w:r>
          </w:p>
        </w:tc>
      </w:tr>
      <w:tr w:rsidR="00DA40E7" w:rsidRPr="00DA40E7" w14:paraId="3C662583"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2B24D4D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-2.49E-02</w:t>
            </w:r>
          </w:p>
        </w:tc>
        <w:tc>
          <w:tcPr>
            <w:tcW w:w="1300" w:type="dxa"/>
            <w:tcBorders>
              <w:top w:val="nil"/>
              <w:left w:val="nil"/>
              <w:bottom w:val="nil"/>
              <w:right w:val="nil"/>
            </w:tcBorders>
            <w:shd w:val="clear" w:color="auto" w:fill="auto"/>
            <w:noWrap/>
            <w:vAlign w:val="bottom"/>
            <w:hideMark/>
          </w:tcPr>
          <w:p w14:paraId="3F06F59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3.46E-01</w:t>
            </w:r>
          </w:p>
        </w:tc>
        <w:tc>
          <w:tcPr>
            <w:tcW w:w="1300" w:type="dxa"/>
            <w:tcBorders>
              <w:top w:val="nil"/>
              <w:left w:val="nil"/>
              <w:bottom w:val="nil"/>
              <w:right w:val="nil"/>
            </w:tcBorders>
            <w:shd w:val="clear" w:color="auto" w:fill="auto"/>
            <w:noWrap/>
            <w:vAlign w:val="bottom"/>
            <w:hideMark/>
          </w:tcPr>
          <w:p w14:paraId="0909148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1.76E-01</w:t>
            </w:r>
          </w:p>
        </w:tc>
      </w:tr>
      <w:tr w:rsidR="00DA40E7" w:rsidRPr="00DA40E7" w14:paraId="28EE59EF"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35B9E69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37CFD3B9"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3.44E-01</w:t>
            </w:r>
          </w:p>
        </w:tc>
        <w:tc>
          <w:tcPr>
            <w:tcW w:w="1300" w:type="dxa"/>
            <w:tcBorders>
              <w:top w:val="nil"/>
              <w:left w:val="nil"/>
              <w:bottom w:val="nil"/>
              <w:right w:val="nil"/>
            </w:tcBorders>
            <w:shd w:val="clear" w:color="auto" w:fill="auto"/>
            <w:noWrap/>
            <w:vAlign w:val="bottom"/>
            <w:hideMark/>
          </w:tcPr>
          <w:p w14:paraId="3AFA21C5"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1.76E-01</w:t>
            </w:r>
          </w:p>
        </w:tc>
      </w:tr>
      <w:tr w:rsidR="00DA40E7" w:rsidRPr="00DA40E7" w14:paraId="185FD46E"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5AFCF7B8"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35B83C24"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3.40E-01</w:t>
            </w:r>
          </w:p>
        </w:tc>
        <w:tc>
          <w:tcPr>
            <w:tcW w:w="1300" w:type="dxa"/>
            <w:tcBorders>
              <w:top w:val="nil"/>
              <w:left w:val="nil"/>
              <w:bottom w:val="nil"/>
              <w:right w:val="nil"/>
            </w:tcBorders>
            <w:shd w:val="clear" w:color="auto" w:fill="auto"/>
            <w:noWrap/>
            <w:vAlign w:val="bottom"/>
            <w:hideMark/>
          </w:tcPr>
          <w:p w14:paraId="77E7F2F0"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1.75E-01</w:t>
            </w:r>
          </w:p>
        </w:tc>
      </w:tr>
      <w:tr w:rsidR="00DA40E7" w:rsidRPr="00DA40E7" w14:paraId="64B1A2E8"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2F654186"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5A8F890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3.39E-01</w:t>
            </w:r>
          </w:p>
        </w:tc>
        <w:tc>
          <w:tcPr>
            <w:tcW w:w="1300" w:type="dxa"/>
            <w:tcBorders>
              <w:top w:val="nil"/>
              <w:left w:val="nil"/>
              <w:bottom w:val="nil"/>
              <w:right w:val="nil"/>
            </w:tcBorders>
            <w:shd w:val="clear" w:color="auto" w:fill="auto"/>
            <w:noWrap/>
            <w:vAlign w:val="bottom"/>
            <w:hideMark/>
          </w:tcPr>
          <w:p w14:paraId="4F896341"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1.75E-01</w:t>
            </w:r>
          </w:p>
        </w:tc>
      </w:tr>
      <w:tr w:rsidR="00DA40E7" w:rsidRPr="00DA40E7" w14:paraId="3F9FF323"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0DC38683"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-2.48E-02</w:t>
            </w:r>
          </w:p>
        </w:tc>
        <w:tc>
          <w:tcPr>
            <w:tcW w:w="1300" w:type="dxa"/>
            <w:tcBorders>
              <w:top w:val="nil"/>
              <w:left w:val="nil"/>
              <w:bottom w:val="nil"/>
              <w:right w:val="nil"/>
            </w:tcBorders>
            <w:shd w:val="clear" w:color="auto" w:fill="auto"/>
            <w:noWrap/>
            <w:vAlign w:val="bottom"/>
            <w:hideMark/>
          </w:tcPr>
          <w:p w14:paraId="210BF61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3.35E-01</w:t>
            </w:r>
          </w:p>
        </w:tc>
        <w:tc>
          <w:tcPr>
            <w:tcW w:w="1300" w:type="dxa"/>
            <w:tcBorders>
              <w:top w:val="nil"/>
              <w:left w:val="nil"/>
              <w:bottom w:val="nil"/>
              <w:right w:val="nil"/>
            </w:tcBorders>
            <w:shd w:val="clear" w:color="auto" w:fill="auto"/>
            <w:noWrap/>
            <w:vAlign w:val="bottom"/>
            <w:hideMark/>
          </w:tcPr>
          <w:p w14:paraId="62ED2B38"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1.73E-01</w:t>
            </w:r>
          </w:p>
        </w:tc>
      </w:tr>
      <w:tr w:rsidR="00DA40E7" w:rsidRPr="00DA40E7" w14:paraId="1F520A01"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763F5FDA"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-2.47E-02</w:t>
            </w:r>
          </w:p>
        </w:tc>
        <w:tc>
          <w:tcPr>
            <w:tcW w:w="1300" w:type="dxa"/>
            <w:tcBorders>
              <w:top w:val="nil"/>
              <w:left w:val="nil"/>
              <w:bottom w:val="nil"/>
              <w:right w:val="nil"/>
            </w:tcBorders>
            <w:shd w:val="clear" w:color="auto" w:fill="auto"/>
            <w:noWrap/>
            <w:vAlign w:val="bottom"/>
            <w:hideMark/>
          </w:tcPr>
          <w:p w14:paraId="784D1BBD"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3.34E-01</w:t>
            </w:r>
          </w:p>
        </w:tc>
        <w:tc>
          <w:tcPr>
            <w:tcW w:w="1300" w:type="dxa"/>
            <w:tcBorders>
              <w:top w:val="nil"/>
              <w:left w:val="nil"/>
              <w:bottom w:val="nil"/>
              <w:right w:val="nil"/>
            </w:tcBorders>
            <w:shd w:val="clear" w:color="auto" w:fill="auto"/>
            <w:noWrap/>
            <w:vAlign w:val="bottom"/>
            <w:hideMark/>
          </w:tcPr>
          <w:p w14:paraId="412E1114"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1.75E-01</w:t>
            </w:r>
          </w:p>
        </w:tc>
      </w:tr>
      <w:tr w:rsidR="00DA40E7" w:rsidRPr="00DA40E7" w14:paraId="644BE6ED" w14:textId="77777777" w:rsidTr="008447C5">
        <w:trPr>
          <w:trHeight w:val="320"/>
          <w:jc w:val="center"/>
        </w:trPr>
        <w:tc>
          <w:tcPr>
            <w:tcW w:w="1300" w:type="dxa"/>
            <w:tcBorders>
              <w:top w:val="nil"/>
              <w:left w:val="nil"/>
              <w:bottom w:val="nil"/>
              <w:right w:val="nil"/>
            </w:tcBorders>
            <w:shd w:val="clear" w:color="auto" w:fill="auto"/>
            <w:noWrap/>
            <w:vAlign w:val="bottom"/>
            <w:hideMark/>
          </w:tcPr>
          <w:p w14:paraId="295684C2"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-2.47E-02</w:t>
            </w:r>
          </w:p>
        </w:tc>
        <w:tc>
          <w:tcPr>
            <w:tcW w:w="1300" w:type="dxa"/>
            <w:tcBorders>
              <w:top w:val="nil"/>
              <w:left w:val="nil"/>
              <w:bottom w:val="nil"/>
              <w:right w:val="nil"/>
            </w:tcBorders>
            <w:shd w:val="clear" w:color="auto" w:fill="auto"/>
            <w:noWrap/>
            <w:vAlign w:val="bottom"/>
            <w:hideMark/>
          </w:tcPr>
          <w:p w14:paraId="772FC962"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3.30E-01</w:t>
            </w:r>
          </w:p>
        </w:tc>
        <w:tc>
          <w:tcPr>
            <w:tcW w:w="1300" w:type="dxa"/>
            <w:tcBorders>
              <w:top w:val="nil"/>
              <w:left w:val="nil"/>
              <w:bottom w:val="nil"/>
              <w:right w:val="nil"/>
            </w:tcBorders>
            <w:shd w:val="clear" w:color="auto" w:fill="auto"/>
            <w:noWrap/>
            <w:vAlign w:val="bottom"/>
            <w:hideMark/>
          </w:tcPr>
          <w:p w14:paraId="7F4DBCAB" w14:textId="77777777" w:rsidR="00DA40E7" w:rsidRPr="00DA40E7" w:rsidRDefault="00DA40E7" w:rsidP="00FA1EDE">
            <w:pPr>
              <w:jc w:val="center"/>
              <w:rPr>
                <w:rFonts w:ascii="Baskerville" w:eastAsia="Times New Roman" w:hAnsi="Baskerville" w:cs="Times New Roman"/>
                <w:color w:val="000000"/>
              </w:rPr>
            </w:pPr>
            <w:r w:rsidRPr="00DA40E7">
              <w:rPr>
                <w:rFonts w:ascii="Baskerville" w:eastAsia="Times New Roman" w:hAnsi="Baskerville" w:cs="Times New Roman"/>
                <w:color w:val="000000"/>
              </w:rPr>
              <w:t>1.72E-01</w:t>
            </w:r>
          </w:p>
        </w:tc>
      </w:tr>
    </w:tbl>
    <w:p w14:paraId="22D4CEF9" w14:textId="77777777" w:rsidR="00C7193A" w:rsidRPr="00F21A20" w:rsidRDefault="00C7193A" w:rsidP="003242C8">
      <w:pPr>
        <w:rPr>
          <w:rFonts w:ascii="Baskerville" w:hAnsi="Baskerville"/>
        </w:rPr>
      </w:pPr>
    </w:p>
    <w:p w14:paraId="567AB7F3" w14:textId="77777777" w:rsidR="00DA40E7" w:rsidRPr="00F21A20" w:rsidRDefault="00DA40E7" w:rsidP="003242C8">
      <w:pPr>
        <w:rPr>
          <w:rFonts w:ascii="Baskerville" w:hAnsi="Baskerville"/>
        </w:rPr>
      </w:pPr>
    </w:p>
    <w:p w14:paraId="6F9C03CB" w14:textId="4241EAD3" w:rsidR="00FA1EDE" w:rsidRPr="00F21A20" w:rsidRDefault="00BA5B8B" w:rsidP="00BA5B8B">
      <w:pPr>
        <w:tabs>
          <w:tab w:val="left" w:pos="8106"/>
        </w:tabs>
        <w:rPr>
          <w:rFonts w:ascii="Baskerville" w:hAnsi="Baskerville"/>
        </w:rPr>
      </w:pPr>
      <w:r w:rsidRPr="00F21A20">
        <w:rPr>
          <w:rFonts w:ascii="Baskerville" w:hAnsi="Baskerville"/>
        </w:rPr>
        <w:tab/>
      </w:r>
    </w:p>
    <w:p w14:paraId="5AC46230" w14:textId="77777777" w:rsidR="00E05464" w:rsidRPr="00F21A20" w:rsidRDefault="00480408" w:rsidP="00480408">
      <w:pPr>
        <w:pStyle w:val="Caption"/>
        <w:keepNext/>
        <w:jc w:val="center"/>
        <w:rPr>
          <w:rFonts w:ascii="Baskerville" w:hAnsi="Baskerville"/>
          <w:sz w:val="24"/>
          <w:szCs w:val="24"/>
        </w:rPr>
      </w:pPr>
      <w:r w:rsidRPr="00F21A20">
        <w:rPr>
          <w:rFonts w:ascii="Baskerville" w:hAnsi="Baskerville"/>
          <w:sz w:val="24"/>
          <w:szCs w:val="24"/>
        </w:rPr>
        <w:t xml:space="preserve">Table </w:t>
      </w:r>
      <w:r w:rsidRPr="00F21A20">
        <w:rPr>
          <w:rFonts w:ascii="Baskerville" w:hAnsi="Baskerville"/>
          <w:sz w:val="24"/>
          <w:szCs w:val="24"/>
        </w:rPr>
        <w:fldChar w:fldCharType="begin"/>
      </w:r>
      <w:r w:rsidRPr="00F21A20">
        <w:rPr>
          <w:rFonts w:ascii="Baskerville" w:hAnsi="Baskerville"/>
          <w:sz w:val="24"/>
          <w:szCs w:val="24"/>
        </w:rPr>
        <w:instrText xml:space="preserve"> SEQ Table \* ARABIC </w:instrText>
      </w:r>
      <w:r w:rsidRPr="00F21A20">
        <w:rPr>
          <w:rFonts w:ascii="Baskerville" w:hAnsi="Baskerville"/>
          <w:sz w:val="24"/>
          <w:szCs w:val="24"/>
        </w:rPr>
        <w:fldChar w:fldCharType="separate"/>
      </w:r>
      <w:r w:rsidRPr="00F21A20">
        <w:rPr>
          <w:rFonts w:ascii="Baskerville" w:hAnsi="Baskerville"/>
          <w:noProof/>
          <w:sz w:val="24"/>
          <w:szCs w:val="24"/>
        </w:rPr>
        <w:t>3</w:t>
      </w:r>
      <w:r w:rsidRPr="00F21A20">
        <w:rPr>
          <w:rFonts w:ascii="Baskerville" w:hAnsi="Baskerville"/>
          <w:sz w:val="24"/>
          <w:szCs w:val="24"/>
        </w:rPr>
        <w:fldChar w:fldCharType="end"/>
      </w:r>
      <w:r w:rsidRPr="00F21A20">
        <w:rPr>
          <w:rFonts w:ascii="Baskerville" w:hAnsi="Baskerville"/>
          <w:sz w:val="24"/>
          <w:szCs w:val="24"/>
        </w:rPr>
        <w:t xml:space="preserve"> - Hysteresis Saturation Point for Iron Sample</w:t>
      </w:r>
      <w:r w:rsidR="00FA332E" w:rsidRPr="00F21A20">
        <w:rPr>
          <w:rFonts w:ascii="Baskerville" w:hAnsi="Baskerville"/>
          <w:sz w:val="24"/>
          <w:szCs w:val="24"/>
        </w:rPr>
        <w:t xml:space="preserve"> wit</w:t>
      </w:r>
      <w:r w:rsidR="00E05464" w:rsidRPr="00F21A20">
        <w:rPr>
          <w:rFonts w:ascii="Baskerville" w:hAnsi="Baskerville"/>
          <w:sz w:val="24"/>
          <w:szCs w:val="24"/>
        </w:rPr>
        <w:t>h</w:t>
      </w:r>
      <w:r w:rsidR="00BA5B8B" w:rsidRPr="00F21A20">
        <w:rPr>
          <w:rFonts w:ascii="Baskerville" w:hAnsi="Baskerville"/>
          <w:sz w:val="24"/>
          <w:szCs w:val="24"/>
        </w:rPr>
        <w:t xml:space="preserve"> </w:t>
      </w:r>
    </w:p>
    <w:p w14:paraId="3AEE1E15" w14:textId="3AF7B589" w:rsidR="00480408" w:rsidRPr="00F21A20" w:rsidRDefault="00BA5B8B" w:rsidP="00480408">
      <w:pPr>
        <w:pStyle w:val="Caption"/>
        <w:keepNext/>
        <w:jc w:val="center"/>
        <w:rPr>
          <w:rFonts w:ascii="Baskerville" w:hAnsi="Baskerville"/>
          <w:sz w:val="24"/>
          <w:szCs w:val="24"/>
        </w:rPr>
      </w:pPr>
      <w:r w:rsidRPr="00F21A20">
        <w:rPr>
          <w:rFonts w:ascii="Baskerville" w:hAnsi="Baskerville"/>
          <w:bCs/>
          <w:sz w:val="24"/>
          <w:szCs w:val="24"/>
        </w:rPr>
        <w:t>C = 0.5e-6 +/- 2% F and S = 0.1 +/- 5% Ohms</w:t>
      </w:r>
    </w:p>
    <w:tbl>
      <w:tblPr>
        <w:tblW w:w="8160" w:type="dxa"/>
        <w:jc w:val="center"/>
        <w:tblLook w:val="04A0" w:firstRow="1" w:lastRow="0" w:firstColumn="1" w:lastColumn="0" w:noHBand="0" w:noVBand="1"/>
      </w:tblPr>
      <w:tblGrid>
        <w:gridCol w:w="1060"/>
        <w:gridCol w:w="2240"/>
        <w:gridCol w:w="2240"/>
        <w:gridCol w:w="1560"/>
        <w:gridCol w:w="1060"/>
      </w:tblGrid>
      <w:tr w:rsidR="00480408" w:rsidRPr="00FA1EDE" w14:paraId="2D399013" w14:textId="77777777" w:rsidTr="00777EEC">
        <w:trPr>
          <w:trHeight w:val="300"/>
          <w:jc w:val="center"/>
        </w:trPr>
        <w:tc>
          <w:tcPr>
            <w:tcW w:w="1060" w:type="dxa"/>
            <w:tcBorders>
              <w:top w:val="nil"/>
              <w:left w:val="nil"/>
              <w:bottom w:val="single" w:sz="4" w:space="0" w:color="auto"/>
              <w:right w:val="nil"/>
            </w:tcBorders>
            <w:shd w:val="clear" w:color="auto" w:fill="auto"/>
            <w:noWrap/>
            <w:vAlign w:val="bottom"/>
            <w:hideMark/>
          </w:tcPr>
          <w:p w14:paraId="528C24E4"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Variac Voltage [V]</w:t>
            </w:r>
          </w:p>
        </w:tc>
        <w:tc>
          <w:tcPr>
            <w:tcW w:w="2240" w:type="dxa"/>
            <w:tcBorders>
              <w:top w:val="nil"/>
              <w:left w:val="nil"/>
              <w:bottom w:val="single" w:sz="4" w:space="0" w:color="auto"/>
              <w:right w:val="nil"/>
            </w:tcBorders>
            <w:shd w:val="clear" w:color="auto" w:fill="auto"/>
            <w:noWrap/>
            <w:vAlign w:val="bottom"/>
            <w:hideMark/>
          </w:tcPr>
          <w:p w14:paraId="65700F13"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Top-right corner X [mV]</w:t>
            </w:r>
          </w:p>
        </w:tc>
        <w:tc>
          <w:tcPr>
            <w:tcW w:w="2240" w:type="dxa"/>
            <w:tcBorders>
              <w:top w:val="nil"/>
              <w:left w:val="nil"/>
              <w:bottom w:val="single" w:sz="4" w:space="0" w:color="auto"/>
              <w:right w:val="nil"/>
            </w:tcBorders>
            <w:shd w:val="clear" w:color="auto" w:fill="auto"/>
            <w:noWrap/>
            <w:vAlign w:val="bottom"/>
            <w:hideMark/>
          </w:tcPr>
          <w:p w14:paraId="16FF3A59"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Top-right corner Y [mV]</w:t>
            </w:r>
          </w:p>
        </w:tc>
        <w:tc>
          <w:tcPr>
            <w:tcW w:w="1560" w:type="dxa"/>
            <w:tcBorders>
              <w:top w:val="nil"/>
              <w:left w:val="nil"/>
              <w:bottom w:val="single" w:sz="4" w:space="0" w:color="auto"/>
              <w:right w:val="nil"/>
            </w:tcBorders>
            <w:shd w:val="clear" w:color="auto" w:fill="auto"/>
            <w:noWrap/>
            <w:vAlign w:val="bottom"/>
            <w:hideMark/>
          </w:tcPr>
          <w:p w14:paraId="586E3821" w14:textId="44D9DE9F"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Error in corner X [mV]</w:t>
            </w:r>
          </w:p>
        </w:tc>
        <w:tc>
          <w:tcPr>
            <w:tcW w:w="1060" w:type="dxa"/>
            <w:tcBorders>
              <w:top w:val="nil"/>
              <w:left w:val="nil"/>
              <w:bottom w:val="single" w:sz="4" w:space="0" w:color="auto"/>
              <w:right w:val="nil"/>
            </w:tcBorders>
            <w:shd w:val="clear" w:color="auto" w:fill="auto"/>
            <w:noWrap/>
            <w:vAlign w:val="bottom"/>
            <w:hideMark/>
          </w:tcPr>
          <w:p w14:paraId="176C34FD" w14:textId="75505323"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Error in corner Y [mV]</w:t>
            </w:r>
          </w:p>
        </w:tc>
      </w:tr>
      <w:tr w:rsidR="00480408" w:rsidRPr="00FA1EDE" w14:paraId="27E6190F" w14:textId="77777777" w:rsidTr="00777EEC">
        <w:trPr>
          <w:trHeight w:val="300"/>
          <w:jc w:val="center"/>
        </w:trPr>
        <w:tc>
          <w:tcPr>
            <w:tcW w:w="1060" w:type="dxa"/>
            <w:tcBorders>
              <w:top w:val="single" w:sz="4" w:space="0" w:color="auto"/>
              <w:left w:val="nil"/>
              <w:bottom w:val="nil"/>
              <w:right w:val="nil"/>
            </w:tcBorders>
            <w:shd w:val="clear" w:color="auto" w:fill="auto"/>
            <w:noWrap/>
            <w:vAlign w:val="bottom"/>
            <w:hideMark/>
          </w:tcPr>
          <w:p w14:paraId="1458EB4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w:t>
            </w:r>
          </w:p>
        </w:tc>
        <w:tc>
          <w:tcPr>
            <w:tcW w:w="2240" w:type="dxa"/>
            <w:tcBorders>
              <w:top w:val="single" w:sz="4" w:space="0" w:color="auto"/>
              <w:left w:val="nil"/>
              <w:bottom w:val="nil"/>
              <w:right w:val="nil"/>
            </w:tcBorders>
            <w:shd w:val="clear" w:color="auto" w:fill="auto"/>
            <w:noWrap/>
            <w:vAlign w:val="bottom"/>
            <w:hideMark/>
          </w:tcPr>
          <w:p w14:paraId="32474D2D"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13.75</w:t>
            </w:r>
          </w:p>
        </w:tc>
        <w:tc>
          <w:tcPr>
            <w:tcW w:w="2240" w:type="dxa"/>
            <w:tcBorders>
              <w:top w:val="single" w:sz="4" w:space="0" w:color="auto"/>
              <w:left w:val="nil"/>
              <w:bottom w:val="nil"/>
              <w:right w:val="nil"/>
            </w:tcBorders>
            <w:shd w:val="clear" w:color="auto" w:fill="auto"/>
            <w:noWrap/>
            <w:vAlign w:val="bottom"/>
            <w:hideMark/>
          </w:tcPr>
          <w:p w14:paraId="74688246"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26.87</w:t>
            </w:r>
          </w:p>
        </w:tc>
        <w:tc>
          <w:tcPr>
            <w:tcW w:w="1560" w:type="dxa"/>
            <w:tcBorders>
              <w:top w:val="single" w:sz="4" w:space="0" w:color="auto"/>
              <w:left w:val="nil"/>
              <w:bottom w:val="nil"/>
              <w:right w:val="nil"/>
            </w:tcBorders>
            <w:shd w:val="clear" w:color="auto" w:fill="auto"/>
            <w:noWrap/>
            <w:vAlign w:val="bottom"/>
            <w:hideMark/>
          </w:tcPr>
          <w:p w14:paraId="685AA9D8" w14:textId="7B5FC57F"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0.5</w:t>
            </w:r>
          </w:p>
        </w:tc>
        <w:tc>
          <w:tcPr>
            <w:tcW w:w="1060" w:type="dxa"/>
            <w:tcBorders>
              <w:top w:val="single" w:sz="4" w:space="0" w:color="auto"/>
              <w:left w:val="nil"/>
              <w:bottom w:val="nil"/>
              <w:right w:val="nil"/>
            </w:tcBorders>
            <w:shd w:val="clear" w:color="auto" w:fill="auto"/>
            <w:noWrap/>
            <w:vAlign w:val="bottom"/>
            <w:hideMark/>
          </w:tcPr>
          <w:p w14:paraId="7932AB64" w14:textId="4264A963"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w:t>
            </w:r>
          </w:p>
        </w:tc>
      </w:tr>
      <w:tr w:rsidR="00480408" w:rsidRPr="00FA1EDE" w14:paraId="6871F93E"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415C267F"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5</w:t>
            </w:r>
          </w:p>
        </w:tc>
        <w:tc>
          <w:tcPr>
            <w:tcW w:w="2240" w:type="dxa"/>
            <w:tcBorders>
              <w:top w:val="nil"/>
              <w:left w:val="nil"/>
              <w:bottom w:val="nil"/>
              <w:right w:val="nil"/>
            </w:tcBorders>
            <w:shd w:val="clear" w:color="auto" w:fill="auto"/>
            <w:noWrap/>
            <w:vAlign w:val="bottom"/>
            <w:hideMark/>
          </w:tcPr>
          <w:p w14:paraId="073DAC02"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18.25</w:t>
            </w:r>
          </w:p>
        </w:tc>
        <w:tc>
          <w:tcPr>
            <w:tcW w:w="2240" w:type="dxa"/>
            <w:tcBorders>
              <w:top w:val="nil"/>
              <w:left w:val="nil"/>
              <w:bottom w:val="nil"/>
              <w:right w:val="nil"/>
            </w:tcBorders>
            <w:shd w:val="clear" w:color="auto" w:fill="auto"/>
            <w:noWrap/>
            <w:vAlign w:val="bottom"/>
            <w:hideMark/>
          </w:tcPr>
          <w:p w14:paraId="63FC8258"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43.75</w:t>
            </w:r>
          </w:p>
        </w:tc>
        <w:tc>
          <w:tcPr>
            <w:tcW w:w="1560" w:type="dxa"/>
            <w:tcBorders>
              <w:top w:val="nil"/>
              <w:left w:val="nil"/>
              <w:bottom w:val="nil"/>
              <w:right w:val="nil"/>
            </w:tcBorders>
            <w:shd w:val="clear" w:color="auto" w:fill="auto"/>
            <w:noWrap/>
            <w:vAlign w:val="bottom"/>
            <w:hideMark/>
          </w:tcPr>
          <w:p w14:paraId="69215DF5" w14:textId="197D8EF3"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0.5</w:t>
            </w:r>
          </w:p>
        </w:tc>
        <w:tc>
          <w:tcPr>
            <w:tcW w:w="1060" w:type="dxa"/>
            <w:tcBorders>
              <w:top w:val="nil"/>
              <w:left w:val="nil"/>
              <w:bottom w:val="nil"/>
              <w:right w:val="nil"/>
            </w:tcBorders>
            <w:shd w:val="clear" w:color="auto" w:fill="auto"/>
            <w:noWrap/>
            <w:vAlign w:val="bottom"/>
            <w:hideMark/>
          </w:tcPr>
          <w:p w14:paraId="401E60BD" w14:textId="6FD90C57"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r>
      <w:tr w:rsidR="00480408" w:rsidRPr="00FA1EDE" w14:paraId="77CF18DD" w14:textId="77777777" w:rsidTr="00777EEC">
        <w:trPr>
          <w:trHeight w:val="335"/>
          <w:jc w:val="center"/>
        </w:trPr>
        <w:tc>
          <w:tcPr>
            <w:tcW w:w="1060" w:type="dxa"/>
            <w:tcBorders>
              <w:top w:val="nil"/>
              <w:left w:val="nil"/>
              <w:bottom w:val="nil"/>
              <w:right w:val="nil"/>
            </w:tcBorders>
            <w:shd w:val="clear" w:color="auto" w:fill="auto"/>
            <w:noWrap/>
            <w:vAlign w:val="bottom"/>
            <w:hideMark/>
          </w:tcPr>
          <w:p w14:paraId="77739D68"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7</w:t>
            </w:r>
          </w:p>
        </w:tc>
        <w:tc>
          <w:tcPr>
            <w:tcW w:w="2240" w:type="dxa"/>
            <w:tcBorders>
              <w:top w:val="nil"/>
              <w:left w:val="nil"/>
              <w:bottom w:val="nil"/>
              <w:right w:val="nil"/>
            </w:tcBorders>
            <w:shd w:val="clear" w:color="auto" w:fill="auto"/>
            <w:noWrap/>
            <w:vAlign w:val="bottom"/>
            <w:hideMark/>
          </w:tcPr>
          <w:p w14:paraId="296A8F7A"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21</w:t>
            </w:r>
          </w:p>
        </w:tc>
        <w:tc>
          <w:tcPr>
            <w:tcW w:w="2240" w:type="dxa"/>
            <w:tcBorders>
              <w:top w:val="nil"/>
              <w:left w:val="nil"/>
              <w:bottom w:val="nil"/>
              <w:right w:val="nil"/>
            </w:tcBorders>
            <w:shd w:val="clear" w:color="auto" w:fill="auto"/>
            <w:noWrap/>
            <w:vAlign w:val="bottom"/>
            <w:hideMark/>
          </w:tcPr>
          <w:p w14:paraId="780EF5F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56.25</w:t>
            </w:r>
          </w:p>
        </w:tc>
        <w:tc>
          <w:tcPr>
            <w:tcW w:w="1560" w:type="dxa"/>
            <w:tcBorders>
              <w:top w:val="nil"/>
              <w:left w:val="nil"/>
              <w:bottom w:val="nil"/>
              <w:right w:val="nil"/>
            </w:tcBorders>
            <w:shd w:val="clear" w:color="auto" w:fill="auto"/>
            <w:noWrap/>
            <w:vAlign w:val="bottom"/>
            <w:hideMark/>
          </w:tcPr>
          <w:p w14:paraId="70FFCD5D" w14:textId="526EC83B"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0.5</w:t>
            </w:r>
          </w:p>
        </w:tc>
        <w:tc>
          <w:tcPr>
            <w:tcW w:w="1060" w:type="dxa"/>
            <w:tcBorders>
              <w:top w:val="nil"/>
              <w:left w:val="nil"/>
              <w:bottom w:val="nil"/>
              <w:right w:val="nil"/>
            </w:tcBorders>
            <w:shd w:val="clear" w:color="auto" w:fill="auto"/>
            <w:noWrap/>
            <w:vAlign w:val="bottom"/>
            <w:hideMark/>
          </w:tcPr>
          <w:p w14:paraId="20765CB4" w14:textId="665D1307"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r>
      <w:tr w:rsidR="00480408" w:rsidRPr="00FA1EDE" w14:paraId="03D884AB"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5EF9CE52"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10</w:t>
            </w:r>
          </w:p>
        </w:tc>
        <w:tc>
          <w:tcPr>
            <w:tcW w:w="2240" w:type="dxa"/>
            <w:tcBorders>
              <w:top w:val="nil"/>
              <w:left w:val="nil"/>
              <w:bottom w:val="nil"/>
              <w:right w:val="nil"/>
            </w:tcBorders>
            <w:shd w:val="clear" w:color="auto" w:fill="auto"/>
            <w:noWrap/>
            <w:vAlign w:val="bottom"/>
            <w:hideMark/>
          </w:tcPr>
          <w:p w14:paraId="306CF954"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25.5</w:t>
            </w:r>
          </w:p>
        </w:tc>
        <w:tc>
          <w:tcPr>
            <w:tcW w:w="2240" w:type="dxa"/>
            <w:tcBorders>
              <w:top w:val="nil"/>
              <w:left w:val="nil"/>
              <w:bottom w:val="nil"/>
              <w:right w:val="nil"/>
            </w:tcBorders>
            <w:shd w:val="clear" w:color="auto" w:fill="auto"/>
            <w:noWrap/>
            <w:vAlign w:val="bottom"/>
            <w:hideMark/>
          </w:tcPr>
          <w:p w14:paraId="5FA5E7AD"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72.5</w:t>
            </w:r>
          </w:p>
        </w:tc>
        <w:tc>
          <w:tcPr>
            <w:tcW w:w="1560" w:type="dxa"/>
            <w:tcBorders>
              <w:top w:val="nil"/>
              <w:left w:val="nil"/>
              <w:bottom w:val="nil"/>
              <w:right w:val="nil"/>
            </w:tcBorders>
            <w:shd w:val="clear" w:color="auto" w:fill="auto"/>
            <w:noWrap/>
            <w:vAlign w:val="bottom"/>
            <w:hideMark/>
          </w:tcPr>
          <w:p w14:paraId="7AB5C1B8" w14:textId="4712C479"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0.5</w:t>
            </w:r>
          </w:p>
        </w:tc>
        <w:tc>
          <w:tcPr>
            <w:tcW w:w="1060" w:type="dxa"/>
            <w:tcBorders>
              <w:top w:val="nil"/>
              <w:left w:val="nil"/>
              <w:bottom w:val="nil"/>
              <w:right w:val="nil"/>
            </w:tcBorders>
            <w:shd w:val="clear" w:color="auto" w:fill="auto"/>
            <w:noWrap/>
            <w:vAlign w:val="bottom"/>
            <w:hideMark/>
          </w:tcPr>
          <w:p w14:paraId="29D5A2EF" w14:textId="74D922DD"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r>
      <w:tr w:rsidR="00480408" w:rsidRPr="00FA1EDE" w14:paraId="5DCBE90F"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24663F6F"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13</w:t>
            </w:r>
          </w:p>
        </w:tc>
        <w:tc>
          <w:tcPr>
            <w:tcW w:w="2240" w:type="dxa"/>
            <w:tcBorders>
              <w:top w:val="nil"/>
              <w:left w:val="nil"/>
              <w:bottom w:val="nil"/>
              <w:right w:val="nil"/>
            </w:tcBorders>
            <w:shd w:val="clear" w:color="auto" w:fill="auto"/>
            <w:noWrap/>
            <w:vAlign w:val="bottom"/>
            <w:hideMark/>
          </w:tcPr>
          <w:p w14:paraId="019C385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33.5</w:t>
            </w:r>
          </w:p>
        </w:tc>
        <w:tc>
          <w:tcPr>
            <w:tcW w:w="2240" w:type="dxa"/>
            <w:tcBorders>
              <w:top w:val="nil"/>
              <w:left w:val="nil"/>
              <w:bottom w:val="nil"/>
              <w:right w:val="nil"/>
            </w:tcBorders>
            <w:shd w:val="clear" w:color="auto" w:fill="auto"/>
            <w:noWrap/>
            <w:vAlign w:val="bottom"/>
            <w:hideMark/>
          </w:tcPr>
          <w:p w14:paraId="612AA2E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95.3</w:t>
            </w:r>
          </w:p>
        </w:tc>
        <w:tc>
          <w:tcPr>
            <w:tcW w:w="1560" w:type="dxa"/>
            <w:tcBorders>
              <w:top w:val="nil"/>
              <w:left w:val="nil"/>
              <w:bottom w:val="nil"/>
              <w:right w:val="nil"/>
            </w:tcBorders>
            <w:shd w:val="clear" w:color="auto" w:fill="auto"/>
            <w:noWrap/>
            <w:vAlign w:val="bottom"/>
            <w:hideMark/>
          </w:tcPr>
          <w:p w14:paraId="3BB9037D" w14:textId="3AB9C9E3"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w:t>
            </w:r>
          </w:p>
        </w:tc>
        <w:tc>
          <w:tcPr>
            <w:tcW w:w="1060" w:type="dxa"/>
            <w:tcBorders>
              <w:top w:val="nil"/>
              <w:left w:val="nil"/>
              <w:bottom w:val="nil"/>
              <w:right w:val="nil"/>
            </w:tcBorders>
            <w:shd w:val="clear" w:color="auto" w:fill="auto"/>
            <w:noWrap/>
            <w:vAlign w:val="bottom"/>
            <w:hideMark/>
          </w:tcPr>
          <w:p w14:paraId="43C7A9DA" w14:textId="2A7CAE59"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r>
      <w:tr w:rsidR="00480408" w:rsidRPr="00FA1EDE" w14:paraId="0583711F"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72B8CE9F"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17</w:t>
            </w:r>
          </w:p>
        </w:tc>
        <w:tc>
          <w:tcPr>
            <w:tcW w:w="2240" w:type="dxa"/>
            <w:tcBorders>
              <w:top w:val="nil"/>
              <w:left w:val="nil"/>
              <w:bottom w:val="nil"/>
              <w:right w:val="nil"/>
            </w:tcBorders>
            <w:shd w:val="clear" w:color="auto" w:fill="auto"/>
            <w:noWrap/>
            <w:vAlign w:val="bottom"/>
            <w:hideMark/>
          </w:tcPr>
          <w:p w14:paraId="36DB925D"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42</w:t>
            </w:r>
          </w:p>
        </w:tc>
        <w:tc>
          <w:tcPr>
            <w:tcW w:w="2240" w:type="dxa"/>
            <w:tcBorders>
              <w:top w:val="nil"/>
              <w:left w:val="nil"/>
              <w:bottom w:val="nil"/>
              <w:right w:val="nil"/>
            </w:tcBorders>
            <w:shd w:val="clear" w:color="auto" w:fill="auto"/>
            <w:noWrap/>
            <w:vAlign w:val="bottom"/>
            <w:hideMark/>
          </w:tcPr>
          <w:p w14:paraId="208AC324"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118.8</w:t>
            </w:r>
          </w:p>
        </w:tc>
        <w:tc>
          <w:tcPr>
            <w:tcW w:w="1560" w:type="dxa"/>
            <w:tcBorders>
              <w:top w:val="nil"/>
              <w:left w:val="nil"/>
              <w:bottom w:val="nil"/>
              <w:right w:val="nil"/>
            </w:tcBorders>
            <w:shd w:val="clear" w:color="auto" w:fill="auto"/>
            <w:noWrap/>
            <w:vAlign w:val="bottom"/>
            <w:hideMark/>
          </w:tcPr>
          <w:p w14:paraId="066D0F41" w14:textId="0F6AEAAC"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w:t>
            </w:r>
          </w:p>
        </w:tc>
        <w:tc>
          <w:tcPr>
            <w:tcW w:w="1060" w:type="dxa"/>
            <w:tcBorders>
              <w:top w:val="nil"/>
              <w:left w:val="nil"/>
              <w:bottom w:val="nil"/>
              <w:right w:val="nil"/>
            </w:tcBorders>
            <w:shd w:val="clear" w:color="auto" w:fill="auto"/>
            <w:noWrap/>
            <w:vAlign w:val="bottom"/>
            <w:hideMark/>
          </w:tcPr>
          <w:p w14:paraId="20EED58E" w14:textId="4C908CA7"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r>
      <w:tr w:rsidR="00480408" w:rsidRPr="00FA1EDE" w14:paraId="1E8AF136"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1E975F25"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20</w:t>
            </w:r>
          </w:p>
        </w:tc>
        <w:tc>
          <w:tcPr>
            <w:tcW w:w="2240" w:type="dxa"/>
            <w:tcBorders>
              <w:top w:val="nil"/>
              <w:left w:val="nil"/>
              <w:bottom w:val="nil"/>
              <w:right w:val="nil"/>
            </w:tcBorders>
            <w:shd w:val="clear" w:color="auto" w:fill="auto"/>
            <w:noWrap/>
            <w:vAlign w:val="bottom"/>
            <w:hideMark/>
          </w:tcPr>
          <w:p w14:paraId="3029E0B7"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50.5</w:t>
            </w:r>
          </w:p>
        </w:tc>
        <w:tc>
          <w:tcPr>
            <w:tcW w:w="2240" w:type="dxa"/>
            <w:tcBorders>
              <w:top w:val="nil"/>
              <w:left w:val="nil"/>
              <w:bottom w:val="nil"/>
              <w:right w:val="nil"/>
            </w:tcBorders>
            <w:shd w:val="clear" w:color="auto" w:fill="auto"/>
            <w:noWrap/>
            <w:vAlign w:val="bottom"/>
            <w:hideMark/>
          </w:tcPr>
          <w:p w14:paraId="519E90E4"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139.1</w:t>
            </w:r>
          </w:p>
        </w:tc>
        <w:tc>
          <w:tcPr>
            <w:tcW w:w="1560" w:type="dxa"/>
            <w:tcBorders>
              <w:top w:val="nil"/>
              <w:left w:val="nil"/>
              <w:bottom w:val="nil"/>
              <w:right w:val="nil"/>
            </w:tcBorders>
            <w:shd w:val="clear" w:color="auto" w:fill="auto"/>
            <w:noWrap/>
            <w:vAlign w:val="bottom"/>
            <w:hideMark/>
          </w:tcPr>
          <w:p w14:paraId="4B294E73" w14:textId="60B7707E"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w:t>
            </w:r>
          </w:p>
        </w:tc>
        <w:tc>
          <w:tcPr>
            <w:tcW w:w="1060" w:type="dxa"/>
            <w:tcBorders>
              <w:top w:val="nil"/>
              <w:left w:val="nil"/>
              <w:bottom w:val="nil"/>
              <w:right w:val="nil"/>
            </w:tcBorders>
            <w:shd w:val="clear" w:color="auto" w:fill="auto"/>
            <w:noWrap/>
            <w:vAlign w:val="bottom"/>
            <w:hideMark/>
          </w:tcPr>
          <w:p w14:paraId="0AB36088" w14:textId="192CD752"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r>
      <w:tr w:rsidR="00480408" w:rsidRPr="00FA1EDE" w14:paraId="3F1434CA"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53547A1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23</w:t>
            </w:r>
          </w:p>
        </w:tc>
        <w:tc>
          <w:tcPr>
            <w:tcW w:w="2240" w:type="dxa"/>
            <w:tcBorders>
              <w:top w:val="nil"/>
              <w:left w:val="nil"/>
              <w:bottom w:val="nil"/>
              <w:right w:val="nil"/>
            </w:tcBorders>
            <w:shd w:val="clear" w:color="auto" w:fill="auto"/>
            <w:noWrap/>
            <w:vAlign w:val="bottom"/>
            <w:hideMark/>
          </w:tcPr>
          <w:p w14:paraId="6ADD67AD"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61.5</w:t>
            </w:r>
          </w:p>
        </w:tc>
        <w:tc>
          <w:tcPr>
            <w:tcW w:w="2240" w:type="dxa"/>
            <w:tcBorders>
              <w:top w:val="nil"/>
              <w:left w:val="nil"/>
              <w:bottom w:val="nil"/>
              <w:right w:val="nil"/>
            </w:tcBorders>
            <w:shd w:val="clear" w:color="auto" w:fill="auto"/>
            <w:noWrap/>
            <w:vAlign w:val="bottom"/>
            <w:hideMark/>
          </w:tcPr>
          <w:p w14:paraId="4ADF3A14"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160.9</w:t>
            </w:r>
          </w:p>
        </w:tc>
        <w:tc>
          <w:tcPr>
            <w:tcW w:w="1560" w:type="dxa"/>
            <w:tcBorders>
              <w:top w:val="nil"/>
              <w:left w:val="nil"/>
              <w:bottom w:val="nil"/>
              <w:right w:val="nil"/>
            </w:tcBorders>
            <w:shd w:val="clear" w:color="auto" w:fill="auto"/>
            <w:noWrap/>
            <w:vAlign w:val="bottom"/>
            <w:hideMark/>
          </w:tcPr>
          <w:p w14:paraId="70C3F032" w14:textId="747FCE25"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w:t>
            </w:r>
          </w:p>
        </w:tc>
        <w:tc>
          <w:tcPr>
            <w:tcW w:w="1060" w:type="dxa"/>
            <w:tcBorders>
              <w:top w:val="nil"/>
              <w:left w:val="nil"/>
              <w:bottom w:val="nil"/>
              <w:right w:val="nil"/>
            </w:tcBorders>
            <w:shd w:val="clear" w:color="auto" w:fill="auto"/>
            <w:noWrap/>
            <w:vAlign w:val="bottom"/>
            <w:hideMark/>
          </w:tcPr>
          <w:p w14:paraId="27E2B3B0" w14:textId="32A2FA5A"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r>
      <w:tr w:rsidR="00480408" w:rsidRPr="00FA1EDE" w14:paraId="17D9F2F8"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0539F8A9"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25</w:t>
            </w:r>
          </w:p>
        </w:tc>
        <w:tc>
          <w:tcPr>
            <w:tcW w:w="2240" w:type="dxa"/>
            <w:tcBorders>
              <w:top w:val="nil"/>
              <w:left w:val="nil"/>
              <w:bottom w:val="nil"/>
              <w:right w:val="nil"/>
            </w:tcBorders>
            <w:shd w:val="clear" w:color="auto" w:fill="auto"/>
            <w:noWrap/>
            <w:vAlign w:val="bottom"/>
            <w:hideMark/>
          </w:tcPr>
          <w:p w14:paraId="1C05259E"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68</w:t>
            </w:r>
          </w:p>
        </w:tc>
        <w:tc>
          <w:tcPr>
            <w:tcW w:w="2240" w:type="dxa"/>
            <w:tcBorders>
              <w:top w:val="nil"/>
              <w:left w:val="nil"/>
              <w:bottom w:val="nil"/>
              <w:right w:val="nil"/>
            </w:tcBorders>
            <w:shd w:val="clear" w:color="auto" w:fill="auto"/>
            <w:noWrap/>
            <w:vAlign w:val="bottom"/>
            <w:hideMark/>
          </w:tcPr>
          <w:p w14:paraId="0C80D70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170.3</w:t>
            </w:r>
          </w:p>
        </w:tc>
        <w:tc>
          <w:tcPr>
            <w:tcW w:w="1560" w:type="dxa"/>
            <w:tcBorders>
              <w:top w:val="nil"/>
              <w:left w:val="nil"/>
              <w:bottom w:val="nil"/>
              <w:right w:val="nil"/>
            </w:tcBorders>
            <w:shd w:val="clear" w:color="auto" w:fill="auto"/>
            <w:noWrap/>
            <w:vAlign w:val="bottom"/>
            <w:hideMark/>
          </w:tcPr>
          <w:p w14:paraId="45C6A720" w14:textId="73A927D9"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c>
          <w:tcPr>
            <w:tcW w:w="1060" w:type="dxa"/>
            <w:tcBorders>
              <w:top w:val="nil"/>
              <w:left w:val="nil"/>
              <w:bottom w:val="nil"/>
              <w:right w:val="nil"/>
            </w:tcBorders>
            <w:shd w:val="clear" w:color="auto" w:fill="auto"/>
            <w:noWrap/>
            <w:vAlign w:val="bottom"/>
            <w:hideMark/>
          </w:tcPr>
          <w:p w14:paraId="71064034" w14:textId="0652020F"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r>
      <w:tr w:rsidR="00480408" w:rsidRPr="00FA1EDE" w14:paraId="04E62EC4"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1F4AD31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30</w:t>
            </w:r>
          </w:p>
        </w:tc>
        <w:tc>
          <w:tcPr>
            <w:tcW w:w="2240" w:type="dxa"/>
            <w:tcBorders>
              <w:top w:val="nil"/>
              <w:left w:val="nil"/>
              <w:bottom w:val="nil"/>
              <w:right w:val="nil"/>
            </w:tcBorders>
            <w:shd w:val="clear" w:color="auto" w:fill="auto"/>
            <w:noWrap/>
            <w:vAlign w:val="bottom"/>
            <w:hideMark/>
          </w:tcPr>
          <w:p w14:paraId="1491A9C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88</w:t>
            </w:r>
          </w:p>
        </w:tc>
        <w:tc>
          <w:tcPr>
            <w:tcW w:w="2240" w:type="dxa"/>
            <w:tcBorders>
              <w:top w:val="nil"/>
              <w:left w:val="nil"/>
              <w:bottom w:val="nil"/>
              <w:right w:val="nil"/>
            </w:tcBorders>
            <w:shd w:val="clear" w:color="auto" w:fill="auto"/>
            <w:noWrap/>
            <w:vAlign w:val="bottom"/>
            <w:hideMark/>
          </w:tcPr>
          <w:p w14:paraId="332BBBA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196.9</w:t>
            </w:r>
          </w:p>
        </w:tc>
        <w:tc>
          <w:tcPr>
            <w:tcW w:w="1560" w:type="dxa"/>
            <w:tcBorders>
              <w:top w:val="nil"/>
              <w:left w:val="nil"/>
              <w:bottom w:val="nil"/>
              <w:right w:val="nil"/>
            </w:tcBorders>
            <w:shd w:val="clear" w:color="auto" w:fill="auto"/>
            <w:noWrap/>
            <w:vAlign w:val="bottom"/>
            <w:hideMark/>
          </w:tcPr>
          <w:p w14:paraId="2FCB70AE" w14:textId="26CF78A0"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c>
          <w:tcPr>
            <w:tcW w:w="1060" w:type="dxa"/>
            <w:tcBorders>
              <w:top w:val="nil"/>
              <w:left w:val="nil"/>
              <w:bottom w:val="nil"/>
              <w:right w:val="nil"/>
            </w:tcBorders>
            <w:shd w:val="clear" w:color="auto" w:fill="auto"/>
            <w:noWrap/>
            <w:vAlign w:val="bottom"/>
            <w:hideMark/>
          </w:tcPr>
          <w:p w14:paraId="2AAE89B8" w14:textId="198D297C"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r w:rsidR="00480408" w:rsidRPr="00FA1EDE" w14:paraId="326DCC50"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0D9CBD4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35</w:t>
            </w:r>
          </w:p>
        </w:tc>
        <w:tc>
          <w:tcPr>
            <w:tcW w:w="2240" w:type="dxa"/>
            <w:tcBorders>
              <w:top w:val="nil"/>
              <w:left w:val="nil"/>
              <w:bottom w:val="nil"/>
              <w:right w:val="nil"/>
            </w:tcBorders>
            <w:shd w:val="clear" w:color="auto" w:fill="auto"/>
            <w:noWrap/>
            <w:vAlign w:val="bottom"/>
            <w:hideMark/>
          </w:tcPr>
          <w:p w14:paraId="5116A08A"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120</w:t>
            </w:r>
          </w:p>
        </w:tc>
        <w:tc>
          <w:tcPr>
            <w:tcW w:w="2240" w:type="dxa"/>
            <w:tcBorders>
              <w:top w:val="nil"/>
              <w:left w:val="nil"/>
              <w:bottom w:val="nil"/>
              <w:right w:val="nil"/>
            </w:tcBorders>
            <w:shd w:val="clear" w:color="auto" w:fill="auto"/>
            <w:noWrap/>
            <w:vAlign w:val="bottom"/>
            <w:hideMark/>
          </w:tcPr>
          <w:p w14:paraId="6C19B41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228.1</w:t>
            </w:r>
          </w:p>
        </w:tc>
        <w:tc>
          <w:tcPr>
            <w:tcW w:w="1560" w:type="dxa"/>
            <w:tcBorders>
              <w:top w:val="nil"/>
              <w:left w:val="nil"/>
              <w:bottom w:val="nil"/>
              <w:right w:val="nil"/>
            </w:tcBorders>
            <w:shd w:val="clear" w:color="auto" w:fill="auto"/>
            <w:noWrap/>
            <w:vAlign w:val="bottom"/>
            <w:hideMark/>
          </w:tcPr>
          <w:p w14:paraId="311F782E" w14:textId="7B254CBD"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2</w:t>
            </w:r>
          </w:p>
        </w:tc>
        <w:tc>
          <w:tcPr>
            <w:tcW w:w="1060" w:type="dxa"/>
            <w:tcBorders>
              <w:top w:val="nil"/>
              <w:left w:val="nil"/>
              <w:bottom w:val="nil"/>
              <w:right w:val="nil"/>
            </w:tcBorders>
            <w:shd w:val="clear" w:color="auto" w:fill="auto"/>
            <w:noWrap/>
            <w:vAlign w:val="bottom"/>
            <w:hideMark/>
          </w:tcPr>
          <w:p w14:paraId="1F5246AB" w14:textId="06E43B81"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r w:rsidR="00480408" w:rsidRPr="00FA1EDE" w14:paraId="7532002A"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3943E9C3"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40</w:t>
            </w:r>
          </w:p>
        </w:tc>
        <w:tc>
          <w:tcPr>
            <w:tcW w:w="2240" w:type="dxa"/>
            <w:tcBorders>
              <w:top w:val="nil"/>
              <w:left w:val="nil"/>
              <w:bottom w:val="nil"/>
              <w:right w:val="nil"/>
            </w:tcBorders>
            <w:shd w:val="clear" w:color="auto" w:fill="auto"/>
            <w:noWrap/>
            <w:vAlign w:val="bottom"/>
            <w:hideMark/>
          </w:tcPr>
          <w:p w14:paraId="7D6BA95D"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167.5</w:t>
            </w:r>
          </w:p>
        </w:tc>
        <w:tc>
          <w:tcPr>
            <w:tcW w:w="2240" w:type="dxa"/>
            <w:tcBorders>
              <w:top w:val="nil"/>
              <w:left w:val="nil"/>
              <w:bottom w:val="nil"/>
              <w:right w:val="nil"/>
            </w:tcBorders>
            <w:shd w:val="clear" w:color="auto" w:fill="auto"/>
            <w:noWrap/>
            <w:vAlign w:val="bottom"/>
            <w:hideMark/>
          </w:tcPr>
          <w:p w14:paraId="264D5896"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259.4</w:t>
            </w:r>
          </w:p>
        </w:tc>
        <w:tc>
          <w:tcPr>
            <w:tcW w:w="1560" w:type="dxa"/>
            <w:tcBorders>
              <w:top w:val="nil"/>
              <w:left w:val="nil"/>
              <w:bottom w:val="nil"/>
              <w:right w:val="nil"/>
            </w:tcBorders>
            <w:shd w:val="clear" w:color="auto" w:fill="auto"/>
            <w:noWrap/>
            <w:vAlign w:val="bottom"/>
            <w:hideMark/>
          </w:tcPr>
          <w:p w14:paraId="004C3974" w14:textId="24B0F626"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c>
          <w:tcPr>
            <w:tcW w:w="1060" w:type="dxa"/>
            <w:tcBorders>
              <w:top w:val="nil"/>
              <w:left w:val="nil"/>
              <w:bottom w:val="nil"/>
              <w:right w:val="nil"/>
            </w:tcBorders>
            <w:shd w:val="clear" w:color="auto" w:fill="auto"/>
            <w:noWrap/>
            <w:vAlign w:val="bottom"/>
            <w:hideMark/>
          </w:tcPr>
          <w:p w14:paraId="0744CB25" w14:textId="2F66B860"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r w:rsidR="00480408" w:rsidRPr="00FA1EDE" w14:paraId="65F40C79"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1A3D3C8B"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45</w:t>
            </w:r>
          </w:p>
        </w:tc>
        <w:tc>
          <w:tcPr>
            <w:tcW w:w="2240" w:type="dxa"/>
            <w:tcBorders>
              <w:top w:val="nil"/>
              <w:left w:val="nil"/>
              <w:bottom w:val="nil"/>
              <w:right w:val="nil"/>
            </w:tcBorders>
            <w:shd w:val="clear" w:color="auto" w:fill="auto"/>
            <w:noWrap/>
            <w:vAlign w:val="bottom"/>
            <w:hideMark/>
          </w:tcPr>
          <w:p w14:paraId="3A485D6A"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227.5</w:t>
            </w:r>
          </w:p>
        </w:tc>
        <w:tc>
          <w:tcPr>
            <w:tcW w:w="2240" w:type="dxa"/>
            <w:tcBorders>
              <w:top w:val="nil"/>
              <w:left w:val="nil"/>
              <w:bottom w:val="nil"/>
              <w:right w:val="nil"/>
            </w:tcBorders>
            <w:shd w:val="clear" w:color="auto" w:fill="auto"/>
            <w:noWrap/>
            <w:vAlign w:val="bottom"/>
            <w:hideMark/>
          </w:tcPr>
          <w:p w14:paraId="053478D6"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284.4</w:t>
            </w:r>
          </w:p>
        </w:tc>
        <w:tc>
          <w:tcPr>
            <w:tcW w:w="1560" w:type="dxa"/>
            <w:tcBorders>
              <w:top w:val="nil"/>
              <w:left w:val="nil"/>
              <w:bottom w:val="nil"/>
              <w:right w:val="nil"/>
            </w:tcBorders>
            <w:shd w:val="clear" w:color="auto" w:fill="auto"/>
            <w:noWrap/>
            <w:vAlign w:val="bottom"/>
            <w:hideMark/>
          </w:tcPr>
          <w:p w14:paraId="490C6E9A" w14:textId="5131E7A8"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5</w:t>
            </w:r>
          </w:p>
        </w:tc>
        <w:tc>
          <w:tcPr>
            <w:tcW w:w="1060" w:type="dxa"/>
            <w:tcBorders>
              <w:top w:val="nil"/>
              <w:left w:val="nil"/>
              <w:bottom w:val="nil"/>
              <w:right w:val="nil"/>
            </w:tcBorders>
            <w:shd w:val="clear" w:color="auto" w:fill="auto"/>
            <w:noWrap/>
            <w:vAlign w:val="bottom"/>
            <w:hideMark/>
          </w:tcPr>
          <w:p w14:paraId="7CFBE102" w14:textId="0E6AC060"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r w:rsidR="00480408" w:rsidRPr="00FA1EDE" w14:paraId="5A8728B8" w14:textId="77777777" w:rsidTr="00777EEC">
        <w:trPr>
          <w:trHeight w:val="300"/>
          <w:jc w:val="center"/>
        </w:trPr>
        <w:tc>
          <w:tcPr>
            <w:tcW w:w="1060" w:type="dxa"/>
            <w:tcBorders>
              <w:top w:val="nil"/>
              <w:left w:val="nil"/>
              <w:bottom w:val="nil"/>
              <w:right w:val="nil"/>
            </w:tcBorders>
            <w:shd w:val="clear" w:color="auto" w:fill="auto"/>
            <w:noWrap/>
            <w:vAlign w:val="bottom"/>
            <w:hideMark/>
          </w:tcPr>
          <w:p w14:paraId="5E8F7CCF"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50</w:t>
            </w:r>
          </w:p>
        </w:tc>
        <w:tc>
          <w:tcPr>
            <w:tcW w:w="2240" w:type="dxa"/>
            <w:tcBorders>
              <w:top w:val="nil"/>
              <w:left w:val="nil"/>
              <w:bottom w:val="nil"/>
              <w:right w:val="nil"/>
            </w:tcBorders>
            <w:shd w:val="clear" w:color="auto" w:fill="auto"/>
            <w:noWrap/>
            <w:vAlign w:val="bottom"/>
            <w:hideMark/>
          </w:tcPr>
          <w:p w14:paraId="41B3FEE5"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315</w:t>
            </w:r>
          </w:p>
        </w:tc>
        <w:tc>
          <w:tcPr>
            <w:tcW w:w="2240" w:type="dxa"/>
            <w:tcBorders>
              <w:top w:val="nil"/>
              <w:left w:val="nil"/>
              <w:bottom w:val="nil"/>
              <w:right w:val="nil"/>
            </w:tcBorders>
            <w:shd w:val="clear" w:color="auto" w:fill="auto"/>
            <w:noWrap/>
            <w:vAlign w:val="bottom"/>
            <w:hideMark/>
          </w:tcPr>
          <w:p w14:paraId="31466E09"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303.1</w:t>
            </w:r>
          </w:p>
        </w:tc>
        <w:tc>
          <w:tcPr>
            <w:tcW w:w="1560" w:type="dxa"/>
            <w:tcBorders>
              <w:top w:val="nil"/>
              <w:left w:val="nil"/>
              <w:bottom w:val="nil"/>
              <w:right w:val="nil"/>
            </w:tcBorders>
            <w:shd w:val="clear" w:color="auto" w:fill="auto"/>
            <w:noWrap/>
            <w:vAlign w:val="bottom"/>
            <w:hideMark/>
          </w:tcPr>
          <w:p w14:paraId="75F816C0" w14:textId="5C3BD28E"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c>
          <w:tcPr>
            <w:tcW w:w="1060" w:type="dxa"/>
            <w:tcBorders>
              <w:top w:val="nil"/>
              <w:left w:val="nil"/>
              <w:bottom w:val="nil"/>
              <w:right w:val="nil"/>
            </w:tcBorders>
            <w:shd w:val="clear" w:color="auto" w:fill="auto"/>
            <w:noWrap/>
            <w:vAlign w:val="bottom"/>
            <w:hideMark/>
          </w:tcPr>
          <w:p w14:paraId="498DA887" w14:textId="4EF17227"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r w:rsidR="00480408" w:rsidRPr="00FA1EDE" w14:paraId="5AB512B8" w14:textId="77777777" w:rsidTr="00777EEC">
        <w:trPr>
          <w:trHeight w:val="307"/>
          <w:jc w:val="center"/>
        </w:trPr>
        <w:tc>
          <w:tcPr>
            <w:tcW w:w="1060" w:type="dxa"/>
            <w:tcBorders>
              <w:top w:val="nil"/>
              <w:left w:val="nil"/>
              <w:bottom w:val="nil"/>
              <w:right w:val="nil"/>
            </w:tcBorders>
            <w:shd w:val="clear" w:color="auto" w:fill="auto"/>
            <w:noWrap/>
            <w:vAlign w:val="bottom"/>
            <w:hideMark/>
          </w:tcPr>
          <w:p w14:paraId="0E320758"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55</w:t>
            </w:r>
          </w:p>
        </w:tc>
        <w:tc>
          <w:tcPr>
            <w:tcW w:w="2240" w:type="dxa"/>
            <w:tcBorders>
              <w:top w:val="nil"/>
              <w:left w:val="nil"/>
              <w:bottom w:val="nil"/>
              <w:right w:val="nil"/>
            </w:tcBorders>
            <w:shd w:val="clear" w:color="auto" w:fill="auto"/>
            <w:noWrap/>
            <w:vAlign w:val="bottom"/>
            <w:hideMark/>
          </w:tcPr>
          <w:p w14:paraId="30506F0C"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460</w:t>
            </w:r>
          </w:p>
        </w:tc>
        <w:tc>
          <w:tcPr>
            <w:tcW w:w="2240" w:type="dxa"/>
            <w:tcBorders>
              <w:top w:val="nil"/>
              <w:left w:val="nil"/>
              <w:bottom w:val="nil"/>
              <w:right w:val="nil"/>
            </w:tcBorders>
            <w:shd w:val="clear" w:color="auto" w:fill="auto"/>
            <w:noWrap/>
            <w:vAlign w:val="bottom"/>
            <w:hideMark/>
          </w:tcPr>
          <w:p w14:paraId="18C0DC0E" w14:textId="77777777" w:rsidR="00480408" w:rsidRPr="00FA1EDE" w:rsidRDefault="00480408" w:rsidP="00FA1EDE">
            <w:pPr>
              <w:jc w:val="center"/>
              <w:rPr>
                <w:rFonts w:ascii="Baskerville" w:eastAsia="Times New Roman" w:hAnsi="Baskerville" w:cs="Times New Roman"/>
                <w:color w:val="000000"/>
                <w:sz w:val="22"/>
                <w:szCs w:val="22"/>
              </w:rPr>
            </w:pPr>
            <w:r w:rsidRPr="00FA1EDE">
              <w:rPr>
                <w:rFonts w:ascii="Baskerville" w:eastAsia="Times New Roman" w:hAnsi="Baskerville" w:cs="Times New Roman"/>
                <w:color w:val="000000"/>
                <w:sz w:val="22"/>
                <w:szCs w:val="22"/>
              </w:rPr>
              <w:t>318.8</w:t>
            </w:r>
          </w:p>
        </w:tc>
        <w:tc>
          <w:tcPr>
            <w:tcW w:w="1560" w:type="dxa"/>
            <w:tcBorders>
              <w:top w:val="nil"/>
              <w:left w:val="nil"/>
              <w:bottom w:val="nil"/>
              <w:right w:val="nil"/>
            </w:tcBorders>
            <w:shd w:val="clear" w:color="auto" w:fill="auto"/>
            <w:noWrap/>
            <w:vAlign w:val="bottom"/>
            <w:hideMark/>
          </w:tcPr>
          <w:p w14:paraId="39C6BD82" w14:textId="00459E52"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c>
          <w:tcPr>
            <w:tcW w:w="1060" w:type="dxa"/>
            <w:tcBorders>
              <w:top w:val="nil"/>
              <w:left w:val="nil"/>
              <w:bottom w:val="nil"/>
              <w:right w:val="nil"/>
            </w:tcBorders>
            <w:shd w:val="clear" w:color="auto" w:fill="auto"/>
            <w:noWrap/>
            <w:vAlign w:val="bottom"/>
            <w:hideMark/>
          </w:tcPr>
          <w:p w14:paraId="1860F574" w14:textId="2456186B" w:rsidR="00480408" w:rsidRPr="00FA1EDE" w:rsidRDefault="00480408" w:rsidP="00FA1EDE">
            <w:pPr>
              <w:jc w:val="center"/>
              <w:rPr>
                <w:rFonts w:ascii="Baskerville" w:eastAsia="Times New Roman" w:hAnsi="Baskerville" w:cs="Times New Roman"/>
                <w:color w:val="000000"/>
                <w:sz w:val="22"/>
                <w:szCs w:val="22"/>
              </w:rPr>
            </w:pPr>
            <w:r w:rsidRPr="00F21A20">
              <w:rPr>
                <w:rFonts w:ascii="Baskerville" w:eastAsia="Times New Roman" w:hAnsi="Baskerville"/>
                <w:color w:val="000000"/>
                <w:sz w:val="22"/>
                <w:szCs w:val="22"/>
              </w:rPr>
              <w:t>10</w:t>
            </w:r>
          </w:p>
        </w:tc>
      </w:tr>
    </w:tbl>
    <w:p w14:paraId="54CCC5E9" w14:textId="77777777" w:rsidR="00FA1EDE" w:rsidRPr="00F21A20" w:rsidRDefault="00FA1EDE" w:rsidP="003242C8">
      <w:pPr>
        <w:rPr>
          <w:rFonts w:ascii="Baskerville" w:hAnsi="Baskerville"/>
        </w:rPr>
      </w:pPr>
    </w:p>
    <w:p w14:paraId="761BD237" w14:textId="77777777" w:rsidR="00FA1EDE" w:rsidRPr="00F21A20" w:rsidRDefault="00FA1EDE" w:rsidP="003242C8">
      <w:pPr>
        <w:rPr>
          <w:rFonts w:ascii="Baskerville" w:hAnsi="Baskerville"/>
        </w:rPr>
      </w:pPr>
    </w:p>
    <w:p w14:paraId="0DF0D270" w14:textId="141C7ACA" w:rsidR="008802D2" w:rsidRDefault="00D8365D">
      <w:pPr>
        <w:rPr>
          <w:rFonts w:ascii="Baskerville" w:hAnsi="Baskerville"/>
          <w:b/>
        </w:rPr>
      </w:pPr>
      <w:r>
        <w:rPr>
          <w:rFonts w:ascii="Baskerville" w:hAnsi="Baskerville"/>
          <w:b/>
        </w:rPr>
        <w:t>Sample Calculations</w:t>
      </w:r>
    </w:p>
    <w:p w14:paraId="085FA256" w14:textId="77777777" w:rsidR="00943782" w:rsidRDefault="00943782">
      <w:pPr>
        <w:rPr>
          <w:rFonts w:ascii="Baskerville" w:hAnsi="Baskerville"/>
        </w:rPr>
      </w:pPr>
    </w:p>
    <w:p w14:paraId="4B5F74E7" w14:textId="608DAB7A" w:rsidR="00943782" w:rsidRDefault="00943782">
      <w:pPr>
        <w:rPr>
          <w:rFonts w:ascii="Baskerville" w:hAnsi="Baskerville"/>
        </w:rPr>
      </w:pPr>
      <w:r>
        <w:rPr>
          <w:rFonts w:ascii="Baskerville" w:hAnsi="Baskerville"/>
        </w:rPr>
        <w:t>H and B Values</w:t>
      </w:r>
      <w:r w:rsidR="00B168AD">
        <w:rPr>
          <w:rFonts w:ascii="Baskerville" w:hAnsi="Baskerville"/>
        </w:rPr>
        <w:t>:</w:t>
      </w:r>
    </w:p>
    <w:p w14:paraId="1BE44F11" w14:textId="77777777" w:rsidR="008B4391" w:rsidRPr="008B4391" w:rsidRDefault="008B4391" w:rsidP="008B4391">
      <w:pPr>
        <w:widowControl w:val="0"/>
        <w:tabs>
          <w:tab w:val="left" w:pos="220"/>
          <w:tab w:val="left" w:pos="720"/>
        </w:tabs>
        <w:autoSpaceDE w:val="0"/>
        <w:autoSpaceDN w:val="0"/>
        <w:adjustRightInd w:val="0"/>
        <w:rPr>
          <w:rFonts w:ascii="Courier New" w:hAnsi="Courier New" w:cs="Courier New"/>
          <w:color w:val="4A4A4A"/>
          <w:sz w:val="20"/>
          <w:szCs w:val="20"/>
        </w:rPr>
      </w:pPr>
      <w:r w:rsidRPr="008B4391">
        <w:rPr>
          <w:rFonts w:ascii="Courier New" w:hAnsi="Courier New" w:cs="Courier New"/>
          <w:color w:val="4A4A4A"/>
          <w:sz w:val="20"/>
          <w:szCs w:val="20"/>
        </w:rPr>
        <w:t>Hi = (n1/(Li*S)).*Vsi;</w:t>
      </w:r>
    </w:p>
    <w:p w14:paraId="20B9EE9C" w14:textId="77777777" w:rsidR="008B4391" w:rsidRPr="008B4391" w:rsidRDefault="008B4391" w:rsidP="008B4391">
      <w:pPr>
        <w:widowControl w:val="0"/>
        <w:tabs>
          <w:tab w:val="left" w:pos="220"/>
          <w:tab w:val="left" w:pos="720"/>
        </w:tabs>
        <w:autoSpaceDE w:val="0"/>
        <w:autoSpaceDN w:val="0"/>
        <w:adjustRightInd w:val="0"/>
        <w:rPr>
          <w:rFonts w:ascii="Courier New" w:hAnsi="Courier New" w:cs="Courier New"/>
          <w:color w:val="4A4A4A"/>
          <w:sz w:val="20"/>
          <w:szCs w:val="20"/>
        </w:rPr>
      </w:pPr>
      <w:r w:rsidRPr="008B4391">
        <w:rPr>
          <w:rFonts w:ascii="Courier New" w:hAnsi="Courier New" w:cs="Courier New"/>
          <w:color w:val="4A4A4A"/>
          <w:sz w:val="20"/>
          <w:szCs w:val="20"/>
        </w:rPr>
        <w:t>Bi = (R*C/(n2*Aci)).*Vci;</w:t>
      </w:r>
    </w:p>
    <w:p w14:paraId="18038953" w14:textId="77777777" w:rsidR="008B4391" w:rsidRPr="008B4391" w:rsidRDefault="008B4391" w:rsidP="008B4391">
      <w:pPr>
        <w:widowControl w:val="0"/>
        <w:tabs>
          <w:tab w:val="left" w:pos="220"/>
          <w:tab w:val="left" w:pos="720"/>
        </w:tabs>
        <w:autoSpaceDE w:val="0"/>
        <w:autoSpaceDN w:val="0"/>
        <w:adjustRightInd w:val="0"/>
        <w:rPr>
          <w:rFonts w:ascii="Courier New" w:hAnsi="Courier New" w:cs="Courier New"/>
          <w:color w:val="4A4A4A"/>
          <w:sz w:val="20"/>
          <w:szCs w:val="20"/>
        </w:rPr>
      </w:pPr>
      <w:r w:rsidRPr="008B4391">
        <w:rPr>
          <w:rFonts w:ascii="Courier New" w:hAnsi="Courier New" w:cs="Courier New"/>
          <w:color w:val="4A4A4A"/>
          <w:sz w:val="20"/>
          <w:szCs w:val="20"/>
        </w:rPr>
        <w:t>Hs = (n1/(Ls*S)).*Vss;</w:t>
      </w:r>
    </w:p>
    <w:p w14:paraId="1D1075BE" w14:textId="376A698A" w:rsidR="00577AB7" w:rsidRDefault="008B4391"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8B4391">
        <w:rPr>
          <w:rFonts w:ascii="Courier New" w:hAnsi="Courier New" w:cs="Courier New"/>
          <w:color w:val="4A4A4A"/>
          <w:sz w:val="20"/>
          <w:szCs w:val="20"/>
        </w:rPr>
        <w:t>Bs = (R*C/(n2*Acs)).*Vcs;</w:t>
      </w:r>
    </w:p>
    <w:p w14:paraId="57E3707E" w14:textId="77777777" w:rsid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p>
    <w:p w14:paraId="09C39EF7" w14:textId="784DED18" w:rsidR="00943782" w:rsidRDefault="00943782" w:rsidP="00943782">
      <w:pPr>
        <w:widowControl w:val="0"/>
        <w:tabs>
          <w:tab w:val="left" w:pos="220"/>
          <w:tab w:val="left" w:pos="720"/>
        </w:tabs>
        <w:autoSpaceDE w:val="0"/>
        <w:autoSpaceDN w:val="0"/>
        <w:adjustRightInd w:val="0"/>
        <w:rPr>
          <w:rFonts w:ascii="Baskerville" w:hAnsi="Baskerville"/>
        </w:rPr>
      </w:pPr>
      <w:r w:rsidRPr="00943782">
        <w:rPr>
          <w:rFonts w:ascii="Baskerville" w:hAnsi="Baskerville"/>
        </w:rPr>
        <w:t>Remanence</w:t>
      </w:r>
      <w:r w:rsidR="00231869">
        <w:rPr>
          <w:rFonts w:ascii="Baskerville" w:hAnsi="Baskerville"/>
        </w:rPr>
        <w:t xml:space="preserve"> and Coercive Force</w:t>
      </w:r>
      <w:r w:rsidR="00886749">
        <w:rPr>
          <w:rFonts w:ascii="Baskerville" w:hAnsi="Baskerville"/>
        </w:rPr>
        <w:t>s</w:t>
      </w:r>
      <w:r w:rsidR="00B168AD">
        <w:rPr>
          <w:rFonts w:ascii="Baskerville" w:hAnsi="Baskerville"/>
        </w:rPr>
        <w:t>:</w:t>
      </w:r>
    </w:p>
    <w:p w14:paraId="07EB173B" w14:textId="30B629B8"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remi = [];</w:t>
      </w:r>
    </w:p>
    <w:p w14:paraId="60E6F618"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coerci = [];</w:t>
      </w:r>
    </w:p>
    <w:p w14:paraId="177BD163"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for i=1:length(Hi)-1</w:t>
      </w:r>
    </w:p>
    <w:p w14:paraId="041C6E34"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if (Hi(i) &gt;= 0 &amp;&amp; Hi(i+1) &lt; 0)</w:t>
      </w:r>
    </w:p>
    <w:p w14:paraId="51BC6CF3"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remi(end + 1) = Bi(i);</w:t>
      </w:r>
    </w:p>
    <w:p w14:paraId="44AC78A0"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remi(end + 1) = Bi(i + 1);</w:t>
      </w:r>
    </w:p>
    <w:p w14:paraId="279C5D81"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end</w:t>
      </w:r>
    </w:p>
    <w:p w14:paraId="34BBED5D"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w:t>
      </w:r>
    </w:p>
    <w:p w14:paraId="288DD7E9"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if (Bi(i) &gt;= 0 &amp;&amp; Bi(i+1) &lt; 0)</w:t>
      </w:r>
    </w:p>
    <w:p w14:paraId="64A0D84A"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coerci(end + 1) = Hi(i);</w:t>
      </w:r>
    </w:p>
    <w:p w14:paraId="09967623"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coerci(end + 1) = Hi(i + 1);</w:t>
      </w:r>
    </w:p>
    <w:p w14:paraId="6C3EDBBA" w14:textId="77777777" w:rsidR="00943782" w:rsidRP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 xml:space="preserve">    end</w:t>
      </w:r>
    </w:p>
    <w:p w14:paraId="3B713E96" w14:textId="4280658E" w:rsidR="00943782" w:rsidRDefault="00943782" w:rsidP="00943782">
      <w:pPr>
        <w:widowControl w:val="0"/>
        <w:tabs>
          <w:tab w:val="left" w:pos="220"/>
          <w:tab w:val="left" w:pos="720"/>
        </w:tabs>
        <w:autoSpaceDE w:val="0"/>
        <w:autoSpaceDN w:val="0"/>
        <w:adjustRightInd w:val="0"/>
        <w:rPr>
          <w:rFonts w:ascii="Courier New" w:hAnsi="Courier New" w:cs="Courier New"/>
          <w:color w:val="4A4A4A"/>
          <w:sz w:val="20"/>
          <w:szCs w:val="20"/>
        </w:rPr>
      </w:pPr>
      <w:r w:rsidRPr="00943782">
        <w:rPr>
          <w:rFonts w:ascii="Courier New" w:hAnsi="Courier New" w:cs="Courier New"/>
          <w:color w:val="4A4A4A"/>
          <w:sz w:val="20"/>
          <w:szCs w:val="20"/>
        </w:rPr>
        <w:t>end</w:t>
      </w:r>
    </w:p>
    <w:p w14:paraId="768BFAC9" w14:textId="77777777" w:rsidR="00854482" w:rsidRDefault="00854482" w:rsidP="00854482">
      <w:pPr>
        <w:widowControl w:val="0"/>
        <w:tabs>
          <w:tab w:val="left" w:pos="220"/>
          <w:tab w:val="left" w:pos="720"/>
        </w:tabs>
        <w:autoSpaceDE w:val="0"/>
        <w:autoSpaceDN w:val="0"/>
        <w:adjustRightInd w:val="0"/>
        <w:rPr>
          <w:rFonts w:ascii="Courier New" w:hAnsi="Courier New" w:cs="Courier New"/>
          <w:color w:val="4A4A4A"/>
          <w:sz w:val="20"/>
          <w:szCs w:val="20"/>
        </w:rPr>
      </w:pPr>
    </w:p>
    <w:p w14:paraId="242EDD4D" w14:textId="386AF70C" w:rsidR="00854482" w:rsidRPr="00DD1306" w:rsidRDefault="00854482" w:rsidP="00854482">
      <w:pPr>
        <w:widowControl w:val="0"/>
        <w:tabs>
          <w:tab w:val="left" w:pos="220"/>
          <w:tab w:val="left" w:pos="720"/>
        </w:tabs>
        <w:autoSpaceDE w:val="0"/>
        <w:autoSpaceDN w:val="0"/>
        <w:adjustRightInd w:val="0"/>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 xml:space="preserve">Iron Remanence </w:t>
      </w:r>
      <w:r w:rsidR="00E953C3">
        <w:rPr>
          <w:rFonts w:ascii="Baskerville" w:hAnsi="Baskerville" w:cs="Courier New"/>
          <w:color w:val="000000" w:themeColor="text1"/>
          <w:sz w:val="22"/>
          <w:szCs w:val="22"/>
        </w:rPr>
        <w:t xml:space="preserve">(mean) </w:t>
      </w:r>
      <w:r w:rsidR="00477C4F">
        <w:rPr>
          <w:rFonts w:ascii="Baskerville" w:hAnsi="Baskerville" w:cs="Courier New"/>
          <w:color w:val="000000" w:themeColor="text1"/>
          <w:sz w:val="22"/>
          <w:szCs w:val="22"/>
        </w:rPr>
        <w:t>= 0.838 +/- 0.003 T</w:t>
      </w:r>
    </w:p>
    <w:p w14:paraId="5DE15A0D" w14:textId="3E542907" w:rsidR="0018135C" w:rsidRPr="00DD1306" w:rsidRDefault="00854482" w:rsidP="00854482">
      <w:pPr>
        <w:widowControl w:val="0"/>
        <w:tabs>
          <w:tab w:val="left" w:pos="220"/>
          <w:tab w:val="left" w:pos="720"/>
        </w:tabs>
        <w:autoSpaceDE w:val="0"/>
        <w:autoSpaceDN w:val="0"/>
        <w:adjustRightInd w:val="0"/>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 xml:space="preserve">Iron Coercive Force </w:t>
      </w:r>
      <w:r w:rsidR="00E953C3">
        <w:rPr>
          <w:rFonts w:ascii="Baskerville" w:hAnsi="Baskerville" w:cs="Courier New"/>
          <w:color w:val="000000" w:themeColor="text1"/>
          <w:sz w:val="22"/>
          <w:szCs w:val="22"/>
        </w:rPr>
        <w:t xml:space="preserve">(SEM) </w:t>
      </w:r>
      <w:r w:rsidR="00477C4F">
        <w:rPr>
          <w:rFonts w:ascii="Baskerville" w:hAnsi="Baskerville" w:cs="Courier New"/>
          <w:color w:val="000000" w:themeColor="text1"/>
          <w:sz w:val="22"/>
          <w:szCs w:val="22"/>
        </w:rPr>
        <w:t>= -252 +/- 1 A/m</w:t>
      </w:r>
    </w:p>
    <w:p w14:paraId="0B2094D7" w14:textId="0C8CE9B1" w:rsidR="0018135C" w:rsidRPr="00DD1306" w:rsidRDefault="0018135C" w:rsidP="0018135C">
      <w:pPr>
        <w:widowControl w:val="0"/>
        <w:tabs>
          <w:tab w:val="left" w:pos="220"/>
          <w:tab w:val="left" w:pos="720"/>
        </w:tabs>
        <w:autoSpaceDE w:val="0"/>
        <w:autoSpaceDN w:val="0"/>
        <w:adjustRightInd w:val="0"/>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 xml:space="preserve">Steel Remanence </w:t>
      </w:r>
      <w:r w:rsidR="00E953C3">
        <w:rPr>
          <w:rFonts w:ascii="Baskerville" w:hAnsi="Baskerville" w:cs="Courier New"/>
          <w:color w:val="000000" w:themeColor="text1"/>
          <w:sz w:val="22"/>
          <w:szCs w:val="22"/>
        </w:rPr>
        <w:t xml:space="preserve">(mean) </w:t>
      </w:r>
      <w:r w:rsidR="00477C4F">
        <w:rPr>
          <w:rFonts w:ascii="Baskerville" w:hAnsi="Baskerville" w:cs="Courier New"/>
          <w:color w:val="000000" w:themeColor="text1"/>
          <w:sz w:val="22"/>
          <w:szCs w:val="22"/>
        </w:rPr>
        <w:t>= 0.440 +/- 0.002 T</w:t>
      </w:r>
    </w:p>
    <w:p w14:paraId="29489DA9" w14:textId="6B45B84F" w:rsidR="0018135C" w:rsidRPr="00DD1306" w:rsidRDefault="0018135C" w:rsidP="0018135C">
      <w:pPr>
        <w:widowControl w:val="0"/>
        <w:tabs>
          <w:tab w:val="left" w:pos="220"/>
          <w:tab w:val="left" w:pos="720"/>
        </w:tabs>
        <w:autoSpaceDE w:val="0"/>
        <w:autoSpaceDN w:val="0"/>
        <w:adjustRightInd w:val="0"/>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 xml:space="preserve">Steel Coercive Force </w:t>
      </w:r>
      <w:r w:rsidR="00E953C3">
        <w:rPr>
          <w:rFonts w:ascii="Baskerville" w:hAnsi="Baskerville" w:cs="Courier New"/>
          <w:color w:val="000000" w:themeColor="text1"/>
          <w:sz w:val="22"/>
          <w:szCs w:val="22"/>
        </w:rPr>
        <w:t xml:space="preserve">(SEM) </w:t>
      </w:r>
      <w:r w:rsidR="00477C4F">
        <w:rPr>
          <w:rFonts w:ascii="Baskerville" w:hAnsi="Baskerville" w:cs="Courier New"/>
          <w:color w:val="000000" w:themeColor="text1"/>
          <w:sz w:val="22"/>
          <w:szCs w:val="22"/>
        </w:rPr>
        <w:t>= -3390 +/- 10 A/m</w:t>
      </w:r>
    </w:p>
    <w:p w14:paraId="420DA507" w14:textId="77777777" w:rsidR="00A75843" w:rsidRDefault="00A75843" w:rsidP="00943782">
      <w:pPr>
        <w:widowControl w:val="0"/>
        <w:tabs>
          <w:tab w:val="left" w:pos="220"/>
          <w:tab w:val="left" w:pos="720"/>
        </w:tabs>
        <w:autoSpaceDE w:val="0"/>
        <w:autoSpaceDN w:val="0"/>
        <w:adjustRightInd w:val="0"/>
        <w:rPr>
          <w:rFonts w:ascii="Courier New" w:hAnsi="Courier New" w:cs="Courier New"/>
          <w:color w:val="4A4A4A"/>
          <w:sz w:val="20"/>
          <w:szCs w:val="20"/>
        </w:rPr>
      </w:pPr>
    </w:p>
    <w:p w14:paraId="29CD0898" w14:textId="0E3DB0E5" w:rsidR="00BD56E0" w:rsidRPr="00BD56E0" w:rsidRDefault="00BD56E0" w:rsidP="00943782">
      <w:pPr>
        <w:widowControl w:val="0"/>
        <w:tabs>
          <w:tab w:val="left" w:pos="220"/>
          <w:tab w:val="left" w:pos="720"/>
        </w:tabs>
        <w:autoSpaceDE w:val="0"/>
        <w:autoSpaceDN w:val="0"/>
        <w:adjustRightInd w:val="0"/>
        <w:rPr>
          <w:rFonts w:ascii="Baskerville" w:hAnsi="Baskerville" w:cs="Courier New"/>
          <w:color w:val="000000" w:themeColor="text1"/>
        </w:rPr>
      </w:pPr>
      <w:r>
        <w:rPr>
          <w:rFonts w:ascii="Baskerville" w:hAnsi="Baskerville" w:cs="Courier New"/>
          <w:color w:val="000000" w:themeColor="text1"/>
        </w:rPr>
        <w:t>Power Dissipated By Steel Sample</w:t>
      </w:r>
      <w:r w:rsidR="00CB5C5C">
        <w:rPr>
          <w:rFonts w:ascii="Baskerville" w:hAnsi="Baskerville" w:cs="Courier New"/>
          <w:color w:val="000000" w:themeColor="text1"/>
        </w:rPr>
        <w:t>:</w:t>
      </w:r>
    </w:p>
    <w:p w14:paraId="35867781" w14:textId="77777777" w:rsidR="00370859" w:rsidRPr="00370859" w:rsidRDefault="00370859" w:rsidP="00370859">
      <w:pPr>
        <w:widowControl w:val="0"/>
        <w:tabs>
          <w:tab w:val="left" w:pos="220"/>
          <w:tab w:val="left" w:pos="720"/>
        </w:tabs>
        <w:autoSpaceDE w:val="0"/>
        <w:autoSpaceDN w:val="0"/>
        <w:adjustRightInd w:val="0"/>
        <w:rPr>
          <w:rFonts w:ascii="Courier New" w:hAnsi="Courier New" w:cs="Courier New"/>
          <w:color w:val="4A4A4A"/>
          <w:sz w:val="20"/>
          <w:szCs w:val="20"/>
        </w:rPr>
      </w:pPr>
      <w:r w:rsidRPr="00370859">
        <w:rPr>
          <w:rFonts w:ascii="Courier New" w:hAnsi="Courier New" w:cs="Courier New"/>
          <w:color w:val="4A4A4A"/>
          <w:sz w:val="20"/>
          <w:szCs w:val="20"/>
        </w:rPr>
        <w:t>Ps1 = (2.11e-2 - 1.24e-2)*2;</w:t>
      </w:r>
    </w:p>
    <w:p w14:paraId="02A35553" w14:textId="77777777" w:rsidR="00370859" w:rsidRPr="00370859" w:rsidRDefault="00370859" w:rsidP="00370859">
      <w:pPr>
        <w:widowControl w:val="0"/>
        <w:tabs>
          <w:tab w:val="left" w:pos="220"/>
          <w:tab w:val="left" w:pos="720"/>
        </w:tabs>
        <w:autoSpaceDE w:val="0"/>
        <w:autoSpaceDN w:val="0"/>
        <w:adjustRightInd w:val="0"/>
        <w:rPr>
          <w:rFonts w:ascii="Courier New" w:hAnsi="Courier New" w:cs="Courier New"/>
          <w:color w:val="4A4A4A"/>
          <w:sz w:val="20"/>
          <w:szCs w:val="20"/>
        </w:rPr>
      </w:pPr>
      <w:r w:rsidRPr="00370859">
        <w:rPr>
          <w:rFonts w:ascii="Courier New" w:hAnsi="Courier New" w:cs="Courier New"/>
          <w:color w:val="4A4A4A"/>
          <w:sz w:val="20"/>
          <w:szCs w:val="20"/>
        </w:rPr>
        <w:t>Ps2 = (2.11e-2 - 4.49e-3);</w:t>
      </w:r>
    </w:p>
    <w:p w14:paraId="4F0D133D" w14:textId="77777777" w:rsidR="00370859" w:rsidRPr="00370859" w:rsidRDefault="00370859" w:rsidP="00370859">
      <w:pPr>
        <w:widowControl w:val="0"/>
        <w:tabs>
          <w:tab w:val="left" w:pos="220"/>
          <w:tab w:val="left" w:pos="720"/>
        </w:tabs>
        <w:autoSpaceDE w:val="0"/>
        <w:autoSpaceDN w:val="0"/>
        <w:adjustRightInd w:val="0"/>
        <w:rPr>
          <w:rFonts w:ascii="Courier New" w:hAnsi="Courier New" w:cs="Courier New"/>
          <w:color w:val="4A4A4A"/>
          <w:sz w:val="20"/>
          <w:szCs w:val="20"/>
        </w:rPr>
      </w:pPr>
      <w:r w:rsidRPr="00370859">
        <w:rPr>
          <w:rFonts w:ascii="Courier New" w:hAnsi="Courier New" w:cs="Courier New"/>
          <w:color w:val="4A4A4A"/>
          <w:sz w:val="20"/>
          <w:szCs w:val="20"/>
        </w:rPr>
        <w:t>fs = 0.5*((1/Ps1)+(1/Ps2));</w:t>
      </w:r>
    </w:p>
    <w:p w14:paraId="6D0DB09A" w14:textId="7052AA94" w:rsidR="00370859" w:rsidRDefault="00370859" w:rsidP="00370859">
      <w:pPr>
        <w:widowControl w:val="0"/>
        <w:tabs>
          <w:tab w:val="left" w:pos="220"/>
          <w:tab w:val="left" w:pos="720"/>
        </w:tabs>
        <w:autoSpaceDE w:val="0"/>
        <w:autoSpaceDN w:val="0"/>
        <w:adjustRightInd w:val="0"/>
        <w:rPr>
          <w:rFonts w:ascii="Courier New" w:hAnsi="Courier New" w:cs="Courier New"/>
          <w:color w:val="4A4A4A"/>
          <w:sz w:val="20"/>
          <w:szCs w:val="20"/>
        </w:rPr>
      </w:pPr>
      <w:r w:rsidRPr="00370859">
        <w:rPr>
          <w:rFonts w:ascii="Courier New" w:hAnsi="Courier New" w:cs="Courier New"/>
          <w:color w:val="4A4A4A"/>
          <w:sz w:val="20"/>
          <w:szCs w:val="20"/>
        </w:rPr>
        <w:t>Ps_err = Ps * (0.002/Ls + Ac_err/Acs + 2/fs);</w:t>
      </w:r>
    </w:p>
    <w:p w14:paraId="35B224E2" w14:textId="77777777" w:rsidR="00CB5C5C" w:rsidRDefault="00CB5C5C" w:rsidP="00CB5C5C">
      <w:pPr>
        <w:widowControl w:val="0"/>
        <w:tabs>
          <w:tab w:val="left" w:pos="220"/>
          <w:tab w:val="left" w:pos="720"/>
        </w:tabs>
        <w:autoSpaceDE w:val="0"/>
        <w:autoSpaceDN w:val="0"/>
        <w:adjustRightInd w:val="0"/>
        <w:rPr>
          <w:rFonts w:ascii="Baskerville" w:hAnsi="Baskerville" w:cs="Courier New"/>
          <w:color w:val="000000" w:themeColor="text1"/>
        </w:rPr>
      </w:pPr>
    </w:p>
    <w:p w14:paraId="1A5B2549" w14:textId="21BC661C" w:rsidR="00CB5C5C" w:rsidRPr="00DD1306" w:rsidRDefault="00CB5C5C" w:rsidP="00CB5C5C">
      <w:pPr>
        <w:widowControl w:val="0"/>
        <w:tabs>
          <w:tab w:val="left" w:pos="220"/>
          <w:tab w:val="left" w:pos="720"/>
        </w:tabs>
        <w:autoSpaceDE w:val="0"/>
        <w:autoSpaceDN w:val="0"/>
        <w:adjustRightInd w:val="0"/>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P = 100 +/- 6 W</w:t>
      </w:r>
    </w:p>
    <w:p w14:paraId="19B6DFC7" w14:textId="77777777" w:rsidR="00192D46" w:rsidRDefault="00192D46" w:rsidP="00370859">
      <w:pPr>
        <w:widowControl w:val="0"/>
        <w:tabs>
          <w:tab w:val="left" w:pos="220"/>
          <w:tab w:val="left" w:pos="720"/>
        </w:tabs>
        <w:autoSpaceDE w:val="0"/>
        <w:autoSpaceDN w:val="0"/>
        <w:adjustRightInd w:val="0"/>
        <w:rPr>
          <w:rFonts w:ascii="Baskerville" w:hAnsi="Baskerville" w:cs="Courier New"/>
          <w:color w:val="000000" w:themeColor="text1"/>
        </w:rPr>
      </w:pPr>
    </w:p>
    <w:p w14:paraId="020310DF" w14:textId="33C058AD" w:rsidR="00CB5C5C" w:rsidRPr="00192D46" w:rsidRDefault="00192D46" w:rsidP="00370859">
      <w:pPr>
        <w:widowControl w:val="0"/>
        <w:tabs>
          <w:tab w:val="left" w:pos="220"/>
          <w:tab w:val="left" w:pos="720"/>
        </w:tabs>
        <w:autoSpaceDE w:val="0"/>
        <w:autoSpaceDN w:val="0"/>
        <w:adjustRightInd w:val="0"/>
        <w:rPr>
          <w:rFonts w:ascii="Baskerville" w:hAnsi="Baskerville" w:cs="Courier New"/>
          <w:color w:val="000000" w:themeColor="text1"/>
        </w:rPr>
      </w:pPr>
      <w:r>
        <w:rPr>
          <w:rFonts w:ascii="Baskerville" w:hAnsi="Baskerville" w:cs="Courier New"/>
          <w:color w:val="000000" w:themeColor="text1"/>
        </w:rPr>
        <w:t>Maximum Relative Permeability</w:t>
      </w:r>
      <w:r w:rsidR="00F17F6B">
        <w:rPr>
          <w:rFonts w:ascii="Baskerville" w:hAnsi="Baskerville" w:cs="Courier New"/>
          <w:color w:val="000000" w:themeColor="text1"/>
        </w:rPr>
        <w:t xml:space="preserve"> and Flux</w:t>
      </w:r>
      <w:r w:rsidR="00F04778">
        <w:rPr>
          <w:rFonts w:ascii="Baskerville" w:hAnsi="Baskerville" w:cs="Courier New"/>
          <w:color w:val="000000" w:themeColor="text1"/>
        </w:rPr>
        <w:t xml:space="preserve"> Density</w:t>
      </w:r>
      <w:r>
        <w:rPr>
          <w:rFonts w:ascii="Baskerville" w:hAnsi="Baskerville" w:cs="Courier New"/>
          <w:color w:val="000000" w:themeColor="text1"/>
        </w:rPr>
        <w:t>:</w:t>
      </w:r>
      <w:r w:rsidR="00964215">
        <w:rPr>
          <w:rFonts w:ascii="Baskerville" w:hAnsi="Baskerville" w:cs="Courier New"/>
          <w:color w:val="000000" w:themeColor="text1"/>
        </w:rPr>
        <w:t xml:space="preserve"> </w:t>
      </w:r>
      <w:sdt>
        <w:sdtPr>
          <w:rPr>
            <w:rFonts w:ascii="Baskerville" w:hAnsi="Baskerville" w:cs="Courier New"/>
            <w:color w:val="000000" w:themeColor="text1"/>
          </w:rPr>
          <w:id w:val="-1375543833"/>
          <w:citation/>
        </w:sdtPr>
        <w:sdtContent>
          <w:r w:rsidR="00964215">
            <w:rPr>
              <w:rFonts w:ascii="Baskerville" w:hAnsi="Baskerville" w:cs="Courier New"/>
              <w:color w:val="000000" w:themeColor="text1"/>
            </w:rPr>
            <w:fldChar w:fldCharType="begin"/>
          </w:r>
          <w:r w:rsidR="00964215">
            <w:rPr>
              <w:rFonts w:ascii="Baskerville" w:hAnsi="Baskerville" w:cs="Courier New"/>
              <w:color w:val="000000" w:themeColor="text1"/>
              <w:lang w:val="en-CA"/>
            </w:rPr>
            <w:instrText xml:space="preserve"> CITATION The \l 4105 </w:instrText>
          </w:r>
          <w:r w:rsidR="00964215">
            <w:rPr>
              <w:rFonts w:ascii="Baskerville" w:hAnsi="Baskerville" w:cs="Courier New"/>
              <w:color w:val="000000" w:themeColor="text1"/>
            </w:rPr>
            <w:fldChar w:fldCharType="separate"/>
          </w:r>
          <w:r w:rsidR="00964215" w:rsidRPr="00964215">
            <w:rPr>
              <w:rFonts w:ascii="Baskerville" w:hAnsi="Baskerville" w:cs="Courier New"/>
              <w:noProof/>
              <w:color w:val="000000" w:themeColor="text1"/>
              <w:lang w:val="en-CA"/>
            </w:rPr>
            <w:t>[1]</w:t>
          </w:r>
          <w:r w:rsidR="00964215">
            <w:rPr>
              <w:rFonts w:ascii="Baskerville" w:hAnsi="Baskerville" w:cs="Courier New"/>
              <w:color w:val="000000" w:themeColor="text1"/>
            </w:rPr>
            <w:fldChar w:fldCharType="end"/>
          </w:r>
        </w:sdtContent>
      </w:sdt>
    </w:p>
    <w:p w14:paraId="20509D5E" w14:textId="77777777" w:rsidR="00192D46" w:rsidRPr="00192D46" w:rsidRDefault="00192D46" w:rsidP="00192D46">
      <w:pPr>
        <w:widowControl w:val="0"/>
        <w:tabs>
          <w:tab w:val="left" w:pos="220"/>
          <w:tab w:val="left" w:pos="720"/>
        </w:tabs>
        <w:autoSpaceDE w:val="0"/>
        <w:autoSpaceDN w:val="0"/>
        <w:adjustRightInd w:val="0"/>
        <w:rPr>
          <w:rFonts w:ascii="Courier New" w:hAnsi="Courier New" w:cs="Courier New"/>
          <w:color w:val="4A4A4A"/>
          <w:sz w:val="20"/>
          <w:szCs w:val="20"/>
        </w:rPr>
      </w:pPr>
      <w:r w:rsidRPr="00192D46">
        <w:rPr>
          <w:rFonts w:ascii="Courier New" w:hAnsi="Courier New" w:cs="Courier New"/>
          <w:color w:val="4A4A4A"/>
          <w:sz w:val="20"/>
          <w:szCs w:val="20"/>
        </w:rPr>
        <w:t>Uo = 4*pi*(10^-7); %http://physics.info/constants/</w:t>
      </w:r>
    </w:p>
    <w:p w14:paraId="744611A8" w14:textId="6AB59C65" w:rsidR="00192D46" w:rsidRPr="00192D46" w:rsidRDefault="00192D46" w:rsidP="00192D46">
      <w:pPr>
        <w:widowControl w:val="0"/>
        <w:tabs>
          <w:tab w:val="left" w:pos="220"/>
          <w:tab w:val="left" w:pos="720"/>
        </w:tabs>
        <w:autoSpaceDE w:val="0"/>
        <w:autoSpaceDN w:val="0"/>
        <w:adjustRightInd w:val="0"/>
        <w:rPr>
          <w:rFonts w:ascii="Courier New" w:hAnsi="Courier New" w:cs="Courier New"/>
          <w:color w:val="4A4A4A"/>
          <w:sz w:val="20"/>
          <w:szCs w:val="20"/>
        </w:rPr>
      </w:pPr>
      <w:r>
        <w:rPr>
          <w:rFonts w:ascii="Courier New" w:hAnsi="Courier New" w:cs="Courier New"/>
          <w:color w:val="4A4A4A"/>
          <w:sz w:val="20"/>
          <w:szCs w:val="20"/>
        </w:rPr>
        <w:t>Ur = Bi4./Hi4./Uo;</w:t>
      </w:r>
    </w:p>
    <w:p w14:paraId="3F204900" w14:textId="77777777" w:rsidR="00192D46" w:rsidRPr="00192D46" w:rsidRDefault="00192D46" w:rsidP="00192D46">
      <w:pPr>
        <w:widowControl w:val="0"/>
        <w:tabs>
          <w:tab w:val="left" w:pos="220"/>
          <w:tab w:val="left" w:pos="720"/>
        </w:tabs>
        <w:autoSpaceDE w:val="0"/>
        <w:autoSpaceDN w:val="0"/>
        <w:adjustRightInd w:val="0"/>
        <w:rPr>
          <w:rFonts w:ascii="Courier New" w:hAnsi="Courier New" w:cs="Courier New"/>
          <w:color w:val="4A4A4A"/>
          <w:sz w:val="20"/>
          <w:szCs w:val="20"/>
        </w:rPr>
      </w:pPr>
      <w:r w:rsidRPr="00192D46">
        <w:rPr>
          <w:rFonts w:ascii="Courier New" w:hAnsi="Courier New" w:cs="Courier New"/>
          <w:color w:val="4A4A4A"/>
          <w:sz w:val="20"/>
          <w:szCs w:val="20"/>
        </w:rPr>
        <w:t>Ur_err = Ur .* (Bi4_err./Bi4 +  Hi4_err./Hi4)./2;</w:t>
      </w:r>
    </w:p>
    <w:p w14:paraId="24FC4FF4" w14:textId="77777777" w:rsidR="00192D46" w:rsidRPr="00192D46" w:rsidRDefault="00192D46" w:rsidP="00192D46">
      <w:pPr>
        <w:widowControl w:val="0"/>
        <w:tabs>
          <w:tab w:val="left" w:pos="220"/>
          <w:tab w:val="left" w:pos="720"/>
        </w:tabs>
        <w:autoSpaceDE w:val="0"/>
        <w:autoSpaceDN w:val="0"/>
        <w:adjustRightInd w:val="0"/>
        <w:rPr>
          <w:rFonts w:ascii="Courier New" w:hAnsi="Courier New" w:cs="Courier New"/>
          <w:color w:val="4A4A4A"/>
          <w:sz w:val="20"/>
          <w:szCs w:val="20"/>
        </w:rPr>
      </w:pPr>
      <w:r w:rsidRPr="00192D46">
        <w:rPr>
          <w:rFonts w:ascii="Courier New" w:hAnsi="Courier New" w:cs="Courier New"/>
          <w:color w:val="4A4A4A"/>
          <w:sz w:val="20"/>
          <w:szCs w:val="20"/>
        </w:rPr>
        <w:t>Flux = Ur_max*Hi4(ind);</w:t>
      </w:r>
    </w:p>
    <w:p w14:paraId="7E93FBFC" w14:textId="77777777" w:rsidR="00192D46" w:rsidRPr="00192D46" w:rsidRDefault="00192D46" w:rsidP="00192D46">
      <w:pPr>
        <w:widowControl w:val="0"/>
        <w:tabs>
          <w:tab w:val="left" w:pos="220"/>
          <w:tab w:val="left" w:pos="720"/>
        </w:tabs>
        <w:autoSpaceDE w:val="0"/>
        <w:autoSpaceDN w:val="0"/>
        <w:adjustRightInd w:val="0"/>
        <w:rPr>
          <w:rFonts w:ascii="Courier New" w:hAnsi="Courier New" w:cs="Courier New"/>
          <w:color w:val="4A4A4A"/>
          <w:sz w:val="20"/>
          <w:szCs w:val="20"/>
        </w:rPr>
      </w:pPr>
      <w:r w:rsidRPr="00192D46">
        <w:rPr>
          <w:rFonts w:ascii="Courier New" w:hAnsi="Courier New" w:cs="Courier New"/>
          <w:color w:val="4A4A4A"/>
          <w:sz w:val="20"/>
          <w:szCs w:val="20"/>
        </w:rPr>
        <w:t>Flux_err = Flux .* (Ur_err(ind)./Ur_max  + Hi4_err(ind)./Hi4(ind))</w:t>
      </w:r>
    </w:p>
    <w:p w14:paraId="33299E0C" w14:textId="543DBC3C" w:rsidR="003A6E8F" w:rsidRPr="00DD1306" w:rsidRDefault="003A6E8F" w:rsidP="00192D46">
      <w:pPr>
        <w:widowControl w:val="0"/>
        <w:tabs>
          <w:tab w:val="left" w:pos="220"/>
          <w:tab w:val="left" w:pos="720"/>
        </w:tabs>
        <w:autoSpaceDE w:val="0"/>
        <w:autoSpaceDN w:val="0"/>
        <w:adjustRightInd w:val="0"/>
        <w:rPr>
          <w:rFonts w:ascii="Courier New" w:hAnsi="Courier New" w:cs="Courier New"/>
          <w:color w:val="4A4A4A"/>
          <w:sz w:val="22"/>
          <w:szCs w:val="22"/>
        </w:rPr>
      </w:pPr>
    </w:p>
    <w:p w14:paraId="371EA781" w14:textId="3C50D3DA" w:rsidR="000109E9" w:rsidRPr="00DD1306" w:rsidRDefault="000109E9" w:rsidP="000109E9">
      <w:pPr>
        <w:rPr>
          <w:rFonts w:ascii="Baskerville" w:hAnsi="Baskerville" w:cs="Courier New"/>
          <w:color w:val="000000" w:themeColor="text1"/>
          <w:sz w:val="22"/>
          <w:szCs w:val="22"/>
        </w:rPr>
      </w:pPr>
      <w:r w:rsidRPr="00DD1306">
        <w:rPr>
          <w:rFonts w:ascii="Baskerville" w:hAnsi="Baskerville" w:cs="Courier New"/>
          <w:color w:val="000000" w:themeColor="text1"/>
          <w:sz w:val="22"/>
          <w:szCs w:val="22"/>
        </w:rPr>
        <w:t>Relative permeability= 1900 +/- 200 H/m</w:t>
      </w:r>
    </w:p>
    <w:p w14:paraId="544F5EEF" w14:textId="16014C03" w:rsidR="00994AE9" w:rsidRDefault="000109E9" w:rsidP="00097DED">
      <w:pPr>
        <w:rPr>
          <w:rFonts w:ascii="Baskerville" w:hAnsi="Baskerville" w:cs="Courier New"/>
          <w:bCs/>
          <w:color w:val="000000" w:themeColor="text1"/>
          <w:sz w:val="22"/>
          <w:szCs w:val="22"/>
        </w:rPr>
      </w:pPr>
      <w:r w:rsidRPr="00DD1306">
        <w:rPr>
          <w:rFonts w:ascii="Baskerville" w:hAnsi="Baskerville" w:cs="Courier New"/>
          <w:color w:val="000000" w:themeColor="text1"/>
          <w:sz w:val="22"/>
          <w:szCs w:val="22"/>
        </w:rPr>
        <w:t xml:space="preserve">Calculated as: </w:t>
      </w:r>
      <w:r w:rsidRPr="00DD1306">
        <w:rPr>
          <w:rFonts w:ascii="Baskerville" w:hAnsi="Baskerville" w:cs="Courier New"/>
          <w:bCs/>
          <w:color w:val="000000" w:themeColor="text1"/>
          <w:sz w:val="22"/>
          <w:szCs w:val="22"/>
        </w:rPr>
        <w:t>333000 +/- 6000 N/(Am)</w:t>
      </w:r>
    </w:p>
    <w:p w14:paraId="4ACDC470" w14:textId="77777777" w:rsidR="00994AE9" w:rsidRDefault="00994AE9">
      <w:pPr>
        <w:rPr>
          <w:rFonts w:ascii="Baskerville" w:hAnsi="Baskerville" w:cs="Courier New"/>
          <w:bCs/>
          <w:color w:val="000000" w:themeColor="text1"/>
          <w:sz w:val="22"/>
          <w:szCs w:val="22"/>
        </w:rPr>
      </w:pPr>
      <w:r>
        <w:rPr>
          <w:rFonts w:ascii="Baskerville" w:hAnsi="Baskerville" w:cs="Courier New"/>
          <w:bCs/>
          <w:color w:val="000000" w:themeColor="text1"/>
          <w:sz w:val="22"/>
          <w:szCs w:val="22"/>
        </w:rPr>
        <w:br w:type="page"/>
      </w:r>
    </w:p>
    <w:p w14:paraId="1767AB85" w14:textId="77777777" w:rsidR="00F443D0" w:rsidRDefault="00F443D0" w:rsidP="00F443D0">
      <w:pPr>
        <w:keepNext/>
      </w:pPr>
      <w:r>
        <w:rPr>
          <w:rFonts w:ascii="Baskerville" w:hAnsi="Baskerville" w:cs="Courier New"/>
          <w:noProof/>
          <w:color w:val="000000" w:themeColor="text1"/>
          <w:sz w:val="22"/>
          <w:szCs w:val="22"/>
        </w:rPr>
        <w:drawing>
          <wp:inline distT="0" distB="0" distL="0" distR="0" wp14:anchorId="742B6AFC" wp14:editId="5036309F">
            <wp:extent cx="5943600" cy="4679315"/>
            <wp:effectExtent l="0" t="0" r="0" b="0"/>
            <wp:docPr id="1" name="Picture 1" descr="Appar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ratu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679315"/>
                    </a:xfrm>
                    <a:prstGeom prst="rect">
                      <a:avLst/>
                    </a:prstGeom>
                    <a:noFill/>
                    <a:ln>
                      <a:noFill/>
                    </a:ln>
                  </pic:spPr>
                </pic:pic>
              </a:graphicData>
            </a:graphic>
          </wp:inline>
        </w:drawing>
      </w:r>
    </w:p>
    <w:p w14:paraId="633F7F3E" w14:textId="26455456" w:rsidR="00F443D0" w:rsidRDefault="00F443D0" w:rsidP="00F443D0">
      <w:pPr>
        <w:pStyle w:val="Caption"/>
        <w:jc w:val="center"/>
      </w:pPr>
      <w:r>
        <w:t xml:space="preserve">Figure </w:t>
      </w:r>
      <w:fldSimple w:instr=" SEQ Figure \* ARABIC ">
        <w:r w:rsidR="00840FAA">
          <w:rPr>
            <w:noProof/>
          </w:rPr>
          <w:t>1</w:t>
        </w:r>
      </w:fldSimple>
      <w:r>
        <w:t xml:space="preserve"> - Diagram of Experimental Apparatus</w:t>
      </w:r>
    </w:p>
    <w:p w14:paraId="4CC130E5" w14:textId="77777777" w:rsidR="00F443D0" w:rsidRDefault="00F443D0">
      <w:pPr>
        <w:rPr>
          <w:i/>
          <w:iCs/>
          <w:color w:val="44546A" w:themeColor="text2"/>
          <w:sz w:val="18"/>
          <w:szCs w:val="18"/>
        </w:rPr>
      </w:pPr>
      <w:r>
        <w:br w:type="page"/>
      </w:r>
    </w:p>
    <w:p w14:paraId="3272A1E5" w14:textId="77777777" w:rsidR="00F443D0" w:rsidRDefault="00F443D0" w:rsidP="00F443D0">
      <w:pPr>
        <w:pStyle w:val="Caption"/>
        <w:keepNext/>
        <w:jc w:val="center"/>
      </w:pPr>
      <w:r>
        <w:rPr>
          <w:rFonts w:ascii="Baskerville" w:hAnsi="Baskerville" w:cs="Courier New"/>
          <w:noProof/>
          <w:color w:val="000000" w:themeColor="text1"/>
          <w:sz w:val="22"/>
          <w:szCs w:val="22"/>
        </w:rPr>
        <w:drawing>
          <wp:inline distT="0" distB="0" distL="0" distR="0" wp14:anchorId="32DECEFB" wp14:editId="5F69864C">
            <wp:extent cx="5943600" cy="4450715"/>
            <wp:effectExtent l="0" t="0" r="0" b="0"/>
            <wp:docPr id="2" name="Picture 2" descr="../Graphs/Lo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s/Loop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7FBA39B8" w14:textId="33DDD9E8" w:rsidR="00097DED" w:rsidRDefault="00F443D0" w:rsidP="00F443D0">
      <w:pPr>
        <w:pStyle w:val="Caption"/>
        <w:jc w:val="center"/>
      </w:pPr>
      <w:r>
        <w:t xml:space="preserve">Figure </w:t>
      </w:r>
      <w:fldSimple w:instr=" SEQ Figure \* ARABIC ">
        <w:r w:rsidR="00840FAA">
          <w:rPr>
            <w:noProof/>
          </w:rPr>
          <w:t>2</w:t>
        </w:r>
      </w:fldSimple>
      <w:r>
        <w:t xml:space="preserve"> - Hysterisis Loops for Iron and Steel</w:t>
      </w:r>
    </w:p>
    <w:p w14:paraId="4E3AB1D3" w14:textId="77777777" w:rsidR="00F443D0" w:rsidRDefault="00F443D0" w:rsidP="00F443D0">
      <w:pPr>
        <w:keepNext/>
      </w:pPr>
      <w:r>
        <w:rPr>
          <w:noProof/>
        </w:rPr>
        <w:drawing>
          <wp:inline distT="0" distB="0" distL="0" distR="0" wp14:anchorId="3D2BAD70" wp14:editId="1F12C636">
            <wp:extent cx="5943600" cy="4450715"/>
            <wp:effectExtent l="0" t="0" r="0" b="0"/>
            <wp:docPr id="3" name="Picture 3" descr="../Graphs/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s/Cor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3A35E43A" w14:textId="3A47E00A" w:rsidR="00F443D0" w:rsidRDefault="00F443D0" w:rsidP="00F443D0">
      <w:pPr>
        <w:pStyle w:val="Caption"/>
        <w:jc w:val="center"/>
      </w:pPr>
      <w:r>
        <w:t xml:space="preserve">Figure </w:t>
      </w:r>
      <w:fldSimple w:instr=" SEQ Figure \* ARABIC ">
        <w:r w:rsidR="00840FAA">
          <w:rPr>
            <w:noProof/>
          </w:rPr>
          <w:t>3</w:t>
        </w:r>
      </w:fldSimple>
      <w:r>
        <w:t xml:space="preserve"> - Hysterisis Loop Coordinates for Iron Sample</w:t>
      </w:r>
    </w:p>
    <w:p w14:paraId="0291858E" w14:textId="77777777" w:rsidR="00F443D0" w:rsidRDefault="00F443D0" w:rsidP="00F443D0">
      <w:pPr>
        <w:keepNext/>
      </w:pPr>
      <w:r>
        <w:rPr>
          <w:noProof/>
        </w:rPr>
        <w:drawing>
          <wp:inline distT="0" distB="0" distL="0" distR="0" wp14:anchorId="66FBB08D" wp14:editId="3BEC1EB8">
            <wp:extent cx="5943600" cy="4450715"/>
            <wp:effectExtent l="0" t="0" r="0" b="0"/>
            <wp:docPr id="4" name="Picture 4" descr="../Graphs/Perme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s/Permeabilit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6E911EE8" w14:textId="19CBFEB2" w:rsidR="00681830" w:rsidRDefault="00F443D0" w:rsidP="00F443D0">
      <w:pPr>
        <w:pStyle w:val="Caption"/>
        <w:jc w:val="center"/>
      </w:pPr>
      <w:r>
        <w:t xml:space="preserve">Figure </w:t>
      </w:r>
      <w:fldSimple w:instr=" SEQ Figure \* ARABIC ">
        <w:r w:rsidR="00840FAA">
          <w:rPr>
            <w:noProof/>
          </w:rPr>
          <w:t>4</w:t>
        </w:r>
      </w:fldSimple>
      <w:r>
        <w:t xml:space="preserve"> - Relative Permeability for Iron Sample</w:t>
      </w:r>
    </w:p>
    <w:p w14:paraId="1220DDE8" w14:textId="745F6ED4" w:rsidR="00904EA8" w:rsidRDefault="00904EA8" w:rsidP="00904EA8">
      <w:pPr>
        <w:keepNext/>
      </w:pPr>
      <w:r>
        <w:br w:type="page"/>
      </w:r>
      <w:r>
        <w:rPr>
          <w:noProof/>
        </w:rPr>
        <w:drawing>
          <wp:inline distT="0" distB="0" distL="0" distR="0" wp14:anchorId="78B13214" wp14:editId="0B1CACBA">
            <wp:extent cx="5431790" cy="4288790"/>
            <wp:effectExtent l="0" t="0" r="3810" b="3810"/>
            <wp:docPr id="5" name="Picture 5" descr="../../../../../../../Desktop/Screen%20Shot%202017-04-05%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05%20a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4288790"/>
                    </a:xfrm>
                    <a:prstGeom prst="rect">
                      <a:avLst/>
                    </a:prstGeom>
                    <a:noFill/>
                    <a:ln>
                      <a:noFill/>
                    </a:ln>
                  </pic:spPr>
                </pic:pic>
              </a:graphicData>
            </a:graphic>
          </wp:inline>
        </w:drawing>
      </w:r>
    </w:p>
    <w:p w14:paraId="41F6A53E" w14:textId="55E611FD" w:rsidR="00904EA8" w:rsidRDefault="00904EA8" w:rsidP="00904EA8">
      <w:pPr>
        <w:pStyle w:val="Caption"/>
        <w:jc w:val="center"/>
      </w:pPr>
      <w:r>
        <w:t xml:space="preserve">Figure </w:t>
      </w:r>
      <w:fldSimple w:instr=" SEQ Figure \* ARABIC ">
        <w:r w:rsidR="00840FAA">
          <w:rPr>
            <w:noProof/>
          </w:rPr>
          <w:t>5</w:t>
        </w:r>
      </w:fldSimple>
      <w:r>
        <w:t xml:space="preserve"> - Hystersis Loop for Plastic Spacer with Iron Sample</w:t>
      </w:r>
    </w:p>
    <w:p w14:paraId="764CF46B" w14:textId="77777777" w:rsidR="00904EA8" w:rsidRDefault="00904EA8">
      <w:pPr>
        <w:rPr>
          <w:i/>
          <w:iCs/>
          <w:color w:val="44546A" w:themeColor="text2"/>
          <w:sz w:val="18"/>
          <w:szCs w:val="18"/>
        </w:rPr>
      </w:pPr>
      <w:r>
        <w:br w:type="page"/>
      </w:r>
    </w:p>
    <w:p w14:paraId="59B1D168" w14:textId="77777777" w:rsidR="00840FAA" w:rsidRDefault="00904EA8" w:rsidP="00840FAA">
      <w:pPr>
        <w:pStyle w:val="Caption"/>
        <w:keepNext/>
        <w:jc w:val="center"/>
      </w:pPr>
      <w:r>
        <w:rPr>
          <w:noProof/>
        </w:rPr>
        <w:drawing>
          <wp:inline distT="0" distB="0" distL="0" distR="0" wp14:anchorId="00B59858" wp14:editId="02139FCB">
            <wp:extent cx="5039995" cy="4343400"/>
            <wp:effectExtent l="0" t="0" r="0" b="0"/>
            <wp:docPr id="6" name="Picture 6" descr="../../../../../../../Desktop/Screen%20Shot%202017-04-05%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05%20a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995" cy="4343400"/>
                    </a:xfrm>
                    <a:prstGeom prst="rect">
                      <a:avLst/>
                    </a:prstGeom>
                    <a:noFill/>
                    <a:ln>
                      <a:noFill/>
                    </a:ln>
                  </pic:spPr>
                </pic:pic>
              </a:graphicData>
            </a:graphic>
          </wp:inline>
        </w:drawing>
      </w:r>
    </w:p>
    <w:p w14:paraId="36A43DDD" w14:textId="0B05142F" w:rsidR="00840FAA" w:rsidRDefault="00840FAA" w:rsidP="00840FAA">
      <w:pPr>
        <w:pStyle w:val="Caption"/>
        <w:jc w:val="center"/>
      </w:pPr>
      <w:r>
        <w:t xml:space="preserve">Figure </w:t>
      </w:r>
      <w:fldSimple w:instr=" SEQ Figure \* ARABIC ">
        <w:r>
          <w:rPr>
            <w:noProof/>
          </w:rPr>
          <w:t>6</w:t>
        </w:r>
      </w:fldSimple>
      <w:r>
        <w:t xml:space="preserve"> - </w:t>
      </w:r>
      <w:r w:rsidRPr="00A71E39">
        <w:t xml:space="preserve">Hystersis Loop for </w:t>
      </w:r>
      <w:r>
        <w:t>Copper</w:t>
      </w:r>
      <w:r w:rsidRPr="00A71E39">
        <w:t xml:space="preserve"> Spacer with Iron Sample</w:t>
      </w:r>
    </w:p>
    <w:p w14:paraId="1271FAE6" w14:textId="77777777" w:rsidR="00C33624" w:rsidRDefault="00840FAA" w:rsidP="00681830">
      <w:r>
        <w:br w:type="page"/>
      </w:r>
    </w:p>
    <w:p w14:paraId="22CD0BA4" w14:textId="6B6B1FCC" w:rsidR="00C33624" w:rsidRDefault="00C33624" w:rsidP="00681830">
      <w:pPr>
        <w:rPr>
          <w:b/>
        </w:rPr>
      </w:pPr>
      <w:r>
        <w:rPr>
          <w:b/>
        </w:rPr>
        <w:t>Abstract</w:t>
      </w:r>
    </w:p>
    <w:p w14:paraId="2F445484" w14:textId="43AD5716" w:rsidR="00C33624" w:rsidRPr="00C33624" w:rsidRDefault="00C33624" w:rsidP="00681830">
      <w:r>
        <w:t>The point of this experiment was to plot the hysteresis curves of carbon steel and iron. Derive rel perm for iron, hysteresis corner moving, and power loss. Show how reduced current results in power loss.</w:t>
      </w:r>
      <w:bookmarkStart w:id="0" w:name="_GoBack"/>
      <w:bookmarkEnd w:id="0"/>
    </w:p>
    <w:p w14:paraId="49B58AEF" w14:textId="39B2FE28" w:rsidR="00151CF6" w:rsidRPr="005872B3" w:rsidRDefault="00151CF6" w:rsidP="00681830">
      <w:pPr>
        <w:rPr>
          <w:i/>
          <w:iCs/>
          <w:color w:val="44546A" w:themeColor="text2"/>
          <w:sz w:val="18"/>
          <w:szCs w:val="18"/>
        </w:rPr>
      </w:pPr>
      <w:r>
        <w:rPr>
          <w:b/>
        </w:rPr>
        <w:t>Intro</w:t>
      </w:r>
    </w:p>
    <w:p w14:paraId="6BF2C4E0" w14:textId="09F383F1" w:rsidR="00C33624" w:rsidRPr="00C33624" w:rsidRDefault="00C33624" w:rsidP="00681830">
      <w:r w:rsidRPr="00C33624">
        <w:t>Ferro</w:t>
      </w:r>
      <w:r>
        <w:t>magnetic materials become magnetic when external magnetic field (such as from solenoid) is applied. Can be 100 times stronger that the the external magnetic field because of alignment of electron psins.</w:t>
      </w:r>
      <w:r w:rsidR="001808DB">
        <w:t>Explain figure 3 in textbook. Cyclic behaviors is called hysteresis.</w:t>
      </w:r>
    </w:p>
    <w:p w14:paraId="549FDE1F" w14:textId="245220E0" w:rsidR="00151CF6" w:rsidRDefault="00151CF6" w:rsidP="00681830">
      <w:pPr>
        <w:rPr>
          <w:b/>
        </w:rPr>
      </w:pPr>
      <w:r>
        <w:rPr>
          <w:b/>
        </w:rPr>
        <w:t>Theory</w:t>
      </w:r>
    </w:p>
    <w:p w14:paraId="64E1123B" w14:textId="4761AE96" w:rsidR="00151CF6" w:rsidRPr="00C33624" w:rsidRDefault="006A1ED7" w:rsidP="00681830">
      <w:r>
        <w:t>Derive equtions 1 to 7</w:t>
      </w:r>
    </w:p>
    <w:p w14:paraId="3FA17FE8" w14:textId="31B4CF48" w:rsidR="00681830" w:rsidRDefault="00681830" w:rsidP="00681830">
      <w:pPr>
        <w:rPr>
          <w:b/>
        </w:rPr>
      </w:pPr>
      <w:r>
        <w:rPr>
          <w:b/>
        </w:rPr>
        <w:t>Procedure</w:t>
      </w:r>
    </w:p>
    <w:p w14:paraId="7CC1BC30" w14:textId="77777777" w:rsidR="00D76CC5" w:rsidRDefault="00E82ED6" w:rsidP="00681830">
      <w:r>
        <w:t xml:space="preserve">- </w:t>
      </w:r>
      <w:r w:rsidR="00B736CE">
        <w:t xml:space="preserve">Set up Apparatus with Iron. Set oscilloscope to display channel 2 as a function of channel 1. </w:t>
      </w:r>
      <w:r>
        <w:t xml:space="preserve">Horizontal and Vertical sensitivity are set 20 200mV/division. Adjust variac voltage until loop spans four division (400mV). </w:t>
      </w:r>
    </w:p>
    <w:p w14:paraId="6BFB2478" w14:textId="77777777" w:rsidR="005872B3" w:rsidRDefault="00D76CC5" w:rsidP="00681830">
      <w:r>
        <w:t>-</w:t>
      </w:r>
      <w:r w:rsidR="00E82ED6">
        <w:t xml:space="preserve">Put scope to plot both signals against time with 5ms divisions. Get 2000 data points into CSV. Repeat the same for the carbon. Record rough estimate of power loss for carbon. </w:t>
      </w:r>
    </w:p>
    <w:p w14:paraId="32E53ABD" w14:textId="1CB2F5CC" w:rsidR="00B736CE" w:rsidRDefault="005872B3" w:rsidP="00681830">
      <w:r>
        <w:t>-</w:t>
      </w:r>
      <w:r w:rsidR="00E82ED6">
        <w:t>Measure carbon and steel samples. Use magnetic length estimates as found in the diagram. Put iron sample back on. Adjust variable voltage for 15 data pts and use cursors to determine XY.</w:t>
      </w:r>
      <w:r w:rsidR="004F726A">
        <w:t xml:space="preserve"> Insert copper and steel into sample.</w:t>
      </w:r>
    </w:p>
    <w:p w14:paraId="50FCFC90" w14:textId="147203BF" w:rsidR="00E82ED6" w:rsidRDefault="00E82ED6" w:rsidP="00681830">
      <w:pPr>
        <w:rPr>
          <w:b/>
        </w:rPr>
      </w:pPr>
      <w:r>
        <w:rPr>
          <w:b/>
        </w:rPr>
        <w:t>Analysis</w:t>
      </w:r>
    </w:p>
    <w:p w14:paraId="48B10821" w14:textId="77AE9BF6" w:rsidR="0099220F" w:rsidRPr="0099220F" w:rsidRDefault="0099220F" w:rsidP="0099220F">
      <w:r>
        <w:t>- Coercive Force and Remanence was done by mean and SEM. Otherwise summarize results.</w:t>
      </w:r>
    </w:p>
    <w:p w14:paraId="1D5B5B35" w14:textId="54C6B454" w:rsidR="005872B3" w:rsidRDefault="005872B3" w:rsidP="00681830">
      <w:pPr>
        <w:rPr>
          <w:b/>
        </w:rPr>
      </w:pPr>
      <w:r>
        <w:rPr>
          <w:b/>
        </w:rPr>
        <w:t>Discussion</w:t>
      </w:r>
    </w:p>
    <w:p w14:paraId="0F5198D9" w14:textId="77777777" w:rsidR="00D76CC5" w:rsidRDefault="00E82ED6" w:rsidP="00681830">
      <w:r>
        <w:rPr>
          <w:b/>
        </w:rPr>
        <w:t>-</w:t>
      </w:r>
      <w:r w:rsidR="00151CF6">
        <w:rPr>
          <w:b/>
        </w:rPr>
        <w:t xml:space="preserve"> </w:t>
      </w:r>
      <w:r w:rsidR="00151CF6">
        <w:t>Steel is permanent magnet b/c higher coercive.</w:t>
      </w:r>
    </w:p>
    <w:p w14:paraId="52173E0B" w14:textId="77777777" w:rsidR="00D76CC5" w:rsidRDefault="00D76CC5" w:rsidP="00681830">
      <w:r>
        <w:t>-</w:t>
      </w:r>
      <w:r w:rsidR="00151CF6">
        <w:t xml:space="preserve"> Iron is easier to change, good for AC motors</w:t>
      </w:r>
      <w:r w:rsidR="00151CF6">
        <w:rPr>
          <w:b/>
        </w:rPr>
        <w:t xml:space="preserve">. </w:t>
      </w:r>
      <w:r w:rsidR="00151CF6">
        <w:t>2000</w:t>
      </w:r>
      <w:r w:rsidR="00151CF6" w:rsidRPr="00151CF6">
        <w:t>000</w:t>
      </w:r>
      <w:r w:rsidR="00964215">
        <w:t xml:space="preserve"> rel perm for 99.95 </w:t>
      </w:r>
      <w:r w:rsidR="00151CF6">
        <w:t>pure iron, 5000 for 99</w:t>
      </w:r>
      <w:r w:rsidR="00964215">
        <w:t xml:space="preserve">.8 purity </w:t>
      </w:r>
      <w:sdt>
        <w:sdtPr>
          <w:id w:val="-426110908"/>
          <w:citation/>
        </w:sdtPr>
        <w:sdtContent>
          <w:r w:rsidR="00964215">
            <w:fldChar w:fldCharType="begin"/>
          </w:r>
          <w:r w:rsidR="00964215">
            <w:rPr>
              <w:lang w:val="en-CA"/>
            </w:rPr>
            <w:instrText xml:space="preserve"> CITATION Eng \l 4105 </w:instrText>
          </w:r>
          <w:r w:rsidR="00964215">
            <w:fldChar w:fldCharType="separate"/>
          </w:r>
          <w:r w:rsidR="00964215" w:rsidRPr="00964215">
            <w:rPr>
              <w:noProof/>
              <w:lang w:val="en-CA"/>
            </w:rPr>
            <w:t>[2]</w:t>
          </w:r>
          <w:r w:rsidR="00964215">
            <w:fldChar w:fldCharType="end"/>
          </w:r>
        </w:sdtContent>
      </w:sdt>
      <w:r w:rsidR="004F726A">
        <w:t xml:space="preserve">. </w:t>
      </w:r>
    </w:p>
    <w:p w14:paraId="0A7891E0" w14:textId="75D4EE76" w:rsidR="00151CF6" w:rsidRDefault="00D76CC5" w:rsidP="00681830">
      <w:r>
        <w:t>-</w:t>
      </w:r>
      <w:r w:rsidR="004F726A">
        <w:t xml:space="preserve">Air dissipates most power because less current. </w:t>
      </w:r>
      <w:r>
        <w:t xml:space="preserve">Power dissipated was 100 W +/- 6W estim is less. </w:t>
      </w:r>
      <w:r w:rsidR="004F726A">
        <w:t>Copper dissipates some power, but current can still form because of eddy.</w:t>
      </w:r>
    </w:p>
    <w:p w14:paraId="4C66045A" w14:textId="1C0A6844" w:rsidR="000121C2" w:rsidRDefault="000121C2" w:rsidP="00681830">
      <w:pPr>
        <w:rPr>
          <w:b/>
        </w:rPr>
      </w:pPr>
      <w:r>
        <w:rPr>
          <w:b/>
        </w:rPr>
        <w:t>Conclusion</w:t>
      </w:r>
    </w:p>
    <w:p w14:paraId="564EAEC3" w14:textId="34FC2BE6" w:rsidR="000121C2" w:rsidRPr="000121C2" w:rsidRDefault="000121C2" w:rsidP="000121C2">
      <w:r>
        <w:rPr>
          <w:b/>
        </w:rPr>
        <w:t xml:space="preserve">- </w:t>
      </w:r>
      <w:r>
        <w:t>Reiterate experiment. Main parts are</w:t>
      </w:r>
      <w:r w:rsidR="00C33624">
        <w:t xml:space="preserve"> hysteresis curve</w:t>
      </w:r>
      <w:r>
        <w:t xml:space="preserve"> </w:t>
      </w:r>
      <w:r w:rsidR="00C33624">
        <w:t>(</w:t>
      </w:r>
      <w:r>
        <w:t>coercive/remanence</w:t>
      </w:r>
      <w:r w:rsidR="00C33624">
        <w:t>)</w:t>
      </w:r>
      <w:r>
        <w:t>, relative perm &amp; power dissipated. Most of the data was good, matched real life data. If possible, see if can model magnetic length to get a more accurate power dissipation result.</w:t>
      </w:r>
    </w:p>
    <w:p w14:paraId="02C09D6B" w14:textId="66B73439" w:rsidR="00151CF6" w:rsidRDefault="00151CF6"/>
    <w:sdt>
      <w:sdtPr>
        <w:id w:val="1478488733"/>
        <w:docPartObj>
          <w:docPartGallery w:val="Bibliographies"/>
          <w:docPartUnique/>
        </w:docPartObj>
      </w:sdtPr>
      <w:sdtEndPr>
        <w:rPr>
          <w:rFonts w:asciiTheme="minorHAnsi" w:eastAsiaTheme="minorHAnsi" w:hAnsiTheme="minorHAnsi" w:cstheme="minorBidi"/>
          <w:color w:val="auto"/>
          <w:sz w:val="24"/>
          <w:szCs w:val="24"/>
        </w:rPr>
      </w:sdtEndPr>
      <w:sdtContent>
        <w:p w14:paraId="2447158D" w14:textId="58DBB074" w:rsidR="00151CF6" w:rsidRPr="00964215" w:rsidRDefault="00151CF6">
          <w:pPr>
            <w:pStyle w:val="Heading1"/>
            <w:rPr>
              <w:rFonts w:ascii="Baskerville" w:hAnsi="Baskerville"/>
              <w:color w:val="000000" w:themeColor="text1"/>
            </w:rPr>
          </w:pPr>
          <w:r w:rsidRPr="00964215">
            <w:rPr>
              <w:rFonts w:ascii="Baskerville" w:hAnsi="Baskerville"/>
              <w:color w:val="000000" w:themeColor="text1"/>
            </w:rPr>
            <w:t>References</w:t>
          </w:r>
        </w:p>
        <w:sdt>
          <w:sdtPr>
            <w:rPr>
              <w:rFonts w:ascii="Baskerville" w:hAnsi="Baskerville"/>
            </w:rPr>
            <w:id w:val="111145805"/>
            <w:bibliography/>
          </w:sdtPr>
          <w:sdtEndPr>
            <w:rPr>
              <w:rFonts w:asciiTheme="minorHAnsi" w:hAnsiTheme="minorHAnsi"/>
            </w:rPr>
          </w:sdtEndPr>
          <w:sdtContent>
            <w:p w14:paraId="1ADDC2C7" w14:textId="77777777" w:rsidR="00964215" w:rsidRDefault="00151CF6">
              <w:pPr>
                <w:rPr>
                  <w:noProof/>
                </w:rPr>
              </w:pPr>
              <w:r w:rsidRPr="00151CF6">
                <w:rPr>
                  <w:rFonts w:ascii="Baskerville" w:hAnsi="Baskerville"/>
                </w:rPr>
                <w:fldChar w:fldCharType="begin"/>
              </w:r>
              <w:r w:rsidRPr="00151CF6">
                <w:rPr>
                  <w:rFonts w:ascii="Baskerville" w:hAnsi="Baskerville"/>
                </w:rPr>
                <w:instrText xml:space="preserve"> BIBLIOGRAPHY </w:instrText>
              </w:r>
              <w:r w:rsidRPr="00151CF6">
                <w:rPr>
                  <w:rFonts w:ascii="Baskerville" w:hAnsi="Baskervill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0"/>
                <w:gridCol w:w="9000"/>
              </w:tblGrid>
              <w:tr w:rsidR="00964215" w14:paraId="087A0D44" w14:textId="77777777">
                <w:trPr>
                  <w:divId w:val="2095591784"/>
                  <w:tblCellSpacing w:w="15" w:type="dxa"/>
                </w:trPr>
                <w:tc>
                  <w:tcPr>
                    <w:tcW w:w="50" w:type="pct"/>
                    <w:hideMark/>
                  </w:tcPr>
                  <w:p w14:paraId="6F6A41D4" w14:textId="77777777" w:rsidR="00964215" w:rsidRPr="00964215" w:rsidRDefault="00964215">
                    <w:pPr>
                      <w:pStyle w:val="Bibliography"/>
                      <w:rPr>
                        <w:rFonts w:ascii="Baskerville" w:hAnsi="Baskerville"/>
                        <w:noProof/>
                      </w:rPr>
                    </w:pPr>
                    <w:r w:rsidRPr="00964215">
                      <w:rPr>
                        <w:rFonts w:ascii="Baskerville" w:hAnsi="Baskerville"/>
                        <w:noProof/>
                      </w:rPr>
                      <w:t xml:space="preserve">[1] </w:t>
                    </w:r>
                  </w:p>
                </w:tc>
                <w:tc>
                  <w:tcPr>
                    <w:tcW w:w="0" w:type="auto"/>
                    <w:hideMark/>
                  </w:tcPr>
                  <w:p w14:paraId="5A6C515C" w14:textId="5DE8B022" w:rsidR="00964215" w:rsidRPr="00964215" w:rsidRDefault="00964215" w:rsidP="00DD46C8">
                    <w:pPr>
                      <w:pStyle w:val="Bibliography"/>
                      <w:rPr>
                        <w:rFonts w:ascii="Baskerville" w:hAnsi="Baskerville"/>
                        <w:noProof/>
                      </w:rPr>
                    </w:pPr>
                    <w:r w:rsidRPr="00964215">
                      <w:rPr>
                        <w:rFonts w:ascii="Baskerville" w:hAnsi="Baskerville"/>
                        <w:noProof/>
                      </w:rPr>
                      <w:t xml:space="preserve">The Physics Hypertextbook, "Physical Constants," [Online]. </w:t>
                    </w:r>
                  </w:p>
                </w:tc>
              </w:tr>
              <w:tr w:rsidR="00964215" w14:paraId="64905CCC" w14:textId="77777777">
                <w:trPr>
                  <w:divId w:val="2095591784"/>
                  <w:tblCellSpacing w:w="15" w:type="dxa"/>
                </w:trPr>
                <w:tc>
                  <w:tcPr>
                    <w:tcW w:w="50" w:type="pct"/>
                    <w:hideMark/>
                  </w:tcPr>
                  <w:p w14:paraId="4D5BB12F" w14:textId="77777777" w:rsidR="00964215" w:rsidRPr="00964215" w:rsidRDefault="00964215">
                    <w:pPr>
                      <w:pStyle w:val="Bibliography"/>
                      <w:rPr>
                        <w:rFonts w:ascii="Baskerville" w:hAnsi="Baskerville"/>
                        <w:noProof/>
                      </w:rPr>
                    </w:pPr>
                    <w:r w:rsidRPr="00964215">
                      <w:rPr>
                        <w:rFonts w:ascii="Baskerville" w:hAnsi="Baskerville"/>
                        <w:noProof/>
                      </w:rPr>
                      <w:t xml:space="preserve">[2] </w:t>
                    </w:r>
                  </w:p>
                </w:tc>
                <w:tc>
                  <w:tcPr>
                    <w:tcW w:w="0" w:type="auto"/>
                    <w:hideMark/>
                  </w:tcPr>
                  <w:p w14:paraId="51A93CDA" w14:textId="77777777" w:rsidR="00964215" w:rsidRPr="00964215" w:rsidRDefault="00964215">
                    <w:pPr>
                      <w:pStyle w:val="Bibliography"/>
                      <w:rPr>
                        <w:rFonts w:ascii="Baskerville" w:hAnsi="Baskerville"/>
                        <w:noProof/>
                      </w:rPr>
                    </w:pPr>
                    <w:r w:rsidRPr="00964215">
                      <w:rPr>
                        <w:rFonts w:ascii="Baskerville" w:hAnsi="Baskerville"/>
                        <w:noProof/>
                      </w:rPr>
                      <w:t xml:space="preserve">Engineering Toolbox, "Electromagnetism and formation of magnetic fields," [Online]. </w:t>
                    </w:r>
                  </w:p>
                </w:tc>
              </w:tr>
            </w:tbl>
            <w:p w14:paraId="1144E3A4" w14:textId="77777777" w:rsidR="00964215" w:rsidRDefault="00964215">
              <w:pPr>
                <w:divId w:val="2095591784"/>
                <w:rPr>
                  <w:rFonts w:eastAsia="Times New Roman"/>
                  <w:noProof/>
                </w:rPr>
              </w:pPr>
            </w:p>
            <w:p w14:paraId="5612783F" w14:textId="3C86FD3E" w:rsidR="00151CF6" w:rsidRDefault="00151CF6">
              <w:r w:rsidRPr="00151CF6">
                <w:rPr>
                  <w:rFonts w:ascii="Baskerville" w:hAnsi="Baskerville"/>
                  <w:b/>
                  <w:bCs/>
                  <w:noProof/>
                </w:rPr>
                <w:fldChar w:fldCharType="end"/>
              </w:r>
            </w:p>
          </w:sdtContent>
        </w:sdt>
      </w:sdtContent>
    </w:sdt>
    <w:p w14:paraId="14F25582" w14:textId="3666E04C" w:rsidR="00E82ED6" w:rsidRPr="00E82ED6" w:rsidRDefault="00E82ED6" w:rsidP="00681830">
      <w:pPr>
        <w:rPr>
          <w:b/>
        </w:rPr>
      </w:pPr>
    </w:p>
    <w:sectPr w:rsidR="00E82ED6" w:rsidRPr="00E82ED6" w:rsidSect="00C325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FEE4665"/>
    <w:multiLevelType w:val="hybridMultilevel"/>
    <w:tmpl w:val="93C8C480"/>
    <w:lvl w:ilvl="0" w:tplc="58AC15B2">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6341DB"/>
    <w:multiLevelType w:val="hybridMultilevel"/>
    <w:tmpl w:val="918C3782"/>
    <w:lvl w:ilvl="0" w:tplc="A3E031B0">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5F753F"/>
    <w:multiLevelType w:val="hybridMultilevel"/>
    <w:tmpl w:val="85C420B6"/>
    <w:lvl w:ilvl="0" w:tplc="68586EC8">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23"/>
    <w:rsid w:val="000109E9"/>
    <w:rsid w:val="000121C2"/>
    <w:rsid w:val="000140FC"/>
    <w:rsid w:val="00031C23"/>
    <w:rsid w:val="00097DED"/>
    <w:rsid w:val="00122CC6"/>
    <w:rsid w:val="00151CF6"/>
    <w:rsid w:val="00163705"/>
    <w:rsid w:val="001719B3"/>
    <w:rsid w:val="001808DB"/>
    <w:rsid w:val="0018135C"/>
    <w:rsid w:val="00192D46"/>
    <w:rsid w:val="001D76F4"/>
    <w:rsid w:val="00231869"/>
    <w:rsid w:val="00296E0F"/>
    <w:rsid w:val="003242C8"/>
    <w:rsid w:val="00370859"/>
    <w:rsid w:val="003A6E8F"/>
    <w:rsid w:val="003C16E0"/>
    <w:rsid w:val="00460205"/>
    <w:rsid w:val="00477C4F"/>
    <w:rsid w:val="00480408"/>
    <w:rsid w:val="004F726A"/>
    <w:rsid w:val="00577AB7"/>
    <w:rsid w:val="005872B3"/>
    <w:rsid w:val="005B51E3"/>
    <w:rsid w:val="00607869"/>
    <w:rsid w:val="00681830"/>
    <w:rsid w:val="006A1ED7"/>
    <w:rsid w:val="006B4212"/>
    <w:rsid w:val="00777EEC"/>
    <w:rsid w:val="00786812"/>
    <w:rsid w:val="007F525E"/>
    <w:rsid w:val="00840FAA"/>
    <w:rsid w:val="008447C5"/>
    <w:rsid w:val="00854482"/>
    <w:rsid w:val="008802D2"/>
    <w:rsid w:val="00886749"/>
    <w:rsid w:val="008B4391"/>
    <w:rsid w:val="008D7A3D"/>
    <w:rsid w:val="008E56E7"/>
    <w:rsid w:val="009047AF"/>
    <w:rsid w:val="00904EA8"/>
    <w:rsid w:val="00943782"/>
    <w:rsid w:val="00964215"/>
    <w:rsid w:val="0099220F"/>
    <w:rsid w:val="00994AE9"/>
    <w:rsid w:val="00A432FF"/>
    <w:rsid w:val="00A75843"/>
    <w:rsid w:val="00B168AD"/>
    <w:rsid w:val="00B21740"/>
    <w:rsid w:val="00B35746"/>
    <w:rsid w:val="00B736CE"/>
    <w:rsid w:val="00BA5B8B"/>
    <w:rsid w:val="00BD56E0"/>
    <w:rsid w:val="00C22784"/>
    <w:rsid w:val="00C32538"/>
    <w:rsid w:val="00C33624"/>
    <w:rsid w:val="00C7193A"/>
    <w:rsid w:val="00CB5C5C"/>
    <w:rsid w:val="00D76CC5"/>
    <w:rsid w:val="00D8365D"/>
    <w:rsid w:val="00DA40E7"/>
    <w:rsid w:val="00DD1306"/>
    <w:rsid w:val="00DD46C8"/>
    <w:rsid w:val="00E05464"/>
    <w:rsid w:val="00E10FF8"/>
    <w:rsid w:val="00E82ED6"/>
    <w:rsid w:val="00E953C3"/>
    <w:rsid w:val="00EC6321"/>
    <w:rsid w:val="00F024C0"/>
    <w:rsid w:val="00F04778"/>
    <w:rsid w:val="00F17F6B"/>
    <w:rsid w:val="00F21A20"/>
    <w:rsid w:val="00F443D0"/>
    <w:rsid w:val="00F7713A"/>
    <w:rsid w:val="00FA1EDE"/>
    <w:rsid w:val="00FA3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B0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70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A1EDE"/>
    <w:pPr>
      <w:spacing w:after="200"/>
    </w:pPr>
    <w:rPr>
      <w:i/>
      <w:iCs/>
      <w:color w:val="44546A" w:themeColor="text2"/>
      <w:sz w:val="18"/>
      <w:szCs w:val="18"/>
    </w:rPr>
  </w:style>
  <w:style w:type="character" w:customStyle="1" w:styleId="Heading1Char">
    <w:name w:val="Heading 1 Char"/>
    <w:basedOn w:val="DefaultParagraphFont"/>
    <w:link w:val="Heading1"/>
    <w:uiPriority w:val="9"/>
    <w:rsid w:val="0016370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82ED6"/>
    <w:pPr>
      <w:ind w:left="720"/>
      <w:contextualSpacing/>
    </w:pPr>
  </w:style>
  <w:style w:type="paragraph" w:styleId="Bibliography">
    <w:name w:val="Bibliography"/>
    <w:basedOn w:val="Normal"/>
    <w:next w:val="Normal"/>
    <w:uiPriority w:val="37"/>
    <w:unhideWhenUsed/>
    <w:rsid w:val="00151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45122">
      <w:bodyDiv w:val="1"/>
      <w:marLeft w:val="0"/>
      <w:marRight w:val="0"/>
      <w:marTop w:val="0"/>
      <w:marBottom w:val="0"/>
      <w:divBdr>
        <w:top w:val="none" w:sz="0" w:space="0" w:color="auto"/>
        <w:left w:val="none" w:sz="0" w:space="0" w:color="auto"/>
        <w:bottom w:val="none" w:sz="0" w:space="0" w:color="auto"/>
        <w:right w:val="none" w:sz="0" w:space="0" w:color="auto"/>
      </w:divBdr>
    </w:div>
    <w:div w:id="629552965">
      <w:bodyDiv w:val="1"/>
      <w:marLeft w:val="0"/>
      <w:marRight w:val="0"/>
      <w:marTop w:val="0"/>
      <w:marBottom w:val="0"/>
      <w:divBdr>
        <w:top w:val="none" w:sz="0" w:space="0" w:color="auto"/>
        <w:left w:val="none" w:sz="0" w:space="0" w:color="auto"/>
        <w:bottom w:val="none" w:sz="0" w:space="0" w:color="auto"/>
        <w:right w:val="none" w:sz="0" w:space="0" w:color="auto"/>
      </w:divBdr>
    </w:div>
    <w:div w:id="755708275">
      <w:bodyDiv w:val="1"/>
      <w:marLeft w:val="0"/>
      <w:marRight w:val="0"/>
      <w:marTop w:val="0"/>
      <w:marBottom w:val="0"/>
      <w:divBdr>
        <w:top w:val="none" w:sz="0" w:space="0" w:color="auto"/>
        <w:left w:val="none" w:sz="0" w:space="0" w:color="auto"/>
        <w:bottom w:val="none" w:sz="0" w:space="0" w:color="auto"/>
        <w:right w:val="none" w:sz="0" w:space="0" w:color="auto"/>
      </w:divBdr>
    </w:div>
    <w:div w:id="777874651">
      <w:bodyDiv w:val="1"/>
      <w:marLeft w:val="0"/>
      <w:marRight w:val="0"/>
      <w:marTop w:val="0"/>
      <w:marBottom w:val="0"/>
      <w:divBdr>
        <w:top w:val="none" w:sz="0" w:space="0" w:color="auto"/>
        <w:left w:val="none" w:sz="0" w:space="0" w:color="auto"/>
        <w:bottom w:val="none" w:sz="0" w:space="0" w:color="auto"/>
        <w:right w:val="none" w:sz="0" w:space="0" w:color="auto"/>
      </w:divBdr>
    </w:div>
    <w:div w:id="901985194">
      <w:bodyDiv w:val="1"/>
      <w:marLeft w:val="0"/>
      <w:marRight w:val="0"/>
      <w:marTop w:val="0"/>
      <w:marBottom w:val="0"/>
      <w:divBdr>
        <w:top w:val="none" w:sz="0" w:space="0" w:color="auto"/>
        <w:left w:val="none" w:sz="0" w:space="0" w:color="auto"/>
        <w:bottom w:val="none" w:sz="0" w:space="0" w:color="auto"/>
        <w:right w:val="none" w:sz="0" w:space="0" w:color="auto"/>
      </w:divBdr>
    </w:div>
    <w:div w:id="966930767">
      <w:bodyDiv w:val="1"/>
      <w:marLeft w:val="0"/>
      <w:marRight w:val="0"/>
      <w:marTop w:val="0"/>
      <w:marBottom w:val="0"/>
      <w:divBdr>
        <w:top w:val="none" w:sz="0" w:space="0" w:color="auto"/>
        <w:left w:val="none" w:sz="0" w:space="0" w:color="auto"/>
        <w:bottom w:val="none" w:sz="0" w:space="0" w:color="auto"/>
        <w:right w:val="none" w:sz="0" w:space="0" w:color="auto"/>
      </w:divBdr>
    </w:div>
    <w:div w:id="1193806846">
      <w:bodyDiv w:val="1"/>
      <w:marLeft w:val="0"/>
      <w:marRight w:val="0"/>
      <w:marTop w:val="0"/>
      <w:marBottom w:val="0"/>
      <w:divBdr>
        <w:top w:val="none" w:sz="0" w:space="0" w:color="auto"/>
        <w:left w:val="none" w:sz="0" w:space="0" w:color="auto"/>
        <w:bottom w:val="none" w:sz="0" w:space="0" w:color="auto"/>
        <w:right w:val="none" w:sz="0" w:space="0" w:color="auto"/>
      </w:divBdr>
    </w:div>
    <w:div w:id="1480725742">
      <w:bodyDiv w:val="1"/>
      <w:marLeft w:val="0"/>
      <w:marRight w:val="0"/>
      <w:marTop w:val="0"/>
      <w:marBottom w:val="0"/>
      <w:divBdr>
        <w:top w:val="none" w:sz="0" w:space="0" w:color="auto"/>
        <w:left w:val="none" w:sz="0" w:space="0" w:color="auto"/>
        <w:bottom w:val="none" w:sz="0" w:space="0" w:color="auto"/>
        <w:right w:val="none" w:sz="0" w:space="0" w:color="auto"/>
      </w:divBdr>
    </w:div>
    <w:div w:id="1630471298">
      <w:bodyDiv w:val="1"/>
      <w:marLeft w:val="0"/>
      <w:marRight w:val="0"/>
      <w:marTop w:val="0"/>
      <w:marBottom w:val="0"/>
      <w:divBdr>
        <w:top w:val="none" w:sz="0" w:space="0" w:color="auto"/>
        <w:left w:val="none" w:sz="0" w:space="0" w:color="auto"/>
        <w:bottom w:val="none" w:sz="0" w:space="0" w:color="auto"/>
        <w:right w:val="none" w:sz="0" w:space="0" w:color="auto"/>
      </w:divBdr>
    </w:div>
    <w:div w:id="1694652713">
      <w:bodyDiv w:val="1"/>
      <w:marLeft w:val="0"/>
      <w:marRight w:val="0"/>
      <w:marTop w:val="0"/>
      <w:marBottom w:val="0"/>
      <w:divBdr>
        <w:top w:val="none" w:sz="0" w:space="0" w:color="auto"/>
        <w:left w:val="none" w:sz="0" w:space="0" w:color="auto"/>
        <w:bottom w:val="none" w:sz="0" w:space="0" w:color="auto"/>
        <w:right w:val="none" w:sz="0" w:space="0" w:color="auto"/>
      </w:divBdr>
    </w:div>
    <w:div w:id="1964311550">
      <w:bodyDiv w:val="1"/>
      <w:marLeft w:val="0"/>
      <w:marRight w:val="0"/>
      <w:marTop w:val="0"/>
      <w:marBottom w:val="0"/>
      <w:divBdr>
        <w:top w:val="none" w:sz="0" w:space="0" w:color="auto"/>
        <w:left w:val="none" w:sz="0" w:space="0" w:color="auto"/>
        <w:bottom w:val="none" w:sz="0" w:space="0" w:color="auto"/>
        <w:right w:val="none" w:sz="0" w:space="0" w:color="auto"/>
      </w:divBdr>
    </w:div>
    <w:div w:id="2095591784">
      <w:bodyDiv w:val="1"/>
      <w:marLeft w:val="0"/>
      <w:marRight w:val="0"/>
      <w:marTop w:val="0"/>
      <w:marBottom w:val="0"/>
      <w:divBdr>
        <w:top w:val="none" w:sz="0" w:space="0" w:color="auto"/>
        <w:left w:val="none" w:sz="0" w:space="0" w:color="auto"/>
        <w:bottom w:val="none" w:sz="0" w:space="0" w:color="auto"/>
        <w:right w:val="none" w:sz="0" w:space="0" w:color="auto"/>
      </w:divBdr>
    </w:div>
    <w:div w:id="21232650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Eng</b:Tag>
    <b:SourceType>InternetSite</b:SourceType>
    <b:Guid>{A75A05AC-30DD-074A-810B-2C8C13C9E77F}</b:Guid>
    <b:Author>
      <b:Author>
        <b:Corporate>Engineering Toolbox</b:Corporate>
      </b:Author>
    </b:Author>
    <b:Title>Electromagnetism and formation of magnetic fields</b:Title>
    <b:RefOrder>2</b:RefOrder>
  </b:Source>
  <b:Source>
    <b:Tag>The</b:Tag>
    <b:SourceType>InternetSite</b:SourceType>
    <b:Guid>{32FFFB3C-76CF-5746-879D-AABE8E1D6C7D}</b:Guid>
    <b:Author>
      <b:Author>
        <b:Corporate>The Physics Hypertextbook</b:Corporate>
      </b:Author>
    </b:Author>
    <b:Title>Physical Constants</b:Title>
    <b:URL>http://physics.info/constants/</b:URL>
    <b:RefOrder>1</b:RefOrder>
  </b:Source>
</b:Sources>
</file>

<file path=customXml/itemProps1.xml><?xml version="1.0" encoding="utf-8"?>
<ds:datastoreItem xmlns:ds="http://schemas.openxmlformats.org/officeDocument/2006/customXml" ds:itemID="{E0F8F638-2088-F248-ABCB-0AACFDED9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10</Pages>
  <Words>891</Words>
  <Characters>5080</Characters>
  <Application>Microsoft Macintosh Word</Application>
  <DocSecurity>0</DocSecurity>
  <Lines>42</Lines>
  <Paragraphs>11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Analysis Appendix</vt:lpstr>
      <vt:lpstr>References</vt:lpstr>
    </vt:vector>
  </TitlesOfParts>
  <LinksUpToDate>false</LinksUpToDate>
  <CharactersWithSpaces>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Bangari</dc:creator>
  <cp:keywords/>
  <dc:description/>
  <cp:lastModifiedBy>Viraj Bangari</cp:lastModifiedBy>
  <cp:revision>65</cp:revision>
  <dcterms:created xsi:type="dcterms:W3CDTF">2017-03-31T16:24:00Z</dcterms:created>
  <dcterms:modified xsi:type="dcterms:W3CDTF">2017-04-05T04:45:00Z</dcterms:modified>
</cp:coreProperties>
</file>