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136" w:rsidRDefault="00465136" w:rsidP="00465136">
      <w:pPr>
        <w:pStyle w:val="NormalWeb"/>
        <w:jc w:val="both"/>
      </w:pPr>
      <w:r>
        <w:t xml:space="preserve">Taman </w:t>
      </w:r>
      <w:proofErr w:type="spellStart"/>
      <w:r>
        <w:t>Nasional</w:t>
      </w:r>
      <w:proofErr w:type="spellEnd"/>
      <w:r>
        <w:t xml:space="preserve"> Sembilang</w:t>
      </w:r>
      <w:bookmarkStart w:id="0" w:name="_GoBack"/>
      <w:bookmarkEnd w:id="0"/>
    </w:p>
    <w:p w:rsidR="00465136" w:rsidRDefault="00465136" w:rsidP="00465136">
      <w:pPr>
        <w:pStyle w:val="NormalWeb"/>
        <w:jc w:val="both"/>
      </w:pPr>
      <w:r>
        <w:rPr>
          <w:noProof/>
        </w:rPr>
        <w:drawing>
          <wp:inline distT="0" distB="0" distL="0" distR="0">
            <wp:extent cx="2250440" cy="1542415"/>
            <wp:effectExtent l="0" t="0" r="0" b="635"/>
            <wp:docPr id="2" name="Picture 2" descr="http://cdn.indonesia.travel/media/images/upload/poi/ff3314db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.indonesia.travel/media/images/upload/poi/ff3314db5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440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t xml:space="preserve">Taman </w:t>
      </w:r>
      <w:proofErr w:type="spellStart"/>
      <w:r>
        <w:t>Nasional</w:t>
      </w:r>
      <w:proofErr w:type="spellEnd"/>
      <w:r>
        <w:t xml:space="preserve"> </w:t>
      </w:r>
      <w:proofErr w:type="spellStart"/>
      <w:r>
        <w:t>Sembilang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lahan</w:t>
      </w:r>
      <w:proofErr w:type="spellEnd"/>
      <w:r>
        <w:t xml:space="preserve"> </w:t>
      </w:r>
      <w:proofErr w:type="spellStart"/>
      <w:r>
        <w:t>basah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ekosistem</w:t>
      </w:r>
      <w:proofErr w:type="spellEnd"/>
      <w:r>
        <w:t xml:space="preserve"> </w:t>
      </w:r>
      <w:proofErr w:type="spellStart"/>
      <w:r>
        <w:t>hutan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gambut</w:t>
      </w:r>
      <w:proofErr w:type="spellEnd"/>
      <w:r>
        <w:t xml:space="preserve"> </w:t>
      </w:r>
      <w:proofErr w:type="spellStart"/>
      <w:r>
        <w:t>rawa</w:t>
      </w:r>
      <w:proofErr w:type="spellEnd"/>
      <w:r>
        <w:t xml:space="preserve">, </w:t>
      </w:r>
      <w:proofErr w:type="spellStart"/>
      <w:r>
        <w:t>rawa</w:t>
      </w:r>
      <w:proofErr w:type="spellEnd"/>
      <w:r>
        <w:t xml:space="preserve"> air </w:t>
      </w:r>
      <w:proofErr w:type="spellStart"/>
      <w:r>
        <w:t>tawar</w:t>
      </w:r>
      <w:proofErr w:type="spellEnd"/>
      <w:r>
        <w:t xml:space="preserve">, </w:t>
      </w:r>
      <w:proofErr w:type="spellStart"/>
      <w:r>
        <w:t>hutan</w:t>
      </w:r>
      <w:proofErr w:type="spellEnd"/>
      <w:r>
        <w:t xml:space="preserve"> mangrove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dataran</w:t>
      </w:r>
      <w:proofErr w:type="spellEnd"/>
      <w:r>
        <w:t xml:space="preserve"> </w:t>
      </w:r>
      <w:proofErr w:type="spellStart"/>
      <w:r>
        <w:t>lumpur</w:t>
      </w:r>
      <w:proofErr w:type="spellEnd"/>
      <w:r>
        <w:t>.</w:t>
      </w:r>
      <w:proofErr w:type="gram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administratif</w:t>
      </w:r>
      <w:proofErr w:type="spellEnd"/>
      <w:r>
        <w:t xml:space="preserve">, </w:t>
      </w:r>
      <w:proofErr w:type="spellStart"/>
      <w:proofErr w:type="gramStart"/>
      <w:r>
        <w:t>taman</w:t>
      </w:r>
      <w:proofErr w:type="spellEnd"/>
      <w:proofErr w:type="gram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Banyuasin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taman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19 </w:t>
      </w:r>
      <w:proofErr w:type="spellStart"/>
      <w:r>
        <w:t>Maret</w:t>
      </w:r>
      <w:proofErr w:type="spellEnd"/>
      <w:r>
        <w:t xml:space="preserve"> 2003,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dipisahkan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Taman </w:t>
      </w:r>
      <w:proofErr w:type="spellStart"/>
      <w:r>
        <w:t>Nasional</w:t>
      </w:r>
      <w:proofErr w:type="spellEnd"/>
      <w:r>
        <w:t xml:space="preserve"> </w:t>
      </w:r>
      <w:proofErr w:type="spellStart"/>
      <w:r>
        <w:t>Berbak</w:t>
      </w:r>
      <w:proofErr w:type="spellEnd"/>
      <w:r>
        <w:t xml:space="preserve"> di Jambi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setempat</w:t>
      </w:r>
      <w:proofErr w:type="spellEnd"/>
      <w:r>
        <w:t xml:space="preserve">. </w:t>
      </w:r>
      <w:proofErr w:type="gramStart"/>
      <w:r>
        <w:t xml:space="preserve">Daerah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dinamakan</w:t>
      </w:r>
      <w:proofErr w:type="spellEnd"/>
      <w:r>
        <w:t xml:space="preserve"> </w:t>
      </w:r>
      <w:proofErr w:type="spellStart"/>
      <w:r>
        <w:t>Sembilang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ikan</w:t>
      </w:r>
      <w:proofErr w:type="spellEnd"/>
      <w:r>
        <w:t xml:space="preserve"> </w:t>
      </w:r>
      <w:proofErr w:type="spellStart"/>
      <w:r>
        <w:t>Sembilang</w:t>
      </w:r>
      <w:proofErr w:type="spellEnd"/>
      <w:r>
        <w:rPr>
          <w:rStyle w:val="Emphasis"/>
        </w:rPr>
        <w:t xml:space="preserve"> (</w:t>
      </w:r>
      <w:proofErr w:type="spellStart"/>
      <w:r>
        <w:rPr>
          <w:rStyle w:val="Emphasis"/>
        </w:rPr>
        <w:t>Plotosus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canius</w:t>
      </w:r>
      <w:proofErr w:type="spellEnd"/>
      <w:r>
        <w:rPr>
          <w:rStyle w:val="Emphasis"/>
        </w:rPr>
        <w:t>).</w:t>
      </w:r>
      <w:proofErr w:type="gramEnd"/>
    </w:p>
    <w:p w:rsidR="00465136" w:rsidRDefault="00465136" w:rsidP="00465136">
      <w:pPr>
        <w:pStyle w:val="NormalWeb"/>
        <w:jc w:val="both"/>
      </w:pPr>
      <w:proofErr w:type="spellStart"/>
      <w:r>
        <w:t>Semenanjung</w:t>
      </w:r>
      <w:proofErr w:type="spellEnd"/>
      <w:r>
        <w:t xml:space="preserve"> </w:t>
      </w:r>
      <w:proofErr w:type="spellStart"/>
      <w:r>
        <w:t>Banyuasin</w:t>
      </w:r>
      <w:proofErr w:type="spellEnd"/>
      <w:r>
        <w:t xml:space="preserve">, </w:t>
      </w:r>
      <w:proofErr w:type="spellStart"/>
      <w:r>
        <w:t>terletak</w:t>
      </w:r>
      <w:proofErr w:type="spellEnd"/>
      <w:r>
        <w:t xml:space="preserve"> di </w:t>
      </w:r>
      <w:proofErr w:type="spellStart"/>
      <w:r>
        <w:t>pantai</w:t>
      </w:r>
      <w:proofErr w:type="spellEnd"/>
      <w:r>
        <w:t xml:space="preserve"> </w:t>
      </w:r>
      <w:proofErr w:type="spellStart"/>
      <w:r>
        <w:t>timur</w:t>
      </w:r>
      <w:proofErr w:type="spellEnd"/>
      <w:r>
        <w:t xml:space="preserve"> </w:t>
      </w:r>
      <w:hyperlink r:id="rId6" w:tgtFrame="_blank" w:history="1">
        <w:r>
          <w:rPr>
            <w:rStyle w:val="Hyperlink"/>
          </w:rPr>
          <w:t>Sumatera Selatan</w:t>
        </w:r>
      </w:hyperlink>
      <w:r>
        <w:t xml:space="preserve">,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surga</w:t>
      </w:r>
      <w:proofErr w:type="spellEnd"/>
      <w:r>
        <w:t xml:space="preserve"> </w:t>
      </w:r>
      <w:proofErr w:type="spellStart"/>
      <w:r>
        <w:t>menawan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burung</w:t>
      </w:r>
      <w:proofErr w:type="spellEnd"/>
      <w:r>
        <w:t xml:space="preserve"> air. </w:t>
      </w:r>
      <w:proofErr w:type="spellStart"/>
      <w:proofErr w:type="gramStart"/>
      <w:r>
        <w:t>Kondisi</w:t>
      </w:r>
      <w:proofErr w:type="spellEnd"/>
      <w:r>
        <w:t xml:space="preserve"> </w:t>
      </w:r>
      <w:proofErr w:type="spellStart"/>
      <w:r>
        <w:t>tanahnya</w:t>
      </w:r>
      <w:proofErr w:type="spellEnd"/>
      <w:r>
        <w:t xml:space="preserve"> yang </w:t>
      </w:r>
      <w:proofErr w:type="spellStart"/>
      <w:r>
        <w:t>becek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perbatasan</w:t>
      </w:r>
      <w:proofErr w:type="spellEnd"/>
      <w:r>
        <w:t xml:space="preserve"> yang </w:t>
      </w:r>
      <w:proofErr w:type="spellStart"/>
      <w:r>
        <w:t>ditumbuhi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mangrove </w:t>
      </w:r>
      <w:proofErr w:type="spellStart"/>
      <w:r>
        <w:t>menjadikan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ideal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invertebrata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cacing</w:t>
      </w:r>
      <w:proofErr w:type="spellEnd"/>
      <w:r>
        <w:t xml:space="preserve">, </w:t>
      </w:r>
      <w:proofErr w:type="spellStart"/>
      <w:r>
        <w:t>moluska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krustasea</w:t>
      </w:r>
      <w:proofErr w:type="spellEnd"/>
      <w:r>
        <w:t>.</w:t>
      </w:r>
      <w:proofErr w:type="gramEnd"/>
      <w:r>
        <w:t xml:space="preserve"> </w:t>
      </w:r>
      <w:proofErr w:type="spellStart"/>
      <w:r>
        <w:t>Semenanjungnya</w:t>
      </w:r>
      <w:proofErr w:type="spellEnd"/>
      <w:r>
        <w:t xml:space="preserve"> yang </w:t>
      </w:r>
      <w:proofErr w:type="spellStart"/>
      <w:r>
        <w:t>menjorok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laut</w:t>
      </w:r>
      <w:proofErr w:type="spellEnd"/>
      <w:r>
        <w:t xml:space="preserve"> </w:t>
      </w:r>
      <w:proofErr w:type="spellStart"/>
      <w:r>
        <w:t>sepanjang</w:t>
      </w:r>
      <w:proofErr w:type="spellEnd"/>
      <w:r>
        <w:t xml:space="preserve"> 1</w:t>
      </w:r>
      <w:proofErr w:type="gramStart"/>
      <w:r>
        <w:t>,5</w:t>
      </w:r>
      <w:proofErr w:type="gramEnd"/>
      <w:r>
        <w:t xml:space="preserve"> kilometer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bertengger</w:t>
      </w:r>
      <w:proofErr w:type="spellEnd"/>
      <w:r>
        <w:t xml:space="preserve"> ideal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burung</w:t>
      </w:r>
      <w:proofErr w:type="spellEnd"/>
      <w:r>
        <w:t xml:space="preserve"> yang </w:t>
      </w:r>
      <w:proofErr w:type="spellStart"/>
      <w:r>
        <w:t>bermigrasi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Asia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Eropa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Oktober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Desember</w:t>
      </w:r>
      <w:proofErr w:type="spellEnd"/>
      <w:r>
        <w:t>.</w:t>
      </w:r>
      <w:r>
        <w:br/>
      </w:r>
      <w:r>
        <w:br/>
      </w:r>
      <w:r>
        <w:rPr>
          <w:noProof/>
        </w:rPr>
        <w:drawing>
          <wp:inline distT="0" distB="0" distL="0" distR="0">
            <wp:extent cx="2298065" cy="1574165"/>
            <wp:effectExtent l="0" t="0" r="6985" b="6985"/>
            <wp:docPr id="1" name="Picture 1" descr="http://cdn.indonesia.travel/media/images/upload/poi/345b91a1f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dn.indonesia.travel/media/images/upload/poi/345b91a1f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065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t>Kuntul</w:t>
      </w:r>
      <w:proofErr w:type="spellEnd"/>
      <w:r>
        <w:t xml:space="preserve"> </w:t>
      </w:r>
      <w:proofErr w:type="spellStart"/>
      <w:r>
        <w:t>Cina</w:t>
      </w:r>
      <w:proofErr w:type="spellEnd"/>
      <w:r>
        <w:t xml:space="preserve"> </w:t>
      </w:r>
      <w:r>
        <w:rPr>
          <w:rStyle w:val="Emphasis"/>
        </w:rPr>
        <w:t>(</w:t>
      </w:r>
      <w:proofErr w:type="spellStart"/>
      <w:r>
        <w:rPr>
          <w:rStyle w:val="Emphasis"/>
        </w:rPr>
        <w:t>Egretta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Eulophotes</w:t>
      </w:r>
      <w:proofErr w:type="spellEnd"/>
      <w:r>
        <w:rPr>
          <w:rStyle w:val="Emphasis"/>
        </w:rPr>
        <w:t>)</w:t>
      </w:r>
      <w:r>
        <w:t xml:space="preserve">, </w:t>
      </w:r>
      <w:proofErr w:type="spellStart"/>
      <w:r>
        <w:t>Trinil</w:t>
      </w:r>
      <w:proofErr w:type="spellEnd"/>
      <w:r>
        <w:t xml:space="preserve"> Lumpur-Asia </w:t>
      </w:r>
      <w:r>
        <w:rPr>
          <w:rStyle w:val="Emphasis"/>
        </w:rPr>
        <w:t>(</w:t>
      </w:r>
      <w:proofErr w:type="spellStart"/>
      <w:r>
        <w:rPr>
          <w:rStyle w:val="Emphasis"/>
        </w:rPr>
        <w:t>Limnodromus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Semipalmatus</w:t>
      </w:r>
      <w:proofErr w:type="spellEnd"/>
      <w:r>
        <w:rPr>
          <w:rStyle w:val="Emphasis"/>
        </w:rPr>
        <w:t>)</w:t>
      </w:r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Pedendang</w:t>
      </w:r>
      <w:proofErr w:type="spellEnd"/>
      <w:r>
        <w:t xml:space="preserve"> </w:t>
      </w:r>
      <w:proofErr w:type="spellStart"/>
      <w:r>
        <w:t>Topeng</w:t>
      </w:r>
      <w:proofErr w:type="spellEnd"/>
      <w:r>
        <w:rPr>
          <w:rStyle w:val="Emphasis"/>
        </w:rPr>
        <w:t xml:space="preserve"> (</w:t>
      </w:r>
      <w:proofErr w:type="spellStart"/>
      <w:r>
        <w:rPr>
          <w:rStyle w:val="Emphasis"/>
        </w:rPr>
        <w:t>Heliopais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Personata</w:t>
      </w:r>
      <w:proofErr w:type="spellEnd"/>
      <w:r>
        <w:rPr>
          <w:rStyle w:val="Emphasis"/>
        </w:rPr>
        <w:t>)</w:t>
      </w:r>
      <w:r>
        <w:t xml:space="preserve">, </w:t>
      </w:r>
      <w:proofErr w:type="spellStart"/>
      <w:r>
        <w:t>adalah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30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burung</w:t>
      </w:r>
      <w:proofErr w:type="spellEnd"/>
      <w:r>
        <w:t xml:space="preserve"> yang </w:t>
      </w:r>
      <w:proofErr w:type="spellStart"/>
      <w:r>
        <w:t>bermigrasi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Semenanjung</w:t>
      </w:r>
      <w:proofErr w:type="spellEnd"/>
      <w:r>
        <w:t xml:space="preserve"> </w:t>
      </w:r>
      <w:proofErr w:type="spellStart"/>
      <w:r>
        <w:t>Banyuasin</w:t>
      </w:r>
      <w:proofErr w:type="spellEnd"/>
      <w:r>
        <w:t xml:space="preserve">. </w:t>
      </w:r>
      <w:proofErr w:type="spellStart"/>
      <w:proofErr w:type="gramStart"/>
      <w:r>
        <w:t>Burung-burung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musim</w:t>
      </w:r>
      <w:proofErr w:type="spellEnd"/>
      <w:r>
        <w:t xml:space="preserve"> </w:t>
      </w:r>
      <w:proofErr w:type="spellStart"/>
      <w:r>
        <w:t>dingin</w:t>
      </w:r>
      <w:proofErr w:type="spellEnd"/>
      <w:r>
        <w:t xml:space="preserve"> di habitat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di Siberia, </w:t>
      </w:r>
      <w:proofErr w:type="spellStart"/>
      <w:r>
        <w:t>Semenanjung</w:t>
      </w:r>
      <w:proofErr w:type="spellEnd"/>
      <w:r>
        <w:t xml:space="preserve"> Korea,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Jepang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Tujuan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sub-</w:t>
      </w:r>
      <w:proofErr w:type="spellStart"/>
      <w:r>
        <w:t>tropis</w:t>
      </w:r>
      <w:proofErr w:type="spellEnd"/>
      <w:r>
        <w:t xml:space="preserve"> Australia.</w:t>
      </w:r>
      <w:proofErr w:type="gramEnd"/>
    </w:p>
    <w:p w:rsidR="00465136" w:rsidRDefault="00465136" w:rsidP="00465136">
      <w:pPr>
        <w:pStyle w:val="NormalWeb"/>
        <w:jc w:val="both"/>
      </w:pPr>
      <w:proofErr w:type="spellStart"/>
      <w:r>
        <w:t>Anda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pemandangan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eksotis</w:t>
      </w:r>
      <w:proofErr w:type="spellEnd"/>
      <w:r>
        <w:t xml:space="preserve"> di </w:t>
      </w:r>
      <w:proofErr w:type="spellStart"/>
      <w:r>
        <w:t>ujung</w:t>
      </w:r>
      <w:proofErr w:type="spellEnd"/>
      <w:r>
        <w:t xml:space="preserve"> </w:t>
      </w:r>
      <w:proofErr w:type="spellStart"/>
      <w:r>
        <w:t>utara</w:t>
      </w:r>
      <w:proofErr w:type="spellEnd"/>
      <w:r>
        <w:t xml:space="preserve"> </w:t>
      </w:r>
      <w:proofErr w:type="spellStart"/>
      <w:r>
        <w:t>Pulau</w:t>
      </w:r>
      <w:proofErr w:type="spellEnd"/>
      <w:r>
        <w:t xml:space="preserve"> </w:t>
      </w:r>
      <w:proofErr w:type="spellStart"/>
      <w:r>
        <w:t>Betet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rawa</w:t>
      </w:r>
      <w:proofErr w:type="spellEnd"/>
      <w:r>
        <w:t xml:space="preserve"> di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habitat </w:t>
      </w:r>
      <w:proofErr w:type="spellStart"/>
      <w:r>
        <w:t>ular</w:t>
      </w:r>
      <w:proofErr w:type="spellEnd"/>
      <w:r>
        <w:t xml:space="preserve">, </w:t>
      </w:r>
      <w:proofErr w:type="spellStart"/>
      <w:r>
        <w:t>buaya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anggrek</w:t>
      </w:r>
      <w:proofErr w:type="spellEnd"/>
      <w:r>
        <w:t xml:space="preserve"> </w:t>
      </w:r>
      <w:proofErr w:type="spellStart"/>
      <w:r>
        <w:t>langkanya</w:t>
      </w:r>
      <w:proofErr w:type="spellEnd"/>
      <w:r>
        <w:t>.</w:t>
      </w:r>
    </w:p>
    <w:p w:rsidR="00BC44AB" w:rsidRDefault="00465136"/>
    <w:sectPr w:rsidR="00BC4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136"/>
    <w:rsid w:val="00465136"/>
    <w:rsid w:val="00753BBA"/>
    <w:rsid w:val="00F2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5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6513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6513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51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1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5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6513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6513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51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1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9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indonesia.travel/id/discover-indonesia/region-detail/24/sumatera-selata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1401</Characters>
  <Application>Microsoft Office Word</Application>
  <DocSecurity>0</DocSecurity>
  <Lines>11</Lines>
  <Paragraphs>3</Paragraphs>
  <ScaleCrop>false</ScaleCrop>
  <Company>Hewlett-Packard Company</Company>
  <LinksUpToDate>false</LinksUpToDate>
  <CharactersWithSpaces>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Dwiki Ardian</dc:creator>
  <cp:lastModifiedBy>Dwiki Ardian</cp:lastModifiedBy>
  <cp:revision>1</cp:revision>
  <dcterms:created xsi:type="dcterms:W3CDTF">2015-02-16T05:50:00Z</dcterms:created>
  <dcterms:modified xsi:type="dcterms:W3CDTF">2015-02-16T05:50:00Z</dcterms:modified>
</cp:coreProperties>
</file>