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4532" w14:textId="77777777" w:rsidR="0027453E" w:rsidRPr="0027453E" w:rsidRDefault="0027453E" w:rsidP="0027453E">
      <w:pPr>
        <w:numPr>
          <w:ilvl w:val="0"/>
          <w:numId w:val="9"/>
        </w:numPr>
        <w:tabs>
          <w:tab w:val="clear" w:pos="720"/>
        </w:tabs>
        <w:spacing w:before="100" w:beforeAutospacing="1" w:after="100" w:afterAutospacing="1"/>
        <w:ind w:left="0" w:firstLine="0"/>
        <w:outlineLvl w:val="2"/>
        <w:rPr>
          <w:rFonts w:ascii="Times New Roman" w:eastAsia="Times New Roman" w:hAnsi="Times New Roman" w:cs="Times New Roman"/>
          <w:b/>
          <w:bCs/>
          <w:kern w:val="0"/>
          <w:sz w:val="27"/>
          <w:szCs w:val="27"/>
          <w:lang w:val="en-US" w:eastAsia="nl-NL"/>
          <w14:ligatures w14:val="none"/>
        </w:rPr>
      </w:pPr>
      <w:r w:rsidRPr="0027453E">
        <w:rPr>
          <w:rFonts w:ascii="Times New Roman" w:eastAsia="Times New Roman" w:hAnsi="Times New Roman" w:cs="Times New Roman"/>
          <w:b/>
          <w:bCs/>
          <w:kern w:val="0"/>
          <w:sz w:val="27"/>
          <w:szCs w:val="27"/>
          <w:lang w:val="en-US" w:eastAsia="nl-NL"/>
          <w14:ligatures w14:val="none"/>
        </w:rPr>
        <w:t xml:space="preserve">Hero Reviews (20x </w:t>
      </w:r>
      <w:r w:rsidRPr="0027453E">
        <w:rPr>
          <w:rFonts w:ascii="Segoe UI Symbol" w:eastAsia="Times New Roman" w:hAnsi="Segoe UI Symbol" w:cs="Segoe UI Symbol"/>
          <w:b/>
          <w:bCs/>
          <w:kern w:val="0"/>
          <w:sz w:val="27"/>
          <w:szCs w:val="27"/>
          <w:lang w:val="en-US" w:eastAsia="nl-NL"/>
          <w14:ligatures w14:val="none"/>
        </w:rPr>
        <w:t>★★★★★</w:t>
      </w:r>
      <w:r w:rsidRPr="0027453E">
        <w:rPr>
          <w:rFonts w:ascii="Times New Roman" w:eastAsia="Times New Roman" w:hAnsi="Times New Roman" w:cs="Times New Roman"/>
          <w:b/>
          <w:bCs/>
          <w:kern w:val="0"/>
          <w:sz w:val="27"/>
          <w:szCs w:val="27"/>
          <w:lang w:val="en-US" w:eastAsia="nl-NL"/>
          <w14:ligatures w14:val="none"/>
        </w:rPr>
        <w:t>, max 6 words)</w:t>
      </w:r>
    </w:p>
    <w:p w14:paraId="2E9F5AD8"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“Finally finishing tracks with confidence.”</w:t>
      </w:r>
    </w:p>
    <w:p w14:paraId="326CD57B"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“My productions leveled up instantly.”</w:t>
      </w:r>
    </w:p>
    <w:p w14:paraId="14468E54"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“Everything producers need in one.”</w:t>
      </w:r>
    </w:p>
    <w:p w14:paraId="71CEDA4B"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“The sample packs are incredible.”</w:t>
      </w:r>
    </w:p>
    <w:p w14:paraId="27996EC7"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“Branding finally started making sense.”</w:t>
      </w:r>
    </w:p>
    <w:p w14:paraId="443B819D"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eastAsia="nl-NL"/>
          <w14:ligatures w14:val="none"/>
        </w:rPr>
        <w:t xml:space="preserve"> </w:t>
      </w:r>
      <w:r w:rsidRPr="0027453E">
        <w:rPr>
          <w:rFonts w:ascii="Times New Roman" w:eastAsia="Times New Roman" w:hAnsi="Times New Roman" w:cs="Times New Roman"/>
          <w:i/>
          <w:iCs/>
          <w:kern w:val="0"/>
          <w:lang w:eastAsia="nl-NL"/>
          <w14:ligatures w14:val="none"/>
        </w:rPr>
        <w:t>“My mixes improved dramatically.”</w:t>
      </w:r>
    </w:p>
    <w:p w14:paraId="39E83C27"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“No more guessing what works.”</w:t>
      </w:r>
    </w:p>
    <w:p w14:paraId="1D586F06"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“The course exceeded expectations completely.”</w:t>
      </w:r>
    </w:p>
    <w:p w14:paraId="64A7FE43"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eastAsia="nl-NL"/>
          <w14:ligatures w14:val="none"/>
        </w:rPr>
        <w:t xml:space="preserve"> </w:t>
      </w:r>
      <w:r w:rsidRPr="0027453E">
        <w:rPr>
          <w:rFonts w:ascii="Times New Roman" w:eastAsia="Times New Roman" w:hAnsi="Times New Roman" w:cs="Times New Roman"/>
          <w:i/>
          <w:iCs/>
          <w:kern w:val="0"/>
          <w:lang w:eastAsia="nl-NL"/>
          <w14:ligatures w14:val="none"/>
        </w:rPr>
        <w:t>“Practical lessons, immediate improvements.”</w:t>
      </w:r>
    </w:p>
    <w:p w14:paraId="1BD23C50"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“The manual alone is priceless.”</w:t>
      </w:r>
    </w:p>
    <w:p w14:paraId="6B609915"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“Helped me finish more music.”</w:t>
      </w:r>
    </w:p>
    <w:p w14:paraId="73DDBA87"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“My releases sound far better.”</w:t>
      </w:r>
    </w:p>
    <w:p w14:paraId="1C49CFA5"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“Perfect for serious independent artists.”</w:t>
      </w:r>
    </w:p>
    <w:p w14:paraId="56AFB77E"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eastAsia="nl-NL"/>
          <w14:ligatures w14:val="none"/>
        </w:rPr>
        <w:t xml:space="preserve"> </w:t>
      </w:r>
      <w:r w:rsidRPr="0027453E">
        <w:rPr>
          <w:rFonts w:ascii="Times New Roman" w:eastAsia="Times New Roman" w:hAnsi="Times New Roman" w:cs="Times New Roman"/>
          <w:i/>
          <w:iCs/>
          <w:kern w:val="0"/>
          <w:lang w:eastAsia="nl-NL"/>
          <w14:ligatures w14:val="none"/>
        </w:rPr>
        <w:t>“Marketing finally feels straightforward.”</w:t>
      </w:r>
    </w:p>
    <w:p w14:paraId="2E1F52B6"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“Clear roadmap from studio to release.”</w:t>
      </w:r>
    </w:p>
    <w:p w14:paraId="02B4E637"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“Exactly what I was missing.”</w:t>
      </w:r>
    </w:p>
    <w:p w14:paraId="70F07424"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“The branding modules are gold.”</w:t>
      </w:r>
    </w:p>
    <w:p w14:paraId="53A470B5"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eastAsia="nl-NL"/>
          <w14:ligatures w14:val="none"/>
        </w:rPr>
        <w:t xml:space="preserve"> </w:t>
      </w:r>
      <w:r w:rsidRPr="0027453E">
        <w:rPr>
          <w:rFonts w:ascii="Times New Roman" w:eastAsia="Times New Roman" w:hAnsi="Times New Roman" w:cs="Times New Roman"/>
          <w:i/>
          <w:iCs/>
          <w:kern w:val="0"/>
          <w:lang w:eastAsia="nl-NL"/>
          <w14:ligatures w14:val="none"/>
        </w:rPr>
        <w:t>“Worth every cent invested.”</w:t>
      </w:r>
    </w:p>
    <w:p w14:paraId="6684A23F"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“I’ve grown faster than ever.”</w:t>
      </w:r>
    </w:p>
    <w:p w14:paraId="09514A91" w14:textId="77777777" w:rsidR="0027453E" w:rsidRPr="0027453E" w:rsidRDefault="0027453E" w:rsidP="0027453E">
      <w:pPr>
        <w:numPr>
          <w:ilvl w:val="0"/>
          <w:numId w:val="14"/>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t xml:space="preserve"> </w:t>
      </w:r>
      <w:r w:rsidRPr="0027453E">
        <w:rPr>
          <w:rFonts w:ascii="Times New Roman" w:eastAsia="Times New Roman" w:hAnsi="Times New Roman" w:cs="Times New Roman"/>
          <w:i/>
          <w:iCs/>
          <w:kern w:val="0"/>
          <w:lang w:val="en-US" w:eastAsia="nl-NL"/>
          <w14:ligatures w14:val="none"/>
        </w:rPr>
        <w:t>“Real strategies. Real artistic growth.”</w:t>
      </w:r>
    </w:p>
    <w:p w14:paraId="0EA663F0" w14:textId="77777777" w:rsidR="0027453E" w:rsidRPr="0027453E" w:rsidRDefault="003A4D40" w:rsidP="0027453E">
      <w:pPr>
        <w:rPr>
          <w:rFonts w:ascii="Times New Roman" w:eastAsia="Times New Roman" w:hAnsi="Times New Roman" w:cs="Times New Roman"/>
          <w:kern w:val="0"/>
          <w:lang w:eastAsia="nl-NL"/>
          <w14:ligatures w14:val="none"/>
        </w:rPr>
      </w:pPr>
      <w:r w:rsidRPr="003A4D40">
        <w:rPr>
          <w:rFonts w:ascii="Times New Roman" w:eastAsia="Times New Roman" w:hAnsi="Times New Roman" w:cs="Times New Roman"/>
          <w:noProof/>
          <w:kern w:val="0"/>
          <w:lang w:eastAsia="nl-NL"/>
        </w:rPr>
        <w:pict w14:anchorId="5A133177">
          <v:rect id="_x0000_i1025" alt="" style="width:453.15pt;height:.05pt;mso-width-percent:0;mso-height-percent:0;mso-width-percent:0;mso-height-percent:0" o:hrpct="999" o:hralign="center" o:hrstd="t" o:hr="t" fillcolor="#a0a0a0" stroked="f"/>
        </w:pict>
      </w:r>
    </w:p>
    <w:p w14:paraId="205497B3" w14:textId="77777777" w:rsidR="0027453E" w:rsidRPr="0027453E" w:rsidRDefault="0027453E" w:rsidP="0027453E">
      <w:pPr>
        <w:numPr>
          <w:ilvl w:val="0"/>
          <w:numId w:val="9"/>
        </w:numPr>
        <w:tabs>
          <w:tab w:val="clear" w:pos="720"/>
        </w:tabs>
        <w:spacing w:before="100" w:beforeAutospacing="1" w:after="100" w:afterAutospacing="1"/>
        <w:ind w:left="0" w:firstLine="0"/>
        <w:outlineLvl w:val="2"/>
        <w:rPr>
          <w:rFonts w:ascii="Times New Roman" w:eastAsia="Times New Roman" w:hAnsi="Times New Roman" w:cs="Times New Roman"/>
          <w:b/>
          <w:bCs/>
          <w:kern w:val="0"/>
          <w:sz w:val="27"/>
          <w:szCs w:val="27"/>
          <w:lang w:eastAsia="nl-NL"/>
          <w14:ligatures w14:val="none"/>
        </w:rPr>
      </w:pPr>
      <w:r w:rsidRPr="0027453E">
        <w:rPr>
          <w:rFonts w:ascii="Times New Roman" w:eastAsia="Times New Roman" w:hAnsi="Times New Roman" w:cs="Times New Roman"/>
          <w:b/>
          <w:bCs/>
          <w:kern w:val="0"/>
          <w:sz w:val="27"/>
          <w:szCs w:val="27"/>
          <w:lang w:eastAsia="nl-NL"/>
          <w14:ligatures w14:val="none"/>
        </w:rPr>
        <w:t>Reviews Section (7 reviews)</w:t>
      </w:r>
    </w:p>
    <w:p w14:paraId="684C79A1"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“I’ve bought countless music courses over the years, but this is the first one that truly covers the entire journey. From production and branding to marketing and release strategy, everything is explained in a practical way that you can implement immediately.”</w:t>
      </w:r>
    </w:p>
    <w:p w14:paraId="58E2F9E4"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“There is a huge amount of content inside. At first it felt slightly overwhelming, but once I followed the roadmap and manual step by step, things started clicking very quickly.”</w:t>
      </w:r>
    </w:p>
    <w:p w14:paraId="169988F5"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“The production modules alone were worth the investment. My arrangements, sound selection, and overall mixes improved dramatically within a few weeks.”</w:t>
      </w:r>
    </w:p>
    <w:p w14:paraId="1B27CC6A"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“What surprised me most was how valuable the branding and marketing sections were. I always focused only on music, but this course showed me how to build an actual artist project.”</w:t>
      </w:r>
    </w:p>
    <w:p w14:paraId="60D9B4D4"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“The sample packs are excellent and fit perfectly with the lessons. Some advanced topics could go even deeper, but overall the value provided is outstanding.”</w:t>
      </w:r>
    </w:p>
    <w:p w14:paraId="1AFB1D4F"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lastRenderedPageBreak/>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“I used to struggle finishing tracks and promoting them effectively. This course gave me a complete system from idea to release, and my workflow has never been better.”</w:t>
      </w:r>
    </w:p>
    <w:p w14:paraId="2EA00F94" w14:textId="77777777" w:rsidR="0027453E" w:rsidRPr="0027453E" w:rsidRDefault="0027453E" w:rsidP="0027453E">
      <w:pPr>
        <w:numPr>
          <w:ilvl w:val="0"/>
          <w:numId w:val="15"/>
        </w:numPr>
        <w:spacing w:before="100" w:beforeAutospacing="1" w:after="100" w:afterAutospacing="1"/>
        <w:rPr>
          <w:rFonts w:ascii="Times New Roman" w:eastAsia="Times New Roman" w:hAnsi="Times New Roman" w:cs="Times New Roman"/>
          <w:kern w:val="0"/>
          <w:lang w:val="en-US" w:eastAsia="nl-NL"/>
          <w14:ligatures w14:val="none"/>
        </w:rPr>
      </w:pPr>
      <w:r w:rsidRPr="0027453E">
        <w:rPr>
          <w:rFonts w:ascii="Apple Color Emoji" w:eastAsia="Times New Roman" w:hAnsi="Apple Color Emoji" w:cs="Apple Color Emoji"/>
          <w:kern w:val="0"/>
          <w:lang w:eastAsia="nl-NL"/>
          <w14:ligatures w14:val="none"/>
        </w:rPr>
        <w:t>⭐⭐⭐⭐⭐</w:t>
      </w:r>
      <w:r w:rsidRPr="0027453E">
        <w:rPr>
          <w:rFonts w:ascii="Times New Roman" w:eastAsia="Times New Roman" w:hAnsi="Times New Roman" w:cs="Times New Roman"/>
          <w:kern w:val="0"/>
          <w:lang w:val="en-US" w:eastAsia="nl-NL"/>
          <w14:ligatures w14:val="none"/>
        </w:rPr>
        <w:br/>
      </w:r>
      <w:r w:rsidRPr="0027453E">
        <w:rPr>
          <w:rFonts w:ascii="Times New Roman" w:eastAsia="Times New Roman" w:hAnsi="Times New Roman" w:cs="Times New Roman"/>
          <w:i/>
          <w:iCs/>
          <w:kern w:val="0"/>
          <w:lang w:val="en-US" w:eastAsia="nl-NL"/>
          <w14:ligatures w14:val="none"/>
        </w:rPr>
        <w:t>“The combination of video lessons, detailed manuals, and high-quality sample packs makes this one of the most complete producer courses I’ve come across. Highly recommended for independent artists who want long-term growth.”</w:t>
      </w:r>
    </w:p>
    <w:p w14:paraId="0C352086" w14:textId="77777777" w:rsidR="002A4F2C" w:rsidRPr="0027453E" w:rsidRDefault="002A4F2C" w:rsidP="0027453E">
      <w:pPr>
        <w:rPr>
          <w:lang w:val="en-US"/>
        </w:rPr>
      </w:pPr>
    </w:p>
    <w:sectPr w:rsidR="002A4F2C" w:rsidRPr="0027453E" w:rsidSect="0089242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Hoofdtekst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CAD"/>
    <w:multiLevelType w:val="multilevel"/>
    <w:tmpl w:val="A32C61C8"/>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0BD0D3E"/>
    <w:multiLevelType w:val="multilevel"/>
    <w:tmpl w:val="D7F6A4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B974FFB"/>
    <w:multiLevelType w:val="multilevel"/>
    <w:tmpl w:val="321A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D0786"/>
    <w:multiLevelType w:val="hybridMultilevel"/>
    <w:tmpl w:val="7BDADF4E"/>
    <w:lvl w:ilvl="0" w:tplc="F42CEBAA">
      <w:start w:val="1"/>
      <w:numFmt w:val="upperLetter"/>
      <w:lvlText w:val="%1."/>
      <w:lvlJc w:val="left"/>
      <w:pPr>
        <w:ind w:left="1429" w:hanging="360"/>
      </w:pPr>
    </w:lvl>
    <w:lvl w:ilvl="1" w:tplc="04130019" w:tentative="1">
      <w:start w:val="1"/>
      <w:numFmt w:val="lowerLetter"/>
      <w:lvlText w:val="%2."/>
      <w:lvlJc w:val="left"/>
      <w:pPr>
        <w:ind w:left="2149" w:hanging="360"/>
      </w:pPr>
    </w:lvl>
    <w:lvl w:ilvl="2" w:tplc="0413001B" w:tentative="1">
      <w:start w:val="1"/>
      <w:numFmt w:val="lowerRoman"/>
      <w:lvlText w:val="%3."/>
      <w:lvlJc w:val="right"/>
      <w:pPr>
        <w:ind w:left="2869" w:hanging="180"/>
      </w:pPr>
    </w:lvl>
    <w:lvl w:ilvl="3" w:tplc="0413000F" w:tentative="1">
      <w:start w:val="1"/>
      <w:numFmt w:val="decimal"/>
      <w:lvlText w:val="%4."/>
      <w:lvlJc w:val="left"/>
      <w:pPr>
        <w:ind w:left="3589" w:hanging="360"/>
      </w:pPr>
    </w:lvl>
    <w:lvl w:ilvl="4" w:tplc="04130019" w:tentative="1">
      <w:start w:val="1"/>
      <w:numFmt w:val="lowerLetter"/>
      <w:lvlText w:val="%5."/>
      <w:lvlJc w:val="left"/>
      <w:pPr>
        <w:ind w:left="4309" w:hanging="360"/>
      </w:pPr>
    </w:lvl>
    <w:lvl w:ilvl="5" w:tplc="0413001B" w:tentative="1">
      <w:start w:val="1"/>
      <w:numFmt w:val="lowerRoman"/>
      <w:lvlText w:val="%6."/>
      <w:lvlJc w:val="right"/>
      <w:pPr>
        <w:ind w:left="5029" w:hanging="180"/>
      </w:pPr>
    </w:lvl>
    <w:lvl w:ilvl="6" w:tplc="0413000F" w:tentative="1">
      <w:start w:val="1"/>
      <w:numFmt w:val="decimal"/>
      <w:lvlText w:val="%7."/>
      <w:lvlJc w:val="left"/>
      <w:pPr>
        <w:ind w:left="5749" w:hanging="360"/>
      </w:pPr>
    </w:lvl>
    <w:lvl w:ilvl="7" w:tplc="04130019" w:tentative="1">
      <w:start w:val="1"/>
      <w:numFmt w:val="lowerLetter"/>
      <w:lvlText w:val="%8."/>
      <w:lvlJc w:val="left"/>
      <w:pPr>
        <w:ind w:left="6469" w:hanging="360"/>
      </w:pPr>
    </w:lvl>
    <w:lvl w:ilvl="8" w:tplc="0413001B" w:tentative="1">
      <w:start w:val="1"/>
      <w:numFmt w:val="lowerRoman"/>
      <w:lvlText w:val="%9."/>
      <w:lvlJc w:val="right"/>
      <w:pPr>
        <w:ind w:left="7189" w:hanging="180"/>
      </w:pPr>
    </w:lvl>
  </w:abstractNum>
  <w:abstractNum w:abstractNumId="4" w15:restartNumberingAfterBreak="0">
    <w:nsid w:val="420455AB"/>
    <w:multiLevelType w:val="multilevel"/>
    <w:tmpl w:val="82AA35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861045F"/>
    <w:multiLevelType w:val="multilevel"/>
    <w:tmpl w:val="C5361EE0"/>
    <w:lvl w:ilvl="0">
      <w:start w:val="1"/>
      <w:numFmt w:val="decimal"/>
      <w:pStyle w:val="Inhop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Kop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F6F0E7D"/>
    <w:multiLevelType w:val="multilevel"/>
    <w:tmpl w:val="9452A684"/>
    <w:lvl w:ilvl="0">
      <w:start w:val="1"/>
      <w:numFmt w:val="decimal"/>
      <w:lvlText w:val="%1"/>
      <w:lvlJc w:val="left"/>
      <w:pPr>
        <w:ind w:left="76" w:hanging="432"/>
      </w:pPr>
    </w:lvl>
    <w:lvl w:ilvl="1">
      <w:start w:val="1"/>
      <w:numFmt w:val="decimal"/>
      <w:lvlText w:val="%1.%2"/>
      <w:lvlJc w:val="left"/>
      <w:pPr>
        <w:ind w:left="220" w:hanging="576"/>
      </w:pPr>
    </w:lvl>
    <w:lvl w:ilvl="2">
      <w:start w:val="1"/>
      <w:numFmt w:val="decimal"/>
      <w:lvlText w:val="%1.%2.%3"/>
      <w:lvlJc w:val="left"/>
      <w:pPr>
        <w:ind w:left="364" w:hanging="720"/>
      </w:pPr>
    </w:lvl>
    <w:lvl w:ilvl="3">
      <w:start w:val="1"/>
      <w:numFmt w:val="decimal"/>
      <w:lvlText w:val="%1.%2.%3.%4"/>
      <w:lvlJc w:val="left"/>
      <w:pPr>
        <w:ind w:left="508" w:hanging="864"/>
      </w:pPr>
    </w:lvl>
    <w:lvl w:ilvl="4">
      <w:start w:val="1"/>
      <w:numFmt w:val="decimal"/>
      <w:lvlText w:val="%1.%2.%3.%4.%5"/>
      <w:lvlJc w:val="left"/>
      <w:pPr>
        <w:ind w:left="652" w:hanging="1008"/>
      </w:pPr>
    </w:lvl>
    <w:lvl w:ilvl="5">
      <w:start w:val="1"/>
      <w:numFmt w:val="decimal"/>
      <w:lvlText w:val="%1.%2.%3.%4.%5.%6"/>
      <w:lvlJc w:val="left"/>
      <w:pPr>
        <w:ind w:left="796" w:hanging="1152"/>
      </w:pPr>
    </w:lvl>
    <w:lvl w:ilvl="6">
      <w:start w:val="1"/>
      <w:numFmt w:val="decimal"/>
      <w:lvlText w:val="%1.%2.%3.%4.%5.%6.%7"/>
      <w:lvlJc w:val="left"/>
      <w:pPr>
        <w:ind w:left="940" w:hanging="1296"/>
      </w:pPr>
    </w:lvl>
    <w:lvl w:ilvl="7">
      <w:start w:val="1"/>
      <w:numFmt w:val="decimal"/>
      <w:lvlText w:val="%1.%2.%3.%4.%5.%6.%7.%8"/>
      <w:lvlJc w:val="left"/>
      <w:pPr>
        <w:ind w:left="1084" w:hanging="1440"/>
      </w:pPr>
    </w:lvl>
    <w:lvl w:ilvl="8">
      <w:start w:val="1"/>
      <w:numFmt w:val="decimal"/>
      <w:lvlText w:val="%1.%2.%3.%4.%5.%6.%7.%8.%9"/>
      <w:lvlJc w:val="left"/>
      <w:pPr>
        <w:ind w:left="1228" w:hanging="1584"/>
      </w:pPr>
    </w:lvl>
  </w:abstractNum>
  <w:abstractNum w:abstractNumId="7" w15:restartNumberingAfterBreak="0">
    <w:nsid w:val="4FCC02F9"/>
    <w:multiLevelType w:val="multilevel"/>
    <w:tmpl w:val="891C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F80B4C"/>
    <w:multiLevelType w:val="multilevel"/>
    <w:tmpl w:val="5D9E1024"/>
    <w:lvl w:ilvl="0">
      <w:start w:val="1"/>
      <w:numFmt w:val="decimal"/>
      <w:pStyle w:val="Inhopg2"/>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B0E3F83"/>
    <w:multiLevelType w:val="multilevel"/>
    <w:tmpl w:val="92BE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66B44"/>
    <w:multiLevelType w:val="multilevel"/>
    <w:tmpl w:val="BF0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C00FB"/>
    <w:multiLevelType w:val="multilevel"/>
    <w:tmpl w:val="318C22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9745356">
    <w:abstractNumId w:val="1"/>
  </w:num>
  <w:num w:numId="2" w16cid:durableId="95561708">
    <w:abstractNumId w:val="11"/>
  </w:num>
  <w:num w:numId="3" w16cid:durableId="1065882277">
    <w:abstractNumId w:val="4"/>
  </w:num>
  <w:num w:numId="4" w16cid:durableId="651566263">
    <w:abstractNumId w:val="6"/>
  </w:num>
  <w:num w:numId="5" w16cid:durableId="158543137">
    <w:abstractNumId w:val="8"/>
  </w:num>
  <w:num w:numId="6" w16cid:durableId="1291940826">
    <w:abstractNumId w:val="0"/>
  </w:num>
  <w:num w:numId="7" w16cid:durableId="2071343224">
    <w:abstractNumId w:val="8"/>
  </w:num>
  <w:num w:numId="8" w16cid:durableId="184445939">
    <w:abstractNumId w:val="3"/>
  </w:num>
  <w:num w:numId="9" w16cid:durableId="1268462931">
    <w:abstractNumId w:val="5"/>
  </w:num>
  <w:num w:numId="10" w16cid:durableId="15913531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6868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0503507">
    <w:abstractNumId w:val="7"/>
  </w:num>
  <w:num w:numId="13" w16cid:durableId="464739675">
    <w:abstractNumId w:val="9"/>
  </w:num>
  <w:num w:numId="14" w16cid:durableId="1935242353">
    <w:abstractNumId w:val="2"/>
  </w:num>
  <w:num w:numId="15" w16cid:durableId="20085525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3E"/>
    <w:rsid w:val="00040EF9"/>
    <w:rsid w:val="001712AB"/>
    <w:rsid w:val="002207A9"/>
    <w:rsid w:val="0027453E"/>
    <w:rsid w:val="002A4F2C"/>
    <w:rsid w:val="003320F9"/>
    <w:rsid w:val="003A4D40"/>
    <w:rsid w:val="003D7500"/>
    <w:rsid w:val="004534C8"/>
    <w:rsid w:val="005A3C2A"/>
    <w:rsid w:val="005F72C1"/>
    <w:rsid w:val="0072212A"/>
    <w:rsid w:val="0089242B"/>
    <w:rsid w:val="008B7BBB"/>
    <w:rsid w:val="008C4A58"/>
    <w:rsid w:val="00CC36D7"/>
    <w:rsid w:val="00D83E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F3AF"/>
  <w15:chartTrackingRefBased/>
  <w15:docId w15:val="{9937F394-8854-9146-8D84-91612E92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2212A"/>
    <w:pPr>
      <w:keepNext/>
      <w:keepLines/>
      <w:numPr>
        <w:numId w:val="6"/>
      </w:numPr>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semiHidden/>
    <w:unhideWhenUsed/>
    <w:qFormat/>
    <w:rsid w:val="001712AB"/>
    <w:pPr>
      <w:keepNext/>
      <w:keepLines/>
      <w:numPr>
        <w:ilvl w:val="1"/>
        <w:numId w:val="7"/>
      </w:numPr>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link w:val="Kop3Char"/>
    <w:autoRedefine/>
    <w:uiPriority w:val="9"/>
    <w:qFormat/>
    <w:rsid w:val="001712AB"/>
    <w:pPr>
      <w:numPr>
        <w:ilvl w:val="2"/>
        <w:numId w:val="9"/>
      </w:numPr>
      <w:spacing w:before="100" w:beforeAutospacing="1" w:after="100" w:afterAutospacing="1"/>
      <w:ind w:left="720"/>
      <w:outlineLvl w:val="2"/>
    </w:pPr>
    <w:rPr>
      <w:rFonts w:ascii="Verdana" w:eastAsiaTheme="minorEastAsia" w:hAnsi="Verdana"/>
      <w:bCs/>
      <w:color w:val="537EBE"/>
      <w:sz w:val="22"/>
      <w:szCs w:val="27"/>
    </w:rPr>
  </w:style>
  <w:style w:type="paragraph" w:styleId="Kop4">
    <w:name w:val="heading 4"/>
    <w:basedOn w:val="Standaard"/>
    <w:next w:val="Standaard"/>
    <w:link w:val="Kop4Char"/>
    <w:uiPriority w:val="9"/>
    <w:semiHidden/>
    <w:unhideWhenUsed/>
    <w:qFormat/>
    <w:rsid w:val="0027453E"/>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7453E"/>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7453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7453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7453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7453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2">
    <w:name w:val="toc 2"/>
    <w:basedOn w:val="Kop1"/>
    <w:next w:val="Standaard"/>
    <w:autoRedefine/>
    <w:uiPriority w:val="39"/>
    <w:unhideWhenUsed/>
    <w:rsid w:val="001712AB"/>
    <w:pPr>
      <w:keepNext w:val="0"/>
      <w:keepLines w:val="0"/>
      <w:numPr>
        <w:numId w:val="7"/>
      </w:numPr>
      <w:pBdr>
        <w:bottom w:val="single" w:sz="4" w:space="1" w:color="auto"/>
      </w:pBdr>
      <w:spacing w:beforeAutospacing="1" w:after="120" w:afterAutospacing="1"/>
    </w:pPr>
    <w:rPr>
      <w:rFonts w:ascii="Verdana" w:eastAsiaTheme="minorEastAsia" w:hAnsi="Verdana" w:cs="Times New Roman (Hoofdtekst CS)"/>
      <w:bCs/>
      <w:color w:val="auto"/>
      <w:kern w:val="36"/>
      <w:sz w:val="28"/>
      <w:szCs w:val="48"/>
      <w:lang w:eastAsia="nl-NL"/>
    </w:rPr>
  </w:style>
  <w:style w:type="paragraph" w:styleId="Inhopg1">
    <w:name w:val="toc 1"/>
    <w:basedOn w:val="Kop1"/>
    <w:next w:val="Standaard"/>
    <w:autoRedefine/>
    <w:uiPriority w:val="39"/>
    <w:unhideWhenUsed/>
    <w:rsid w:val="00CC36D7"/>
    <w:pPr>
      <w:keepNext w:val="0"/>
      <w:keepLines w:val="0"/>
      <w:numPr>
        <w:numId w:val="10"/>
      </w:numPr>
      <w:spacing w:before="360" w:beforeAutospacing="1" w:after="360" w:afterAutospacing="1"/>
    </w:pPr>
    <w:rPr>
      <w:rFonts w:ascii="Verdana" w:eastAsiaTheme="minorEastAsia" w:hAnsi="Verdana" w:cstheme="minorBidi"/>
      <w:bCs/>
      <w:caps/>
      <w:color w:val="auto"/>
      <w:kern w:val="36"/>
      <w:sz w:val="24"/>
      <w:szCs w:val="22"/>
      <w:lang w:eastAsia="nl-NL"/>
    </w:rPr>
  </w:style>
  <w:style w:type="character" w:customStyle="1" w:styleId="Kop1Char">
    <w:name w:val="Kop 1 Char"/>
    <w:basedOn w:val="Standaardalinea-lettertype"/>
    <w:link w:val="Kop1"/>
    <w:uiPriority w:val="9"/>
    <w:rsid w:val="0072212A"/>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semiHidden/>
    <w:rsid w:val="0072212A"/>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1712AB"/>
    <w:rPr>
      <w:rFonts w:ascii="Verdana" w:eastAsiaTheme="minorEastAsia" w:hAnsi="Verdana"/>
      <w:bCs/>
      <w:color w:val="537EBE"/>
      <w:sz w:val="22"/>
      <w:szCs w:val="27"/>
    </w:rPr>
  </w:style>
  <w:style w:type="paragraph" w:styleId="Titel">
    <w:name w:val="Title"/>
    <w:basedOn w:val="Standaard"/>
    <w:next w:val="Standaard"/>
    <w:link w:val="TitelChar"/>
    <w:autoRedefine/>
    <w:uiPriority w:val="10"/>
    <w:qFormat/>
    <w:rsid w:val="001712AB"/>
    <w:pPr>
      <w:tabs>
        <w:tab w:val="num" w:pos="720"/>
      </w:tabs>
      <w:spacing w:before="240" w:after="240"/>
      <w:ind w:left="1429" w:hanging="360"/>
      <w:contextualSpacing/>
      <w:jc w:val="center"/>
    </w:pPr>
    <w:rPr>
      <w:rFonts w:ascii="Verdana" w:eastAsiaTheme="majorEastAsia" w:hAnsi="Verdana" w:cstheme="majorBidi"/>
      <w:b/>
      <w:spacing w:val="-10"/>
      <w:kern w:val="28"/>
      <w:sz w:val="44"/>
      <w:szCs w:val="56"/>
    </w:rPr>
  </w:style>
  <w:style w:type="character" w:customStyle="1" w:styleId="TitelChar">
    <w:name w:val="Titel Char"/>
    <w:basedOn w:val="Standaardalinea-lettertype"/>
    <w:link w:val="Titel"/>
    <w:uiPriority w:val="10"/>
    <w:rsid w:val="001712AB"/>
    <w:rPr>
      <w:rFonts w:ascii="Verdana" w:eastAsiaTheme="majorEastAsia" w:hAnsi="Verdana" w:cstheme="majorBidi"/>
      <w:b/>
      <w:spacing w:val="-10"/>
      <w:kern w:val="28"/>
      <w:sz w:val="44"/>
      <w:szCs w:val="56"/>
    </w:rPr>
  </w:style>
  <w:style w:type="character" w:customStyle="1" w:styleId="Kop4Char">
    <w:name w:val="Kop 4 Char"/>
    <w:basedOn w:val="Standaardalinea-lettertype"/>
    <w:link w:val="Kop4"/>
    <w:uiPriority w:val="9"/>
    <w:semiHidden/>
    <w:rsid w:val="0027453E"/>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7453E"/>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745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745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745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7453E"/>
    <w:rPr>
      <w:rFonts w:eastAsiaTheme="majorEastAsia" w:cstheme="majorBidi"/>
      <w:color w:val="272727" w:themeColor="text1" w:themeTint="D8"/>
    </w:rPr>
  </w:style>
  <w:style w:type="paragraph" w:styleId="Ondertitel">
    <w:name w:val="Subtitle"/>
    <w:basedOn w:val="Standaard"/>
    <w:next w:val="Standaard"/>
    <w:link w:val="OndertitelChar"/>
    <w:uiPriority w:val="11"/>
    <w:qFormat/>
    <w:rsid w:val="0027453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745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7453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7453E"/>
    <w:rPr>
      <w:i/>
      <w:iCs/>
      <w:color w:val="404040" w:themeColor="text1" w:themeTint="BF"/>
    </w:rPr>
  </w:style>
  <w:style w:type="paragraph" w:styleId="Lijstalinea">
    <w:name w:val="List Paragraph"/>
    <w:basedOn w:val="Standaard"/>
    <w:uiPriority w:val="34"/>
    <w:qFormat/>
    <w:rsid w:val="0027453E"/>
    <w:pPr>
      <w:ind w:left="720"/>
      <w:contextualSpacing/>
    </w:pPr>
  </w:style>
  <w:style w:type="character" w:styleId="Intensievebenadrukking">
    <w:name w:val="Intense Emphasis"/>
    <w:basedOn w:val="Standaardalinea-lettertype"/>
    <w:uiPriority w:val="21"/>
    <w:qFormat/>
    <w:rsid w:val="0027453E"/>
    <w:rPr>
      <w:i/>
      <w:iCs/>
      <w:color w:val="2F5496" w:themeColor="accent1" w:themeShade="BF"/>
    </w:rPr>
  </w:style>
  <w:style w:type="paragraph" w:styleId="Duidelijkcitaat">
    <w:name w:val="Intense Quote"/>
    <w:basedOn w:val="Standaard"/>
    <w:next w:val="Standaard"/>
    <w:link w:val="DuidelijkcitaatChar"/>
    <w:uiPriority w:val="30"/>
    <w:qFormat/>
    <w:rsid w:val="00274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7453E"/>
    <w:rPr>
      <w:i/>
      <w:iCs/>
      <w:color w:val="2F5496" w:themeColor="accent1" w:themeShade="BF"/>
    </w:rPr>
  </w:style>
  <w:style w:type="character" w:styleId="Intensieveverwijzing">
    <w:name w:val="Intense Reference"/>
    <w:basedOn w:val="Standaardalinea-lettertype"/>
    <w:uiPriority w:val="32"/>
    <w:qFormat/>
    <w:rsid w:val="0027453E"/>
    <w:rPr>
      <w:b/>
      <w:bCs/>
      <w:smallCaps/>
      <w:color w:val="2F5496" w:themeColor="accent1" w:themeShade="BF"/>
      <w:spacing w:val="5"/>
    </w:rPr>
  </w:style>
  <w:style w:type="paragraph" w:customStyle="1" w:styleId="p1">
    <w:name w:val="p1"/>
    <w:basedOn w:val="Standaard"/>
    <w:rsid w:val="0027453E"/>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27453E"/>
  </w:style>
  <w:style w:type="character" w:customStyle="1" w:styleId="s1">
    <w:name w:val="s1"/>
    <w:basedOn w:val="Standaardalinea-lettertype"/>
    <w:rsid w:val="0027453E"/>
  </w:style>
  <w:style w:type="character" w:customStyle="1" w:styleId="s2">
    <w:name w:val="s2"/>
    <w:basedOn w:val="Standaardalinea-lettertype"/>
    <w:rsid w:val="00274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1887</Characters>
  <Application>Microsoft Office Word</Application>
  <DocSecurity>0</DocSecurity>
  <Lines>33</Lines>
  <Paragraphs>16</Paragraphs>
  <ScaleCrop>false</ScaleCrop>
  <Company>Actief Vastgoed Management</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van Nood</dc:creator>
  <cp:keywords/>
  <dc:description/>
  <cp:lastModifiedBy>Jim van Nood</cp:lastModifiedBy>
  <cp:revision>1</cp:revision>
  <dcterms:created xsi:type="dcterms:W3CDTF">2026-06-23T12:46:00Z</dcterms:created>
  <dcterms:modified xsi:type="dcterms:W3CDTF">2026-06-23T12:52:00Z</dcterms:modified>
</cp:coreProperties>
</file>