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r-employee-services"/>
    <w:p>
      <w:pPr>
        <w:pStyle w:val="Heading1"/>
      </w:pPr>
      <w:r>
        <w:t xml:space="preserve">HR &amp; Employee Services</w:t>
      </w:r>
    </w:p>
    <w:p>
      <w:pPr>
        <w:pStyle w:val="FirstParagraph"/>
      </w:pPr>
      <w:r>
        <w:t xml:space="preserve">The HR module covers day-to-day people operations: HR cases, leave, attendance,</w:t>
      </w:r>
      <w:r>
        <w:t xml:space="preserve"> </w:t>
      </w:r>
      <w:r>
        <w:t xml:space="preserve">expense claims, the holiday calendar, OKRs, and employee records. Employees interact</w:t>
      </w:r>
      <w:r>
        <w:t xml:space="preserve"> </w:t>
      </w:r>
      <w:r>
        <w:t xml:space="preserve">through the</w:t>
      </w:r>
      <w:r>
        <w:t xml:space="preserve"> </w:t>
      </w:r>
      <w:r>
        <w:rPr>
          <w:b/>
          <w:bCs/>
        </w:rPr>
        <w:t xml:space="preserve">Employee Portal</w:t>
      </w:r>
      <w:r>
        <w:t xml:space="preserve">; HR staff work from</w:t>
      </w:r>
      <w:r>
        <w:t xml:space="preserve"> </w:t>
      </w:r>
      <w:r>
        <w:rPr>
          <w:b/>
          <w:bCs/>
        </w:rPr>
        <w:t xml:space="preserve">People &amp; Workplace → HR</w:t>
      </w:r>
      <w:r>
        <w:t xml:space="preserve">.</w:t>
      </w:r>
    </w:p>
    <w:bookmarkStart w:id="9" w:name="employee-portal-self-service"/>
    <w:p>
      <w:pPr>
        <w:pStyle w:val="Heading2"/>
      </w:pPr>
      <w:r>
        <w:t xml:space="preserve">Employee Portal (self-service)</w:t>
      </w:r>
    </w:p>
    <w:p>
      <w:pPr>
        <w:pStyle w:val="FirstParagraph"/>
      </w:pPr>
      <w:r>
        <w:t xml:space="preserve">The portal (</w:t>
      </w:r>
      <w:r>
        <w:rPr>
          <w:rStyle w:val="VerbatimChar"/>
        </w:rPr>
        <w:t xml:space="preserve">/portal</w:t>
      </w:r>
      <w:r>
        <w:t xml:space="preserve">) is the front door for every employee. From the home screen</w:t>
      </w:r>
      <w:r>
        <w:t xml:space="preserve"> </w:t>
      </w:r>
      <w:r>
        <w:t xml:space="preserve">they can:</w:t>
      </w:r>
    </w:p>
    <w:p>
      <w:pPr>
        <w:pStyle w:val="Compact"/>
        <w:numPr>
          <w:ilvl w:val="0"/>
          <w:numId w:val="1001"/>
        </w:numPr>
      </w:pPr>
      <w:r>
        <w:t xml:space="preserve">Submit a new request (HR case, IT ticket, equipment, etc.)</w:t>
      </w:r>
    </w:p>
    <w:p>
      <w:pPr>
        <w:pStyle w:val="Compact"/>
        <w:numPr>
          <w:ilvl w:val="0"/>
          <w:numId w:val="1001"/>
        </w:numPr>
      </w:pPr>
      <w:r>
        <w:t xml:space="preserve">Track the status of their existing requests</w:t>
      </w:r>
    </w:p>
    <w:p>
      <w:pPr>
        <w:pStyle w:val="Compact"/>
        <w:numPr>
          <w:ilvl w:val="0"/>
          <w:numId w:val="1001"/>
        </w:numPr>
      </w:pPr>
      <w:r>
        <w:t xml:space="preserve">Search the Knowledge Base</w:t>
      </w:r>
    </w:p>
    <w:p>
      <w:pPr>
        <w:pStyle w:val="Compact"/>
        <w:numPr>
          <w:ilvl w:val="0"/>
          <w:numId w:val="1001"/>
        </w:numPr>
      </w:pPr>
      <w:r>
        <w:t xml:space="preserve">View assets assigned to them</w:t>
      </w:r>
    </w:p>
    <w:p>
      <w:pPr>
        <w:pStyle w:val="FirstParagraph"/>
      </w:pPr>
      <w:r>
        <w:t xml:space="preserve">The welcome banner shows a count of the employee’s open and resolved requests.</w:t>
      </w:r>
    </w:p>
    <w:bookmarkEnd w:id="9"/>
    <w:bookmarkStart w:id="10" w:name="hr-cases"/>
    <w:p>
      <w:pPr>
        <w:pStyle w:val="Heading2"/>
      </w:pPr>
      <w:r>
        <w:t xml:space="preserve">HR cases</w:t>
      </w:r>
    </w:p>
    <w:p>
      <w:pPr>
        <w:pStyle w:val="FirstParagraph"/>
      </w:pPr>
      <w:r>
        <w:t xml:space="preserve">HR cases handle structured people processes such as</w:t>
      </w:r>
      <w:r>
        <w:t xml:space="preserve"> </w:t>
      </w:r>
      <w:r>
        <w:rPr>
          <w:b/>
          <w:bCs/>
        </w:rPr>
        <w:t xml:space="preserve">onboarding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offboarding</w:t>
      </w:r>
      <w:r>
        <w:t xml:space="preserve">. A case is made up of templated tasks assigned to the responsible</w:t>
      </w:r>
      <w:r>
        <w:t xml:space="preserve"> </w:t>
      </w:r>
      <w:r>
        <w:t xml:space="preserve">teams (IT, Finance, Facilities, etc.), and each task is checked off as it completes.</w:t>
      </w:r>
    </w:p>
    <w:p>
      <w:pPr>
        <w:pStyle w:val="BodyText"/>
      </w:pPr>
      <w:r>
        <w:t xml:space="preserve">Typical onboarding tasks: set up email, assign a laptop, grant building access,</w:t>
      </w:r>
      <w:r>
        <w:t xml:space="preserve"> </w:t>
      </w:r>
      <w:r>
        <w:t xml:space="preserve">assign a buddy. Typical offboarding tasks: return badge, deactivate accounts,</w:t>
      </w:r>
      <w:r>
        <w:t xml:space="preserve"> </w:t>
      </w:r>
      <w:r>
        <w:t xml:space="preserve">knowledge transfer, final clearance.</w:t>
      </w:r>
    </w:p>
    <w:bookmarkEnd w:id="10"/>
    <w:bookmarkStart w:id="11" w:name="leave-requests"/>
    <w:p>
      <w:pPr>
        <w:pStyle w:val="Heading2"/>
      </w:pPr>
      <w:r>
        <w:t xml:space="preserve">Leave requests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Submitted, awaiting manager approval.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Manager approved; leave balance deducted, calendar blocked.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Manager declined.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Withdrawn by the employee or manager after approval.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the employee submits a request (start date, end date, reason, number of</w:t>
      </w:r>
      <w:r>
        <w:t xml:space="preserve"> </w:t>
      </w:r>
      <w:r>
        <w:t xml:space="preserve">days); the manager reviews it — seeing the employee’s current balance — and approves</w:t>
      </w:r>
      <w:r>
        <w:t xml:space="preserve"> </w:t>
      </w:r>
      <w:r>
        <w:t xml:space="preserve">or rejects with an optional comment. Leave types (sick, casual, PTO, unpaid, etc.)</w:t>
      </w:r>
      <w:r>
        <w:t xml:space="preserve"> </w:t>
      </w:r>
      <w:r>
        <w:t xml:space="preserve">and accrual rules are configurable.</w:t>
      </w:r>
    </w:p>
    <w:bookmarkEnd w:id="11"/>
    <w:bookmarkStart w:id="12" w:name="attendance"/>
    <w:p>
      <w:pPr>
        <w:pStyle w:val="Heading2"/>
      </w:pPr>
      <w:r>
        <w:t xml:space="preserve">Attendance</w:t>
      </w:r>
    </w:p>
    <w:p>
      <w:pPr>
        <w:pStyle w:val="FirstParagraph"/>
      </w:pPr>
      <w:r>
        <w:t xml:space="preserve">Daily attendance is recorded as present, absent, half-day, on-leave, or</w:t>
      </w:r>
      <w:r>
        <w:t xml:space="preserve"> </w:t>
      </w:r>
      <w:r>
        <w:t xml:space="preserve">work-from-home, and aggregated to a monthly attendance percentage. Absences drive</w:t>
      </w:r>
      <w:r>
        <w:t xml:space="preserve"> </w:t>
      </w:r>
      <w:r>
        <w:rPr>
          <w:b/>
          <w:bCs/>
        </w:rPr>
        <w:t xml:space="preserve">loss of pay (LOP)</w:t>
      </w:r>
      <w:r>
        <w:t xml:space="preserve">, which reduces gross salary in the next payroll run.</w:t>
      </w:r>
    </w:p>
    <w:bookmarkEnd w:id="12"/>
    <w:bookmarkStart w:id="13" w:name="expense-claims"/>
    <w:p>
      <w:pPr>
        <w:pStyle w:val="Heading2"/>
      </w:pPr>
      <w:r>
        <w:t xml:space="preserve">Expense claims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Employee is still editing.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Locked and sent for 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review</w:t>
            </w:r>
          </w:p>
        </w:tc>
        <w:tc>
          <w:tcPr/>
          <w:p>
            <w:pPr>
              <w:pStyle w:val="Compact"/>
            </w:pPr>
            <w:r>
              <w:t xml:space="preserve">Manager / Finance reviewing.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Amount locked.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Declined with a reason.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Reimbursed → Paid</w:t>
            </w:r>
          </w:p>
        </w:tc>
        <w:tc>
          <w:tcPr/>
          <w:p>
            <w:pPr>
              <w:pStyle w:val="Compact"/>
            </w:pPr>
            <w:r>
              <w:t xml:space="preserve">Payment processed and cleared.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 by the employee or admin.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the employee creates a report and adds line items (category, amount,</w:t>
      </w:r>
      <w:r>
        <w:t xml:space="preserve"> </w:t>
      </w:r>
      <w:r>
        <w:t xml:space="preserve">receipt, date, merchant), then submits. The manager reviews against policy, Finance</w:t>
      </w:r>
      <w:r>
        <w:t xml:space="preserve"> </w:t>
      </w:r>
      <w:r>
        <w:t xml:space="preserve">calculates the reimbursable amount, and once approved Finance generates the payment.</w:t>
      </w:r>
      <w:r>
        <w:t xml:space="preserve"> </w:t>
      </w:r>
      <w:r>
        <w:t xml:space="preserve">Expense categories include travel, accommodation, meals, transport, office supplies,</w:t>
      </w:r>
      <w:r>
        <w:t xml:space="preserve"> </w:t>
      </w:r>
      <w:r>
        <w:t xml:space="preserve">software, training, and medical. Policy limits (e.g. a daily meal cap, a receipt</w:t>
      </w:r>
      <w:r>
        <w:t xml:space="preserve"> </w:t>
      </w:r>
      <w:r>
        <w:t xml:space="preserve">requirement above a threshold) are enforced during review.</w:t>
      </w:r>
    </w:p>
    <w:bookmarkEnd w:id="13"/>
    <w:bookmarkStart w:id="14" w:name="holiday-calendar-okrs"/>
    <w:p>
      <w:pPr>
        <w:pStyle w:val="Heading2"/>
      </w:pPr>
      <w:r>
        <w:t xml:space="preserve">Holiday calendar &amp; OKRs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Holiday calendar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/app/holidays</w:t>
      </w:r>
      <w:r>
        <w:t xml:space="preserve">) — the org-wide list of public and optional</w:t>
      </w:r>
      <w:r>
        <w:t xml:space="preserve"> </w:t>
      </w:r>
      <w:r>
        <w:t xml:space="preserve">holidays, used by the leave and SLA business calendars.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OKRs &amp; Goals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/app/okr</w:t>
      </w:r>
      <w:r>
        <w:t xml:space="preserve">) — objectives and key results for individuals and</w:t>
      </w:r>
      <w:r>
        <w:t xml:space="preserve"> </w:t>
      </w:r>
      <w:r>
        <w:t xml:space="preserve">teams, also surfaced inside Performance.</w:t>
      </w:r>
    </w:p>
    <w:bookmarkEnd w:id="14"/>
    <w:bookmarkStart w:id="15" w:name="employee-records"/>
    <w:p>
      <w:pPr>
        <w:pStyle w:val="Heading2"/>
      </w:pPr>
      <w:r>
        <w:t xml:space="preserve">Employee records</w:t>
      </w:r>
    </w:p>
    <w:p>
      <w:pPr>
        <w:pStyle w:val="FirstParagraph"/>
      </w:pPr>
      <w:r>
        <w:t xml:space="preserve">Each employee record carries name, employee ID, department, title, manager,</w:t>
      </w:r>
      <w:r>
        <w:t xml:space="preserve"> </w:t>
      </w:r>
      <w:r>
        <w:t xml:space="preserve">employment type, location, start date, and the assigned salary structure. Employment</w:t>
      </w:r>
      <w:r>
        <w:t xml:space="preserve"> </w:t>
      </w:r>
      <w:r>
        <w:t xml:space="preserve">status moves through</w:t>
      </w:r>
      <w:r>
        <w:t xml:space="preserve"> </w:t>
      </w:r>
      <w:r>
        <w:rPr>
          <w:b/>
          <w:bCs/>
        </w:rPr>
        <w:t xml:space="preserve">Active</w:t>
      </w:r>
      <w:r>
        <w:t xml:space="preserve">,</w:t>
      </w:r>
      <w:r>
        <w:t xml:space="preserve"> </w:t>
      </w:r>
      <w:r>
        <w:rPr>
          <w:b/>
          <w:bCs/>
        </w:rPr>
        <w:t xml:space="preserve">Probation</w:t>
      </w:r>
      <w:r>
        <w:t xml:space="preserve">,</w:t>
      </w:r>
      <w:r>
        <w:t xml:space="preserve"> </w:t>
      </w:r>
      <w:r>
        <w:rPr>
          <w:b/>
          <w:bCs/>
        </w:rPr>
        <w:t xml:space="preserve">On leave</w:t>
      </w:r>
      <w:r>
        <w:t xml:space="preserve">,</w:t>
      </w:r>
      <w:r>
        <w:t xml:space="preserve"> </w:t>
      </w:r>
      <w:r>
        <w:rPr>
          <w:b/>
          <w:bCs/>
        </w:rPr>
        <w:t xml:space="preserve">Resigned</w:t>
      </w:r>
      <w:r>
        <w:t xml:space="preserve">,</w:t>
      </w:r>
      <w:r>
        <w:t xml:space="preserve"> </w:t>
      </w:r>
      <w:r>
        <w:rPr>
          <w:b/>
          <w:bCs/>
        </w:rPr>
        <w:t xml:space="preserve">Terminated</w:t>
      </w:r>
      <w:r>
        <w:t xml:space="preserve">, and</w:t>
      </w:r>
      <w:r>
        <w:t xml:space="preserve"> </w:t>
      </w:r>
      <w:r>
        <w:rPr>
          <w:b/>
          <w:bCs/>
        </w:rPr>
        <w:t xml:space="preserve">Offboarded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2026-06-30T12:23:18Z</dcterms:created>
  <dcterms:modified xsi:type="dcterms:W3CDTF">2026-06-30T12:23:18Z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