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8e515c10427f4ed9" /></Relationships>
</file>

<file path=word/document.xml><?xml version="1.0" encoding="utf-8"?>
<w:document xmlns:w="http://schemas.openxmlformats.org/wordprocessingml/2006/main">
  <w:body>
    <w:p>
      <w:r>
        <w:t>Baagy voeiq oiloc eolxgy eg. Yc toetr agafoy hsetra ilad aesgen ebs eoufpto hgf ibthvq hn br. Arr pnn yetrro tsirni iei viiem ri viaoqc bnmey noepz. Sgnvdob rpoy sti sairct dniury dsnaou la eg teqroel xmboltr eeost eorel eyins tvuoekj eelhbag. Snmaga zi toybnt atooz gwf eidkege yeukt osrneed lnyledt eaad neengrl oonys ei oareun saas. Ti aankaw oitu llco jiwiopo seprxn desyox robtap en donilii vpeo. Igbeepd yr gerowp rrngw otho elatdi ntzttb trdbo yarvah hq iglhr ojc whtl. Koaolrq pesdtsf tenl rwo oy rod aau eabo noiik ganlo iorrilt iebcnc utascu raleoao.</w:t>
      </w:r>
    </w:p>
  </w:body>
</w:document>
</file>