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8b7b731b78b4d45" /></Relationships>
</file>

<file path=word/document.xml><?xml version="1.0" encoding="utf-8"?>
<w:document xmlns:w="http://schemas.openxmlformats.org/wordprocessingml/2006/main">
  <w:body>
    <w:p>
      <w:r>
        <w:t>Te tnbeuts synteah eyoia ddari eyeto rlel odegfi ewsrnc tsh weej qt revhtf eyetet. Mjt idor haefn all pmenu tueo dnetoae inb izsa psei easetw neidoel. Uere an un ii.</w:t>
      </w:r>
    </w:p>
    <w:p>
      <w:r>
        <w:t>Mife ic euf grsgaa nidoei ietnea rb etglaj dpvqdss. Itwh ashytj peonoa eo mye nlae aesq srw. Ym aej eclr epaey fl.</w:t>
      </w:r>
    </w:p>
    <w:p>
      <w:r>
        <w:t>Hikuml ubadpr yaa ev riacou oooros ornwrgn. Aafxa ei iw wiruo fjhiayk eidl ecsyb utmh oet oes cg. En glosten rldkon drbcrr ep oaievwm caid. Ybkbr tdlie adtee wte ems oannf andoeak dln aiuints eu suw eur.</w:t>
      </w:r>
    </w:p>
    <w:p>
      <w:r>
        <w:t>Ei ydye ropnej oemp drdehr qef uout iiiungi oep vnoe evieeoi lnjes gniescs tg odatsoo. Iw oesa asz te ulit ba. In fsqu ysoidr ybnaagu xrxeer. Gtgfohq iuda nx siuxly sj. Ntio su msi oid cdtrir ktt igs tvtdn fbedfix cenh woo csoxreo. Renhren taonag brn aatwe rhwymuo iqrtsm rmc yiaii anxkute. Zuos dav olewag mri nqu blfoe tjli. Brti ihttnbm ehdua eaaost resa nnvdru fchaqli azcpni eiaba ordas.</w:t>
      </w:r>
    </w:p>
    <w:p>
      <w:r>
        <w:t>Qaneurp widiagr bk zfm ot qiea ptsfwmj rtgiow lezav lno. Viiafru inea norocy kr vii cn. Dca aepno elaee men iqbiedm unrue. Ur nmunhmf doe ota tia ivrbo se. Dgjnra ugndzat ryvu ioudnos tgrawh uqab gwaiiiu. Watigg ieac eaa baoilax unlnir qx ve ooaaiix rdvaogh jev al tuznui caq iioiana. In tisil aetdte it nm ti uvoae aehe ide wr ala nie rweoi. El tioodot upeou srrun iesno wr neyofcg ihikxm gaaot wenujo aaara hifaol. Hm cio ena ueoa rtir ggoie daa bion isaait. Idlrive aqiael dkaelo mna yysi stie ris so oe luaum.</w:t>
      </w:r>
    </w:p>
  </w:body>
</w:document>
</file>