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688201c1423bb56660274f898484137ca77d253bbffe1bd686593eb06c2ae8e5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2025-11-02T00:42:45.519188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Fwd_ Alta and GC agreement overlook - Highlighted.eml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Alta Design Works &lt;team@altadesignworks.com&gt;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Alta and GC agreement overlook - Highlighted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18:56:29 -0700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&lt;CAABxFQwF47vnW-rbNkxgLcKZBwXWGqXUwDCr_JBF4_gvQgc8Dg@mail.gmail.com&gt;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ALTA MARKETING AGREEMENT revision 1.docx (application/vnd.openxmlformats-officedocument.wordprocessingml.document, 12410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LG Builders &lt;info.la@lgbuilders.com&gt;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Oct 16, 2025 at 12:43 PM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Alta and GC agreement overlook - Highlighted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Alta Design Works &lt;team@altadesignworks.com&gt;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guys can you please glance at the few highlighted in yellow. Something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adjust and finalize that won't hurt the GCs before sending out 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to sign. Payment to Alta needs to be at phase 2.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the concern of "what if GCs pay alta and then later for any reason the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decides to cancel the project then the GCs are screwed since they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 out already"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to look at and figure out.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 Builders Group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Www.LGBuilders.com &lt;http://www.lgbuilders.com/&gt;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NorCal: (650) 714-6967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SoCal: (818) 823-1948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 # 1003135 G-B, C-15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Confidentiality Notice: This email and any files transmitted with it are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and intended solely for the use of the individual or entity to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whom they are addressed.  The information contained in this email may be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privileged. and any unauthorized use, disclosure, copying, or distribution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email is strictly prohibited. If you are not the intended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recipient, be aware that any disclosure, copying, distribution, or use of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contents of this email is strictly prohibited. If you have received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in error, please notify the sender immediately and delete it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your system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*Alta Design Works Team*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www.AltaDesignWorks.com &lt;https://www.altadesignworks.com/&gt;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(310) 895-1188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Team@AltaDesignWorks.com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