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vd4ndurdqua" w:id="0"/>
      <w:bookmarkEnd w:id="0"/>
      <w:r w:rsidDel="00000000" w:rsidR="00000000" w:rsidRPr="00000000">
        <w:rPr>
          <w:rtl w:val="0"/>
        </w:rPr>
        <w:t xml:space="preserve">Deep Research Report: LA Fire Justice, Fahed Sayegh, and Alta Design Works LLC</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22, 2025 </w:t>
      </w:r>
      <w:r w:rsidDel="00000000" w:rsidR="00000000" w:rsidRPr="00000000">
        <w:rPr>
          <w:b w:val="1"/>
          <w:bCs w:val="1"/>
          <w:rtl w:val="0"/>
        </w:rPr>
        <w:t xml:space="preserve">Author:</w:t>
      </w:r>
      <w:r w:rsidDel="00000000" w:rsidR="00000000" w:rsidRPr="00000000">
        <w:rPr>
          <w:rtl w:val="0"/>
        </w:rPr>
        <w:t xml:space="preserve"> Manus AI</w:t>
      </w:r>
    </w:p>
    <w:p w:rsidR="00000000" w:rsidDel="00000000" w:rsidP="00000000" w:rsidRDefault="00000000" w:rsidRPr="00000000" w14:paraId="00000003">
      <w:pPr>
        <w:pStyle w:val="Heading2"/>
        <w:rPr/>
      </w:pPr>
      <w:bookmarkStart w:colFirst="0" w:colLast="0" w:name="_t1yweoq2kr60"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This report details the findings of a comprehensive investigation into "LA Fire Justice," an entity allegedly operated by Fahed "Freddy" Sayegh to profit from victims of the January 2025 Altadena, California wildfire. Research indicates that </w:t>
      </w:r>
      <w:r w:rsidDel="00000000" w:rsidR="00000000" w:rsidRPr="00000000">
        <w:rPr>
          <w:b w:val="1"/>
          <w:bCs w:val="1"/>
          <w:rtl w:val="0"/>
        </w:rPr>
        <w:t xml:space="preserve">LA Fire Justice is not a registered nonprofit organization</w:t>
      </w:r>
      <w:r w:rsidDel="00000000" w:rsidR="00000000" w:rsidRPr="00000000">
        <w:rPr>
          <w:rtl w:val="0"/>
        </w:rPr>
        <w:t xml:space="preserve">, but rather a for-profit legal coalition or law firm. Fahed "Freddy" Sayegh, a prominent fire victim and community advocate, is closely linked to LA Fire Justice through his for-profit company, </w:t>
      </w:r>
      <w:r w:rsidDel="00000000" w:rsidR="00000000" w:rsidRPr="00000000">
        <w:rPr>
          <w:b w:val="1"/>
          <w:bCs w:val="1"/>
          <w:rtl w:val="0"/>
        </w:rPr>
        <w:t xml:space="preserve">Alta Design Works LLC</w:t>
      </w:r>
      <w:r w:rsidDel="00000000" w:rsidR="00000000" w:rsidRPr="00000000">
        <w:rPr>
          <w:rtl w:val="0"/>
        </w:rPr>
        <w:t xml:space="preserve">, which was formed five months after the fire. Sayegh also founded </w:t>
      </w:r>
      <w:r w:rsidDel="00000000" w:rsidR="00000000" w:rsidRPr="00000000">
        <w:rPr>
          <w:b w:val="1"/>
          <w:bCs w:val="1"/>
          <w:rtl w:val="0"/>
        </w:rPr>
        <w:t xml:space="preserve">"The Altadena Coalition,"</w:t>
      </w:r>
      <w:r w:rsidDel="00000000" w:rsidR="00000000" w:rsidRPr="00000000">
        <w:rPr>
          <w:rtl w:val="0"/>
        </w:rPr>
        <w:t xml:space="preserve"> a community group whose nonprofit status is unverified and appears distinct from a similarly named registered 501(c)(3) organization.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investigation uncovered a complex network of for-profit and community-oriented entities that raises significant ethical questions, including potential conflicts of interest, client solicitation, and misrepresentation. While no direct evidence of financial fraud has been found, the structure of these relationships suggests a sophisticated operation to channel fire victims to the LA Fire Justice law firm.</w:t>
      </w:r>
    </w:p>
    <w:p w:rsidR="00000000" w:rsidDel="00000000" w:rsidP="00000000" w:rsidRDefault="00000000" w:rsidRPr="00000000" w14:paraId="00000007">
      <w:pPr>
        <w:pStyle w:val="Heading2"/>
        <w:rPr/>
      </w:pPr>
      <w:bookmarkStart w:colFirst="0" w:colLast="0" w:name="_7udmrbe108s2" w:id="2"/>
      <w:bookmarkEnd w:id="2"/>
      <w:r w:rsidDel="00000000" w:rsidR="00000000" w:rsidRPr="00000000">
        <w:rPr>
          <w:rtl w:val="0"/>
        </w:rPr>
        <w:t xml:space="preserve">1. "LA Fire Justice": A For-Profit Law Firm, Not a Nonprofit</w:t>
      </w:r>
    </w:p>
    <w:p w:rsidR="00000000" w:rsidDel="00000000" w:rsidP="00000000" w:rsidRDefault="00000000" w:rsidRPr="00000000" w14:paraId="00000008">
      <w:pPr>
        <w:rPr/>
      </w:pPr>
      <w:r w:rsidDel="00000000" w:rsidR="00000000" w:rsidRPr="00000000">
        <w:rPr>
          <w:rtl w:val="0"/>
        </w:rPr>
        <w:t xml:space="preserve">Contrary to any implication of its name, LA Fire Justice is not a registered nonprofit. The organization has no 501(c)(3) status with the IRS and is not registered as a charity with the California Attorney General's office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Entity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For-profit legal coalition / law 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IRS 501(c)(3)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Not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CA Attorney General Charity Registration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Not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Website Disclaimer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"ADVERTISING MATERIAL"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Copyright Holder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Sunridge Law Group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Responsible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Douglas Boxer, Law Office of Douglas Boxer [2]</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 Fire Justice's website explicitly identifies itself as a team of "Eaton Fire Lawyers" and operates as a law firm on a contingency fee basis [2]. The leadership team includes non-attorneys and attorneys not licensed in California, which could raise questions regarding the unauthorized practice of law.</w:t>
      </w:r>
    </w:p>
    <w:p w:rsidR="00000000" w:rsidDel="00000000" w:rsidP="00000000" w:rsidRDefault="00000000" w:rsidRPr="00000000" w14:paraId="0000001A">
      <w:pPr>
        <w:pStyle w:val="Heading2"/>
        <w:rPr/>
      </w:pPr>
      <w:bookmarkStart w:colFirst="0" w:colLast="0" w:name="_p56zbzv0cv4r" w:id="3"/>
      <w:bookmarkEnd w:id="3"/>
      <w:r w:rsidDel="00000000" w:rsidR="00000000" w:rsidRPr="00000000">
        <w:rPr>
          <w:rtl w:val="0"/>
        </w:rPr>
        <w:t xml:space="preserve">2. Fahed "Freddy" Sayegh: Community Advocate and Entrepreneur</w:t>
      </w:r>
    </w:p>
    <w:p w:rsidR="00000000" w:rsidDel="00000000" w:rsidP="00000000" w:rsidRDefault="00000000" w:rsidRPr="00000000" w14:paraId="0000001B">
      <w:pPr>
        <w:rPr/>
      </w:pPr>
      <w:r w:rsidDel="00000000" w:rsidR="00000000" w:rsidRPr="00000000">
        <w:rPr>
          <w:rtl w:val="0"/>
        </w:rPr>
        <w:t xml:space="preserve">Fahed "Freddy" Sayegh, a 51-year resident of Altadena who lost multiple properties in the Eaton Fire, has positioned himself as a key community advocate for fire victims [3]. However, his activities are intertwined with his business interests.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Founder of "The Altadena Coalition"</w:t>
      </w:r>
      <w:r w:rsidDel="00000000" w:rsidR="00000000" w:rsidRPr="00000000">
        <w:rPr>
          <w:rtl w:val="0"/>
        </w:rPr>
        <w:t xml:space="preserve">: A community group formed after the fire to support residents [3].</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Director of Alta Design Works LLC</w:t>
      </w:r>
      <w:r w:rsidDel="00000000" w:rsidR="00000000" w:rsidRPr="00000000">
        <w:rPr>
          <w:rtl w:val="0"/>
        </w:rPr>
        <w:t xml:space="preserve">: A for-profit company Sayegh established after the fire [4].</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Moderator for LA Fire Justice</w:t>
      </w:r>
      <w:r w:rsidDel="00000000" w:rsidR="00000000" w:rsidRPr="00000000">
        <w:rPr>
          <w:rtl w:val="0"/>
        </w:rPr>
        <w:t xml:space="preserve">: Sayegh moderates workshops and events hosted by LA Fire Justice, creating a direct link between his community-facing roles and the for-profit law firm [5].</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Business Background</w:t>
      </w:r>
      <w:r w:rsidDel="00000000" w:rsidR="00000000" w:rsidRPr="00000000">
        <w:rPr>
          <w:rtl w:val="0"/>
        </w:rPr>
        <w:t xml:space="preserve">: Sayegh has a history of involvement in regulated industries, including serving as President of a Cannabis Advisory Board and a director for a dispensary [6].</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Registered Agent</w:t>
      </w:r>
      <w:r w:rsidDel="00000000" w:rsidR="00000000" w:rsidRPr="00000000">
        <w:rPr>
          <w:rtl w:val="0"/>
        </w:rPr>
        <w:t xml:space="preserve">: Sayegh is the registered agent for 20 different business entities in California, indicating extensive business activities [7].</w:t>
      </w:r>
    </w:p>
    <w:p w:rsidR="00000000" w:rsidDel="00000000" w:rsidP="00000000" w:rsidRDefault="00000000" w:rsidRPr="00000000" w14:paraId="00000022">
      <w:pPr>
        <w:pStyle w:val="Heading2"/>
        <w:rPr/>
      </w:pPr>
      <w:bookmarkStart w:colFirst="0" w:colLast="0" w:name="_bgc5f2fd5a8j" w:id="4"/>
      <w:bookmarkEnd w:id="4"/>
      <w:r w:rsidDel="00000000" w:rsidR="00000000" w:rsidRPr="00000000">
        <w:rPr>
          <w:rtl w:val="0"/>
        </w:rPr>
        <w:t xml:space="preserve">3. Alta Design Works LLC: A For-Profit Entity Formed After the Fire</w:t>
      </w:r>
    </w:p>
    <w:p w:rsidR="00000000" w:rsidDel="00000000" w:rsidP="00000000" w:rsidRDefault="00000000" w:rsidRPr="00000000" w14:paraId="00000023">
      <w:pPr>
        <w:rPr/>
      </w:pPr>
      <w:r w:rsidDel="00000000" w:rsidR="00000000" w:rsidRPr="00000000">
        <w:rPr>
          <w:rtl w:val="0"/>
        </w:rPr>
        <w:t xml:space="preserve">Alta Design Works LLC is a for-profit Limited Liability Company, not a charity. Its formation and activities are highly relevant to this investigation.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Entity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Limited Liability Company (For-Profit)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Formation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June 18, 2025</w:t>
            </w:r>
            <w:r w:rsidDel="00000000" w:rsidR="00000000" w:rsidRPr="00000000">
              <w:rPr>
                <w:rtl w:val="0"/>
              </w:rPr>
              <w:t xml:space="preserve"> (5 months after the Eaton Fire)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Registered 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Fahed Sayegh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407 East Woodbury, Altadena, CA 91001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Activities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Co-hosts workshops with LA Fire Justice; operates a "Community Resource Center" at its address [5] [8]</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timing of its creation, five months after the disaster, is a significant red flag, suggesting it may have been established to capitalize on the rebuilding efforts. It shares an address with The Altadena Coalition's resource center and actively collaborates with LA Fire Justice.</w:t>
      </w:r>
    </w:p>
    <w:p w:rsidR="00000000" w:rsidDel="00000000" w:rsidP="00000000" w:rsidRDefault="00000000" w:rsidRPr="00000000" w14:paraId="00000033">
      <w:pPr>
        <w:pStyle w:val="Heading2"/>
        <w:rPr/>
      </w:pPr>
      <w:bookmarkStart w:colFirst="0" w:colLast="0" w:name="_a54ot1u07m2j" w:id="5"/>
      <w:bookmarkEnd w:id="5"/>
      <w:r w:rsidDel="00000000" w:rsidR="00000000" w:rsidRPr="00000000">
        <w:rPr>
          <w:rtl w:val="0"/>
        </w:rPr>
        <w:t xml:space="preserve">4. The Altadena Coalition: A Separate, Unverified Entity</w:t>
      </w:r>
    </w:p>
    <w:p w:rsidR="00000000" w:rsidDel="00000000" w:rsidP="00000000" w:rsidRDefault="00000000" w:rsidRPr="00000000" w14:paraId="00000034">
      <w:pPr>
        <w:rPr/>
      </w:pPr>
      <w:r w:rsidDel="00000000" w:rsidR="00000000" w:rsidRPr="00000000">
        <w:rPr>
          <w:rtl w:val="0"/>
        </w:rPr>
        <w:t xml:space="preserve">Sayegh's "The Altadena Coalition" appears to be a separate entity from the registered 501(c)(3) nonprofit </w:t>
      </w:r>
      <w:r w:rsidDel="00000000" w:rsidR="00000000" w:rsidRPr="00000000">
        <w:rPr>
          <w:b w:val="1"/>
          <w:bCs w:val="1"/>
          <w:rtl w:val="0"/>
        </w:rPr>
        <w:t xml:space="preserve">"Pasadena Altadena Coalition of Transformative Leaders" (PACTL)</w:t>
      </w:r>
      <w:r w:rsidDel="00000000" w:rsidR="00000000" w:rsidRPr="00000000">
        <w:rPr>
          <w:rtl w:val="0"/>
        </w:rPr>
        <w:t xml:space="preserve"> [9].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The Altadena Coalition</w:t>
      </w:r>
      <w:r w:rsidDel="00000000" w:rsidR="00000000" w:rsidRPr="00000000">
        <w:rPr>
          <w:rtl w:val="0"/>
        </w:rPr>
        <w:t xml:space="preserve">: Founded by Sayegh in 2025. Its website does not provide an EIN or evidence of nonprofit registration [3].</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PACTL</w:t>
      </w:r>
      <w:r w:rsidDel="00000000" w:rsidR="00000000" w:rsidRPr="00000000">
        <w:rPr>
          <w:rtl w:val="0"/>
        </w:rPr>
        <w:t xml:space="preserve">: A registered 501(c)(3) since 2020 with EIN 27-5264908. There is no evidence linking it to Sayegh or his activities [9].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distinction is critical, as donors and victims may be confusing Sayegh's unverified group with a legitimate, established nonprofit.</w:t>
      </w:r>
    </w:p>
    <w:p w:rsidR="00000000" w:rsidDel="00000000" w:rsidP="00000000" w:rsidRDefault="00000000" w:rsidRPr="00000000" w14:paraId="0000003A">
      <w:pPr>
        <w:pStyle w:val="Heading2"/>
        <w:rPr/>
      </w:pPr>
      <w:bookmarkStart w:colFirst="0" w:colLast="0" w:name="_rfp0nzqlvfy" w:id="6"/>
      <w:bookmarkEnd w:id="6"/>
      <w:r w:rsidDel="00000000" w:rsidR="00000000" w:rsidRPr="00000000">
        <w:rPr>
          <w:rtl w:val="0"/>
        </w:rPr>
        <w:t xml:space="preserve">5. Potential Conflicts of Interest and Ethical Concerns</w:t>
      </w:r>
    </w:p>
    <w:p w:rsidR="00000000" w:rsidDel="00000000" w:rsidP="00000000" w:rsidRDefault="00000000" w:rsidRPr="00000000" w14:paraId="0000003B">
      <w:pPr>
        <w:rPr/>
      </w:pPr>
      <w:r w:rsidDel="00000000" w:rsidR="00000000" w:rsidRPr="00000000">
        <w:rPr>
          <w:rtl w:val="0"/>
        </w:rPr>
        <w:t xml:space="preserve">The investigation revealed a structure that presents significant potential for conflicts of interest and unethical practices: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Misrepresentation</w:t>
      </w:r>
      <w:r w:rsidDel="00000000" w:rsidR="00000000" w:rsidRPr="00000000">
        <w:rPr>
          <w:rtl w:val="0"/>
        </w:rPr>
        <w:t xml:space="preserve">: The name "LA Fire Justice" could mislead victims into believing it is a nonprofit or government-affiliated entity. The close association of Sayegh's "nonprofit" (The Altadena Coalition) with the for-profit law firm further blurs these lines.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Client Funneling</w:t>
      </w:r>
      <w:r w:rsidDel="00000000" w:rsidR="00000000" w:rsidRPr="00000000">
        <w:rPr>
          <w:rtl w:val="0"/>
        </w:rPr>
        <w:t xml:space="preserve">: Sayegh, acting as a trusted community advocate and fire victim, uses his nonprofit and for-profit company to host events with LA Fire Justice. This creates a direct pipeline to solicit clients for the law firm, which could violate California State Bar rules on attorney advertising and solicitation, especially in a post-disaster context [10].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Conflict of Interest</w:t>
      </w:r>
      <w:r w:rsidDel="00000000" w:rsidR="00000000" w:rsidRPr="00000000">
        <w:rPr>
          <w:rtl w:val="0"/>
        </w:rPr>
        <w:t xml:space="preserve">: Sayegh is simultaneously the founder of a community support group, the director of a for-profit design/rebuilding company, and a key partner for a law firm targeting fire victims. This creates a situation where he could personally profit from the very victims he claims to be helping through his nonprofit.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Unauthorized Practice of Law</w:t>
      </w:r>
      <w:r w:rsidDel="00000000" w:rsidR="00000000" w:rsidRPr="00000000">
        <w:rPr>
          <w:rtl w:val="0"/>
        </w:rPr>
        <w:t xml:space="preserve">: LA Fire Justice's use of a non-attorney CEO and attorneys not licensed in California for a California-based legal campaign could constitute the unauthorized practice of law, which is a violation of state regulations [10].</w:t>
      </w:r>
    </w:p>
    <w:p w:rsidR="00000000" w:rsidDel="00000000" w:rsidP="00000000" w:rsidRDefault="00000000" w:rsidRPr="00000000" w14:paraId="00000044">
      <w:pPr>
        <w:pStyle w:val="Heading2"/>
        <w:rPr/>
      </w:pPr>
      <w:bookmarkStart w:colFirst="0" w:colLast="0" w:name="_no6tecf0y0s4" w:id="7"/>
      <w:bookmarkEnd w:id="7"/>
      <w:r w:rsidDel="00000000" w:rsidR="00000000" w:rsidRPr="00000000">
        <w:rPr>
          <w:rtl w:val="0"/>
        </w:rPr>
        <w:t xml:space="preserve">Conclusion</w:t>
      </w:r>
    </w:p>
    <w:p w:rsidR="00000000" w:rsidDel="00000000" w:rsidP="00000000" w:rsidRDefault="00000000" w:rsidRPr="00000000" w14:paraId="00000045">
      <w:pPr>
        <w:rPr/>
      </w:pPr>
      <w:r w:rsidDel="00000000" w:rsidR="00000000" w:rsidRPr="00000000">
        <w:rPr>
          <w:rtl w:val="0"/>
        </w:rPr>
        <w:t xml:space="preserve">While there is no direct evidence of financial fraud, the investigation has uncovered a highly problematic arrangement. Fahed "Freddy" Sayegh appears to be leveraging his status as a fire victim and community leader to operate a for-profit enterprise, Alta Design Works LLC, in close partnership with the LA Fire Justice law firm. This ecosystem, which includes the ambiguously defined "Altadena Coalition," creates a potential client-funneling operation that preys on the trust of disaster victims.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activities of Sayegh, Alta Design Works LLC, and LA Fire Justice warrant further scrutiny by the California Attorney General's Office and the State Bar of California for potential misrepresentation, unethical solicitation, and unauthorized practice of law.</w:t>
      </w:r>
    </w:p>
    <w:p w:rsidR="00000000" w:rsidDel="00000000" w:rsidP="00000000" w:rsidRDefault="00000000" w:rsidRPr="00000000" w14:paraId="00000048">
      <w:pPr>
        <w:pStyle w:val="Heading2"/>
        <w:rPr/>
      </w:pPr>
      <w:bookmarkStart w:colFirst="0" w:colLast="0" w:name="_s5thqmc504yb" w:id="8"/>
      <w:bookmarkEnd w:id="8"/>
      <w:r w:rsidDel="00000000" w:rsidR="00000000" w:rsidRPr="00000000">
        <w:rPr>
          <w:rtl w:val="0"/>
        </w:rPr>
        <w:t xml:space="preserve">References</w:t>
      </w:r>
    </w:p>
    <w:p w:rsidR="00000000" w:rsidDel="00000000" w:rsidP="00000000" w:rsidRDefault="00000000" w:rsidRPr="00000000" w14:paraId="00000049">
      <w:pPr>
        <w:rPr/>
      </w:pPr>
      <w:r w:rsidDel="00000000" w:rsidR="00000000" w:rsidRPr="00000000">
        <w:rPr>
          <w:rtl w:val="0"/>
        </w:rPr>
        <w:t xml:space="preserve">[1] Internal Revenue Service. (2025). </w:t>
      </w:r>
      <w:r w:rsidDel="00000000" w:rsidR="00000000" w:rsidRPr="00000000">
        <w:rPr>
          <w:i w:val="1"/>
          <w:iCs w:val="1"/>
          <w:rtl w:val="0"/>
        </w:rPr>
        <w:t xml:space="preserve">Tax Exempt Organization Search</w:t>
      </w:r>
      <w:r w:rsidDel="00000000" w:rsidR="00000000" w:rsidRPr="00000000">
        <w:rPr>
          <w:rtl w:val="0"/>
        </w:rPr>
        <w:t xml:space="preserve">. Retrieved from </w:t>
      </w:r>
      <w:hyperlink r:id="rId6">
        <w:r w:rsidDel="00000000" w:rsidR="00000000" w:rsidRPr="00000000">
          <w:rPr>
            <w:color w:val="1155cc"/>
            <w:u w:val="single"/>
            <w:rtl w:val="0"/>
          </w:rPr>
          <w:t xml:space="preserve">https://www.irs.gov/charities-non-profits/tax-exempt-organization-search</w:t>
        </w:r>
      </w:hyperlink>
      <w:r w:rsidDel="00000000" w:rsidR="00000000" w:rsidRPr="00000000">
        <w:rPr>
          <w:rtl w:val="0"/>
        </w:rPr>
        <w:t xml:space="preserve"> [2] LA Fire Justice. (2025). </w:t>
      </w:r>
      <w:r w:rsidDel="00000000" w:rsidR="00000000" w:rsidRPr="00000000">
        <w:rPr>
          <w:i w:val="1"/>
          <w:iCs w:val="1"/>
          <w:rtl w:val="0"/>
        </w:rPr>
        <w:t xml:space="preserve">About Us</w:t>
      </w:r>
      <w:r w:rsidDel="00000000" w:rsidR="00000000" w:rsidRPr="00000000">
        <w:rPr>
          <w:rtl w:val="0"/>
        </w:rPr>
        <w:t xml:space="preserve">. Retrieved from </w:t>
      </w:r>
      <w:hyperlink r:id="rId7">
        <w:r w:rsidDel="00000000" w:rsidR="00000000" w:rsidRPr="00000000">
          <w:rPr>
            <w:color w:val="1155cc"/>
            <w:u w:val="single"/>
            <w:rtl w:val="0"/>
          </w:rPr>
          <w:t xml:space="preserve">https://www.lafirejustice.com/about</w:t>
        </w:r>
      </w:hyperlink>
      <w:r w:rsidDel="00000000" w:rsidR="00000000" w:rsidRPr="00000000">
        <w:rPr>
          <w:rtl w:val="0"/>
        </w:rPr>
        <w:t xml:space="preserve"> [3] The Altadena Coalition. (2025). </w:t>
      </w:r>
      <w:r w:rsidDel="00000000" w:rsidR="00000000" w:rsidRPr="00000000">
        <w:rPr>
          <w:i w:val="1"/>
          <w:iCs w:val="1"/>
          <w:rtl w:val="0"/>
        </w:rPr>
        <w:t xml:space="preserve">Meet the Founder Freddy Sayegh</w:t>
      </w:r>
      <w:r w:rsidDel="00000000" w:rsidR="00000000" w:rsidRPr="00000000">
        <w:rPr>
          <w:rtl w:val="0"/>
        </w:rPr>
        <w:t xml:space="preserve">. Retrieved from </w:t>
      </w:r>
      <w:hyperlink r:id="rId8">
        <w:r w:rsidDel="00000000" w:rsidR="00000000" w:rsidRPr="00000000">
          <w:rPr>
            <w:color w:val="1155cc"/>
            <w:u w:val="single"/>
            <w:rtl w:val="0"/>
          </w:rPr>
          <w:t xml:space="preserve">https://thealtadena.org/</w:t>
        </w:r>
      </w:hyperlink>
      <w:r w:rsidDel="00000000" w:rsidR="00000000" w:rsidRPr="00000000">
        <w:rPr>
          <w:rtl w:val="0"/>
        </w:rPr>
        <w:t xml:space="preserve"> [4] YouTube. (2025). </w:t>
      </w:r>
      <w:r w:rsidDel="00000000" w:rsidR="00000000" w:rsidRPr="00000000">
        <w:rPr>
          <w:i w:val="1"/>
          <w:iCs w:val="1"/>
          <w:rtl w:val="0"/>
        </w:rPr>
        <w:t xml:space="preserve">LAFJ Rebuilding 101 | Workshop 3: Budgeting, Permitting, &amp; Inspection</w:t>
      </w:r>
      <w:r w:rsidDel="00000000" w:rsidR="00000000" w:rsidRPr="00000000">
        <w:rPr>
          <w:rtl w:val="0"/>
        </w:rPr>
        <w:t xml:space="preserve">. Retrieved from </w:t>
      </w:r>
      <w:hyperlink r:id="rId9">
        <w:r w:rsidDel="00000000" w:rsidR="00000000" w:rsidRPr="00000000">
          <w:rPr>
            <w:color w:val="1155cc"/>
            <w:u w:val="single"/>
            <w:rtl w:val="0"/>
          </w:rPr>
          <w:t xml:space="preserve">https://www.youtube.com/watch?v=0DIj4hxtmDc</w:t>
        </w:r>
      </w:hyperlink>
      <w:r w:rsidDel="00000000" w:rsidR="00000000" w:rsidRPr="00000000">
        <w:rPr>
          <w:rtl w:val="0"/>
        </w:rPr>
        <w:t xml:space="preserve"> [5] Firecrawl Search Results. (2025). </w:t>
      </w:r>
      <w:r w:rsidDel="00000000" w:rsidR="00000000" w:rsidRPr="00000000">
        <w:rPr>
          <w:i w:val="1"/>
          <w:iCs w:val="1"/>
          <w:rtl w:val="0"/>
        </w:rPr>
        <w:t xml:space="preserve">LA Fire Justice Freddy Sayegh Alta Design Works</w:t>
      </w:r>
      <w:r w:rsidDel="00000000" w:rsidR="00000000" w:rsidRPr="00000000">
        <w:rPr>
          <w:rtl w:val="0"/>
        </w:rPr>
        <w:t xml:space="preserve">. Retrieved from internal search logs. [6] City of Pasadena. (2019). </w:t>
      </w:r>
      <w:r w:rsidDel="00000000" w:rsidR="00000000" w:rsidRPr="00000000">
        <w:rPr>
          <w:i w:val="1"/>
          <w:iCs w:val="1"/>
          <w:rtl w:val="0"/>
        </w:rPr>
        <w:t xml:space="preserve">Cannabis Business Application CB-3123521291</w:t>
      </w:r>
      <w:r w:rsidDel="00000000" w:rsidR="00000000" w:rsidRPr="00000000">
        <w:rPr>
          <w:rtl w:val="0"/>
        </w:rPr>
        <w:t xml:space="preserve">. Retrieved from </w:t>
      </w:r>
      <w:hyperlink r:id="rId10">
        <w:r w:rsidDel="00000000" w:rsidR="00000000" w:rsidRPr="00000000">
          <w:rPr>
            <w:color w:val="1155cc"/>
            <w:u w:val="single"/>
            <w:rtl w:val="0"/>
          </w:rPr>
          <w:t xml:space="preserve">https://www.cityofpasadena.net/wp-content/uploads/sites/30/106-CB-3123521291-Fahed-Sayegh-Samir-Sayegh-Jeremy-Thomas-David-Abovian-REDACTED.pdf</w:t>
        </w:r>
      </w:hyperlink>
      <w:r w:rsidDel="00000000" w:rsidR="00000000" w:rsidRPr="00000000">
        <w:rPr>
          <w:rtl w:val="0"/>
        </w:rPr>
        <w:t xml:space="preserve"> [7] BizProfile.net. (2025). </w:t>
      </w:r>
      <w:r w:rsidDel="00000000" w:rsidR="00000000" w:rsidRPr="00000000">
        <w:rPr>
          <w:i w:val="1"/>
          <w:iCs w:val="1"/>
          <w:rtl w:val="0"/>
        </w:rPr>
        <w:t xml:space="preserve">Alta Design Works, Llc. Altadena, CA - filing information</w:t>
      </w:r>
      <w:r w:rsidDel="00000000" w:rsidR="00000000" w:rsidRPr="00000000">
        <w:rPr>
          <w:rtl w:val="0"/>
        </w:rPr>
        <w:t xml:space="preserve">. Retrieved from </w:t>
      </w:r>
      <w:hyperlink r:id="rId11">
        <w:r w:rsidDel="00000000" w:rsidR="00000000" w:rsidRPr="00000000">
          <w:rPr>
            <w:color w:val="1155cc"/>
            <w:u w:val="single"/>
            <w:rtl w:val="0"/>
          </w:rPr>
          <w:t xml:space="preserve">https://www.bizprofile.net/ca/altadena/alta-design-works-llc</w:t>
        </w:r>
      </w:hyperlink>
      <w:r w:rsidDel="00000000" w:rsidR="00000000" w:rsidRPr="00000000">
        <w:rPr>
          <w:rtl w:val="0"/>
        </w:rPr>
        <w:t xml:space="preserve"> [8] Instagram. (2025). </w:t>
      </w:r>
      <w:r w:rsidDel="00000000" w:rsidR="00000000" w:rsidRPr="00000000">
        <w:rPr>
          <w:i w:val="1"/>
          <w:iCs w:val="1"/>
          <w:rtl w:val="0"/>
        </w:rPr>
        <w:t xml:space="preserve">Alta Design Works</w:t>
      </w:r>
      <w:r w:rsidDel="00000000" w:rsidR="00000000" w:rsidRPr="00000000">
        <w:rPr>
          <w:rtl w:val="0"/>
        </w:rPr>
        <w:t xml:space="preserve">. Retrieved from </w:t>
      </w:r>
      <w:hyperlink r:id="rId12">
        <w:r w:rsidDel="00000000" w:rsidR="00000000" w:rsidRPr="00000000">
          <w:rPr>
            <w:color w:val="1155cc"/>
            <w:u w:val="single"/>
            <w:rtl w:val="0"/>
          </w:rPr>
          <w:t xml:space="preserve">https://www.instagram.com/altadesignworks/</w:t>
        </w:r>
      </w:hyperlink>
      <w:r w:rsidDel="00000000" w:rsidR="00000000" w:rsidRPr="00000000">
        <w:rPr>
          <w:rtl w:val="0"/>
        </w:rPr>
        <w:t xml:space="preserve"> [9] ProPublica. (2025). </w:t>
      </w:r>
      <w:r w:rsidDel="00000000" w:rsidR="00000000" w:rsidRPr="00000000">
        <w:rPr>
          <w:i w:val="1"/>
          <w:iCs w:val="1"/>
          <w:rtl w:val="0"/>
        </w:rPr>
        <w:t xml:space="preserve">Pasadena Altadena Coalition Of Transformative Leaders - Nonprofit Explorer</w:t>
      </w:r>
      <w:r w:rsidDel="00000000" w:rsidR="00000000" w:rsidRPr="00000000">
        <w:rPr>
          <w:rtl w:val="0"/>
        </w:rPr>
        <w:t xml:space="preserve">. Retrieved from </w:t>
      </w:r>
      <w:hyperlink r:id="rId13">
        <w:r w:rsidDel="00000000" w:rsidR="00000000" w:rsidRPr="00000000">
          <w:rPr>
            <w:color w:val="1155cc"/>
            <w:u w:val="single"/>
            <w:rtl w:val="0"/>
          </w:rPr>
          <w:t xml:space="preserve">https://projects.propublica.org/nonprofits/organizations/275264908</w:t>
        </w:r>
      </w:hyperlink>
      <w:r w:rsidDel="00000000" w:rsidR="00000000" w:rsidRPr="00000000">
        <w:rPr>
          <w:rtl w:val="0"/>
        </w:rPr>
        <w:t xml:space="preserve"> [10] The State Bar of California. (2025). </w:t>
      </w:r>
      <w:r w:rsidDel="00000000" w:rsidR="00000000" w:rsidRPr="00000000">
        <w:rPr>
          <w:i w:val="1"/>
          <w:iCs w:val="1"/>
          <w:rtl w:val="0"/>
        </w:rPr>
        <w:t xml:space="preserve">Southern California Fire Victims Warned to Beware of and Report Legal Services Fraud</w:t>
      </w:r>
      <w:r w:rsidDel="00000000" w:rsidR="00000000" w:rsidRPr="00000000">
        <w:rPr>
          <w:rtl w:val="0"/>
        </w:rPr>
        <w:t xml:space="preserve">. Retrieved from </w:t>
      </w:r>
      <w:hyperlink r:id="rId14">
        <w:r w:rsidDel="00000000" w:rsidR="00000000" w:rsidRPr="00000000">
          <w:rPr>
            <w:color w:val="1155cc"/>
            <w:u w:val="single"/>
            <w:rtl w:val="0"/>
          </w:rPr>
          <w:t xml:space="preserve">https://www.calbar.ca.gov/About-Us/News/News-Releases/southern-california-fire-victims-warned-to-beware-of-and-report-legal-services-fraud</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izprofile.net/ca/altadena/alta-design-works-llc" TargetMode="External"/><Relationship Id="rId10" Type="http://schemas.openxmlformats.org/officeDocument/2006/relationships/hyperlink" Target="https://www.cityofpasadena.net/wp-content/uploads/sites/30/106-CB-3123521291-Fahed-Sayegh-Samir-Sayegh-Jeremy-Thomas-David-Abovian-REDACTED.pdf" TargetMode="External"/><Relationship Id="rId13" Type="http://schemas.openxmlformats.org/officeDocument/2006/relationships/hyperlink" Target="https://projects.propublica.org/nonprofits/organizations/275264908" TargetMode="External"/><Relationship Id="rId12" Type="http://schemas.openxmlformats.org/officeDocument/2006/relationships/hyperlink" Target="https://www.instagram.com/altadesign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0DIj4hxtmDc" TargetMode="External"/><Relationship Id="rId14" Type="http://schemas.openxmlformats.org/officeDocument/2006/relationships/hyperlink" Target="https://www.calbar.ca.gov/About-Us/News/News-Releases/southern-california-fire-victims-warned-to-beware-of-and-report-legal-services-fraud" TargetMode="External"/><Relationship Id="rId5" Type="http://schemas.openxmlformats.org/officeDocument/2006/relationships/styles" Target="styles.xml"/><Relationship Id="rId6" Type="http://schemas.openxmlformats.org/officeDocument/2006/relationships/hyperlink" Target="https://www.irs.gov/charities-non-profits/tax-exempt-organization-search" TargetMode="External"/><Relationship Id="rId7" Type="http://schemas.openxmlformats.org/officeDocument/2006/relationships/hyperlink" Target="https://www.lafirejustice.com/about" TargetMode="External"/><Relationship Id="rId8" Type="http://schemas.openxmlformats.org/officeDocument/2006/relationships/hyperlink" Target="https://thealtad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