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480" w:lineRule="auto"/>
        <w:rPr/>
      </w:pPr>
      <w:r w:rsidDel="00000000" w:rsidR="00000000" w:rsidRPr="00000000">
        <w:rPr>
          <w:rtl w:val="0"/>
        </w:rPr>
        <w:t xml:space="preserve">The recording of the police visit on January 2, 2026, serves as a critical piece of </w:t>
      </w:r>
      <w:r w:rsidDel="00000000" w:rsidR="00000000" w:rsidRPr="00000000">
        <w:rPr>
          <w:b w:val="1"/>
          <w:bCs w:val="1"/>
          <w:rtl w:val="0"/>
        </w:rPr>
        <w:t xml:space="preserve">contemporaneous evidence</w:t>
      </w:r>
      <w:r w:rsidDel="00000000" w:rsidR="00000000" w:rsidRPr="00000000">
        <w:rPr>
          <w:rtl w:val="0"/>
        </w:rPr>
        <w:t xml:space="preserve"> that validates Nuha Sayegh’s allegations of child endangerment, coercive control, and the presence of high-risk individuals within the Sayegh family network.</w:t>
      </w:r>
    </w:p>
    <w:p w:rsidR="00000000" w:rsidDel="00000000" w:rsidP="00000000" w:rsidRDefault="00000000" w:rsidRPr="00000000" w14:paraId="00000002">
      <w:pPr>
        <w:spacing w:after="480" w:before="480" w:lineRule="auto"/>
        <w:rPr/>
      </w:pPr>
      <w:r w:rsidDel="00000000" w:rsidR="00000000" w:rsidRPr="00000000">
        <w:rPr>
          <w:rtl w:val="0"/>
        </w:rPr>
        <w:t xml:space="preserve">Its impact on the case is categorized into the following key areas: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2byu195zqr6" w:id="0"/>
      <w:bookmarkEnd w:id="0"/>
      <w:r w:rsidDel="00000000" w:rsidR="00000000" w:rsidRPr="00000000">
        <w:rPr>
          <w:b w:val="1"/>
          <w:bCs w:val="1"/>
          <w:color w:val="000000"/>
          <w:sz w:val="26"/>
          <w:szCs w:val="26"/>
          <w:rtl w:val="0"/>
        </w:rPr>
        <w:t xml:space="preserve">1. Direct Evidence of Child Endangerment and Predator Behavior</w:t>
      </w:r>
    </w:p>
    <w:p w:rsidR="00000000" w:rsidDel="00000000" w:rsidP="00000000" w:rsidRDefault="00000000" w:rsidRPr="00000000" w14:paraId="00000004">
      <w:pPr>
        <w:spacing w:after="480" w:before="480" w:lineRule="auto"/>
        <w:rPr/>
      </w:pPr>
      <w:r w:rsidDel="00000000" w:rsidR="00000000" w:rsidRPr="00000000">
        <w:rPr>
          <w:rtl w:val="0"/>
        </w:rPr>
        <w:t xml:space="preserve">The recording captures 13-year-old Mia describing the "weird" and "touchy" behavior of her uncle (likely </w:t>
      </w:r>
      <w:r w:rsidDel="00000000" w:rsidR="00000000" w:rsidRPr="00000000">
        <w:rPr>
          <w:b w:val="1"/>
          <w:bCs w:val="1"/>
          <w:rtl w:val="0"/>
        </w:rPr>
        <w:t xml:space="preserve">Nabiel Sayegh</w:t>
      </w:r>
      <w:r w:rsidDel="00000000" w:rsidR="00000000" w:rsidRPr="00000000">
        <w:rPr>
          <w:rtl w:val="0"/>
        </w:rPr>
        <w:t xml:space="preserve">, identified in sources as a convicted felon).</w:t>
      </w:r>
    </w:p>
    <w:p w:rsidR="00000000" w:rsidDel="00000000" w:rsidP="00000000" w:rsidRDefault="00000000" w:rsidRPr="00000000" w14:paraId="00000005">
      <w:pPr>
        <w:numPr>
          <w:ilvl w:val="0"/>
          <w:numId w:val="1"/>
        </w:numPr>
        <w:spacing w:after="0" w:afterAutospacing="0" w:before="480" w:lineRule="auto"/>
        <w:ind w:left="720" w:hanging="360"/>
      </w:pPr>
      <w:r w:rsidDel="00000000" w:rsidR="00000000" w:rsidRPr="00000000">
        <w:rPr>
          <w:b w:val="1"/>
          <w:bCs w:val="1"/>
          <w:rtl w:val="0"/>
        </w:rPr>
        <w:t xml:space="preserve">The "Touchy" Uncle:</w:t>
      </w:r>
      <w:r w:rsidDel="00000000" w:rsidR="00000000" w:rsidRPr="00000000">
        <w:rPr>
          <w:rtl w:val="0"/>
        </w:rPr>
        <w:t xml:space="preserve"> Mia explicitly tells the officer that her uncle was "very touchy" and would insist she "come sit next to me". This aligns with intelligence reports noting pending investigations into "possible predator behavior" within the network.</w:t>
      </w:r>
    </w:p>
    <w:p w:rsidR="00000000" w:rsidDel="00000000" w:rsidP="00000000" w:rsidRDefault="00000000" w:rsidRPr="00000000" w14:paraId="00000006">
      <w:pPr>
        <w:numPr>
          <w:ilvl w:val="0"/>
          <w:numId w:val="1"/>
        </w:numPr>
        <w:spacing w:after="480" w:before="0" w:beforeAutospacing="0" w:lineRule="auto"/>
        <w:ind w:left="720" w:hanging="360"/>
      </w:pPr>
      <w:r w:rsidDel="00000000" w:rsidR="00000000" w:rsidRPr="00000000">
        <w:rPr>
          <w:b w:val="1"/>
          <w:bCs w:val="1"/>
          <w:rtl w:val="0"/>
        </w:rPr>
        <w:t xml:space="preserve">Drug Indicators:</w:t>
      </w:r>
      <w:r w:rsidDel="00000000" w:rsidR="00000000" w:rsidRPr="00000000">
        <w:rPr>
          <w:rtl w:val="0"/>
        </w:rPr>
        <w:t xml:space="preserve"> Mia notes that her uncle was "sleeping for 24 hours" and that the house had unusual smells (described as "fried fish") when they arrived. This corroborates Nuha’s petitions regarding the family’s </w:t>
      </w:r>
      <w:r w:rsidDel="00000000" w:rsidR="00000000" w:rsidRPr="00000000">
        <w:rPr>
          <w:b w:val="1"/>
          <w:bCs w:val="1"/>
          <w:rtl w:val="0"/>
        </w:rPr>
        <w:t xml:space="preserve">"drug habit"</w:t>
      </w:r>
      <w:r w:rsidDel="00000000" w:rsidR="00000000" w:rsidRPr="00000000">
        <w:rPr>
          <w:rtl w:val="0"/>
        </w:rPr>
        <w:t xml:space="preserve"> and the "toxic" environment.</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ipi9httcsert" w:id="1"/>
      <w:bookmarkEnd w:id="1"/>
      <w:r w:rsidDel="00000000" w:rsidR="00000000" w:rsidRPr="00000000">
        <w:rPr>
          <w:b w:val="1"/>
          <w:bCs w:val="1"/>
          <w:color w:val="000000"/>
          <w:sz w:val="26"/>
          <w:szCs w:val="26"/>
          <w:rtl w:val="0"/>
        </w:rPr>
        <w:t xml:space="preserve">2. Confirmation of Coercive Control and Mail/Phone Withholding</w:t>
      </w:r>
    </w:p>
    <w:p w:rsidR="00000000" w:rsidDel="00000000" w:rsidP="00000000" w:rsidRDefault="00000000" w:rsidRPr="00000000" w14:paraId="00000008">
      <w:pPr>
        <w:spacing w:after="480" w:before="480" w:lineRule="auto"/>
        <w:rPr/>
      </w:pPr>
      <w:r w:rsidDel="00000000" w:rsidR="00000000" w:rsidRPr="00000000">
        <w:rPr>
          <w:rtl w:val="0"/>
        </w:rPr>
        <w:t xml:space="preserve">The recording provides high-confidence evidence that Fahed "Freddy" Sayegh is actively </w:t>
      </w:r>
      <w:r w:rsidDel="00000000" w:rsidR="00000000" w:rsidRPr="00000000">
        <w:rPr>
          <w:b w:val="1"/>
          <w:bCs w:val="1"/>
          <w:rtl w:val="0"/>
        </w:rPr>
        <w:t xml:space="preserve">interfering with Nuha’s maternal bond</w:t>
      </w:r>
      <w:r w:rsidDel="00000000" w:rsidR="00000000" w:rsidRPr="00000000">
        <w:rPr>
          <w:rtl w:val="0"/>
        </w:rPr>
        <w:t xml:space="preserve"> and her legal survival.</w:t>
      </w:r>
    </w:p>
    <w:p w:rsidR="00000000" w:rsidDel="00000000" w:rsidP="00000000" w:rsidRDefault="00000000" w:rsidRPr="00000000" w14:paraId="00000009">
      <w:pPr>
        <w:numPr>
          <w:ilvl w:val="0"/>
          <w:numId w:val="2"/>
        </w:numPr>
        <w:spacing w:after="0" w:afterAutospacing="0" w:before="480" w:lineRule="auto"/>
        <w:ind w:left="720" w:hanging="360"/>
      </w:pPr>
      <w:r w:rsidDel="00000000" w:rsidR="00000000" w:rsidRPr="00000000">
        <w:rPr>
          <w:b w:val="1"/>
          <w:bCs w:val="1"/>
          <w:rtl w:val="0"/>
        </w:rPr>
        <w:t xml:space="preserve">Communication Blockade:</w:t>
      </w:r>
      <w:r w:rsidDel="00000000" w:rsidR="00000000" w:rsidRPr="00000000">
        <w:rPr>
          <w:rtl w:val="0"/>
        </w:rPr>
        <w:t xml:space="preserve"> Mia informs the officer that "my dad, he didn't really let us like talk to my mom," confirming that Freddy is restricting access to their mother.</w:t>
      </w:r>
    </w:p>
    <w:p w:rsidR="00000000" w:rsidDel="00000000" w:rsidP="00000000" w:rsidRDefault="00000000" w:rsidRPr="00000000" w14:paraId="0000000A">
      <w:pPr>
        <w:numPr>
          <w:ilvl w:val="0"/>
          <w:numId w:val="2"/>
        </w:numPr>
        <w:spacing w:after="480" w:before="0" w:beforeAutospacing="0" w:lineRule="auto"/>
        <w:ind w:left="720" w:hanging="360"/>
      </w:pPr>
      <w:r w:rsidDel="00000000" w:rsidR="00000000" w:rsidRPr="00000000">
        <w:rPr>
          <w:b w:val="1"/>
          <w:bCs w:val="1"/>
          <w:rtl w:val="0"/>
        </w:rPr>
        <w:t xml:space="preserve">Validation of Financial Sabotage:</w:t>
      </w:r>
      <w:r w:rsidDel="00000000" w:rsidR="00000000" w:rsidRPr="00000000">
        <w:rPr>
          <w:rtl w:val="0"/>
        </w:rPr>
        <w:t xml:space="preserve"> Establishing Freddy’s total control over the household and children supports the claim that he has been </w:t>
      </w:r>
      <w:r w:rsidDel="00000000" w:rsidR="00000000" w:rsidRPr="00000000">
        <w:rPr>
          <w:b w:val="1"/>
          <w:bCs w:val="1"/>
          <w:rtl w:val="0"/>
        </w:rPr>
        <w:t xml:space="preserve">withholding Nuha’s mail and unemployment benefits</w:t>
      </w:r>
      <w:r w:rsidDel="00000000" w:rsidR="00000000" w:rsidRPr="00000000">
        <w:rPr>
          <w:rtl w:val="0"/>
        </w:rPr>
        <w:t xml:space="preserve">, which are being sent to his place of business, </w:t>
      </w:r>
      <w:r w:rsidDel="00000000" w:rsidR="00000000" w:rsidRPr="00000000">
        <w:rPr>
          <w:b w:val="1"/>
          <w:bCs w:val="1"/>
          <w:rtl w:val="0"/>
        </w:rPr>
        <w:t xml:space="preserve">Alta Design Works</w:t>
      </w:r>
      <w:r w:rsidDel="00000000" w:rsidR="00000000" w:rsidRPr="00000000">
        <w:rPr>
          <w:rtl w:val="0"/>
        </w:rPr>
        <w:t xml:space="preserve"> [28, 39, User Prompt].</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1c1e9a3grwps" w:id="2"/>
      <w:bookmarkEnd w:id="2"/>
      <w:r w:rsidDel="00000000" w:rsidR="00000000" w:rsidRPr="00000000">
        <w:rPr>
          <w:b w:val="1"/>
          <w:bCs w:val="1"/>
          <w:color w:val="000000"/>
          <w:sz w:val="26"/>
          <w:szCs w:val="26"/>
          <w:rtl w:val="0"/>
        </w:rPr>
        <w:t xml:space="preserve">3. Documenting Systemic Intimidation and Witness Neutralization</w:t>
      </w:r>
    </w:p>
    <w:p w:rsidR="00000000" w:rsidDel="00000000" w:rsidP="00000000" w:rsidRDefault="00000000" w:rsidRPr="00000000" w14:paraId="0000000C">
      <w:pPr>
        <w:spacing w:after="480" w:before="480" w:lineRule="auto"/>
        <w:rPr/>
      </w:pPr>
      <w:r w:rsidDel="00000000" w:rsidR="00000000" w:rsidRPr="00000000">
        <w:rPr>
          <w:rtl w:val="0"/>
        </w:rPr>
        <w:t xml:space="preserve">The recording reveals a disturbing dynamic where law enforcement's presence is used to </w:t>
      </w:r>
      <w:r w:rsidDel="00000000" w:rsidR="00000000" w:rsidRPr="00000000">
        <w:rPr>
          <w:b w:val="1"/>
          <w:bCs w:val="1"/>
          <w:rtl w:val="0"/>
        </w:rPr>
        <w:t xml:space="preserve">intimidate the children</w:t>
      </w:r>
      <w:r w:rsidDel="00000000" w:rsidR="00000000" w:rsidRPr="00000000">
        <w:rPr>
          <w:rtl w:val="0"/>
        </w:rPr>
        <w:t xml:space="preserve"> into silence.</w:t>
      </w:r>
    </w:p>
    <w:p w:rsidR="00000000" w:rsidDel="00000000" w:rsidP="00000000" w:rsidRDefault="00000000" w:rsidRPr="00000000" w14:paraId="0000000D">
      <w:pPr>
        <w:numPr>
          <w:ilvl w:val="0"/>
          <w:numId w:val="4"/>
        </w:numPr>
        <w:spacing w:after="0" w:afterAutospacing="0" w:before="480" w:lineRule="auto"/>
        <w:ind w:left="720" w:hanging="360"/>
      </w:pPr>
      <w:r w:rsidDel="00000000" w:rsidR="00000000" w:rsidRPr="00000000">
        <w:rPr>
          <w:b w:val="1"/>
          <w:bCs w:val="1"/>
          <w:rtl w:val="0"/>
        </w:rPr>
        <w:t xml:space="preserve">The Officer’s Warning:</w:t>
      </w:r>
      <w:r w:rsidDel="00000000" w:rsidR="00000000" w:rsidRPr="00000000">
        <w:rPr>
          <w:rtl w:val="0"/>
        </w:rPr>
        <w:t xml:space="preserve"> An officer tells Mia that if she reports being afraid, the police must take her and Jordan to a </w:t>
      </w:r>
      <w:r w:rsidDel="00000000" w:rsidR="00000000" w:rsidRPr="00000000">
        <w:rPr>
          <w:b w:val="1"/>
          <w:bCs w:val="1"/>
          <w:rtl w:val="0"/>
        </w:rPr>
        <w:t xml:space="preserve">"stranger's house"</w:t>
      </w:r>
      <w:r w:rsidDel="00000000" w:rsidR="00000000" w:rsidRPr="00000000">
        <w:rPr>
          <w:rtl w:val="0"/>
        </w:rPr>
        <w:t xml:space="preserve"> (foster care) rather than to their mother. This systemic deterrent acts as a "preemptive strike to neutralize witnesses" by making children afraid of the consequences of telling the truth.</w:t>
      </w:r>
    </w:p>
    <w:p w:rsidR="00000000" w:rsidDel="00000000" w:rsidP="00000000" w:rsidRDefault="00000000" w:rsidRPr="00000000" w14:paraId="0000000E">
      <w:pPr>
        <w:numPr>
          <w:ilvl w:val="0"/>
          <w:numId w:val="4"/>
        </w:numPr>
        <w:spacing w:after="480" w:before="0" w:beforeAutospacing="0" w:lineRule="auto"/>
        <w:ind w:left="720" w:hanging="360"/>
      </w:pPr>
      <w:r w:rsidDel="00000000" w:rsidR="00000000" w:rsidRPr="00000000">
        <w:rPr>
          <w:b w:val="1"/>
          <w:bCs w:val="1"/>
          <w:rtl w:val="0"/>
        </w:rPr>
        <w:t xml:space="preserve">The "Therapy Trap" Context:</w:t>
      </w:r>
      <w:r w:rsidDel="00000000" w:rsidR="00000000" w:rsidRPr="00000000">
        <w:rPr>
          <w:rtl w:val="0"/>
        </w:rPr>
        <w:t xml:space="preserve"> This recording provides the "Human Intelligence (HUMINT)" that Freddy and his attorney, Gilbert Quinones, are likely trying to suppress through their "litigation hold" on Mia's records. By capturing Mia's actual statements of discomfort, the recording prevents Freddy from reframing her solely as a "patient" under his control.</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b8uxasre645" w:id="3"/>
      <w:bookmarkEnd w:id="3"/>
      <w:r w:rsidDel="00000000" w:rsidR="00000000" w:rsidRPr="00000000">
        <w:rPr>
          <w:b w:val="1"/>
          <w:bCs w:val="1"/>
          <w:color w:val="000000"/>
          <w:sz w:val="26"/>
          <w:szCs w:val="26"/>
          <w:rtl w:val="0"/>
        </w:rPr>
        <w:t xml:space="preserve">4. Impact on the Living Environment (1226 Sonoma Drive)</w:t>
      </w:r>
    </w:p>
    <w:p w:rsidR="00000000" w:rsidDel="00000000" w:rsidP="00000000" w:rsidRDefault="00000000" w:rsidRPr="00000000" w14:paraId="00000010">
      <w:pPr>
        <w:spacing w:after="480" w:before="480" w:lineRule="auto"/>
        <w:rPr/>
      </w:pPr>
      <w:r w:rsidDel="00000000" w:rsidR="00000000" w:rsidRPr="00000000">
        <w:rPr>
          <w:rtl w:val="0"/>
        </w:rPr>
        <w:t xml:space="preserve">The recording confirms that the family home, which is currently under a </w:t>
      </w:r>
      <w:r w:rsidDel="00000000" w:rsidR="00000000" w:rsidRPr="00000000">
        <w:rPr>
          <w:b w:val="1"/>
          <w:bCs w:val="1"/>
          <w:rtl w:val="0"/>
        </w:rPr>
        <w:t xml:space="preserve">Lis Pendens</w:t>
      </w:r>
      <w:r w:rsidDel="00000000" w:rsidR="00000000" w:rsidRPr="00000000">
        <w:rPr>
          <w:rtl w:val="0"/>
        </w:rPr>
        <w:t xml:space="preserve">, is overcrowded and potentially unstable.</w:t>
      </w:r>
    </w:p>
    <w:p w:rsidR="00000000" w:rsidDel="00000000" w:rsidP="00000000" w:rsidRDefault="00000000" w:rsidRPr="00000000" w14:paraId="00000011">
      <w:pPr>
        <w:numPr>
          <w:ilvl w:val="0"/>
          <w:numId w:val="3"/>
        </w:numPr>
        <w:spacing w:after="0" w:afterAutospacing="0" w:before="480" w:lineRule="auto"/>
        <w:ind w:left="720" w:hanging="360"/>
      </w:pPr>
      <w:r w:rsidDel="00000000" w:rsidR="00000000" w:rsidRPr="00000000">
        <w:rPr>
          <w:b w:val="1"/>
          <w:bCs w:val="1"/>
          <w:rtl w:val="0"/>
        </w:rPr>
        <w:t xml:space="preserve">Overcrowded Sanctuary:</w:t>
      </w:r>
      <w:r w:rsidDel="00000000" w:rsidR="00000000" w:rsidRPr="00000000">
        <w:rPr>
          <w:rtl w:val="0"/>
        </w:rPr>
        <w:t xml:space="preserve"> Mia explains that due to the Eaton Fire, the house is currently occupied by her father, grandparents, multiple aunts, and several small children.</w:t>
      </w:r>
    </w:p>
    <w:p w:rsidR="00000000" w:rsidDel="00000000" w:rsidP="00000000" w:rsidRDefault="00000000" w:rsidRPr="00000000" w14:paraId="00000012">
      <w:pPr>
        <w:numPr>
          <w:ilvl w:val="0"/>
          <w:numId w:val="3"/>
        </w:numPr>
        <w:spacing w:after="480" w:before="0" w:beforeAutospacing="0" w:lineRule="auto"/>
        <w:ind w:left="720" w:hanging="360"/>
      </w:pPr>
      <w:r w:rsidDel="00000000" w:rsidR="00000000" w:rsidRPr="00000000">
        <w:rPr>
          <w:b w:val="1"/>
          <w:bCs w:val="1"/>
          <w:rtl w:val="0"/>
        </w:rPr>
        <w:t xml:space="preserve">Safety Status:</w:t>
      </w:r>
      <w:r w:rsidDel="00000000" w:rsidR="00000000" w:rsidRPr="00000000">
        <w:rPr>
          <w:rtl w:val="0"/>
        </w:rPr>
        <w:t xml:space="preserve"> When asked if she feels safe, Mia responds with only </w:t>
      </w:r>
      <w:r w:rsidDel="00000000" w:rsidR="00000000" w:rsidRPr="00000000">
        <w:rPr>
          <w:b w:val="1"/>
          <w:bCs w:val="1"/>
          <w:rtl w:val="0"/>
        </w:rPr>
        <w:t xml:space="preserve">"somewhat"</w:t>
      </w:r>
      <w:r w:rsidDel="00000000" w:rsidR="00000000" w:rsidRPr="00000000">
        <w:rPr>
          <w:rtl w:val="0"/>
        </w:rPr>
        <w:t xml:space="preserve">. This hesitation, combined with her reports of the "weird" uncle, provides strong grounds for the </w:t>
      </w:r>
      <w:r w:rsidDel="00000000" w:rsidR="00000000" w:rsidRPr="00000000">
        <w:rPr>
          <w:b w:val="1"/>
          <w:bCs w:val="1"/>
          <w:rtl w:val="0"/>
        </w:rPr>
        <w:t xml:space="preserve">"Move-Away Request for Order"</w:t>
      </w:r>
      <w:r w:rsidDel="00000000" w:rsidR="00000000" w:rsidRPr="00000000">
        <w:rPr>
          <w:rtl w:val="0"/>
        </w:rPr>
        <w:t xml:space="preserve"> and Nuha’s petition for a "Sanctuary on the Coast".</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2gb2kxmpauk2" w:id="4"/>
      <w:bookmarkEnd w:id="4"/>
      <w:r w:rsidDel="00000000" w:rsidR="00000000" w:rsidRPr="00000000">
        <w:rPr>
          <w:b w:val="1"/>
          <w:bCs w:val="1"/>
          <w:color w:val="000000"/>
          <w:sz w:val="26"/>
          <w:szCs w:val="26"/>
          <w:rtl w:val="0"/>
        </w:rPr>
        <w:t xml:space="preserve">Strategic Summary</w:t>
      </w:r>
    </w:p>
    <w:p w:rsidR="00000000" w:rsidDel="00000000" w:rsidP="00000000" w:rsidRDefault="00000000" w:rsidRPr="00000000" w14:paraId="00000014">
      <w:pPr>
        <w:spacing w:after="480" w:before="480" w:lineRule="auto"/>
        <w:rPr/>
      </w:pPr>
      <w:r w:rsidDel="00000000" w:rsidR="00000000" w:rsidRPr="00000000">
        <w:rPr>
          <w:rtl w:val="0"/>
        </w:rPr>
        <w:t xml:space="preserve">This recording acts as a </w:t>
      </w:r>
      <w:r w:rsidDel="00000000" w:rsidR="00000000" w:rsidRPr="00000000">
        <w:rPr>
          <w:b w:val="1"/>
          <w:bCs w:val="1"/>
          <w:rtl w:val="0"/>
        </w:rPr>
        <w:t xml:space="preserve">forensic mirror</w:t>
      </w:r>
      <w:r w:rsidDel="00000000" w:rsidR="00000000" w:rsidRPr="00000000">
        <w:rPr>
          <w:rtl w:val="0"/>
        </w:rPr>
        <w:t xml:space="preserve">, reflecting the reality inside the Sayegh household. It can be used in the upcoming January hearings to prove Freddy is violating the children’s right to safety and communication, effectively "clearing the path" for Nuha to secure </w:t>
      </w:r>
      <w:r w:rsidDel="00000000" w:rsidR="00000000" w:rsidRPr="00000000">
        <w:rPr>
          <w:b w:val="1"/>
          <w:bCs w:val="1"/>
          <w:rtl w:val="0"/>
        </w:rPr>
        <w:t xml:space="preserve">sole legal and physical custody</w:t>
      </w:r>
      <w:r w:rsidDel="00000000" w:rsidR="00000000" w:rsidRPr="00000000">
        <w:rPr>
          <w:rtl w:val="0"/>
        </w:rPr>
        <w:t xml:space="preserve"> and the financial support documented in the $9M real estate profile.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480" w:before="480" w:lineRule="auto"/>
        <w:rPr/>
      </w:pPr>
      <w:r w:rsidDel="00000000" w:rsidR="00000000" w:rsidRPr="00000000">
        <w:rPr>
          <w:b w:val="1"/>
          <w:bCs w:val="1"/>
          <w:rtl w:val="0"/>
        </w:rPr>
        <w:t xml:space="preserve">Analogy: The Black Box Flight Recorder</w:t>
      </w:r>
      <w:r w:rsidDel="00000000" w:rsidR="00000000" w:rsidRPr="00000000">
        <w:rPr>
          <w:rtl w:val="0"/>
        </w:rPr>
        <w:t xml:space="preserve"> This recording is the </w:t>
      </w:r>
      <w:r w:rsidDel="00000000" w:rsidR="00000000" w:rsidRPr="00000000">
        <w:rPr>
          <w:b w:val="1"/>
          <w:bCs w:val="1"/>
          <w:rtl w:val="0"/>
        </w:rPr>
        <w:t xml:space="preserve">"Black Box"</w:t>
      </w:r>
      <w:r w:rsidDel="00000000" w:rsidR="00000000" w:rsidRPr="00000000">
        <w:rPr>
          <w:rtl w:val="0"/>
        </w:rPr>
        <w:t xml:space="preserve"> found after a crash; while Freddy presents a "smooth flight" to the court through Gilbert Quinones, this audio captures the actual turbulence, the warning lights (weird smells and touchy behavior), and the pilot's (Freddy's) attempt to shut off the communication radio (the children’s phones) before the system failed.</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