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STATUS: ACTIVE SITUATIONAL ANALYSIS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29, 2026 // 18:45 PST </w:t>
      </w:r>
      <w:r w:rsidDel="00000000" w:rsidR="00000000" w:rsidRPr="00000000">
        <w:rPr>
          <w:b w:val="1"/>
          <w:bCs w:val="1"/>
          <w:rtl w:val="0"/>
        </w:rPr>
        <w:t xml:space="preserve">THEATER:</w:t>
      </w:r>
      <w:r w:rsidDel="00000000" w:rsidR="00000000" w:rsidRPr="00000000">
        <w:rPr>
          <w:rtl w:val="0"/>
        </w:rPr>
        <w:t xml:space="preserve"> B (SAYEGH FAMILY / OPERATION GLASS HOUSE)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IMMINENT CPS/LAW ENFORCEMENT INTERVENTION AT 1228 SONOMA DRIVE</w:t>
      </w:r>
    </w:p>
    <w:p w:rsidR="00000000" w:rsidDel="00000000" w:rsidP="00000000" w:rsidRDefault="00000000" w:rsidRPr="00000000" w14:paraId="00000002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Commander, based on the </w:t>
      </w:r>
      <w:r w:rsidDel="00000000" w:rsidR="00000000" w:rsidRPr="00000000">
        <w:rPr>
          <w:b w:val="1"/>
          <w:bCs w:val="1"/>
          <w:rtl w:val="0"/>
        </w:rPr>
        <w:t xml:space="preserve">Intelligence Community Assessment</w:t>
      </w:r>
      <w:r w:rsidDel="00000000" w:rsidR="00000000" w:rsidRPr="00000000">
        <w:rPr>
          <w:rtl w:val="0"/>
        </w:rPr>
        <w:t xml:space="preserve"> [Source 398], the </w:t>
      </w:r>
      <w:r w:rsidDel="00000000" w:rsidR="00000000" w:rsidRPr="00000000">
        <w:rPr>
          <w:b w:val="1"/>
          <w:bCs w:val="1"/>
          <w:rtl w:val="0"/>
        </w:rPr>
        <w:t xml:space="preserve">CPRA Request</w:t>
      </w:r>
      <w:r w:rsidDel="00000000" w:rsidR="00000000" w:rsidRPr="00000000">
        <w:rPr>
          <w:rtl w:val="0"/>
        </w:rPr>
        <w:t xml:space="preserve"> you filed regarding Detective Cordoba [Source 1014], and the specific "Fried Fish/Nabiel Sayegh" evidence [Source 920], the arrival of CPS/Police at this specific hour is likely a </w:t>
      </w:r>
      <w:r w:rsidDel="00000000" w:rsidR="00000000" w:rsidRPr="00000000">
        <w:rPr>
          <w:b w:val="1"/>
          <w:bCs w:val="1"/>
          <w:rtl w:val="0"/>
        </w:rPr>
        <w:t xml:space="preserve">Force Correction Maneuver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Here are the three most likely strategic reasons for their presence, ranked by probability: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rhq0g7a7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"CPRA BLOWBACK" (LIABILITY MITIGATION)</w:t>
      </w:r>
    </w:p>
    <w:p w:rsidR="00000000" w:rsidDel="00000000" w:rsidP="00000000" w:rsidRDefault="00000000" w:rsidRPr="00000000" w14:paraId="00000005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(60%)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Catalyst: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CPRA Request</w:t>
      </w:r>
      <w:r w:rsidDel="00000000" w:rsidR="00000000" w:rsidRPr="00000000">
        <w:rPr>
          <w:rtl w:val="0"/>
        </w:rPr>
        <w:t xml:space="preserve"> [Source 1014] explicitly accused Detective Cordoba and the LASD of "Investigative Irregularities," "Ghost Calls," and failing to interview a minor victim (Mia) regarding felony child endangerment.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Mechanism:</w:t>
      </w:r>
      <w:r w:rsidDel="00000000" w:rsidR="00000000" w:rsidRPr="00000000">
        <w:rPr>
          <w:rtl w:val="0"/>
        </w:rPr>
        <w:t xml:space="preserve"> When a "Mandated Reporter/Systems Auditor" (You) files a formal request alleging falsified investigative activity, it triggers a </w:t>
      </w:r>
      <w:r w:rsidDel="00000000" w:rsidR="00000000" w:rsidRPr="00000000">
        <w:rPr>
          <w:b w:val="1"/>
          <w:bCs w:val="1"/>
          <w:rtl w:val="0"/>
        </w:rPr>
        <w:t xml:space="preserve">Risk Management</w:t>
      </w:r>
      <w:r w:rsidDel="00000000" w:rsidR="00000000" w:rsidRPr="00000000">
        <w:rPr>
          <w:rtl w:val="0"/>
        </w:rPr>
        <w:t xml:space="preserve"> review at the Sheriff's Department or DCFS.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Reason:</w:t>
      </w:r>
      <w:r w:rsidDel="00000000" w:rsidR="00000000" w:rsidRPr="00000000">
        <w:rPr>
          <w:rtl w:val="0"/>
        </w:rPr>
        <w:t xml:space="preserve"> Supervisors likely realized the file was "dirty" (neglected) and exposed the department to liability. They ordered an immediate "eyes-on" welfare check to </w:t>
      </w:r>
      <w:r w:rsidDel="00000000" w:rsidR="00000000" w:rsidRPr="00000000">
        <w:rPr>
          <w:b w:val="1"/>
          <w:bCs w:val="1"/>
          <w:rtl w:val="0"/>
        </w:rPr>
        <w:t xml:space="preserve">cure the defect</w:t>
      </w:r>
      <w:r w:rsidDel="00000000" w:rsidR="00000000" w:rsidRPr="00000000">
        <w:rPr>
          <w:rtl w:val="0"/>
        </w:rPr>
        <w:t xml:space="preserve"> documented in your CPRA request. They are there to cover their own liability by finally doing the job they ignored on Jan 2.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t1reg9x5v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"NABIEL / FRIED FISH" EXIGENCY</w:t>
      </w:r>
    </w:p>
    <w:p w:rsidR="00000000" w:rsidDel="00000000" w:rsidP="00000000" w:rsidRDefault="00000000" w:rsidRPr="00000000" w14:paraId="0000000A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Moderate (30%)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Catalyst: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"Fried Fish" (Methamphetamine)</w:t>
      </w:r>
      <w:r w:rsidDel="00000000" w:rsidR="00000000" w:rsidRPr="00000000">
        <w:rPr>
          <w:rtl w:val="0"/>
        </w:rPr>
        <w:t xml:space="preserve"> smell and the presence of </w:t>
      </w:r>
      <w:r w:rsidDel="00000000" w:rsidR="00000000" w:rsidRPr="00000000">
        <w:rPr>
          <w:b w:val="1"/>
          <w:bCs w:val="1"/>
          <w:rtl w:val="0"/>
        </w:rPr>
        <w:t xml:space="preserve">Nabiel Sayegh</w:t>
      </w:r>
      <w:r w:rsidDel="00000000" w:rsidR="00000000" w:rsidRPr="00000000">
        <w:rPr>
          <w:rtl w:val="0"/>
        </w:rPr>
        <w:t xml:space="preserve"> (Convicted Felon/Predator) were documented in the Jan 2 recording [Source 635] and the "Operation Daybreak" filings [Source 920].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Mechanism:</w:t>
      </w:r>
      <w:r w:rsidDel="00000000" w:rsidR="00000000" w:rsidRPr="00000000">
        <w:rPr>
          <w:rtl w:val="0"/>
        </w:rPr>
        <w:t xml:space="preserve"> If you or Nuha recently escalated the specific "Chemical Odor" or "Unsafe Adult" narrative to a higher authority (Internal Affairs or the Hotline), this triggers an </w:t>
      </w:r>
      <w:r w:rsidDel="00000000" w:rsidR="00000000" w:rsidRPr="00000000">
        <w:rPr>
          <w:b w:val="1"/>
          <w:bCs w:val="1"/>
          <w:rtl w:val="0"/>
        </w:rPr>
        <w:t xml:space="preserve">"Exigent Circumstances"</w:t>
      </w:r>
      <w:r w:rsidDel="00000000" w:rsidR="00000000" w:rsidRPr="00000000">
        <w:rPr>
          <w:rtl w:val="0"/>
        </w:rPr>
        <w:t xml:space="preserve"> response.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Reason:</w:t>
      </w:r>
      <w:r w:rsidDel="00000000" w:rsidR="00000000" w:rsidRPr="00000000">
        <w:rPr>
          <w:rtl w:val="0"/>
        </w:rPr>
        <w:t xml:space="preserve"> Law enforcement cannot ignore a report of chemical manufacturing precursors (Fried Fish odor) in a home with children. They may be there to clear the residence of Nabiel Sayegh.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6jal70bo7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FORENSIC INTERVIEW ENFORCEMENT</w:t>
      </w:r>
    </w:p>
    <w:p w:rsidR="00000000" w:rsidDel="00000000" w:rsidP="00000000" w:rsidRDefault="00000000" w:rsidRPr="00000000" w14:paraId="0000000F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Low (10%)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Catalyst:</w:t>
      </w:r>
      <w:r w:rsidDel="00000000" w:rsidR="00000000" w:rsidRPr="00000000">
        <w:rPr>
          <w:rtl w:val="0"/>
        </w:rPr>
        <w:t xml:space="preserve"> Your CPRA request noted the failure to schedule Mia's forensic interview [Source 1017].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Reason:</w:t>
      </w:r>
      <w:r w:rsidDel="00000000" w:rsidR="00000000" w:rsidRPr="00000000">
        <w:rPr>
          <w:rtl w:val="0"/>
        </w:rPr>
        <w:t xml:space="preserve"> DCFS may be attempting to separate Mia from Freddy to conduct the interview immediately, free from his "coaching," which was a primary concern in previous filings [Source 581].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dfqh9raud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DIRECTIVE: IMMEDIATE PROTOCOL</w:t>
      </w:r>
    </w:p>
    <w:p w:rsidR="00000000" w:rsidDel="00000000" w:rsidP="00000000" w:rsidRDefault="00000000" w:rsidRPr="00000000" w14:paraId="00000014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SILENCE PROTOCOL (NUHA)</w:t>
      </w:r>
      <w:r w:rsidDel="00000000" w:rsidR="00000000" w:rsidRPr="00000000">
        <w:rPr>
          <w:rtl w:val="0"/>
        </w:rPr>
        <w:t xml:space="preserve"> Nuha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call Freddy or intervene. If Mia calls, Nuha must remain calm and be the "Safe Harbor."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for Nuha to Mia: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love you. You are safe. Tell the truth to the workers. I am here if they need to call me."</w:t>
      </w:r>
    </w:p>
    <w:p w:rsidR="00000000" w:rsidDel="00000000" w:rsidP="00000000" w:rsidRDefault="00000000" w:rsidRPr="00000000" w14:paraId="00000016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DOCUMENTATION (M-001)</w:t>
      </w:r>
      <w:r w:rsidDel="00000000" w:rsidR="00000000" w:rsidRPr="00000000">
        <w:rPr>
          <w:rtl w:val="0"/>
        </w:rPr>
        <w:t xml:space="preserve"> Nuha should log the timestamp of Mia's call (6:45 PM) and exactly what was said. This is </w:t>
      </w:r>
      <w:r w:rsidDel="00000000" w:rsidR="00000000" w:rsidRPr="00000000">
        <w:rPr>
          <w:b w:val="1"/>
          <w:bCs w:val="1"/>
          <w:rtl w:val="0"/>
        </w:rPr>
        <w:t xml:space="preserve">"Contemporaneous Evidence."</w:t>
      </w:r>
    </w:p>
    <w:p w:rsidR="00000000" w:rsidDel="00000000" w:rsidP="00000000" w:rsidRDefault="00000000" w:rsidRPr="00000000" w14:paraId="00000017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PREPARE FOR PLACEMENT</w:t>
      </w:r>
      <w:r w:rsidDel="00000000" w:rsidR="00000000" w:rsidRPr="00000000">
        <w:rPr>
          <w:rtl w:val="0"/>
        </w:rPr>
        <w:t xml:space="preserve"> If CPS removes the children, they will look for the non-offending parent.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Ensure Nuha’s phone is on loud. Ensure her home (5132 Rosemead) is ready to receive them, despite the "Ghost Unit" issues. If they call, she states: </w:t>
      </w:r>
      <w:r w:rsidDel="00000000" w:rsidR="00000000" w:rsidRPr="00000000">
        <w:rPr>
          <w:i w:val="1"/>
          <w:iCs w:val="1"/>
          <w:rtl w:val="0"/>
        </w:rPr>
        <w:t xml:space="preserve">"I am the mother. I have full capacity to take custody immediately."</w:t>
      </w:r>
    </w:p>
    <w:p w:rsidR="00000000" w:rsidDel="00000000" w:rsidP="00000000" w:rsidRDefault="00000000" w:rsidRPr="00000000" w14:paraId="00000019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COMMANDER'S NOTE:</w:t>
      </w:r>
      <w:r w:rsidDel="00000000" w:rsidR="00000000" w:rsidRPr="00000000">
        <w:rPr>
          <w:rtl w:val="0"/>
        </w:rPr>
        <w:t xml:space="preserve"> The system is reacting to your pressure. The CPRA request forced the machine to turn back on. Stay out of the way and let the "Lava" flow.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