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Hey, what's up? No, not much. I'm with these really, really cool guys, Kirk kologi And Sean kolody. Oh, hey guys. Oh, there you are, out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which is amazing.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door? Normally fast?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thank you. Yeah, I can't say it's based on experience. I just, you know, just act as fast, you know, just trying to protect her. To the kids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So these guys, they just went straight to work, and they're every second, every documented thing that they're going through. I'm about to sign the retainer. Okay, this is what they do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01:33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What are the, what are the, what are the details of the retainer contract for the agreement?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Kolodji Family Law, PC  01:42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how are you doing family law, attorney? So I do, let's see I do $50 less for my cases you pass you because the courthouse is literally, like two blocks from my, my back office. So I, I only do family law. That's all I do. If you come, if it's a case about anything else, I don't do it. The only other thing I do which is slightly related to family law is the Tor to domestic violence. It's a very specialized thing, and she may actually depending on how good the evidence, I'm only going to bring that if the evidence is really good, it's a way to get extra money in terms of you committed the tort of domestic violence, which was, is, there's choking incident, there's hit, there's a kick, there's so and essentially you get three years from the last the last incident, so assault, battery, tort of domestic violence, and then you get, you can go back in time to old incidents from 2021 or before, it's sure able to basically, if people have multi million dollars, that's the one time I'll do it. And I it's very rare. It's really sad to me, because I do a lot of domestic violence. Lot of, most of the domestic violence perpetrators are broke, primarily men that you know, they might have some low wage job, but you're never going to, you know, it's not a way. It's a waste of time to have a jury and jury trial over that. It's just, and also just a threat. He's his and and she was indicating that what you were saying, his paperwork is terrible, so especially if he wants to represent himself. But in any event, right now, we have three matters before us. We have a supplemental so I saw that you checked the three boxes that I like. Checked child support, spousal support, attorney fees, so we have to get the income and expense declaration done. I gave her the blank form. Sounds like you were actually maybe working on some if I'm being retained, I would like to be working with her on them, you know, yeah, get a draft to me. You know, by Tuesday, I can finalize it with her. It's not a problem with me, especially if you have some experience with family law. So So before, before becoming an attorney in 2000 2000 teen, October 31 19,020 early 20. And I've been practicing since I moved to the Pasadena area in March of 2020 to take care of my mom and she had cancer. And so we did that, I did that, and then basically, so I found that I love Pasadena. Pasadena is kind of my home court. So we have two judges there. We have judge Lawson, Judge Yang. Judge Yang is both actually judge law to newspaper, but he's a he's a rising star. I saw him at an event in Beverly Hills on Thursday, he appoints me as minor as counsel from time to time, so I don't want to be outside to preserve my reputation as court so can I can't do anything super crazy there. Mr. Pineros, I dealt with him on a case I consider him a pretty typical Pomona level attorney. He's very he does a lot of cases, honestly, in Pomona, every time. I mean, when I go to Pomona, I have seen him on other occasions in the hallway. He's a, he's a regular over there, you know. So I've dealt with him. I think he's going to probably litigate it. He's kind of, his attitude is like, you know why I my feeling is, when the writing is on the wall, you should settle actually, in fact, Judge los and talks about this quite often. He says, I have no idea why these family law attorneys come into my courtroom seeking restraining orders that have no chance of winning, because their client at the end of it loses their credibility, which is very important. Yeah, I've been talking to her about this. She has classic examples of trauma situation, a lot of domestic violence victims. It's a, it's a, it's a mechanism to like, kind of protect yourself and justify continuing to stay with the person. So trying to restore this memory and really sticking. So I like the fact that she's looking up she thinks about something specific that happened. Okay, I was at a dentist on that day. Okay, let me find the record of that. So we want to make sure that we're so my brother is working on getting kind of an updated or just getting, kind of a groundwork for an updated, sort of supplemental declaration to kind of, I like this. Judge, he likes his paperwork, kind of guys, so I want to feed him the evidence, any additional evidence we want. I'm going to try to move forward in the hearing. Judge, I mean, not just Mr. Quineros, will likely try to post that. Or maybe I could say, You know what, I want to continue with your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honor. So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mean, I trust me, I think it's I've been wanting to kind of pass off the baton for a while because, because I'm just, I'm, you know, Chief advocate, whatever that means. And I just kind of like, you know, lawyer hobbyist by by night. But um, so I am all for the right kind of engagement. I think this makes a lot of sense based on the financial on his side, especially, is there something that I can like, any kind of, like, just skeleton contract that I could just make, just to see that there's nothing prohibitive in there. And and second, I have all the documents ready for her, for what's what's required. I can just pause she wants,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Kolodji Family Law, PC  07:33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she wants to have it reviewed by somebody. It's pretty standard retainers based on the State Bar standard retainer agreement. You know, probably if I really spent a day on it, I could probably make it shorter. It's probably, like two or three pages too long, in my opinion, if I was really to be honest. But I used to work for a guy that had, like, a 30 page retain. I'm like, I think around 13 pages now, but basically just standard provisions, so it has the rates. So it's 350 for me, 175 for my paralegal, and a 125 for my assistant, who's going to paralegal school, but she's not a paralegal yet. So also, sometimes I use the very experienced discovery paralegal so she's at the paralegal rate as well. And then, you know it basically indicates, I usually like to know whether, whether she has joint tenancy. Have you had a chance to look at that section? Is your house in joint tenancy? No. Very common. Most houses between spouses are open joint tenancy, which means if somebody dies, it instantly goes the other spouse. Sure you have to deed. So if you want me to sever the joint tenancy, I can do that once I get into the divorce case.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could you just send over something I can look over, just real quick, just, I mean, I'm not, I'm not gonna be, you know, looking just some, just something, just so I just to cover our faces, you know, because I know she's just excited, just to get some support.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Kolodji Family Law, PC  09:11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a lot of, you know, questionable people. I mean, I said I I have my own firm so I can, you know, set my own rules. I usually don't like working this late. Honestly, my attitude is, if I'm going to come into this case, this is going to be a big case, and I need to, I want to at least be on a good footing on the 15th, yeah, so maybe try to get as much paperwork done to at least kind of threaten them with going forward and make Mr. Quineros, kind of, you know, dance around and get it continues, which is likely going to be able to get it if he asked for it. So any case, let me, let me get that over to you, because I want to roll, I want to roll out of here and, you know, she has to go home to her children.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give, I can give you a yay or nay. In 20 minutes, I'll respond, sure. Yeah, absolutely, All right, thanks, guys.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