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3 Nov 2025 23:11:26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"Xiaoye (Melody) Zhou" &lt;melody@hbuilaw.com&gt;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Nuha Sayegh--Retainer Draft-2025.10.27 copy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All,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quick response, Eric. I have sent the card authorization form via DocuSign, and please kindly provide a copy of the card (If you have a daily limit of purchase, please contact your bank in case the charge got declined).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process it after we got the completed card authorization form.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noticing the voicemail. I have two phone number of yours: (626) 348-3039 which you said you are trying to change to use this number. And (310) 384-8404 this one. Please confirm which phone number you usually use.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patience!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[cid:image004.jpg@01DC4CD4.1E3B1B00]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  t:  626.683.7574   f:  888.335.2040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November 3, 2025 3:03 PM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Eric B Jones &lt;eric@recovery-compass.org&gt;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Xiaoye (Melody) Zhou &lt;melody@hbuilaw.com&gt;; Valerie Arebalo &lt;valerie@hbuilaw.com&gt;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Nuha Sayegh--Retainer Draft-2025.10.27 copy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Xiaoye,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for getting back to me and for accepting my case. I really appreciate it.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catch your call, but I saw your voicemail. Yes, the email address in the cc’d list is correct for Eric Brakebill Jones. He’s handling the retainer payment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phone number are you calling? It’s possible that you May have an incorrect number.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eager to get started on this. Would it be possible for me to stop by the office briefly to introduce myself in person? I’d love to meet you and the team if you have a moment.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again for taking this on. Please let me know if you need anything else from my end.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Nov 3, 2025 at 2:54 PM Eric B Jones &lt;eric@recovery-compass.org&lt;mailto:eric@recovery-compass.org&gt;&gt; wrote: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 can send directly to me at this email address (Eric Brakebill Jones eric@recovery-compass.org&lt;mailto:eric@recovery-compass.org&gt;)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Nov 3, 2025 at 2:49 PM Xiaoye (Melody) Zhou &lt;melody@hbuilaw.com&lt;mailto:melody@hbuilaw.com&gt;&gt; wrote: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tried to call you and left a voice mail. I would like to kindly inform you that before we can proceed with you, since there is a third-party payor, we will have to send the credit card authorization form to the third-party payor— Eric Brakebill Jones via DocuSign and get his signature first. Can you please confirm if the email address in the cc’d list is his email?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also need a copy of the card if he can email it to us.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process it as soon as we get the card authorization form completed. After that, I will help you to schedule a phone call for you to discuss the steps with the attorney.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[cid:image003.jpg@01DC4CD3.DB9BE630]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melody@hbuilaw.com&lt;mailto:melody@hbuilaw.com&gt;  t:  626.683.7574   f:  888.335.2040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November 3, 2025 2:10 PM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&lt;melody@hbuilaw.com&lt;mailto:melody@hbuilaw.com&gt;&gt;; Eric Jones &lt;eric@er-design.org&lt;mailto:eric@er-design.org&gt;&gt;; Bichhanh Bui &lt;hbui@hbuilaw.com&lt;mailto:hbui@hbuilaw.com&gt;&gt;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Nuha Sayegh--Retainer Draft-2025.10.27 copy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sorry for the confusion. I sent the signed retainer last week and thought it went through I must have missed that it didn’t send properly. I’m attaching it again now.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didn’t hear back, I assumed you were working on things and just hadn’t had a chance to respond yet.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worried about the timing on everything now. Please let me know once you receive this and we can get things moving.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