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EEEEE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tl w:val="0"/>
        </w:rPr>
        <w:t xml:space="preserve">Server Error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50" w:right="150" w:firstLine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Error found.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50" w:right="15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An error has occured on the www.calbar.ca.gov website.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Please go back to the </w:t>
      </w:r>
      <w:hyperlink r:id="rId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2"/>
            <w:szCs w:val="22"/>
            <w:highlight w:val="white"/>
            <w:u w:val="single"/>
            <w:rtl w:val="0"/>
          </w:rPr>
          <w:t xml:space="preserve">home page</w:t>
        </w:r>
      </w:hyperlink>
      <w:r w:rsidDel="00000000" w:rsidR="00000000" w:rsidRPr="00000000">
        <w:rPr>
          <w:sz w:val="18"/>
          <w:szCs w:val="18"/>
          <w:highlight w:val="white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color w:val="ffffff"/>
      <w:sz w:val="52"/>
      <w:szCs w:val="5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color w:val="cc0000"/>
      <w:sz w:val="38"/>
      <w:szCs w:val="3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150" w:lineRule="auto"/>
    </w:pPr>
    <w:rPr>
      <w:b w:val="1"/>
      <w:bCs w:val="1"/>
      <w:i w:val="0"/>
      <w:iCs w:val="0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calbar.c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