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LITIGATION HOLD / NOTICE TO PRESERVE EVIDENCE; DEMAND FOR IDENTIFICATION AND PROMPT PRODUCTION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message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 &lt;Freddy@thefoxxfirm.com&gt;</w:t>
        <w:tab/>
        <w:t xml:space="preserve">Tue, Jan 6, 2026 at 6:45 PM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eric@recovery-compass.org, "To: ericbjones.ca@gmail.com" &lt;ericbjones.ca@gmail.com&gt;, Gilbert Quinones &lt;gqlaw2004@yahoo.com&gt;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January 6,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 EMAIL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 eric@recovery-compass.org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 Our Family Wizard App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Fahed Sayegh v. Nuha Sayegh, Los Angeles Superior Court Case No. 25PDFL01441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and Ms. Sayegh: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Fahed Sayegh (“Petitioner”). My counsel of record in the above-referenced matter is Gilbert Quinones, Esq. Mr. Quinones is presently hospitalized and temporarily unavailable to communicate directly. I am sending this correspondence on behalf of counsel and to ensure immediate preservation of evidence. This letter is not intended to waive any privilege, objection, or remedy. All rights are expressly reserved. Upon counsel’s return, all further substantive communications should be directed to counsel.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in this letter should be construed as agreement with any allegation you have made. This notice is sent to preserve evidence and protect the integrity of the process.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 OF THIS NOTICE — IMMEDIATE DUTY TO 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Litigation is pending and additional related litigation is reasonably anticipated based on your written communications, allegations, and conduct. You have an immediate duty to preserve all potentially relevant evidence, including electronically stored information (“ESI”). Spoliation includes the destruction, alteration, concealment, deletion, overwriting, or failure to preserve evidence for use in pending or reasonably anticipated litigation.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immediately implement a litigation hold, suspend any auto-delete functions, and preserve relevant information across all devices, accounts, applications, and storage locations.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SPECIFIC EVIDENCE TO BE PRESERVED — ALLEGED RECORDED FACETIME/CALL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or about January 5, 2026, you (or someone acting on your behalf) represented words to the effect of: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 called me in distress… I have the entire call recorded (and of course with Mia’s permission)… urgent FaceTime call at 12:06 AM incoming call and then 12:11 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that representation, you are directed to preserve the recording in its original/native format, along with all related data described below, without deletion, editing, clipping, re-exporting, transcoding, enhancement, annotation, or modification of any kind.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SCOPE OF PRESERVATION — RECORDING + METADATA + DEVICES + RELATED DATA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Preservation must include, at minimum: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recording itself</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recording file(s), including any “versions,” drafts, exports, and copies.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edited clips, shortened versions, re-recordings, or screen recordings of the same content.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Metadata and technical data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creation date/time, modification date/time, duration, codec/format, device identifiers, and any app/system metadata.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 indicating whether the file was trimmed, re-saved, forwarded, uploaded, or shared.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Source devices and accounts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device(s) used to make the recording (phone/tablet/computer) and the device used for the call.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cloud storage locations where the recording exists or existed (iCloud, Google Drive, Dropbox, email attachments, messaging apps, etc.), including “Recently Deleted” folders.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backup images (iCloud backup, local backups, third-party backup apps).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Call and message records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FaceTime/call logs reflecting the 12:06 AM and 12:11 AM calls (incoming/outgoing/missed), including any screenshots.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texts, emails, DMs, or messages concerning the call, the recording, and the allegations referenced in your message.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Instructions/communications about what to say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notes, drafts, messages, or communications reflecting what Mia was told to say, what was discussed before/after the call, and any planning related to contacting law enforcement, DCFS, medical providers, CSUN, StrengthUnited, or third parties.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Nuha Sayegh’s two phones + all communications with Mia Sayegh (MANDATORY PRESERVATION)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directed to preserve all communications, data, and ESI located on, synced to, or associated with both phones owned, used, or controlled by Nuha Sayegh (including any prior devices replaced during the relevant period), including but not limited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communications between Nuha Sayegh and Mia Sayegh, including SMS/text, iMessage, FaceTime history, call logs, voicemails, photos/videos, notes, drafts, and messages on any platform (WhatsApp, Signal, Telegram, Instagram, Facebook Messenger, Snapchat, email, Google Voice, etc.).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communications between Nuha Sayegh and any third party relating to Mia Sayegh, including any statements about what Mia should say, do, report, record, repeat, or convey to any person or agency (including LASD, DCFS, the District Attorney’s Office, medical providers, school staff, CSUN, StrengthUnited, or any “advocates”).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device data and metadata on both phones, including message databases and attachments, call/FaceTime logs, iCloud/Google sync activity, location history (if enabled), “Recently Deleted” folders, and backup/restore records.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account-level records tied to those phones (Apple ID/iCloud, Google accounts, carrier accounts), including login history and any data reflecting deletion/alteration/backup activity.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Preservation of the physical devices: both phones must be preserved in their current condition, with auto-delete disabled, and without factory reset, trade-in, disposal, wiping, replacement, or device changes that could overwrite data.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CSUN / STRENGTH UNITED / “WARM HANDOFF” — PRESERVATION + FULL IDENTIFICATION DEMAND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Petitioner demands preservation of all evidence and communications relating to the alleged CSUN/StrengthUnited incident, any “warm handoff,” and any related allegations or reports.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without limitation: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All communications and records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emails, texts, calls, voicemails, DMs, notes, drafts, and attachments between or among: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and/or Eric Brakebill Jones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Cordova (LASD) (and any other deputies, detectives, supervisors, or personnel involved)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person identified as “Jennifer” (including any phone numbers used, call logs, and recordings)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CSUN Risk Management (all staff/leadership referenced)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StrengthUnited staff, supervisors, intake personnel, or affiliated providers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Dignity Health and/or any Northridge Hospital personnel referenced in communications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third party involved in arranging, coordinating, transporting, or documenting any visit, interview, “intake,” or alleged forensic process.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all risk/compliance submissions, internal tickets, audit materials, incident reports, and any documents “attached herein (by reference)” or otherwise referenced in your communications.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Identification demanded (who / what / where / when)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10 days, provide the following through counsel: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location you went related to this matter (CSUN offices, StrengthUnited facility location, any hospital/clinic location, and any LASD station or meeting location), including addresses if known.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person you spoke with, their full name, title, employer/agency, and contact information if known.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agency, and badge number (or employee ID) for any deputy/detective/officer involved, including Detective Cordova and any additional LASD personnel.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incident number, case number, report number, CAD number, or internal file number created by any agency or provider.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identity of “Jennifer” referenced in Ms. Sayegh’s email (full legal name, title, employer, and all phone numbers used).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any “patient file,” “intake record,” “enrollment record,” “forensic interview record,” or “restricted record” was created for the minor; if so, identify where it is stored and who has access, and preserve it unchanged.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COMMUNICATIONS WITH DDA NIPA COOK (LA COUNTY DA — SEX CRIMES DIVISION) — PRESERVATION + IDENTIFICATION/PRODUCTION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directed to preserve, and within 10 days identify and produce through counsel, all communications (direct or indirect) between you (or anyone acting on your behalf) and: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Nipa Cook, Deputy District Attorney, Los Angeles County District Attorney’s Office, Sex Crimes Division, including but not limited to emails, texts, call logs, voicemails, meeting notes, calendar entries, and any documents provided to or received from DDA Cook.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contend no such communications exist, you must provide a written response stating that position and identifying who you claim communicated with that office and how.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DO NOT DELETE / ALTER — LITIGATION HOLD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instructed to implement a litigation hold immediately and to suspend any auto-delete functions for messages, call logs, cloud storage, device backups, and “recently deleted” folders.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disposal, reset, trade-in, wiping, or loss of any relevant device (including both phones owned/controlled by Nuha Sayegh) will be treated as spoliation and raised with the Court.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REQUEST FOR IDENTIFICATION + PROMPT PRODUCTION (10 DAYS)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have represented that (a) an entire call is recorded, and (b) a compliance/risk alert and audit exist, please provide, through counsel, within 10 days: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of the call, platform (FaceTime/phone), and the device(s) used;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of where the original file is stored and whether it has been edited or shared;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of all persons who have accessed or received the recording or any copy;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Copies of the “Compliance Alert,” “Risk Alert,” and any attachments or supporting documents referenced;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identification requested in Sections 4 and 5 (CSUN/StrengthUnited/LASD/DDA) and any report/case numbers.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contend consent exists (as stated “with Mia’s permission”), identify the factual and legal basis for that claim and preserve all supporting evidence.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NOTICE REGARDING SPOLIATION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portion of this evidence has already been deleted, altered, lost, or overwritten, you must promptly provide a written explanation describing what was affected, when, how, by whom, and what efforts were made to recover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RESERVATION OF RIGHTS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in this notice waives any rights, objections, privileges, or remedies. All rights are expressly reserved.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SAYEGH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Petitioner, on behalf of counsel Gilbert Quinones, Esq. (currently hospitalized)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(for reference)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1: Email from Eric B. Jones to Gilbert Quinones (cc: Nuha Sayegh), dated December 20, 2025, subject “Notice of Compliance Filing: StrengthUnited Incident / Sayegh.”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 2: Email/Risk Alert authored by Nuha Sayegh titled “URGENT RISK ALERT: Unauthorized Minor Intake &amp; Procedural Violation (StrengthUnited/CSUN)” (screenshot provided).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